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17636" w14:textId="50311F6C" w:rsidR="00EC5871" w:rsidRDefault="00E660AD" w:rsidP="00D737AA">
      <w:pPr>
        <w:spacing w:before="19"/>
        <w:rPr>
          <w:b/>
          <w:sz w:val="29"/>
        </w:rPr>
      </w:pPr>
      <w:r>
        <w:rPr>
          <w:b/>
          <w:sz w:val="29"/>
        </w:rPr>
        <w:t>COLUMBIA</w:t>
      </w:r>
      <w:r>
        <w:rPr>
          <w:b/>
          <w:spacing w:val="-2"/>
          <w:sz w:val="29"/>
        </w:rPr>
        <w:t xml:space="preserve"> COLLEGE</w:t>
      </w:r>
    </w:p>
    <w:p w14:paraId="24D0BEAD" w14:textId="77777777" w:rsidR="00EC5871" w:rsidRDefault="00E660AD">
      <w:pPr>
        <w:pStyle w:val="Heading4"/>
        <w:spacing w:before="373" w:line="439" w:lineRule="exact"/>
        <w:ind w:left="852"/>
      </w:pPr>
      <w:r>
        <w:rPr>
          <w:b w:val="0"/>
        </w:rPr>
        <w:br w:type="column"/>
      </w:r>
      <w:r>
        <w:rPr>
          <w:spacing w:val="-2"/>
        </w:rPr>
        <w:t>CATALOG</w:t>
      </w:r>
    </w:p>
    <w:p w14:paraId="772FAA24" w14:textId="7C2123C4" w:rsidR="00EC5871" w:rsidRPr="009021F7" w:rsidRDefault="00E660AD">
      <w:pPr>
        <w:spacing w:line="390" w:lineRule="exact"/>
        <w:ind w:left="888"/>
        <w:rPr>
          <w:rFonts w:eastAsiaTheme="minorEastAsia"/>
          <w:b/>
          <w:sz w:val="32"/>
          <w:lang w:eastAsia="ko-KR"/>
        </w:rPr>
      </w:pPr>
      <w:r>
        <w:rPr>
          <w:b/>
          <w:spacing w:val="-2"/>
          <w:sz w:val="32"/>
        </w:rPr>
        <w:t>202</w:t>
      </w:r>
      <w:r w:rsidR="00EB1527">
        <w:rPr>
          <w:b/>
          <w:spacing w:val="-2"/>
          <w:sz w:val="32"/>
        </w:rPr>
        <w:t>5</w:t>
      </w:r>
      <w:r>
        <w:rPr>
          <w:b/>
          <w:spacing w:val="-2"/>
          <w:sz w:val="32"/>
        </w:rPr>
        <w:t>-</w:t>
      </w:r>
      <w:r>
        <w:rPr>
          <w:b/>
          <w:spacing w:val="-4"/>
          <w:sz w:val="32"/>
        </w:rPr>
        <w:t>202</w:t>
      </w:r>
      <w:r w:rsidR="00EB1527">
        <w:rPr>
          <w:rFonts w:eastAsiaTheme="minorEastAsia"/>
          <w:b/>
          <w:spacing w:val="-4"/>
          <w:sz w:val="32"/>
          <w:lang w:eastAsia="ko-KR"/>
        </w:rPr>
        <w:t>6</w:t>
      </w:r>
    </w:p>
    <w:p w14:paraId="7A9F293A" w14:textId="77777777" w:rsidR="00EC5871" w:rsidRDefault="00EC5871">
      <w:pPr>
        <w:spacing w:line="390" w:lineRule="exact"/>
        <w:rPr>
          <w:sz w:val="32"/>
        </w:rPr>
        <w:sectPr w:rsidR="00EC5871">
          <w:type w:val="continuous"/>
          <w:pgSz w:w="12240" w:h="15840"/>
          <w:pgMar w:top="1140" w:right="220" w:bottom="280" w:left="300" w:header="720" w:footer="720" w:gutter="0"/>
          <w:cols w:num="2" w:space="720" w:equalWidth="0">
            <w:col w:w="3354" w:space="4837"/>
            <w:col w:w="3529"/>
          </w:cols>
        </w:sectPr>
      </w:pPr>
    </w:p>
    <w:p w14:paraId="46FD838A" w14:textId="77777777" w:rsidR="00EC5871" w:rsidRDefault="00E660AD">
      <w:pPr>
        <w:spacing w:before="355"/>
        <w:ind w:left="972" w:right="2354"/>
        <w:rPr>
          <w:b/>
          <w:sz w:val="56"/>
        </w:rPr>
      </w:pPr>
      <w:r>
        <w:rPr>
          <w:noProof/>
        </w:rPr>
        <mc:AlternateContent>
          <mc:Choice Requires="wps">
            <w:drawing>
              <wp:anchor distT="0" distB="0" distL="0" distR="0" simplePos="0" relativeHeight="251658252" behindDoc="1" locked="0" layoutInCell="1" allowOverlap="1" wp14:anchorId="5F854AB0" wp14:editId="178F3CBF">
                <wp:simplePos x="0" y="0"/>
                <wp:positionH relativeFrom="page">
                  <wp:posOffset>5891529</wp:posOffset>
                </wp:positionH>
                <wp:positionV relativeFrom="page">
                  <wp:posOffset>9279357</wp:posOffset>
                </wp:positionV>
                <wp:extent cx="115062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60020"/>
                        </a:xfrm>
                        <a:prstGeom prst="rect">
                          <a:avLst/>
                        </a:prstGeom>
                      </wps:spPr>
                      <wps:txbx>
                        <w:txbxContent>
                          <w:p w14:paraId="4163C6E3" w14:textId="77777777" w:rsidR="00EC5871" w:rsidRDefault="00E660AD">
                            <w:pPr>
                              <w:spacing w:line="252" w:lineRule="exact"/>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t>1</w:t>
                            </w:r>
                          </w:p>
                        </w:txbxContent>
                      </wps:txbx>
                      <wps:bodyPr wrap="square" lIns="0" tIns="0" rIns="0" bIns="0" rtlCol="0">
                        <a:noAutofit/>
                      </wps:bodyPr>
                    </wps:wsp>
                  </a:graphicData>
                </a:graphic>
              </wp:anchor>
            </w:drawing>
          </mc:Choice>
          <mc:Fallback>
            <w:pict>
              <v:shapetype w14:anchorId="5F854AB0" id="_x0000_t202" coordsize="21600,21600" o:spt="202" path="m,l,21600r21600,l21600,xe">
                <v:stroke joinstyle="miter"/>
                <v:path gradientshapeok="t" o:connecttype="rect"/>
              </v:shapetype>
              <v:shape id="Textbox 1" o:spid="_x0000_s1026" type="#_x0000_t202" style="position:absolute;left:0;text-align:left;margin-left:463.9pt;margin-top:730.65pt;width:90.6pt;height:12.6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" filled="f" stroked="f">
                <v:textbox inset="0,0,0,0">
                  <w:txbxContent>
                    <w:p w14:paraId="4163C6E3" w14:textId="77777777" w:rsidR="00EC5871" w:rsidRDefault="00E660AD">
                      <w:pPr>
                        <w:spacing w:line="252" w:lineRule="exact"/>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t>1</w:t>
                      </w:r>
                    </w:p>
                  </w:txbxContent>
                </v:textbox>
                <w10:wrap anchorx="page" anchory="page"/>
              </v:shape>
            </w:pict>
          </mc:Fallback>
        </mc:AlternateContent>
      </w:r>
      <w:r>
        <w:rPr>
          <w:noProof/>
        </w:rPr>
        <w:drawing>
          <wp:anchor distT="0" distB="0" distL="0" distR="0" simplePos="0" relativeHeight="251658253" behindDoc="1" locked="0" layoutInCell="1" allowOverlap="1" wp14:anchorId="6D1A3A0F" wp14:editId="22324704">
            <wp:simplePos x="0" y="0"/>
            <wp:positionH relativeFrom="page">
              <wp:posOffset>0</wp:posOffset>
            </wp:positionH>
            <wp:positionV relativeFrom="page">
              <wp:posOffset>1463013</wp:posOffset>
            </wp:positionV>
            <wp:extent cx="7751953" cy="7248568"/>
            <wp:effectExtent l="0" t="0" r="0" b="0"/>
            <wp:wrapNone/>
            <wp:docPr id="2" name="Image 2" descr="A group of people sitting togethe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sitting together  Description automatically generated with medium confidence"/>
                    <pic:cNvPicPr/>
                  </pic:nvPicPr>
                  <pic:blipFill>
                    <a:blip r:embed="rId8" cstate="print"/>
                    <a:stretch>
                      <a:fillRect/>
                    </a:stretch>
                  </pic:blipFill>
                  <pic:spPr>
                    <a:xfrm>
                      <a:off x="0" y="0"/>
                      <a:ext cx="7751953" cy="7248568"/>
                    </a:xfrm>
                    <a:prstGeom prst="rect">
                      <a:avLst/>
                    </a:prstGeom>
                  </pic:spPr>
                </pic:pic>
              </a:graphicData>
            </a:graphic>
          </wp:anchor>
        </w:drawing>
      </w:r>
      <w:r>
        <w:rPr>
          <w:b/>
          <w:sz w:val="56"/>
        </w:rPr>
        <w:t>GRAB</w:t>
      </w:r>
      <w:r>
        <w:rPr>
          <w:b/>
          <w:spacing w:val="-9"/>
          <w:sz w:val="56"/>
        </w:rPr>
        <w:t xml:space="preserve"> </w:t>
      </w:r>
      <w:r>
        <w:rPr>
          <w:b/>
          <w:sz w:val="56"/>
        </w:rPr>
        <w:t>YOUR</w:t>
      </w:r>
      <w:r>
        <w:rPr>
          <w:b/>
          <w:spacing w:val="-11"/>
          <w:sz w:val="56"/>
        </w:rPr>
        <w:t xml:space="preserve"> </w:t>
      </w:r>
      <w:r>
        <w:rPr>
          <w:b/>
          <w:sz w:val="56"/>
        </w:rPr>
        <w:t>FUTURE</w:t>
      </w:r>
      <w:r>
        <w:rPr>
          <w:b/>
          <w:spacing w:val="-9"/>
          <w:sz w:val="56"/>
        </w:rPr>
        <w:t xml:space="preserve"> </w:t>
      </w:r>
      <w:r>
        <w:rPr>
          <w:b/>
          <w:sz w:val="56"/>
        </w:rPr>
        <w:t>AT</w:t>
      </w:r>
      <w:r>
        <w:rPr>
          <w:b/>
          <w:spacing w:val="-11"/>
          <w:sz w:val="56"/>
        </w:rPr>
        <w:t xml:space="preserve"> </w:t>
      </w:r>
      <w:r>
        <w:rPr>
          <w:b/>
          <w:sz w:val="56"/>
        </w:rPr>
        <w:t xml:space="preserve">COLUMBIA </w:t>
      </w:r>
      <w:r>
        <w:rPr>
          <w:b/>
          <w:spacing w:val="-2"/>
          <w:sz w:val="56"/>
        </w:rPr>
        <w:t>COLLEGE</w:t>
      </w:r>
    </w:p>
    <w:p w14:paraId="06AC2D83" w14:textId="747F3D39" w:rsidR="00EC5871" w:rsidRDefault="00E660AD">
      <w:pPr>
        <w:spacing w:before="293"/>
        <w:ind w:left="972"/>
        <w:rPr>
          <w:sz w:val="24"/>
        </w:rPr>
      </w:pPr>
      <w:r>
        <w:rPr>
          <w:sz w:val="24"/>
        </w:rPr>
        <w:t>Columbia</w:t>
      </w:r>
      <w:r>
        <w:rPr>
          <w:spacing w:val="-7"/>
          <w:sz w:val="24"/>
        </w:rPr>
        <w:t xml:space="preserve"> </w:t>
      </w:r>
      <w:r>
        <w:rPr>
          <w:sz w:val="24"/>
        </w:rPr>
        <w:t>College</w:t>
      </w:r>
      <w:r>
        <w:rPr>
          <w:spacing w:val="-4"/>
          <w:sz w:val="24"/>
        </w:rPr>
        <w:t xml:space="preserve"> </w:t>
      </w:r>
      <w:r>
        <w:rPr>
          <w:sz w:val="24"/>
        </w:rPr>
        <w:t>provides</w:t>
      </w:r>
      <w:r>
        <w:rPr>
          <w:spacing w:val="-3"/>
          <w:sz w:val="24"/>
        </w:rPr>
        <w:t xml:space="preserve"> </w:t>
      </w:r>
      <w:r>
        <w:rPr>
          <w:sz w:val="24"/>
        </w:rPr>
        <w:t>high-quality,</w:t>
      </w:r>
      <w:r>
        <w:rPr>
          <w:spacing w:val="-6"/>
          <w:sz w:val="24"/>
        </w:rPr>
        <w:t xml:space="preserve"> </w:t>
      </w:r>
      <w:r>
        <w:rPr>
          <w:sz w:val="24"/>
        </w:rPr>
        <w:t>relevant,</w:t>
      </w:r>
      <w:r>
        <w:rPr>
          <w:spacing w:val="-5"/>
          <w:sz w:val="24"/>
        </w:rPr>
        <w:t xml:space="preserve"> </w:t>
      </w:r>
      <w:r>
        <w:rPr>
          <w:sz w:val="24"/>
        </w:rPr>
        <w:t>and</w:t>
      </w:r>
      <w:r>
        <w:rPr>
          <w:spacing w:val="-4"/>
          <w:sz w:val="24"/>
        </w:rPr>
        <w:t xml:space="preserve"> </w:t>
      </w:r>
      <w:r>
        <w:rPr>
          <w:sz w:val="24"/>
        </w:rPr>
        <w:t>varied</w:t>
      </w:r>
      <w:r>
        <w:rPr>
          <w:spacing w:val="-2"/>
          <w:sz w:val="24"/>
        </w:rPr>
        <w:t xml:space="preserve"> </w:t>
      </w:r>
      <w:r>
        <w:rPr>
          <w:sz w:val="24"/>
        </w:rPr>
        <w:t>educational</w:t>
      </w:r>
      <w:r>
        <w:rPr>
          <w:spacing w:val="-6"/>
          <w:sz w:val="24"/>
        </w:rPr>
        <w:t xml:space="preserve"> </w:t>
      </w:r>
      <w:r w:rsidR="00D078E5">
        <w:rPr>
          <w:spacing w:val="-2"/>
          <w:sz w:val="24"/>
        </w:rPr>
        <w:t>programs.</w:t>
      </w:r>
    </w:p>
    <w:p w14:paraId="165AAF0B" w14:textId="70CDF7E7" w:rsidR="00EC5871" w:rsidRDefault="00E660AD">
      <w:pPr>
        <w:ind w:left="972"/>
        <w:rPr>
          <w:sz w:val="24"/>
        </w:rPr>
      </w:pPr>
      <w:r>
        <w:rPr>
          <w:sz w:val="24"/>
        </w:rPr>
        <w:t>and</w:t>
      </w:r>
      <w:r>
        <w:rPr>
          <w:spacing w:val="-2"/>
          <w:sz w:val="24"/>
        </w:rPr>
        <w:t xml:space="preserve"> </w:t>
      </w:r>
      <w:r>
        <w:rPr>
          <w:sz w:val="24"/>
        </w:rPr>
        <w:t>opportunities</w:t>
      </w:r>
      <w:r w:rsidR="00372654">
        <w:rPr>
          <w:rFonts w:eastAsiaTheme="minorEastAsia" w:hint="eastAsia"/>
          <w:sz w:val="24"/>
          <w:lang w:eastAsia="ko-KR"/>
        </w:rPr>
        <w:t xml:space="preserve"> </w:t>
      </w:r>
      <w:r>
        <w:rPr>
          <w:sz w:val="24"/>
        </w:rPr>
        <w:t>for</w:t>
      </w:r>
      <w:r>
        <w:rPr>
          <w:spacing w:val="-32"/>
          <w:sz w:val="24"/>
        </w:rPr>
        <w:t xml:space="preserve"> </w:t>
      </w:r>
      <w:r>
        <w:rPr>
          <w:sz w:val="24"/>
        </w:rPr>
        <w:t>the</w:t>
      </w:r>
      <w:r>
        <w:rPr>
          <w:spacing w:val="-37"/>
          <w:sz w:val="24"/>
        </w:rPr>
        <w:t xml:space="preserve"> </w:t>
      </w:r>
      <w:r>
        <w:rPr>
          <w:sz w:val="24"/>
        </w:rPr>
        <w:t>intellectual,</w:t>
      </w:r>
      <w:r>
        <w:rPr>
          <w:spacing w:val="1"/>
          <w:sz w:val="24"/>
        </w:rPr>
        <w:t xml:space="preserve"> </w:t>
      </w:r>
      <w:r>
        <w:rPr>
          <w:sz w:val="24"/>
        </w:rPr>
        <w:t>cultural,</w:t>
      </w:r>
      <w:r>
        <w:rPr>
          <w:spacing w:val="-29"/>
          <w:sz w:val="24"/>
        </w:rPr>
        <w:t xml:space="preserve"> </w:t>
      </w:r>
      <w:r>
        <w:rPr>
          <w:sz w:val="24"/>
        </w:rPr>
        <w:t>and</w:t>
      </w:r>
      <w:r>
        <w:rPr>
          <w:spacing w:val="-2"/>
          <w:sz w:val="24"/>
        </w:rPr>
        <w:t xml:space="preserve"> </w:t>
      </w:r>
      <w:r w:rsidR="00372654">
        <w:rPr>
          <w:sz w:val="24"/>
        </w:rPr>
        <w:t>personal growth</w:t>
      </w:r>
      <w:r>
        <w:rPr>
          <w:sz w:val="24"/>
        </w:rPr>
        <w:t xml:space="preserve"> of</w:t>
      </w:r>
      <w:r>
        <w:rPr>
          <w:spacing w:val="1"/>
          <w:sz w:val="24"/>
        </w:rPr>
        <w:t xml:space="preserve"> </w:t>
      </w:r>
      <w:r>
        <w:rPr>
          <w:sz w:val="24"/>
        </w:rPr>
        <w:t>all</w:t>
      </w:r>
      <w:r>
        <w:rPr>
          <w:spacing w:val="2"/>
          <w:sz w:val="24"/>
        </w:rPr>
        <w:t xml:space="preserve"> </w:t>
      </w:r>
      <w:r>
        <w:rPr>
          <w:sz w:val="24"/>
        </w:rPr>
        <w:t>members</w:t>
      </w:r>
      <w:r>
        <w:rPr>
          <w:spacing w:val="1"/>
          <w:sz w:val="24"/>
        </w:rPr>
        <w:t xml:space="preserve"> </w:t>
      </w:r>
      <w:r w:rsidR="00372654">
        <w:rPr>
          <w:spacing w:val="-2"/>
          <w:sz w:val="24"/>
        </w:rPr>
        <w:t>of its community</w:t>
      </w:r>
      <w:r>
        <w:rPr>
          <w:spacing w:val="-2"/>
          <w:sz w:val="24"/>
        </w:rPr>
        <w:t>.</w:t>
      </w:r>
    </w:p>
    <w:p w14:paraId="2FF9F22B" w14:textId="68BB54E9" w:rsidR="00EC5871" w:rsidRDefault="00E660AD">
      <w:pPr>
        <w:spacing w:before="1"/>
        <w:ind w:left="972" w:right="2354"/>
        <w:rPr>
          <w:sz w:val="24"/>
        </w:rPr>
      </w:pPr>
      <w:r>
        <w:rPr>
          <w:spacing w:val="-2"/>
          <w:sz w:val="24"/>
        </w:rPr>
        <w:t>The</w:t>
      </w:r>
      <w:r>
        <w:rPr>
          <w:spacing w:val="-27"/>
          <w:sz w:val="24"/>
        </w:rPr>
        <w:t xml:space="preserve"> </w:t>
      </w:r>
      <w:r>
        <w:rPr>
          <w:spacing w:val="-2"/>
          <w:sz w:val="24"/>
        </w:rPr>
        <w:t>College</w:t>
      </w:r>
      <w:r>
        <w:rPr>
          <w:spacing w:val="-14"/>
          <w:sz w:val="24"/>
        </w:rPr>
        <w:t xml:space="preserve"> </w:t>
      </w:r>
      <w:r>
        <w:rPr>
          <w:spacing w:val="-2"/>
          <w:sz w:val="24"/>
        </w:rPr>
        <w:t>values</w:t>
      </w:r>
      <w:r>
        <w:rPr>
          <w:spacing w:val="-26"/>
          <w:sz w:val="24"/>
        </w:rPr>
        <w:t xml:space="preserve"> </w:t>
      </w:r>
      <w:r>
        <w:rPr>
          <w:spacing w:val="-2"/>
          <w:sz w:val="24"/>
        </w:rPr>
        <w:t>its</w:t>
      </w:r>
      <w:r>
        <w:rPr>
          <w:spacing w:val="-18"/>
          <w:sz w:val="24"/>
        </w:rPr>
        <w:t xml:space="preserve"> </w:t>
      </w:r>
      <w:r>
        <w:rPr>
          <w:spacing w:val="-2"/>
          <w:sz w:val="24"/>
        </w:rPr>
        <w:t>role</w:t>
      </w:r>
      <w:r>
        <w:rPr>
          <w:spacing w:val="-23"/>
          <w:sz w:val="24"/>
        </w:rPr>
        <w:t xml:space="preserve"> </w:t>
      </w:r>
      <w:r>
        <w:rPr>
          <w:spacing w:val="-2"/>
          <w:sz w:val="24"/>
        </w:rPr>
        <w:t>as</w:t>
      </w:r>
      <w:r>
        <w:rPr>
          <w:spacing w:val="-20"/>
          <w:sz w:val="24"/>
        </w:rPr>
        <w:t xml:space="preserve"> </w:t>
      </w:r>
      <w:r>
        <w:rPr>
          <w:spacing w:val="-2"/>
          <w:sz w:val="24"/>
        </w:rPr>
        <w:t>an</w:t>
      </w:r>
      <w:r>
        <w:rPr>
          <w:spacing w:val="-19"/>
          <w:sz w:val="24"/>
        </w:rPr>
        <w:t xml:space="preserve"> </w:t>
      </w:r>
      <w:r>
        <w:rPr>
          <w:spacing w:val="-2"/>
          <w:sz w:val="24"/>
        </w:rPr>
        <w:t>educational</w:t>
      </w:r>
      <w:r>
        <w:rPr>
          <w:spacing w:val="-19"/>
          <w:sz w:val="24"/>
        </w:rPr>
        <w:t xml:space="preserve"> </w:t>
      </w:r>
      <w:r>
        <w:rPr>
          <w:spacing w:val="-2"/>
          <w:sz w:val="24"/>
        </w:rPr>
        <w:t>institution,</w:t>
      </w:r>
      <w:r>
        <w:rPr>
          <w:spacing w:val="-19"/>
          <w:sz w:val="24"/>
        </w:rPr>
        <w:t xml:space="preserve"> </w:t>
      </w:r>
      <w:r>
        <w:rPr>
          <w:spacing w:val="-2"/>
          <w:sz w:val="24"/>
        </w:rPr>
        <w:t>embracing</w:t>
      </w:r>
      <w:r>
        <w:rPr>
          <w:spacing w:val="-7"/>
          <w:sz w:val="24"/>
        </w:rPr>
        <w:t xml:space="preserve"> </w:t>
      </w:r>
      <w:r>
        <w:rPr>
          <w:spacing w:val="-2"/>
          <w:sz w:val="24"/>
        </w:rPr>
        <w:t>change</w:t>
      </w:r>
      <w:r>
        <w:rPr>
          <w:spacing w:val="-23"/>
          <w:sz w:val="24"/>
        </w:rPr>
        <w:t xml:space="preserve"> </w:t>
      </w:r>
      <w:r>
        <w:rPr>
          <w:spacing w:val="-2"/>
          <w:sz w:val="24"/>
        </w:rPr>
        <w:t xml:space="preserve">and </w:t>
      </w:r>
      <w:r>
        <w:rPr>
          <w:sz w:val="24"/>
        </w:rPr>
        <w:t xml:space="preserve">responding </w:t>
      </w:r>
      <w:r w:rsidR="00372654">
        <w:rPr>
          <w:sz w:val="24"/>
        </w:rPr>
        <w:t>to the</w:t>
      </w:r>
      <w:r>
        <w:rPr>
          <w:spacing w:val="-9"/>
          <w:sz w:val="24"/>
        </w:rPr>
        <w:t xml:space="preserve"> </w:t>
      </w:r>
      <w:r w:rsidR="00372654">
        <w:rPr>
          <w:sz w:val="24"/>
        </w:rPr>
        <w:t>complex needs</w:t>
      </w:r>
      <w:r>
        <w:rPr>
          <w:spacing w:val="-12"/>
          <w:sz w:val="24"/>
        </w:rPr>
        <w:t xml:space="preserve"> </w:t>
      </w:r>
      <w:r>
        <w:rPr>
          <w:sz w:val="24"/>
        </w:rPr>
        <w:t>of</w:t>
      </w:r>
      <w:r>
        <w:rPr>
          <w:spacing w:val="-16"/>
          <w:sz w:val="24"/>
        </w:rPr>
        <w:t xml:space="preserve"> </w:t>
      </w:r>
      <w:r>
        <w:rPr>
          <w:sz w:val="24"/>
        </w:rPr>
        <w:t>those services.</w:t>
      </w:r>
    </w:p>
    <w:p w14:paraId="22CC25CD" w14:textId="77777777" w:rsidR="00EC5871" w:rsidRDefault="00EC5871">
      <w:pPr>
        <w:pStyle w:val="BodyText"/>
        <w:ind w:left="0"/>
      </w:pPr>
    </w:p>
    <w:p w14:paraId="0CD2FC92" w14:textId="77777777" w:rsidR="00EC5871" w:rsidRDefault="00EC5871">
      <w:pPr>
        <w:pStyle w:val="BodyText"/>
        <w:ind w:left="0"/>
      </w:pPr>
    </w:p>
    <w:p w14:paraId="15303160" w14:textId="77777777" w:rsidR="00EC5871" w:rsidRDefault="00EC5871">
      <w:pPr>
        <w:pStyle w:val="BodyText"/>
        <w:ind w:left="0"/>
      </w:pPr>
    </w:p>
    <w:p w14:paraId="74E2FC86" w14:textId="77777777" w:rsidR="00EC5871" w:rsidRDefault="00EC5871">
      <w:pPr>
        <w:pStyle w:val="BodyText"/>
        <w:ind w:left="0"/>
      </w:pPr>
    </w:p>
    <w:p w14:paraId="42FE99EA" w14:textId="77777777" w:rsidR="00EC5871" w:rsidRDefault="00EC5871">
      <w:pPr>
        <w:pStyle w:val="BodyText"/>
        <w:ind w:left="0"/>
      </w:pPr>
    </w:p>
    <w:p w14:paraId="3C637BF3" w14:textId="77777777" w:rsidR="00EC5871" w:rsidRDefault="00EC5871">
      <w:pPr>
        <w:pStyle w:val="BodyText"/>
        <w:ind w:left="0"/>
      </w:pPr>
    </w:p>
    <w:p w14:paraId="4F97003A" w14:textId="77777777" w:rsidR="00EC5871" w:rsidRDefault="00EC5871">
      <w:pPr>
        <w:pStyle w:val="BodyText"/>
        <w:ind w:left="0"/>
      </w:pPr>
    </w:p>
    <w:p w14:paraId="6EF0A0F0" w14:textId="77777777" w:rsidR="00EC5871" w:rsidRDefault="00EC5871">
      <w:pPr>
        <w:pStyle w:val="BodyText"/>
        <w:ind w:left="0"/>
      </w:pPr>
    </w:p>
    <w:p w14:paraId="205AF84C" w14:textId="77777777" w:rsidR="00EC5871" w:rsidRDefault="00EC5871">
      <w:pPr>
        <w:pStyle w:val="BodyText"/>
        <w:ind w:left="0"/>
      </w:pPr>
    </w:p>
    <w:p w14:paraId="5CF43EAB" w14:textId="77777777" w:rsidR="00EC5871" w:rsidRDefault="00EC5871">
      <w:pPr>
        <w:pStyle w:val="BodyText"/>
        <w:ind w:left="0"/>
      </w:pPr>
    </w:p>
    <w:p w14:paraId="211515C4" w14:textId="77777777" w:rsidR="00EC5871" w:rsidRDefault="00EC5871">
      <w:pPr>
        <w:pStyle w:val="BodyText"/>
        <w:ind w:left="0"/>
      </w:pPr>
    </w:p>
    <w:p w14:paraId="40F0CC68" w14:textId="77777777" w:rsidR="00EC5871" w:rsidRDefault="00EC5871">
      <w:pPr>
        <w:pStyle w:val="BodyText"/>
        <w:ind w:left="0"/>
      </w:pPr>
    </w:p>
    <w:p w14:paraId="70DE8134" w14:textId="77777777" w:rsidR="00EC5871" w:rsidRDefault="00EC5871">
      <w:pPr>
        <w:pStyle w:val="BodyText"/>
        <w:ind w:left="0"/>
      </w:pPr>
    </w:p>
    <w:p w14:paraId="230F9669" w14:textId="77777777" w:rsidR="00EC5871" w:rsidRDefault="00EC5871">
      <w:pPr>
        <w:pStyle w:val="BodyText"/>
        <w:ind w:left="0"/>
      </w:pPr>
    </w:p>
    <w:p w14:paraId="280A10FD" w14:textId="77777777" w:rsidR="00EC5871" w:rsidRDefault="00EC5871">
      <w:pPr>
        <w:pStyle w:val="BodyText"/>
        <w:ind w:left="0"/>
      </w:pPr>
    </w:p>
    <w:p w14:paraId="253A8165" w14:textId="77777777" w:rsidR="00EC5871" w:rsidRDefault="00EC5871">
      <w:pPr>
        <w:pStyle w:val="BodyText"/>
        <w:ind w:left="0"/>
      </w:pPr>
    </w:p>
    <w:p w14:paraId="5082BE1B" w14:textId="77777777" w:rsidR="00EC5871" w:rsidRDefault="00EC5871">
      <w:pPr>
        <w:pStyle w:val="BodyText"/>
        <w:ind w:left="0"/>
      </w:pPr>
    </w:p>
    <w:p w14:paraId="42C3F769" w14:textId="77777777" w:rsidR="00EC5871" w:rsidRDefault="00EC5871">
      <w:pPr>
        <w:pStyle w:val="BodyText"/>
        <w:ind w:left="0"/>
      </w:pPr>
    </w:p>
    <w:p w14:paraId="72F75CAB" w14:textId="77777777" w:rsidR="00EC5871" w:rsidRDefault="00EC5871">
      <w:pPr>
        <w:pStyle w:val="BodyText"/>
        <w:ind w:left="0"/>
      </w:pPr>
    </w:p>
    <w:p w14:paraId="16AB110C" w14:textId="77777777" w:rsidR="00EC5871" w:rsidRDefault="00EC5871">
      <w:pPr>
        <w:pStyle w:val="BodyText"/>
        <w:ind w:left="0"/>
      </w:pPr>
    </w:p>
    <w:p w14:paraId="3BB9B5D4" w14:textId="77777777" w:rsidR="00EC5871" w:rsidRDefault="00EC5871">
      <w:pPr>
        <w:pStyle w:val="BodyText"/>
        <w:ind w:left="0"/>
      </w:pPr>
    </w:p>
    <w:p w14:paraId="5E814FE5" w14:textId="77777777" w:rsidR="00EC5871" w:rsidRDefault="00EC5871">
      <w:pPr>
        <w:pStyle w:val="BodyText"/>
        <w:ind w:left="0"/>
      </w:pPr>
    </w:p>
    <w:p w14:paraId="21E2E1C7" w14:textId="77777777" w:rsidR="00EC5871" w:rsidRDefault="00EC5871">
      <w:pPr>
        <w:pStyle w:val="BodyText"/>
        <w:ind w:left="0"/>
      </w:pPr>
    </w:p>
    <w:p w14:paraId="17FC641D" w14:textId="77777777" w:rsidR="00EC5871" w:rsidRDefault="00EC5871">
      <w:pPr>
        <w:pStyle w:val="BodyText"/>
        <w:ind w:left="0"/>
      </w:pPr>
    </w:p>
    <w:p w14:paraId="489977B0" w14:textId="77777777" w:rsidR="00EC5871" w:rsidRDefault="00EC5871">
      <w:pPr>
        <w:pStyle w:val="BodyText"/>
        <w:ind w:left="0"/>
      </w:pPr>
    </w:p>
    <w:p w14:paraId="42917BE5" w14:textId="77777777" w:rsidR="00EC5871" w:rsidRDefault="00EC5871">
      <w:pPr>
        <w:pStyle w:val="BodyText"/>
        <w:ind w:left="0"/>
      </w:pPr>
    </w:p>
    <w:p w14:paraId="624ADBAD" w14:textId="77777777" w:rsidR="00EC5871" w:rsidRDefault="00EC5871">
      <w:pPr>
        <w:pStyle w:val="BodyText"/>
        <w:ind w:left="0"/>
      </w:pPr>
    </w:p>
    <w:p w14:paraId="6CDA73BB" w14:textId="77777777" w:rsidR="00EC5871" w:rsidRDefault="00EC5871">
      <w:pPr>
        <w:pStyle w:val="BodyText"/>
        <w:ind w:left="0"/>
      </w:pPr>
    </w:p>
    <w:p w14:paraId="1396BEC1" w14:textId="77777777" w:rsidR="00EC5871" w:rsidRDefault="00EC5871">
      <w:pPr>
        <w:pStyle w:val="BodyText"/>
        <w:ind w:left="0"/>
      </w:pPr>
    </w:p>
    <w:p w14:paraId="1920A24B" w14:textId="77777777" w:rsidR="00EC5871" w:rsidRDefault="00EC5871">
      <w:pPr>
        <w:pStyle w:val="BodyText"/>
        <w:ind w:left="0"/>
      </w:pPr>
    </w:p>
    <w:p w14:paraId="13FEE938" w14:textId="77777777" w:rsidR="00EC5871" w:rsidRDefault="00EC5871">
      <w:pPr>
        <w:pStyle w:val="BodyText"/>
        <w:ind w:left="0"/>
      </w:pPr>
    </w:p>
    <w:p w14:paraId="3545D83F" w14:textId="77777777" w:rsidR="00EC5871" w:rsidRDefault="00EC5871">
      <w:pPr>
        <w:pStyle w:val="BodyText"/>
        <w:ind w:left="0"/>
      </w:pPr>
    </w:p>
    <w:p w14:paraId="5385A6A0" w14:textId="77777777" w:rsidR="00EC5871" w:rsidRDefault="00EC5871">
      <w:pPr>
        <w:pStyle w:val="BodyText"/>
        <w:ind w:left="0"/>
      </w:pPr>
    </w:p>
    <w:p w14:paraId="49563BBD" w14:textId="77777777" w:rsidR="00EC5871" w:rsidRDefault="00EC5871">
      <w:pPr>
        <w:pStyle w:val="BodyText"/>
        <w:ind w:left="0"/>
      </w:pPr>
    </w:p>
    <w:p w14:paraId="0C3EA5EB" w14:textId="77777777" w:rsidR="00EC5871" w:rsidRDefault="00EC5871">
      <w:pPr>
        <w:pStyle w:val="BodyText"/>
        <w:ind w:left="0"/>
      </w:pPr>
    </w:p>
    <w:p w14:paraId="5A6FDD32" w14:textId="77777777" w:rsidR="00EC5871" w:rsidRDefault="00E660AD">
      <w:pPr>
        <w:pStyle w:val="BodyText"/>
        <w:spacing w:before="130"/>
        <w:ind w:left="0"/>
      </w:pPr>
      <w:r>
        <w:rPr>
          <w:noProof/>
        </w:rPr>
        <w:drawing>
          <wp:anchor distT="0" distB="0" distL="0" distR="0" simplePos="0" relativeHeight="251658254" behindDoc="1" locked="0" layoutInCell="1" allowOverlap="1" wp14:anchorId="7DDB17C7" wp14:editId="592C1764">
            <wp:simplePos x="0" y="0"/>
            <wp:positionH relativeFrom="page">
              <wp:posOffset>2862140</wp:posOffset>
            </wp:positionH>
            <wp:positionV relativeFrom="paragraph">
              <wp:posOffset>252901</wp:posOffset>
            </wp:positionV>
            <wp:extent cx="2003080" cy="405479"/>
            <wp:effectExtent l="0" t="0" r="0" b="0"/>
            <wp:wrapTopAndBottom/>
            <wp:docPr id="3" name="Image 3" descr="A picture containing 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icture containing graphical user interface  Description automatically generated"/>
                    <pic:cNvPicPr/>
                  </pic:nvPicPr>
                  <pic:blipFill>
                    <a:blip r:embed="rId9" cstate="print"/>
                    <a:stretch>
                      <a:fillRect/>
                    </a:stretch>
                  </pic:blipFill>
                  <pic:spPr>
                    <a:xfrm>
                      <a:off x="0" y="0"/>
                      <a:ext cx="2003080" cy="405479"/>
                    </a:xfrm>
                    <a:prstGeom prst="rect">
                      <a:avLst/>
                    </a:prstGeom>
                  </pic:spPr>
                </pic:pic>
              </a:graphicData>
            </a:graphic>
          </wp:anchor>
        </w:drawing>
      </w:r>
    </w:p>
    <w:p w14:paraId="1085A32E" w14:textId="77777777" w:rsidR="00EC5871" w:rsidRDefault="00EC5871">
      <w:pPr>
        <w:sectPr w:rsidR="00EC5871">
          <w:type w:val="continuous"/>
          <w:pgSz w:w="12240" w:h="15840"/>
          <w:pgMar w:top="1140" w:right="220" w:bottom="280" w:left="300" w:header="720" w:footer="720" w:gutter="0"/>
          <w:cols w:space="720"/>
        </w:sectPr>
      </w:pPr>
    </w:p>
    <w:p w14:paraId="71D1D148" w14:textId="4D3D75A2" w:rsidR="00EC5871" w:rsidRDefault="00E660AD">
      <w:pPr>
        <w:spacing w:before="12"/>
        <w:ind w:left="1572"/>
        <w:rPr>
          <w:b/>
          <w:sz w:val="32"/>
        </w:rPr>
      </w:pPr>
      <w:r>
        <w:rPr>
          <w:noProof/>
        </w:rPr>
        <w:lastRenderedPageBreak/>
        <w:drawing>
          <wp:anchor distT="0" distB="0" distL="0" distR="0" simplePos="0" relativeHeight="251658255" behindDoc="1" locked="0" layoutInCell="1" allowOverlap="1" wp14:anchorId="0B8A38F7" wp14:editId="50B802D8">
            <wp:simplePos x="0" y="0"/>
            <wp:positionH relativeFrom="page">
              <wp:posOffset>1104900</wp:posOffset>
            </wp:positionH>
            <wp:positionV relativeFrom="paragraph">
              <wp:posOffset>276225</wp:posOffset>
            </wp:positionV>
            <wp:extent cx="5553075" cy="1762125"/>
            <wp:effectExtent l="0" t="0" r="0" b="0"/>
            <wp:wrapTopAndBottom/>
            <wp:docPr id="5" name="Image 5" descr="http://www.wpeng.ccdc.edu/wp-content/uploads/2011/05/07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www.wpeng.ccdc.edu/wp-content/uploads/2011/05/072.png"/>
                    <pic:cNvPicPr/>
                  </pic:nvPicPr>
                  <pic:blipFill>
                    <a:blip r:embed="rId10" cstate="print"/>
                    <a:stretch>
                      <a:fillRect/>
                    </a:stretch>
                  </pic:blipFill>
                  <pic:spPr>
                    <a:xfrm>
                      <a:off x="0" y="0"/>
                      <a:ext cx="5553075" cy="1762125"/>
                    </a:xfrm>
                    <a:prstGeom prst="rect">
                      <a:avLst/>
                    </a:prstGeom>
                  </pic:spPr>
                </pic:pic>
              </a:graphicData>
            </a:graphic>
          </wp:anchor>
        </w:drawing>
      </w:r>
      <w:r>
        <w:rPr>
          <w:b/>
          <w:sz w:val="32"/>
        </w:rPr>
        <w:t>Welcome</w:t>
      </w:r>
      <w:r>
        <w:rPr>
          <w:b/>
          <w:spacing w:val="-11"/>
          <w:sz w:val="32"/>
        </w:rPr>
        <w:t xml:space="preserve"> </w:t>
      </w:r>
      <w:r>
        <w:rPr>
          <w:b/>
          <w:sz w:val="32"/>
        </w:rPr>
        <w:t>letter</w:t>
      </w:r>
      <w:r>
        <w:rPr>
          <w:b/>
          <w:spacing w:val="-10"/>
          <w:sz w:val="32"/>
        </w:rPr>
        <w:t xml:space="preserve"> </w:t>
      </w:r>
      <w:r>
        <w:rPr>
          <w:b/>
          <w:sz w:val="32"/>
        </w:rPr>
        <w:t>from</w:t>
      </w:r>
      <w:r>
        <w:rPr>
          <w:b/>
          <w:spacing w:val="-11"/>
          <w:sz w:val="32"/>
        </w:rPr>
        <w:t xml:space="preserve"> </w:t>
      </w:r>
      <w:r>
        <w:rPr>
          <w:b/>
          <w:sz w:val="32"/>
        </w:rPr>
        <w:t>the</w:t>
      </w:r>
      <w:r>
        <w:rPr>
          <w:b/>
          <w:spacing w:val="-10"/>
          <w:sz w:val="32"/>
        </w:rPr>
        <w:t xml:space="preserve"> </w:t>
      </w:r>
      <w:r w:rsidR="00D078E5">
        <w:rPr>
          <w:b/>
          <w:spacing w:val="-2"/>
          <w:sz w:val="32"/>
        </w:rPr>
        <w:t>President.</w:t>
      </w:r>
    </w:p>
    <w:p w14:paraId="1956B27E" w14:textId="77777777" w:rsidR="00EC5871" w:rsidRDefault="00E660AD">
      <w:pPr>
        <w:spacing w:before="224"/>
        <w:ind w:left="1572"/>
        <w:rPr>
          <w:sz w:val="24"/>
        </w:rPr>
      </w:pPr>
      <w:r>
        <w:rPr>
          <w:sz w:val="24"/>
        </w:rPr>
        <w:t>Dear</w:t>
      </w:r>
      <w:r>
        <w:rPr>
          <w:spacing w:val="-1"/>
          <w:sz w:val="24"/>
        </w:rPr>
        <w:t xml:space="preserve"> </w:t>
      </w:r>
      <w:r>
        <w:rPr>
          <w:sz w:val="24"/>
        </w:rPr>
        <w:t>Columbia</w:t>
      </w:r>
      <w:r>
        <w:rPr>
          <w:spacing w:val="-3"/>
          <w:sz w:val="24"/>
        </w:rPr>
        <w:t xml:space="preserve"> </w:t>
      </w:r>
      <w:r>
        <w:rPr>
          <w:sz w:val="24"/>
        </w:rPr>
        <w:t>College</w:t>
      </w:r>
      <w:r>
        <w:rPr>
          <w:spacing w:val="-2"/>
          <w:sz w:val="24"/>
        </w:rPr>
        <w:t xml:space="preserve"> Students,</w:t>
      </w:r>
    </w:p>
    <w:p w14:paraId="2E0A3EA7" w14:textId="6E2C2F95" w:rsidR="00EC5871" w:rsidRDefault="00E660AD">
      <w:pPr>
        <w:spacing w:before="3"/>
        <w:ind w:left="1572" w:right="984"/>
        <w:rPr>
          <w:sz w:val="24"/>
        </w:rPr>
      </w:pPr>
      <w:r>
        <w:rPr>
          <w:sz w:val="24"/>
        </w:rPr>
        <w:t>On</w:t>
      </w:r>
      <w:r>
        <w:rPr>
          <w:spacing w:val="-2"/>
          <w:sz w:val="24"/>
        </w:rPr>
        <w:t xml:space="preserve"> </w:t>
      </w:r>
      <w:r>
        <w:rPr>
          <w:sz w:val="24"/>
        </w:rPr>
        <w:t>behalf</w:t>
      </w:r>
      <w:r>
        <w:rPr>
          <w:spacing w:val="-4"/>
          <w:sz w:val="24"/>
        </w:rPr>
        <w:t xml:space="preserve"> </w:t>
      </w:r>
      <w:r>
        <w:rPr>
          <w:sz w:val="24"/>
        </w:rPr>
        <w:t>of</w:t>
      </w:r>
      <w:r>
        <w:rPr>
          <w:spacing w:val="-2"/>
          <w:sz w:val="24"/>
        </w:rPr>
        <w:t xml:space="preserve"> </w:t>
      </w:r>
      <w:r>
        <w:rPr>
          <w:sz w:val="24"/>
        </w:rPr>
        <w:t>the</w:t>
      </w:r>
      <w:r>
        <w:rPr>
          <w:spacing w:val="-5"/>
          <w:sz w:val="24"/>
        </w:rPr>
        <w:t xml:space="preserve"> </w:t>
      </w:r>
      <w:r>
        <w:rPr>
          <w:sz w:val="24"/>
        </w:rPr>
        <w:t>Columbia</w:t>
      </w:r>
      <w:r>
        <w:rPr>
          <w:spacing w:val="-3"/>
          <w:sz w:val="24"/>
        </w:rPr>
        <w:t xml:space="preserve"> </w:t>
      </w:r>
      <w:r>
        <w:rPr>
          <w:sz w:val="24"/>
        </w:rPr>
        <w:t>College</w:t>
      </w:r>
      <w:r>
        <w:rPr>
          <w:spacing w:val="-5"/>
          <w:sz w:val="24"/>
        </w:rPr>
        <w:t xml:space="preserve"> </w:t>
      </w:r>
      <w:r>
        <w:rPr>
          <w:sz w:val="24"/>
        </w:rPr>
        <w:t>family,</w:t>
      </w:r>
      <w:r>
        <w:rPr>
          <w:spacing w:val="-3"/>
          <w:sz w:val="24"/>
        </w:rPr>
        <w:t xml:space="preserve"> </w:t>
      </w:r>
      <w:r>
        <w:rPr>
          <w:sz w:val="24"/>
        </w:rPr>
        <w:t>I</w:t>
      </w:r>
      <w:r>
        <w:rPr>
          <w:spacing w:val="-5"/>
          <w:sz w:val="24"/>
        </w:rPr>
        <w:t xml:space="preserve"> </w:t>
      </w:r>
      <w:r>
        <w:rPr>
          <w:sz w:val="24"/>
        </w:rPr>
        <w:t>am</w:t>
      </w:r>
      <w:r>
        <w:rPr>
          <w:spacing w:val="-4"/>
          <w:sz w:val="24"/>
        </w:rPr>
        <w:t xml:space="preserve"> </w:t>
      </w:r>
      <w:r>
        <w:rPr>
          <w:sz w:val="24"/>
        </w:rPr>
        <w:t>pleased</w:t>
      </w:r>
      <w:r>
        <w:rPr>
          <w:spacing w:val="-4"/>
          <w:sz w:val="24"/>
        </w:rPr>
        <w:t xml:space="preserve"> </w:t>
      </w:r>
      <w:r>
        <w:rPr>
          <w:sz w:val="24"/>
        </w:rPr>
        <w:t>to</w:t>
      </w:r>
      <w:r>
        <w:rPr>
          <w:spacing w:val="-4"/>
          <w:sz w:val="24"/>
        </w:rPr>
        <w:t xml:space="preserve"> </w:t>
      </w:r>
      <w:r>
        <w:rPr>
          <w:sz w:val="24"/>
        </w:rPr>
        <w:t>welcome</w:t>
      </w:r>
      <w:r>
        <w:rPr>
          <w:spacing w:val="-5"/>
          <w:sz w:val="24"/>
        </w:rPr>
        <w:t xml:space="preserve"> </w:t>
      </w:r>
      <w:r>
        <w:rPr>
          <w:sz w:val="24"/>
        </w:rPr>
        <w:t>you</w:t>
      </w:r>
      <w:r>
        <w:rPr>
          <w:spacing w:val="-4"/>
          <w:sz w:val="24"/>
        </w:rPr>
        <w:t xml:space="preserve"> </w:t>
      </w:r>
      <w:r w:rsidR="00F646AD">
        <w:rPr>
          <w:sz w:val="24"/>
        </w:rPr>
        <w:t>to</w:t>
      </w:r>
      <w:r>
        <w:rPr>
          <w:spacing w:val="-2"/>
          <w:sz w:val="24"/>
        </w:rPr>
        <w:t xml:space="preserve"> </w:t>
      </w:r>
      <w:r>
        <w:rPr>
          <w:sz w:val="24"/>
        </w:rPr>
        <w:t>the</w:t>
      </w:r>
      <w:r>
        <w:rPr>
          <w:spacing w:val="-2"/>
          <w:sz w:val="24"/>
        </w:rPr>
        <w:t xml:space="preserve"> </w:t>
      </w:r>
      <w:r>
        <w:rPr>
          <w:sz w:val="24"/>
        </w:rPr>
        <w:t>exciting, challenging, and rewarding educational journey that you have chosen to pursue.</w:t>
      </w:r>
    </w:p>
    <w:p w14:paraId="5A124CF5" w14:textId="77777777" w:rsidR="00EC5871" w:rsidRDefault="00E660AD">
      <w:pPr>
        <w:ind w:left="1572" w:right="984"/>
        <w:rPr>
          <w:sz w:val="24"/>
        </w:rPr>
      </w:pPr>
      <w:r>
        <w:rPr>
          <w:sz w:val="24"/>
        </w:rPr>
        <w:t>Columbia College offers a variety of programs ranging from English as a Second Language (ESL)</w:t>
      </w:r>
      <w:r>
        <w:rPr>
          <w:spacing w:val="-4"/>
          <w:sz w:val="24"/>
        </w:rPr>
        <w:t xml:space="preserve"> </w:t>
      </w:r>
      <w:r>
        <w:rPr>
          <w:sz w:val="24"/>
        </w:rPr>
        <w:t>to</w:t>
      </w:r>
      <w:r>
        <w:rPr>
          <w:spacing w:val="-2"/>
          <w:sz w:val="24"/>
        </w:rPr>
        <w:t xml:space="preserve"> </w:t>
      </w:r>
      <w:r>
        <w:rPr>
          <w:sz w:val="24"/>
        </w:rPr>
        <w:t>certificate</w:t>
      </w:r>
      <w:r>
        <w:rPr>
          <w:spacing w:val="-2"/>
          <w:sz w:val="24"/>
        </w:rPr>
        <w:t xml:space="preserve"> </w:t>
      </w:r>
      <w:r>
        <w:rPr>
          <w:sz w:val="24"/>
        </w:rPr>
        <w:t>and</w:t>
      </w:r>
      <w:r>
        <w:rPr>
          <w:spacing w:val="-4"/>
          <w:sz w:val="24"/>
        </w:rPr>
        <w:t xml:space="preserve"> </w:t>
      </w:r>
      <w:r>
        <w:rPr>
          <w:sz w:val="24"/>
        </w:rPr>
        <w:t>degree</w:t>
      </w:r>
      <w:r>
        <w:rPr>
          <w:spacing w:val="-4"/>
          <w:sz w:val="24"/>
        </w:rPr>
        <w:t xml:space="preserve"> </w:t>
      </w:r>
      <w:r>
        <w:rPr>
          <w:sz w:val="24"/>
        </w:rPr>
        <w:t>programs.</w:t>
      </w:r>
      <w:r>
        <w:rPr>
          <w:spacing w:val="-5"/>
          <w:sz w:val="24"/>
        </w:rPr>
        <w:t xml:space="preserve"> </w:t>
      </w:r>
      <w:r>
        <w:rPr>
          <w:sz w:val="24"/>
        </w:rPr>
        <w:t>Through</w:t>
      </w:r>
      <w:r>
        <w:rPr>
          <w:spacing w:val="-2"/>
          <w:sz w:val="24"/>
        </w:rPr>
        <w:t xml:space="preserve"> </w:t>
      </w:r>
      <w:r>
        <w:rPr>
          <w:sz w:val="24"/>
        </w:rPr>
        <w:t>a</w:t>
      </w:r>
      <w:r>
        <w:rPr>
          <w:spacing w:val="-3"/>
          <w:sz w:val="24"/>
        </w:rPr>
        <w:t xml:space="preserve"> </w:t>
      </w:r>
      <w:r>
        <w:rPr>
          <w:sz w:val="24"/>
        </w:rPr>
        <w:t>variety</w:t>
      </w:r>
      <w:r>
        <w:rPr>
          <w:spacing w:val="-6"/>
          <w:sz w:val="24"/>
        </w:rPr>
        <w:t xml:space="preserve"> </w:t>
      </w:r>
      <w:r>
        <w:rPr>
          <w:sz w:val="24"/>
        </w:rPr>
        <w:t>of</w:t>
      </w:r>
      <w:r>
        <w:rPr>
          <w:spacing w:val="-3"/>
          <w:sz w:val="24"/>
        </w:rPr>
        <w:t xml:space="preserve"> </w:t>
      </w:r>
      <w:r>
        <w:rPr>
          <w:sz w:val="24"/>
        </w:rPr>
        <w:t>programs,</w:t>
      </w:r>
      <w:r>
        <w:rPr>
          <w:spacing w:val="-5"/>
          <w:sz w:val="24"/>
        </w:rPr>
        <w:t xml:space="preserve"> </w:t>
      </w:r>
      <w:r>
        <w:rPr>
          <w:sz w:val="24"/>
        </w:rPr>
        <w:t>every</w:t>
      </w:r>
      <w:r>
        <w:rPr>
          <w:spacing w:val="-3"/>
          <w:sz w:val="24"/>
        </w:rPr>
        <w:t xml:space="preserve"> </w:t>
      </w:r>
      <w:r>
        <w:rPr>
          <w:sz w:val="24"/>
        </w:rPr>
        <w:t>member</w:t>
      </w:r>
      <w:r>
        <w:rPr>
          <w:spacing w:val="-4"/>
          <w:sz w:val="24"/>
        </w:rPr>
        <w:t xml:space="preserve"> </w:t>
      </w:r>
      <w:r>
        <w:rPr>
          <w:sz w:val="24"/>
        </w:rPr>
        <w:t>of</w:t>
      </w:r>
      <w:r>
        <w:rPr>
          <w:spacing w:val="-3"/>
          <w:sz w:val="24"/>
        </w:rPr>
        <w:t xml:space="preserve"> </w:t>
      </w:r>
      <w:r>
        <w:rPr>
          <w:sz w:val="24"/>
        </w:rPr>
        <w:t>our faculty and staff are dedicated to your success. From your first moment at the College, to the day you go out into the world, we will be with you every step of the way.</w:t>
      </w:r>
    </w:p>
    <w:p w14:paraId="0B1F2701" w14:textId="77777777" w:rsidR="00EC5871" w:rsidRDefault="00E660AD">
      <w:pPr>
        <w:spacing w:before="196"/>
        <w:ind w:left="1572" w:right="984"/>
        <w:rPr>
          <w:sz w:val="24"/>
        </w:rPr>
      </w:pPr>
      <w:r>
        <w:rPr>
          <w:sz w:val="24"/>
        </w:rPr>
        <w:t>Since</w:t>
      </w:r>
      <w:r>
        <w:rPr>
          <w:spacing w:val="-2"/>
          <w:sz w:val="24"/>
        </w:rPr>
        <w:t xml:space="preserve"> </w:t>
      </w:r>
      <w:r>
        <w:rPr>
          <w:sz w:val="24"/>
        </w:rPr>
        <w:t>1999,</w:t>
      </w:r>
      <w:r>
        <w:rPr>
          <w:spacing w:val="-4"/>
          <w:sz w:val="24"/>
        </w:rPr>
        <w:t xml:space="preserve"> </w:t>
      </w:r>
      <w:r>
        <w:rPr>
          <w:sz w:val="24"/>
        </w:rPr>
        <w:t>Columbia</w:t>
      </w:r>
      <w:r>
        <w:rPr>
          <w:spacing w:val="-3"/>
          <w:sz w:val="24"/>
        </w:rPr>
        <w:t xml:space="preserve"> </w:t>
      </w:r>
      <w:r>
        <w:rPr>
          <w:sz w:val="24"/>
        </w:rPr>
        <w:t>College</w:t>
      </w:r>
      <w:r>
        <w:rPr>
          <w:spacing w:val="-2"/>
          <w:sz w:val="24"/>
        </w:rPr>
        <w:t xml:space="preserve"> </w:t>
      </w:r>
      <w:r>
        <w:rPr>
          <w:sz w:val="24"/>
        </w:rPr>
        <w:t>has</w:t>
      </w:r>
      <w:r>
        <w:rPr>
          <w:spacing w:val="-5"/>
          <w:sz w:val="24"/>
        </w:rPr>
        <w:t xml:space="preserve"> </w:t>
      </w:r>
      <w:r>
        <w:rPr>
          <w:sz w:val="24"/>
        </w:rPr>
        <w:t>served</w:t>
      </w:r>
      <w:r>
        <w:rPr>
          <w:spacing w:val="-4"/>
          <w:sz w:val="24"/>
        </w:rPr>
        <w:t xml:space="preserve"> </w:t>
      </w:r>
      <w:r>
        <w:rPr>
          <w:sz w:val="24"/>
        </w:rPr>
        <w:t>the</w:t>
      </w:r>
      <w:r>
        <w:rPr>
          <w:spacing w:val="-2"/>
          <w:sz w:val="24"/>
        </w:rPr>
        <w:t xml:space="preserve"> </w:t>
      </w:r>
      <w:r>
        <w:rPr>
          <w:sz w:val="24"/>
        </w:rPr>
        <w:t>Washington</w:t>
      </w:r>
      <w:r>
        <w:rPr>
          <w:spacing w:val="-3"/>
          <w:sz w:val="24"/>
        </w:rPr>
        <w:t xml:space="preserve"> </w:t>
      </w:r>
      <w:r>
        <w:rPr>
          <w:sz w:val="24"/>
        </w:rPr>
        <w:t>D.C.</w:t>
      </w:r>
      <w:r>
        <w:rPr>
          <w:spacing w:val="-4"/>
          <w:sz w:val="24"/>
        </w:rPr>
        <w:t xml:space="preserve"> </w:t>
      </w:r>
      <w:r>
        <w:rPr>
          <w:sz w:val="24"/>
        </w:rPr>
        <w:t>metropolitan</w:t>
      </w:r>
      <w:r>
        <w:rPr>
          <w:spacing w:val="-2"/>
          <w:sz w:val="24"/>
        </w:rPr>
        <w:t xml:space="preserve"> </w:t>
      </w:r>
      <w:r>
        <w:rPr>
          <w:sz w:val="24"/>
        </w:rPr>
        <w:t>area</w:t>
      </w:r>
      <w:r>
        <w:rPr>
          <w:spacing w:val="-5"/>
          <w:sz w:val="24"/>
        </w:rPr>
        <w:t xml:space="preserve"> </w:t>
      </w:r>
      <w:r>
        <w:rPr>
          <w:sz w:val="24"/>
        </w:rPr>
        <w:t>by</w:t>
      </w:r>
      <w:r>
        <w:rPr>
          <w:spacing w:val="-6"/>
          <w:sz w:val="24"/>
        </w:rPr>
        <w:t xml:space="preserve"> </w:t>
      </w:r>
      <w:r>
        <w:rPr>
          <w:sz w:val="24"/>
        </w:rPr>
        <w:t>providing our students with innovative, high-demand workforce training options to include industry recognized</w:t>
      </w:r>
      <w:r>
        <w:rPr>
          <w:spacing w:val="-1"/>
          <w:sz w:val="24"/>
        </w:rPr>
        <w:t xml:space="preserve"> </w:t>
      </w:r>
      <w:r>
        <w:rPr>
          <w:sz w:val="24"/>
        </w:rPr>
        <w:t>certificates</w:t>
      </w:r>
      <w:r>
        <w:rPr>
          <w:spacing w:val="-3"/>
          <w:sz w:val="24"/>
        </w:rPr>
        <w:t xml:space="preserve"> </w:t>
      </w:r>
      <w:r>
        <w:rPr>
          <w:sz w:val="24"/>
        </w:rPr>
        <w:t>and</w:t>
      </w:r>
      <w:r>
        <w:rPr>
          <w:spacing w:val="-4"/>
          <w:sz w:val="24"/>
        </w:rPr>
        <w:t xml:space="preserve"> </w:t>
      </w:r>
      <w:r>
        <w:rPr>
          <w:sz w:val="24"/>
        </w:rPr>
        <w:t>degrees.</w:t>
      </w:r>
      <w:r>
        <w:rPr>
          <w:spacing w:val="-3"/>
          <w:sz w:val="24"/>
        </w:rPr>
        <w:t xml:space="preserve"> </w:t>
      </w:r>
      <w:r>
        <w:rPr>
          <w:sz w:val="24"/>
        </w:rPr>
        <w:t>It</w:t>
      </w:r>
      <w:r>
        <w:rPr>
          <w:spacing w:val="-2"/>
          <w:sz w:val="24"/>
        </w:rPr>
        <w:t xml:space="preserve"> </w:t>
      </w:r>
      <w:r>
        <w:rPr>
          <w:sz w:val="24"/>
        </w:rPr>
        <w:t>is</w:t>
      </w:r>
      <w:r>
        <w:rPr>
          <w:spacing w:val="-5"/>
          <w:sz w:val="24"/>
        </w:rPr>
        <w:t xml:space="preserve"> </w:t>
      </w:r>
      <w:r>
        <w:rPr>
          <w:sz w:val="24"/>
        </w:rPr>
        <w:t>with</w:t>
      </w:r>
      <w:r>
        <w:rPr>
          <w:spacing w:val="-4"/>
          <w:sz w:val="24"/>
        </w:rPr>
        <w:t xml:space="preserve"> </w:t>
      </w:r>
      <w:r>
        <w:rPr>
          <w:sz w:val="24"/>
        </w:rPr>
        <w:t>great</w:t>
      </w:r>
      <w:r>
        <w:rPr>
          <w:spacing w:val="-2"/>
          <w:sz w:val="24"/>
        </w:rPr>
        <w:t xml:space="preserve"> </w:t>
      </w:r>
      <w:r>
        <w:rPr>
          <w:sz w:val="24"/>
        </w:rPr>
        <w:t>honor</w:t>
      </w:r>
      <w:r>
        <w:rPr>
          <w:spacing w:val="-2"/>
          <w:sz w:val="24"/>
        </w:rPr>
        <w:t xml:space="preserve"> </w:t>
      </w:r>
      <w:r>
        <w:rPr>
          <w:sz w:val="24"/>
        </w:rPr>
        <w:t>that</w:t>
      </w:r>
      <w:r>
        <w:rPr>
          <w:spacing w:val="-2"/>
          <w:sz w:val="24"/>
        </w:rPr>
        <w:t xml:space="preserve"> </w:t>
      </w:r>
      <w:r>
        <w:rPr>
          <w:sz w:val="24"/>
        </w:rPr>
        <w:t>we</w:t>
      </w:r>
      <w:r>
        <w:rPr>
          <w:spacing w:val="-2"/>
          <w:sz w:val="24"/>
        </w:rPr>
        <w:t xml:space="preserve"> </w:t>
      </w:r>
      <w:r>
        <w:rPr>
          <w:sz w:val="24"/>
        </w:rPr>
        <w:t>continue this</w:t>
      </w:r>
      <w:r>
        <w:rPr>
          <w:spacing w:val="-3"/>
          <w:sz w:val="24"/>
        </w:rPr>
        <w:t xml:space="preserve"> </w:t>
      </w:r>
      <w:r>
        <w:rPr>
          <w:sz w:val="24"/>
        </w:rPr>
        <w:t>vital</w:t>
      </w:r>
      <w:r>
        <w:rPr>
          <w:spacing w:val="-5"/>
          <w:sz w:val="24"/>
        </w:rPr>
        <w:t xml:space="preserve"> </w:t>
      </w:r>
      <w:r>
        <w:rPr>
          <w:sz w:val="24"/>
        </w:rPr>
        <w:t>effort</w:t>
      </w:r>
      <w:r>
        <w:rPr>
          <w:spacing w:val="-4"/>
          <w:sz w:val="24"/>
        </w:rPr>
        <w:t xml:space="preserve"> </w:t>
      </w:r>
      <w:r>
        <w:rPr>
          <w:sz w:val="24"/>
        </w:rPr>
        <w:t>by ensuring</w:t>
      </w:r>
      <w:r>
        <w:rPr>
          <w:spacing w:val="-3"/>
          <w:sz w:val="24"/>
        </w:rPr>
        <w:t xml:space="preserve"> </w:t>
      </w:r>
      <w:r>
        <w:rPr>
          <w:sz w:val="24"/>
        </w:rPr>
        <w:t>our</w:t>
      </w:r>
      <w:r>
        <w:rPr>
          <w:spacing w:val="-2"/>
          <w:sz w:val="24"/>
        </w:rPr>
        <w:t xml:space="preserve"> </w:t>
      </w:r>
      <w:r>
        <w:rPr>
          <w:sz w:val="24"/>
        </w:rPr>
        <w:t>students</w:t>
      </w:r>
      <w:r>
        <w:rPr>
          <w:spacing w:val="-5"/>
          <w:sz w:val="24"/>
        </w:rPr>
        <w:t xml:space="preserve"> </w:t>
      </w:r>
      <w:r>
        <w:rPr>
          <w:sz w:val="24"/>
        </w:rPr>
        <w:t>thrive</w:t>
      </w:r>
      <w:r>
        <w:rPr>
          <w:spacing w:val="-2"/>
          <w:sz w:val="24"/>
        </w:rPr>
        <w:t xml:space="preserve"> </w:t>
      </w:r>
      <w:r>
        <w:rPr>
          <w:sz w:val="24"/>
        </w:rPr>
        <w:t>in</w:t>
      </w:r>
      <w:r>
        <w:rPr>
          <w:spacing w:val="-4"/>
          <w:sz w:val="24"/>
        </w:rPr>
        <w:t xml:space="preserve"> </w:t>
      </w:r>
      <w:r>
        <w:rPr>
          <w:sz w:val="24"/>
        </w:rPr>
        <w:t>a</w:t>
      </w:r>
      <w:r>
        <w:rPr>
          <w:spacing w:val="-3"/>
          <w:sz w:val="24"/>
        </w:rPr>
        <w:t xml:space="preserve"> </w:t>
      </w:r>
      <w:r>
        <w:rPr>
          <w:sz w:val="24"/>
        </w:rPr>
        <w:t>varied</w:t>
      </w:r>
      <w:r>
        <w:rPr>
          <w:spacing w:val="-2"/>
          <w:sz w:val="24"/>
        </w:rPr>
        <w:t xml:space="preserve"> </w:t>
      </w:r>
      <w:r>
        <w:rPr>
          <w:sz w:val="24"/>
        </w:rPr>
        <w:t>and</w:t>
      </w:r>
      <w:r>
        <w:rPr>
          <w:spacing w:val="-4"/>
          <w:sz w:val="24"/>
        </w:rPr>
        <w:t xml:space="preserve"> </w:t>
      </w:r>
      <w:r>
        <w:rPr>
          <w:sz w:val="24"/>
        </w:rPr>
        <w:t>dynamic</w:t>
      </w:r>
      <w:r>
        <w:rPr>
          <w:spacing w:val="-3"/>
          <w:sz w:val="24"/>
        </w:rPr>
        <w:t xml:space="preserve"> </w:t>
      </w:r>
      <w:r>
        <w:rPr>
          <w:sz w:val="24"/>
        </w:rPr>
        <w:t>environment</w:t>
      </w:r>
      <w:r>
        <w:rPr>
          <w:spacing w:val="-2"/>
          <w:sz w:val="24"/>
        </w:rPr>
        <w:t xml:space="preserve"> </w:t>
      </w:r>
      <w:r>
        <w:rPr>
          <w:sz w:val="24"/>
        </w:rPr>
        <w:t>in</w:t>
      </w:r>
      <w:r>
        <w:rPr>
          <w:spacing w:val="-2"/>
          <w:sz w:val="24"/>
        </w:rPr>
        <w:t xml:space="preserve"> </w:t>
      </w:r>
      <w:r>
        <w:rPr>
          <w:sz w:val="24"/>
        </w:rPr>
        <w:t>support</w:t>
      </w:r>
      <w:r>
        <w:rPr>
          <w:spacing w:val="-4"/>
          <w:sz w:val="24"/>
        </w:rPr>
        <w:t xml:space="preserve"> </w:t>
      </w:r>
      <w:r>
        <w:rPr>
          <w:sz w:val="24"/>
        </w:rPr>
        <w:t>of</w:t>
      </w:r>
      <w:r>
        <w:rPr>
          <w:spacing w:val="-3"/>
          <w:sz w:val="24"/>
        </w:rPr>
        <w:t xml:space="preserve"> </w:t>
      </w:r>
      <w:r>
        <w:rPr>
          <w:sz w:val="24"/>
        </w:rPr>
        <w:t>their</w:t>
      </w:r>
      <w:r>
        <w:rPr>
          <w:spacing w:val="-1"/>
          <w:sz w:val="24"/>
        </w:rPr>
        <w:t xml:space="preserve"> </w:t>
      </w:r>
      <w:r>
        <w:rPr>
          <w:spacing w:val="-2"/>
          <w:sz w:val="24"/>
        </w:rPr>
        <w:t>success.</w:t>
      </w:r>
    </w:p>
    <w:p w14:paraId="4527F63A" w14:textId="77777777" w:rsidR="00EC5871" w:rsidRDefault="00E660AD">
      <w:pPr>
        <w:spacing w:before="193"/>
        <w:ind w:left="1572" w:right="984"/>
        <w:rPr>
          <w:sz w:val="24"/>
        </w:rPr>
      </w:pPr>
      <w:r>
        <w:rPr>
          <w:sz w:val="24"/>
        </w:rPr>
        <w:t>All programs at the College are designed to promote community economic development by meeting employer-driven demands for a qualified workforce. All faculty and staff assist and support</w:t>
      </w:r>
      <w:r>
        <w:rPr>
          <w:spacing w:val="-3"/>
          <w:sz w:val="24"/>
        </w:rPr>
        <w:t xml:space="preserve"> </w:t>
      </w:r>
      <w:r>
        <w:rPr>
          <w:sz w:val="24"/>
        </w:rPr>
        <w:t>our</w:t>
      </w:r>
      <w:r>
        <w:rPr>
          <w:spacing w:val="-4"/>
          <w:sz w:val="24"/>
        </w:rPr>
        <w:t xml:space="preserve"> </w:t>
      </w:r>
      <w:r>
        <w:rPr>
          <w:sz w:val="24"/>
        </w:rPr>
        <w:t>students</w:t>
      </w:r>
      <w:r>
        <w:rPr>
          <w:spacing w:val="-4"/>
          <w:sz w:val="24"/>
        </w:rPr>
        <w:t xml:space="preserve"> </w:t>
      </w:r>
      <w:r>
        <w:rPr>
          <w:sz w:val="24"/>
        </w:rPr>
        <w:t>in</w:t>
      </w:r>
      <w:r>
        <w:rPr>
          <w:spacing w:val="-3"/>
          <w:sz w:val="24"/>
        </w:rPr>
        <w:t xml:space="preserve"> </w:t>
      </w:r>
      <w:r>
        <w:rPr>
          <w:sz w:val="24"/>
        </w:rPr>
        <w:t>acquiring</w:t>
      </w:r>
      <w:r>
        <w:rPr>
          <w:spacing w:val="-4"/>
          <w:sz w:val="24"/>
        </w:rPr>
        <w:t xml:space="preserve"> </w:t>
      </w:r>
      <w:r>
        <w:rPr>
          <w:sz w:val="24"/>
        </w:rPr>
        <w:t>the</w:t>
      </w:r>
      <w:r>
        <w:rPr>
          <w:spacing w:val="-1"/>
          <w:sz w:val="24"/>
        </w:rPr>
        <w:t xml:space="preserve"> </w:t>
      </w:r>
      <w:r>
        <w:rPr>
          <w:sz w:val="24"/>
        </w:rPr>
        <w:t>knowledge,</w:t>
      </w:r>
      <w:r>
        <w:rPr>
          <w:spacing w:val="-2"/>
          <w:sz w:val="24"/>
        </w:rPr>
        <w:t xml:space="preserve"> </w:t>
      </w:r>
      <w:r>
        <w:rPr>
          <w:sz w:val="24"/>
        </w:rPr>
        <w:t>skills</w:t>
      </w:r>
      <w:r>
        <w:rPr>
          <w:spacing w:val="-2"/>
          <w:sz w:val="24"/>
        </w:rPr>
        <w:t xml:space="preserve"> </w:t>
      </w:r>
      <w:r>
        <w:rPr>
          <w:sz w:val="24"/>
        </w:rPr>
        <w:t>and</w:t>
      </w:r>
      <w:r>
        <w:rPr>
          <w:spacing w:val="-3"/>
          <w:sz w:val="24"/>
        </w:rPr>
        <w:t xml:space="preserve"> </w:t>
      </w:r>
      <w:r>
        <w:rPr>
          <w:sz w:val="24"/>
        </w:rPr>
        <w:t>abilities</w:t>
      </w:r>
      <w:r>
        <w:rPr>
          <w:spacing w:val="-4"/>
          <w:sz w:val="24"/>
        </w:rPr>
        <w:t xml:space="preserve"> </w:t>
      </w:r>
      <w:r>
        <w:rPr>
          <w:sz w:val="24"/>
        </w:rPr>
        <w:t>to</w:t>
      </w:r>
      <w:r>
        <w:rPr>
          <w:spacing w:val="-4"/>
          <w:sz w:val="24"/>
        </w:rPr>
        <w:t xml:space="preserve"> </w:t>
      </w:r>
      <w:r>
        <w:rPr>
          <w:sz w:val="24"/>
        </w:rPr>
        <w:t>secure</w:t>
      </w:r>
      <w:r>
        <w:rPr>
          <w:spacing w:val="-1"/>
          <w:sz w:val="24"/>
        </w:rPr>
        <w:t xml:space="preserve"> </w:t>
      </w:r>
      <w:r>
        <w:rPr>
          <w:sz w:val="24"/>
        </w:rPr>
        <w:t>employment</w:t>
      </w:r>
      <w:r>
        <w:rPr>
          <w:spacing w:val="-3"/>
          <w:sz w:val="24"/>
        </w:rPr>
        <w:t xml:space="preserve"> </w:t>
      </w:r>
      <w:r>
        <w:rPr>
          <w:sz w:val="24"/>
        </w:rPr>
        <w:t>or professional development. We are committed to job readiness and life enhancement opportunities for our students.</w:t>
      </w:r>
    </w:p>
    <w:p w14:paraId="291DF6FF" w14:textId="77777777" w:rsidR="00EC5871" w:rsidRDefault="00E660AD">
      <w:pPr>
        <w:spacing w:before="197"/>
        <w:ind w:left="1572" w:right="984"/>
        <w:rPr>
          <w:sz w:val="24"/>
        </w:rPr>
      </w:pPr>
      <w:r>
        <w:rPr>
          <w:sz w:val="24"/>
        </w:rPr>
        <w:t>In</w:t>
      </w:r>
      <w:r>
        <w:rPr>
          <w:spacing w:val="-2"/>
          <w:sz w:val="24"/>
        </w:rPr>
        <w:t xml:space="preserve"> </w:t>
      </w:r>
      <w:r>
        <w:rPr>
          <w:sz w:val="24"/>
        </w:rPr>
        <w:t>the</w:t>
      </w:r>
      <w:r>
        <w:rPr>
          <w:spacing w:val="-4"/>
          <w:sz w:val="24"/>
        </w:rPr>
        <w:t xml:space="preserve"> </w:t>
      </w:r>
      <w:r>
        <w:rPr>
          <w:sz w:val="24"/>
        </w:rPr>
        <w:t>fall</w:t>
      </w:r>
      <w:r>
        <w:rPr>
          <w:spacing w:val="-5"/>
          <w:sz w:val="24"/>
        </w:rPr>
        <w:t xml:space="preserve"> </w:t>
      </w:r>
      <w:r>
        <w:rPr>
          <w:sz w:val="24"/>
        </w:rPr>
        <w:t>of</w:t>
      </w:r>
      <w:r>
        <w:rPr>
          <w:spacing w:val="-3"/>
          <w:sz w:val="24"/>
        </w:rPr>
        <w:t xml:space="preserve"> </w:t>
      </w:r>
      <w:r>
        <w:rPr>
          <w:sz w:val="24"/>
        </w:rPr>
        <w:t>2016,</w:t>
      </w:r>
      <w:r>
        <w:rPr>
          <w:spacing w:val="-4"/>
          <w:sz w:val="24"/>
        </w:rPr>
        <w:t xml:space="preserve"> </w:t>
      </w:r>
      <w:r>
        <w:rPr>
          <w:sz w:val="24"/>
        </w:rPr>
        <w:t>the</w:t>
      </w:r>
      <w:r>
        <w:rPr>
          <w:spacing w:val="-5"/>
          <w:sz w:val="24"/>
        </w:rPr>
        <w:t xml:space="preserve"> </w:t>
      </w:r>
      <w:r>
        <w:rPr>
          <w:sz w:val="24"/>
        </w:rPr>
        <w:t>College’s</w:t>
      </w:r>
      <w:r>
        <w:rPr>
          <w:spacing w:val="-3"/>
          <w:sz w:val="24"/>
        </w:rPr>
        <w:t xml:space="preserve"> </w:t>
      </w:r>
      <w:r>
        <w:rPr>
          <w:sz w:val="24"/>
        </w:rPr>
        <w:t>main campus</w:t>
      </w:r>
      <w:r>
        <w:rPr>
          <w:spacing w:val="-3"/>
          <w:sz w:val="24"/>
        </w:rPr>
        <w:t xml:space="preserve"> </w:t>
      </w:r>
      <w:r>
        <w:rPr>
          <w:sz w:val="24"/>
        </w:rPr>
        <w:t>relocated</w:t>
      </w:r>
      <w:r>
        <w:rPr>
          <w:spacing w:val="-4"/>
          <w:sz w:val="24"/>
        </w:rPr>
        <w:t xml:space="preserve"> </w:t>
      </w:r>
      <w:r>
        <w:rPr>
          <w:sz w:val="24"/>
        </w:rPr>
        <w:t>to</w:t>
      </w:r>
      <w:r>
        <w:rPr>
          <w:spacing w:val="-5"/>
          <w:sz w:val="24"/>
        </w:rPr>
        <w:t xml:space="preserve"> </w:t>
      </w:r>
      <w:r>
        <w:rPr>
          <w:sz w:val="24"/>
        </w:rPr>
        <w:t>its</w:t>
      </w:r>
      <w:r>
        <w:rPr>
          <w:spacing w:val="-5"/>
          <w:sz w:val="24"/>
        </w:rPr>
        <w:t xml:space="preserve"> </w:t>
      </w:r>
      <w:r>
        <w:rPr>
          <w:sz w:val="24"/>
        </w:rPr>
        <w:t>new</w:t>
      </w:r>
      <w:r>
        <w:rPr>
          <w:spacing w:val="-2"/>
          <w:sz w:val="24"/>
        </w:rPr>
        <w:t xml:space="preserve"> </w:t>
      </w:r>
      <w:r>
        <w:rPr>
          <w:sz w:val="24"/>
        </w:rPr>
        <w:t>location,</w:t>
      </w:r>
      <w:r>
        <w:rPr>
          <w:spacing w:val="-3"/>
          <w:sz w:val="24"/>
        </w:rPr>
        <w:t xml:space="preserve"> </w:t>
      </w:r>
      <w:r>
        <w:rPr>
          <w:sz w:val="24"/>
        </w:rPr>
        <w:t>Tysons</w:t>
      </w:r>
      <w:r>
        <w:rPr>
          <w:spacing w:val="-5"/>
          <w:sz w:val="24"/>
        </w:rPr>
        <w:t xml:space="preserve"> </w:t>
      </w:r>
      <w:r>
        <w:rPr>
          <w:sz w:val="24"/>
        </w:rPr>
        <w:t>Corner</w:t>
      </w:r>
      <w:r>
        <w:rPr>
          <w:spacing w:val="-2"/>
          <w:sz w:val="24"/>
        </w:rPr>
        <w:t xml:space="preserve"> </w:t>
      </w:r>
      <w:r>
        <w:rPr>
          <w:sz w:val="24"/>
        </w:rPr>
        <w:t>in Vienna, Virginia, which is one of the most energetic and fast-growing cities in the D.C. metropolitan</w:t>
      </w:r>
      <w:r>
        <w:rPr>
          <w:spacing w:val="-3"/>
          <w:sz w:val="24"/>
        </w:rPr>
        <w:t xml:space="preserve"> </w:t>
      </w:r>
      <w:r>
        <w:rPr>
          <w:sz w:val="24"/>
        </w:rPr>
        <w:t>area.</w:t>
      </w:r>
      <w:r>
        <w:rPr>
          <w:spacing w:val="-2"/>
          <w:sz w:val="24"/>
        </w:rPr>
        <w:t xml:space="preserve"> </w:t>
      </w:r>
      <w:r>
        <w:rPr>
          <w:sz w:val="24"/>
        </w:rPr>
        <w:t>I</w:t>
      </w:r>
      <w:r>
        <w:rPr>
          <w:spacing w:val="-4"/>
          <w:sz w:val="24"/>
        </w:rPr>
        <w:t xml:space="preserve"> </w:t>
      </w:r>
      <w:r>
        <w:rPr>
          <w:sz w:val="24"/>
        </w:rPr>
        <w:t>am</w:t>
      </w:r>
      <w:r>
        <w:rPr>
          <w:spacing w:val="-3"/>
          <w:sz w:val="24"/>
        </w:rPr>
        <w:t xml:space="preserve"> </w:t>
      </w:r>
      <w:r>
        <w:rPr>
          <w:sz w:val="24"/>
        </w:rPr>
        <w:t>confident</w:t>
      </w:r>
      <w:r>
        <w:rPr>
          <w:spacing w:val="-3"/>
          <w:sz w:val="24"/>
        </w:rPr>
        <w:t xml:space="preserve"> </w:t>
      </w:r>
      <w:r>
        <w:rPr>
          <w:sz w:val="24"/>
        </w:rPr>
        <w:t>this</w:t>
      </w:r>
      <w:r>
        <w:rPr>
          <w:spacing w:val="-2"/>
          <w:sz w:val="24"/>
        </w:rPr>
        <w:t xml:space="preserve"> </w:t>
      </w:r>
      <w:r>
        <w:rPr>
          <w:sz w:val="24"/>
        </w:rPr>
        <w:t>is</w:t>
      </w:r>
      <w:r>
        <w:rPr>
          <w:spacing w:val="-4"/>
          <w:sz w:val="24"/>
        </w:rPr>
        <w:t xml:space="preserve"> </w:t>
      </w:r>
      <w:r>
        <w:rPr>
          <w:sz w:val="24"/>
        </w:rPr>
        <w:t>a</w:t>
      </w:r>
      <w:r>
        <w:rPr>
          <w:spacing w:val="-4"/>
          <w:sz w:val="24"/>
        </w:rPr>
        <w:t xml:space="preserve"> </w:t>
      </w:r>
      <w:r>
        <w:rPr>
          <w:sz w:val="24"/>
        </w:rPr>
        <w:t>new</w:t>
      </w:r>
      <w:r>
        <w:rPr>
          <w:spacing w:val="-2"/>
          <w:sz w:val="24"/>
        </w:rPr>
        <w:t xml:space="preserve"> </w:t>
      </w:r>
      <w:r>
        <w:rPr>
          <w:sz w:val="24"/>
        </w:rPr>
        <w:t>era</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College and</w:t>
      </w:r>
      <w:r>
        <w:rPr>
          <w:spacing w:val="-3"/>
          <w:sz w:val="24"/>
        </w:rPr>
        <w:t xml:space="preserve"> </w:t>
      </w:r>
      <w:r>
        <w:rPr>
          <w:sz w:val="24"/>
        </w:rPr>
        <w:t>for</w:t>
      </w:r>
      <w:r>
        <w:rPr>
          <w:spacing w:val="-5"/>
          <w:sz w:val="24"/>
        </w:rPr>
        <w:t xml:space="preserve"> </w:t>
      </w:r>
      <w:r>
        <w:rPr>
          <w:sz w:val="24"/>
        </w:rPr>
        <w:t>our</w:t>
      </w:r>
      <w:r>
        <w:rPr>
          <w:spacing w:val="-1"/>
          <w:sz w:val="24"/>
        </w:rPr>
        <w:t xml:space="preserve"> </w:t>
      </w:r>
      <w:r>
        <w:rPr>
          <w:sz w:val="24"/>
        </w:rPr>
        <w:t>students,</w:t>
      </w:r>
      <w:r>
        <w:rPr>
          <w:spacing w:val="-4"/>
          <w:sz w:val="24"/>
        </w:rPr>
        <w:t xml:space="preserve"> </w:t>
      </w:r>
      <w:r>
        <w:rPr>
          <w:sz w:val="24"/>
        </w:rPr>
        <w:t>who have committed the future of their success to the College.</w:t>
      </w:r>
    </w:p>
    <w:p w14:paraId="7D996C00" w14:textId="77777777" w:rsidR="00EC5871" w:rsidRDefault="00E660AD">
      <w:pPr>
        <w:ind w:left="1572" w:right="1002"/>
        <w:rPr>
          <w:sz w:val="24"/>
        </w:rPr>
      </w:pPr>
      <w:r>
        <w:rPr>
          <w:sz w:val="24"/>
        </w:rPr>
        <w:t>At Columbia College, our motto states, “We would like to Challenge you to Succeed.” The entire</w:t>
      </w:r>
      <w:r>
        <w:rPr>
          <w:spacing w:val="-2"/>
          <w:sz w:val="24"/>
        </w:rPr>
        <w:t xml:space="preserve"> </w:t>
      </w:r>
      <w:r>
        <w:rPr>
          <w:sz w:val="24"/>
        </w:rPr>
        <w:t>faculty</w:t>
      </w:r>
      <w:r>
        <w:rPr>
          <w:spacing w:val="-6"/>
          <w:sz w:val="24"/>
        </w:rPr>
        <w:t xml:space="preserve"> </w:t>
      </w:r>
      <w:r>
        <w:rPr>
          <w:sz w:val="24"/>
        </w:rPr>
        <w:t>and</w:t>
      </w:r>
      <w:r>
        <w:rPr>
          <w:spacing w:val="-4"/>
          <w:sz w:val="24"/>
        </w:rPr>
        <w:t xml:space="preserve"> </w:t>
      </w:r>
      <w:r>
        <w:rPr>
          <w:sz w:val="24"/>
        </w:rPr>
        <w:t>staff</w:t>
      </w:r>
      <w:r>
        <w:rPr>
          <w:spacing w:val="-4"/>
          <w:sz w:val="24"/>
        </w:rPr>
        <w:t xml:space="preserve"> </w:t>
      </w:r>
      <w:r>
        <w:rPr>
          <w:sz w:val="24"/>
        </w:rPr>
        <w:t>will</w:t>
      </w:r>
      <w:r>
        <w:rPr>
          <w:spacing w:val="-3"/>
          <w:sz w:val="24"/>
        </w:rPr>
        <w:t xml:space="preserve"> </w:t>
      </w:r>
      <w:r>
        <w:rPr>
          <w:sz w:val="24"/>
        </w:rPr>
        <w:t>work</w:t>
      </w:r>
      <w:r>
        <w:rPr>
          <w:spacing w:val="-4"/>
          <w:sz w:val="24"/>
        </w:rPr>
        <w:t xml:space="preserve"> </w:t>
      </w:r>
      <w:r>
        <w:rPr>
          <w:sz w:val="24"/>
        </w:rPr>
        <w:t>closely</w:t>
      </w:r>
      <w:r>
        <w:rPr>
          <w:spacing w:val="-3"/>
          <w:sz w:val="24"/>
        </w:rPr>
        <w:t xml:space="preserve"> </w:t>
      </w:r>
      <w:r>
        <w:rPr>
          <w:sz w:val="24"/>
        </w:rPr>
        <w:t>and</w:t>
      </w:r>
      <w:r>
        <w:rPr>
          <w:spacing w:val="-4"/>
          <w:sz w:val="24"/>
        </w:rPr>
        <w:t xml:space="preserve"> </w:t>
      </w:r>
      <w:r>
        <w:rPr>
          <w:sz w:val="24"/>
        </w:rPr>
        <w:t>productively</w:t>
      </w:r>
      <w:r>
        <w:rPr>
          <w:spacing w:val="-3"/>
          <w:sz w:val="24"/>
        </w:rPr>
        <w:t xml:space="preserve"> </w:t>
      </w:r>
      <w:r>
        <w:rPr>
          <w:sz w:val="24"/>
        </w:rPr>
        <w:t>with</w:t>
      </w:r>
      <w:r>
        <w:rPr>
          <w:spacing w:val="-4"/>
          <w:sz w:val="24"/>
        </w:rPr>
        <w:t xml:space="preserve"> </w:t>
      </w:r>
      <w:r>
        <w:rPr>
          <w:sz w:val="24"/>
        </w:rPr>
        <w:t>you</w:t>
      </w:r>
      <w:r>
        <w:rPr>
          <w:spacing w:val="-4"/>
          <w:sz w:val="24"/>
        </w:rPr>
        <w:t xml:space="preserve"> </w:t>
      </w:r>
      <w:r>
        <w:rPr>
          <w:sz w:val="24"/>
        </w:rPr>
        <w:t>because</w:t>
      </w:r>
      <w:r>
        <w:rPr>
          <w:spacing w:val="-2"/>
          <w:sz w:val="24"/>
        </w:rPr>
        <w:t xml:space="preserve"> </w:t>
      </w:r>
      <w:r>
        <w:rPr>
          <w:sz w:val="24"/>
        </w:rPr>
        <w:t>you</w:t>
      </w:r>
      <w:r>
        <w:rPr>
          <w:spacing w:val="-4"/>
          <w:sz w:val="24"/>
        </w:rPr>
        <w:t xml:space="preserve"> </w:t>
      </w:r>
      <w:r>
        <w:rPr>
          <w:sz w:val="24"/>
        </w:rPr>
        <w:t>are</w:t>
      </w:r>
      <w:r>
        <w:rPr>
          <w:spacing w:val="-2"/>
          <w:sz w:val="24"/>
        </w:rPr>
        <w:t xml:space="preserve"> </w:t>
      </w:r>
      <w:r>
        <w:rPr>
          <w:sz w:val="24"/>
        </w:rPr>
        <w:t>so</w:t>
      </w:r>
      <w:r>
        <w:rPr>
          <w:spacing w:val="-5"/>
          <w:sz w:val="24"/>
        </w:rPr>
        <w:t xml:space="preserve"> </w:t>
      </w:r>
      <w:r>
        <w:rPr>
          <w:sz w:val="24"/>
        </w:rPr>
        <w:t>much more than a student to us; you are a member of our family. Together we will excel in the years to come. We look forward to having you and serving you along the way.</w:t>
      </w:r>
    </w:p>
    <w:p w14:paraId="01D13444" w14:textId="77777777" w:rsidR="00EC5871" w:rsidRDefault="00E660AD">
      <w:pPr>
        <w:spacing w:before="196"/>
        <w:ind w:left="1572"/>
        <w:rPr>
          <w:sz w:val="24"/>
        </w:rPr>
      </w:pPr>
      <w:r>
        <w:rPr>
          <w:spacing w:val="-2"/>
          <w:sz w:val="24"/>
        </w:rPr>
        <w:t>Sincerely,</w:t>
      </w:r>
    </w:p>
    <w:p w14:paraId="51CEB658" w14:textId="77777777" w:rsidR="00EC5871" w:rsidRDefault="00E660AD">
      <w:pPr>
        <w:pStyle w:val="BodyText"/>
        <w:ind w:left="1572"/>
      </w:pPr>
      <w:r>
        <w:rPr>
          <w:noProof/>
        </w:rPr>
        <w:drawing>
          <wp:inline distT="0" distB="0" distL="0" distR="0" wp14:anchorId="3E51EB44" wp14:editId="67BB5E87">
            <wp:extent cx="2260807" cy="632841"/>
            <wp:effectExtent l="0" t="0" r="0" b="0"/>
            <wp:docPr id="6" name="Image 6" descr="president signa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resident signature.jpg"/>
                    <pic:cNvPicPr/>
                  </pic:nvPicPr>
                  <pic:blipFill>
                    <a:blip r:embed="rId11" cstate="print"/>
                    <a:stretch>
                      <a:fillRect/>
                    </a:stretch>
                  </pic:blipFill>
                  <pic:spPr>
                    <a:xfrm>
                      <a:off x="0" y="0"/>
                      <a:ext cx="2260807" cy="632841"/>
                    </a:xfrm>
                    <a:prstGeom prst="rect">
                      <a:avLst/>
                    </a:prstGeom>
                  </pic:spPr>
                </pic:pic>
              </a:graphicData>
            </a:graphic>
          </wp:inline>
        </w:drawing>
      </w:r>
    </w:p>
    <w:p w14:paraId="02363D2B" w14:textId="77777777" w:rsidR="00EC5871" w:rsidRDefault="00E660AD">
      <w:pPr>
        <w:spacing w:before="291"/>
        <w:ind w:left="1572" w:right="7883"/>
        <w:rPr>
          <w:sz w:val="24"/>
        </w:rPr>
      </w:pPr>
      <w:r>
        <w:rPr>
          <w:sz w:val="24"/>
        </w:rPr>
        <w:t>Richard</w:t>
      </w:r>
      <w:r>
        <w:rPr>
          <w:spacing w:val="-14"/>
          <w:sz w:val="24"/>
        </w:rPr>
        <w:t xml:space="preserve"> </w:t>
      </w:r>
      <w:r>
        <w:rPr>
          <w:sz w:val="24"/>
        </w:rPr>
        <w:t>K.</w:t>
      </w:r>
      <w:r>
        <w:rPr>
          <w:spacing w:val="-14"/>
          <w:sz w:val="24"/>
        </w:rPr>
        <w:t xml:space="preserve"> </w:t>
      </w:r>
      <w:r>
        <w:rPr>
          <w:sz w:val="24"/>
        </w:rPr>
        <w:t xml:space="preserve">Kim </w:t>
      </w:r>
      <w:r>
        <w:rPr>
          <w:spacing w:val="-2"/>
          <w:sz w:val="24"/>
        </w:rPr>
        <w:t>President</w:t>
      </w:r>
    </w:p>
    <w:p w14:paraId="75D55403" w14:textId="77777777" w:rsidR="00EC5871" w:rsidRDefault="00EC5871">
      <w:pPr>
        <w:rPr>
          <w:sz w:val="24"/>
        </w:rPr>
        <w:sectPr w:rsidR="00EC5871">
          <w:footerReference w:type="default" r:id="rId12"/>
          <w:pgSz w:w="12240" w:h="15840"/>
          <w:pgMar w:top="1140" w:right="220" w:bottom="1200" w:left="300" w:header="0" w:footer="1004" w:gutter="0"/>
          <w:pgNumType w:start="2"/>
          <w:cols w:space="720"/>
        </w:sectPr>
      </w:pPr>
    </w:p>
    <w:p w14:paraId="1404FC8B" w14:textId="77777777" w:rsidR="00EC5871" w:rsidRDefault="00E660AD">
      <w:pPr>
        <w:ind w:left="483" w:right="559"/>
        <w:jc w:val="center"/>
        <w:rPr>
          <w:b/>
          <w:sz w:val="40"/>
        </w:rPr>
      </w:pPr>
      <w:r>
        <w:rPr>
          <w:b/>
          <w:sz w:val="40"/>
        </w:rPr>
        <w:lastRenderedPageBreak/>
        <w:t>TABLE</w:t>
      </w:r>
      <w:r>
        <w:rPr>
          <w:b/>
          <w:spacing w:val="-1"/>
          <w:sz w:val="40"/>
        </w:rPr>
        <w:t xml:space="preserve"> </w:t>
      </w:r>
      <w:r>
        <w:rPr>
          <w:b/>
          <w:sz w:val="40"/>
        </w:rPr>
        <w:t>OF</w:t>
      </w:r>
      <w:r>
        <w:rPr>
          <w:b/>
          <w:spacing w:val="-1"/>
          <w:sz w:val="40"/>
        </w:rPr>
        <w:t xml:space="preserve"> </w:t>
      </w:r>
      <w:r>
        <w:rPr>
          <w:b/>
          <w:spacing w:val="-2"/>
          <w:sz w:val="40"/>
        </w:rPr>
        <w:t>CONTENTS</w:t>
      </w:r>
    </w:p>
    <w:p w14:paraId="1E5917DF" w14:textId="77777777" w:rsidR="00EC5871" w:rsidRDefault="00EC5871">
      <w:pPr>
        <w:jc w:val="center"/>
        <w:rPr>
          <w:sz w:val="40"/>
        </w:rPr>
        <w:sectPr w:rsidR="00EC5871">
          <w:pgSz w:w="12240" w:h="15840"/>
          <w:pgMar w:top="1640" w:right="220" w:bottom="1325" w:left="300" w:header="0" w:footer="1004" w:gutter="0"/>
          <w:cols w:space="720"/>
        </w:sectPr>
      </w:pPr>
    </w:p>
    <w:sdt>
      <w:sdtPr>
        <w:rPr>
          <w:b w:val="0"/>
          <w:bCs w:val="0"/>
          <w:sz w:val="20"/>
          <w:szCs w:val="20"/>
        </w:rPr>
        <w:id w:val="-582616112"/>
        <w:docPartObj>
          <w:docPartGallery w:val="Table of Contents"/>
          <w:docPartUnique/>
        </w:docPartObj>
      </w:sdtPr>
      <w:sdtEndPr/>
      <w:sdtContent>
        <w:p w14:paraId="5AF58267" w14:textId="42F8B940" w:rsidR="00EC5871" w:rsidRDefault="00E660AD">
          <w:pPr>
            <w:pStyle w:val="TOC1"/>
            <w:tabs>
              <w:tab w:val="right" w:leader="dot" w:pos="10780"/>
            </w:tabs>
            <w:spacing w:before="399" w:line="240" w:lineRule="auto"/>
          </w:pPr>
          <w:hyperlink w:anchor="_bookmark0" w:history="1">
            <w:r>
              <w:t>202</w:t>
            </w:r>
            <w:r w:rsidR="00EB1527">
              <w:rPr>
                <w:rFonts w:eastAsiaTheme="minorEastAsia"/>
                <w:lang w:eastAsia="ko-KR"/>
              </w:rPr>
              <w:t>5</w:t>
            </w:r>
            <w:r>
              <w:rPr>
                <w:spacing w:val="-5"/>
              </w:rPr>
              <w:t xml:space="preserve"> </w:t>
            </w:r>
            <w:r>
              <w:t>–</w:t>
            </w:r>
            <w:r>
              <w:rPr>
                <w:spacing w:val="-3"/>
              </w:rPr>
              <w:t xml:space="preserve"> </w:t>
            </w:r>
            <w:r>
              <w:t>202</w:t>
            </w:r>
            <w:r w:rsidR="00EB1527">
              <w:rPr>
                <w:rFonts w:eastAsiaTheme="minorEastAsia"/>
                <w:lang w:eastAsia="ko-KR"/>
              </w:rPr>
              <w:t>6</w:t>
            </w:r>
            <w:r>
              <w:rPr>
                <w:spacing w:val="-2"/>
              </w:rPr>
              <w:t xml:space="preserve"> </w:t>
            </w:r>
            <w:r>
              <w:t>SCHOOL</w:t>
            </w:r>
            <w:r>
              <w:rPr>
                <w:spacing w:val="-2"/>
              </w:rPr>
              <w:t xml:space="preserve"> </w:t>
            </w:r>
            <w:r>
              <w:t>YEAR</w:t>
            </w:r>
            <w:r>
              <w:rPr>
                <w:spacing w:val="-2"/>
              </w:rPr>
              <w:t xml:space="preserve"> CALENDAR</w:t>
            </w:r>
            <w:r>
              <w:tab/>
            </w:r>
            <w:r>
              <w:rPr>
                <w:spacing w:val="-10"/>
              </w:rPr>
              <w:t>V</w:t>
            </w:r>
          </w:hyperlink>
        </w:p>
        <w:p w14:paraId="179892B2" w14:textId="77777777" w:rsidR="00EC5871" w:rsidRDefault="00E660AD">
          <w:pPr>
            <w:pStyle w:val="TOC1"/>
            <w:tabs>
              <w:tab w:val="right" w:leader="dot" w:pos="10779"/>
            </w:tabs>
            <w:spacing w:line="240" w:lineRule="auto"/>
          </w:pPr>
          <w:hyperlink w:anchor="_bookmark1" w:history="1">
            <w:r>
              <w:t xml:space="preserve">GENERAL </w:t>
            </w:r>
            <w:r>
              <w:rPr>
                <w:spacing w:val="-2"/>
              </w:rPr>
              <w:t>INFORMATION</w:t>
            </w:r>
            <w:r>
              <w:tab/>
            </w:r>
            <w:r>
              <w:rPr>
                <w:spacing w:val="-10"/>
              </w:rPr>
              <w:t>2</w:t>
            </w:r>
          </w:hyperlink>
        </w:p>
        <w:p w14:paraId="53407202" w14:textId="77777777" w:rsidR="00EC5871" w:rsidRDefault="00E660AD">
          <w:pPr>
            <w:pStyle w:val="TOC3"/>
            <w:tabs>
              <w:tab w:val="right" w:leader="dot" w:pos="10780"/>
            </w:tabs>
            <w:spacing w:line="240" w:lineRule="auto"/>
          </w:pPr>
          <w:hyperlink w:anchor="_bookmark2" w:history="1">
            <w:r>
              <w:t>Mission</w:t>
            </w:r>
            <w:r>
              <w:rPr>
                <w:spacing w:val="-10"/>
              </w:rPr>
              <w:t xml:space="preserve"> </w:t>
            </w:r>
            <w:r>
              <w:rPr>
                <w:spacing w:val="-2"/>
              </w:rPr>
              <w:t>Statement</w:t>
            </w:r>
            <w:r>
              <w:tab/>
            </w:r>
            <w:r>
              <w:rPr>
                <w:spacing w:val="-10"/>
              </w:rPr>
              <w:t>3</w:t>
            </w:r>
          </w:hyperlink>
        </w:p>
        <w:p w14:paraId="6A628B2B" w14:textId="77777777" w:rsidR="00EC5871" w:rsidRDefault="00E660AD">
          <w:pPr>
            <w:pStyle w:val="TOC3"/>
            <w:tabs>
              <w:tab w:val="right" w:leader="dot" w:pos="10780"/>
            </w:tabs>
          </w:pPr>
          <w:hyperlink w:anchor="_bookmark3" w:history="1">
            <w:r>
              <w:t>Vision</w:t>
            </w:r>
            <w:r>
              <w:rPr>
                <w:spacing w:val="-5"/>
              </w:rPr>
              <w:t xml:space="preserve"> </w:t>
            </w:r>
            <w:r>
              <w:t>of</w:t>
            </w:r>
            <w:r>
              <w:rPr>
                <w:spacing w:val="-6"/>
              </w:rPr>
              <w:t xml:space="preserve"> </w:t>
            </w:r>
            <w:r>
              <w:t>the</w:t>
            </w:r>
            <w:r>
              <w:rPr>
                <w:spacing w:val="-6"/>
              </w:rPr>
              <w:t xml:space="preserve"> </w:t>
            </w:r>
            <w:r>
              <w:rPr>
                <w:spacing w:val="-2"/>
              </w:rPr>
              <w:t>College</w:t>
            </w:r>
            <w:r>
              <w:tab/>
            </w:r>
            <w:r>
              <w:rPr>
                <w:spacing w:val="-10"/>
              </w:rPr>
              <w:t>3</w:t>
            </w:r>
          </w:hyperlink>
        </w:p>
        <w:p w14:paraId="6181E5A8" w14:textId="77777777" w:rsidR="00EC5871" w:rsidRDefault="00E660AD">
          <w:pPr>
            <w:pStyle w:val="TOC3"/>
            <w:tabs>
              <w:tab w:val="right" w:leader="dot" w:pos="10780"/>
            </w:tabs>
            <w:spacing w:before="0"/>
          </w:pPr>
          <w:hyperlink w:anchor="_bookmark4" w:history="1">
            <w:r>
              <w:t>Educational</w:t>
            </w:r>
            <w:r>
              <w:rPr>
                <w:spacing w:val="-11"/>
              </w:rPr>
              <w:t xml:space="preserve"> </w:t>
            </w:r>
            <w:r>
              <w:rPr>
                <w:spacing w:val="-2"/>
              </w:rPr>
              <w:t>Goals</w:t>
            </w:r>
            <w:r>
              <w:tab/>
            </w:r>
            <w:r>
              <w:rPr>
                <w:spacing w:val="-10"/>
              </w:rPr>
              <w:t>3</w:t>
            </w:r>
          </w:hyperlink>
        </w:p>
        <w:p w14:paraId="4F545398" w14:textId="77777777" w:rsidR="00EC5871" w:rsidRDefault="00E660AD">
          <w:pPr>
            <w:pStyle w:val="TOC3"/>
            <w:tabs>
              <w:tab w:val="right" w:leader="dot" w:pos="10780"/>
            </w:tabs>
            <w:spacing w:line="240" w:lineRule="auto"/>
          </w:pPr>
          <w:hyperlink w:anchor="_bookmark5" w:history="1">
            <w:r>
              <w:t>Strategic</w:t>
            </w:r>
            <w:r>
              <w:rPr>
                <w:spacing w:val="-10"/>
              </w:rPr>
              <w:t xml:space="preserve"> </w:t>
            </w:r>
            <w:r>
              <w:rPr>
                <w:spacing w:val="-2"/>
              </w:rPr>
              <w:t>Objectives</w:t>
            </w:r>
            <w:r>
              <w:tab/>
            </w:r>
            <w:r>
              <w:rPr>
                <w:spacing w:val="-10"/>
              </w:rPr>
              <w:t>3</w:t>
            </w:r>
          </w:hyperlink>
        </w:p>
        <w:p w14:paraId="7117C7D5" w14:textId="77777777" w:rsidR="00EC5871" w:rsidRDefault="00E660AD">
          <w:pPr>
            <w:pStyle w:val="TOC3"/>
            <w:tabs>
              <w:tab w:val="right" w:leader="dot" w:pos="10780"/>
            </w:tabs>
            <w:spacing w:before="0" w:line="240" w:lineRule="auto"/>
          </w:pPr>
          <w:hyperlink w:anchor="_bookmark6" w:history="1">
            <w:r>
              <w:t>Control</w:t>
            </w:r>
            <w:r>
              <w:rPr>
                <w:spacing w:val="-8"/>
              </w:rPr>
              <w:t xml:space="preserve"> </w:t>
            </w:r>
            <w:r>
              <w:t>and</w:t>
            </w:r>
            <w:r>
              <w:rPr>
                <w:spacing w:val="-7"/>
              </w:rPr>
              <w:t xml:space="preserve"> </w:t>
            </w:r>
            <w:r>
              <w:rPr>
                <w:spacing w:val="-2"/>
              </w:rPr>
              <w:t>Governance</w:t>
            </w:r>
            <w:r>
              <w:tab/>
            </w:r>
            <w:r>
              <w:rPr>
                <w:spacing w:val="-10"/>
              </w:rPr>
              <w:t>3</w:t>
            </w:r>
          </w:hyperlink>
        </w:p>
        <w:p w14:paraId="385A1983" w14:textId="77777777" w:rsidR="00EC5871" w:rsidRDefault="00E660AD">
          <w:pPr>
            <w:pStyle w:val="TOC3"/>
            <w:tabs>
              <w:tab w:val="right" w:leader="dot" w:pos="10780"/>
            </w:tabs>
          </w:pPr>
          <w:hyperlink w:anchor="_bookmark7" w:history="1">
            <w:r>
              <w:rPr>
                <w:spacing w:val="-2"/>
              </w:rPr>
              <w:t>Academic</w:t>
            </w:r>
            <w:r>
              <w:rPr>
                <w:spacing w:val="6"/>
              </w:rPr>
              <w:t xml:space="preserve"> </w:t>
            </w:r>
            <w:r>
              <w:rPr>
                <w:spacing w:val="-2"/>
              </w:rPr>
              <w:t>Governance</w:t>
            </w:r>
            <w:r>
              <w:rPr>
                <w:spacing w:val="5"/>
              </w:rPr>
              <w:t xml:space="preserve"> </w:t>
            </w:r>
            <w:r>
              <w:rPr>
                <w:spacing w:val="-2"/>
              </w:rPr>
              <w:t>Policy</w:t>
            </w:r>
            <w:r>
              <w:tab/>
            </w:r>
            <w:r>
              <w:rPr>
                <w:spacing w:val="-10"/>
              </w:rPr>
              <w:t>3</w:t>
            </w:r>
          </w:hyperlink>
        </w:p>
        <w:p w14:paraId="7391760D" w14:textId="77777777" w:rsidR="00EC5871" w:rsidRDefault="00E660AD">
          <w:pPr>
            <w:pStyle w:val="TOC3"/>
            <w:tabs>
              <w:tab w:val="right" w:leader="dot" w:pos="10780"/>
            </w:tabs>
            <w:spacing w:before="0"/>
          </w:pPr>
          <w:hyperlink w:anchor="_bookmark8" w:history="1">
            <w:r>
              <w:rPr>
                <w:spacing w:val="-2"/>
              </w:rPr>
              <w:t>History</w:t>
            </w:r>
            <w:r>
              <w:tab/>
            </w:r>
            <w:r>
              <w:rPr>
                <w:spacing w:val="-10"/>
              </w:rPr>
              <w:t>4</w:t>
            </w:r>
          </w:hyperlink>
        </w:p>
        <w:p w14:paraId="2E6ACB28" w14:textId="77777777" w:rsidR="00EC5871" w:rsidRDefault="00E660AD">
          <w:pPr>
            <w:pStyle w:val="TOC3"/>
            <w:tabs>
              <w:tab w:val="right" w:leader="dot" w:pos="10780"/>
            </w:tabs>
            <w:spacing w:line="240" w:lineRule="auto"/>
          </w:pPr>
          <w:hyperlink w:anchor="_bookmark9" w:history="1">
            <w:r>
              <w:t>Statement</w:t>
            </w:r>
            <w:r>
              <w:rPr>
                <w:spacing w:val="-6"/>
              </w:rPr>
              <w:t xml:space="preserve"> </w:t>
            </w:r>
            <w:r>
              <w:t>of</w:t>
            </w:r>
            <w:r>
              <w:rPr>
                <w:spacing w:val="-7"/>
              </w:rPr>
              <w:t xml:space="preserve"> </w:t>
            </w:r>
            <w:r>
              <w:rPr>
                <w:spacing w:val="-2"/>
              </w:rPr>
              <w:t>Accreditation</w:t>
            </w:r>
            <w:r>
              <w:tab/>
            </w:r>
            <w:r>
              <w:rPr>
                <w:spacing w:val="-10"/>
              </w:rPr>
              <w:t>4</w:t>
            </w:r>
          </w:hyperlink>
        </w:p>
        <w:p w14:paraId="52008FE0" w14:textId="77777777" w:rsidR="00EC5871" w:rsidRDefault="00E660AD">
          <w:pPr>
            <w:pStyle w:val="TOC3"/>
            <w:tabs>
              <w:tab w:val="right" w:leader="dot" w:pos="10780"/>
            </w:tabs>
          </w:pPr>
          <w:hyperlink w:anchor="_bookmark10" w:history="1">
            <w:r>
              <w:t>Memberships</w:t>
            </w:r>
            <w:r>
              <w:rPr>
                <w:spacing w:val="-8"/>
              </w:rPr>
              <w:t xml:space="preserve"> </w:t>
            </w:r>
            <w:r>
              <w:t>and</w:t>
            </w:r>
            <w:r>
              <w:rPr>
                <w:spacing w:val="-7"/>
              </w:rPr>
              <w:t xml:space="preserve"> </w:t>
            </w:r>
            <w:r>
              <w:rPr>
                <w:spacing w:val="-2"/>
              </w:rPr>
              <w:t>Affiliations</w:t>
            </w:r>
            <w:r>
              <w:tab/>
            </w:r>
            <w:r>
              <w:rPr>
                <w:spacing w:val="-10"/>
              </w:rPr>
              <w:t>5</w:t>
            </w:r>
          </w:hyperlink>
        </w:p>
        <w:p w14:paraId="7A9C761D" w14:textId="659F3B4C" w:rsidR="00EC5871" w:rsidRDefault="00E660AD">
          <w:pPr>
            <w:pStyle w:val="TOC3"/>
            <w:tabs>
              <w:tab w:val="right" w:leader="dot" w:pos="10780"/>
            </w:tabs>
            <w:spacing w:before="0"/>
          </w:pPr>
          <w:hyperlink w:anchor="_bookmark11" w:history="1">
            <w:r>
              <w:rPr>
                <w:spacing w:val="-2"/>
              </w:rPr>
              <w:t>Faculty</w:t>
            </w:r>
            <w:r w:rsidR="00BF6B20">
              <w:rPr>
                <w:rFonts w:eastAsiaTheme="minorEastAsia" w:hint="eastAsia"/>
                <w:spacing w:val="-2"/>
                <w:lang w:eastAsia="ko-KR"/>
              </w:rPr>
              <w:t xml:space="preserve"> </w:t>
            </w:r>
            <w:r>
              <w:rPr>
                <w:spacing w:val="-2"/>
              </w:rPr>
              <w:t>and</w:t>
            </w:r>
            <w:r w:rsidR="00BF6B20">
              <w:rPr>
                <w:rFonts w:eastAsiaTheme="minorEastAsia" w:hint="eastAsia"/>
                <w:spacing w:val="-2"/>
                <w:lang w:eastAsia="ko-KR"/>
              </w:rPr>
              <w:t xml:space="preserve"> </w:t>
            </w:r>
            <w:r>
              <w:rPr>
                <w:spacing w:val="-2"/>
              </w:rPr>
              <w:t>Staff</w:t>
            </w:r>
            <w:r>
              <w:tab/>
            </w:r>
            <w:r>
              <w:rPr>
                <w:spacing w:val="-10"/>
              </w:rPr>
              <w:t>5</w:t>
            </w:r>
          </w:hyperlink>
        </w:p>
        <w:p w14:paraId="5F6C2C65" w14:textId="77777777" w:rsidR="00EC5871" w:rsidRDefault="00E660AD">
          <w:pPr>
            <w:pStyle w:val="TOC3"/>
            <w:tabs>
              <w:tab w:val="right" w:leader="dot" w:pos="10780"/>
            </w:tabs>
            <w:spacing w:before="0"/>
          </w:pPr>
          <w:hyperlink w:anchor="_bookmark12" w:history="1">
            <w:r>
              <w:t>Facilities</w:t>
            </w:r>
            <w:r>
              <w:rPr>
                <w:spacing w:val="-6"/>
              </w:rPr>
              <w:t xml:space="preserve"> </w:t>
            </w:r>
            <w:r>
              <w:t>and</w:t>
            </w:r>
            <w:r>
              <w:rPr>
                <w:spacing w:val="-6"/>
              </w:rPr>
              <w:t xml:space="preserve"> </w:t>
            </w:r>
            <w:r>
              <w:rPr>
                <w:spacing w:val="-2"/>
              </w:rPr>
              <w:t>Directions</w:t>
            </w:r>
            <w:r>
              <w:tab/>
            </w:r>
            <w:r>
              <w:rPr>
                <w:spacing w:val="-10"/>
              </w:rPr>
              <w:t>6</w:t>
            </w:r>
          </w:hyperlink>
        </w:p>
        <w:p w14:paraId="53F01441" w14:textId="77777777" w:rsidR="00EC5871" w:rsidRDefault="00E660AD">
          <w:pPr>
            <w:pStyle w:val="TOC1"/>
            <w:tabs>
              <w:tab w:val="right" w:leader="dot" w:pos="10779"/>
            </w:tabs>
          </w:pPr>
          <w:hyperlink w:anchor="_bookmark13" w:history="1">
            <w:r>
              <w:t>ADMISSIONS</w:t>
            </w:r>
            <w:r>
              <w:rPr>
                <w:spacing w:val="-2"/>
              </w:rPr>
              <w:t xml:space="preserve"> </w:t>
            </w:r>
            <w:r>
              <w:t>&amp;</w:t>
            </w:r>
            <w:r>
              <w:rPr>
                <w:spacing w:val="-1"/>
              </w:rPr>
              <w:t xml:space="preserve"> </w:t>
            </w:r>
            <w:r>
              <w:rPr>
                <w:spacing w:val="-2"/>
              </w:rPr>
              <w:t>REGISTRATION</w:t>
            </w:r>
            <w:r>
              <w:tab/>
            </w:r>
            <w:r>
              <w:rPr>
                <w:spacing w:val="-10"/>
              </w:rPr>
              <w:t>8</w:t>
            </w:r>
          </w:hyperlink>
        </w:p>
        <w:p w14:paraId="3C45DB3A" w14:textId="77777777" w:rsidR="00EC5871" w:rsidRDefault="00E660AD">
          <w:pPr>
            <w:pStyle w:val="TOC3"/>
            <w:tabs>
              <w:tab w:val="right" w:leader="dot" w:pos="10780"/>
            </w:tabs>
            <w:spacing w:before="2" w:line="240" w:lineRule="auto"/>
          </w:pPr>
          <w:hyperlink w:anchor="_bookmark14" w:history="1">
            <w:r>
              <w:rPr>
                <w:spacing w:val="-2"/>
              </w:rPr>
              <w:t>Non-Discrimination</w:t>
            </w:r>
            <w:r>
              <w:rPr>
                <w:spacing w:val="13"/>
              </w:rPr>
              <w:t xml:space="preserve"> </w:t>
            </w:r>
            <w:r>
              <w:rPr>
                <w:spacing w:val="-2"/>
              </w:rPr>
              <w:t>Policy</w:t>
            </w:r>
            <w:r>
              <w:tab/>
            </w:r>
            <w:r>
              <w:rPr>
                <w:spacing w:val="-10"/>
              </w:rPr>
              <w:t>9</w:t>
            </w:r>
          </w:hyperlink>
        </w:p>
        <w:p w14:paraId="5EF82333" w14:textId="77777777" w:rsidR="00EC5871" w:rsidRDefault="00E660AD">
          <w:pPr>
            <w:pStyle w:val="TOC3"/>
            <w:tabs>
              <w:tab w:val="right" w:leader="dot" w:pos="10780"/>
            </w:tabs>
          </w:pPr>
          <w:hyperlink w:anchor="_bookmark15" w:history="1">
            <w:r>
              <w:t>Criteria</w:t>
            </w:r>
            <w:r>
              <w:rPr>
                <w:spacing w:val="-6"/>
              </w:rPr>
              <w:t xml:space="preserve"> </w:t>
            </w:r>
            <w:r>
              <w:t>for</w:t>
            </w:r>
            <w:r>
              <w:rPr>
                <w:spacing w:val="-5"/>
              </w:rPr>
              <w:t xml:space="preserve"> </w:t>
            </w:r>
            <w:r>
              <w:rPr>
                <w:spacing w:val="-2"/>
              </w:rPr>
              <w:t>Admission</w:t>
            </w:r>
            <w:r>
              <w:tab/>
            </w:r>
            <w:r>
              <w:rPr>
                <w:spacing w:val="-10"/>
              </w:rPr>
              <w:t>9</w:t>
            </w:r>
          </w:hyperlink>
        </w:p>
        <w:p w14:paraId="5DB43442" w14:textId="77777777" w:rsidR="00EC5871" w:rsidRDefault="00E660AD">
          <w:pPr>
            <w:pStyle w:val="TOC3"/>
            <w:tabs>
              <w:tab w:val="right" w:leader="dot" w:pos="10780"/>
            </w:tabs>
            <w:spacing w:line="240" w:lineRule="auto"/>
          </w:pPr>
          <w:hyperlink w:anchor="_bookmark17" w:history="1">
            <w:r>
              <w:t>Admission</w:t>
            </w:r>
            <w:r>
              <w:rPr>
                <w:spacing w:val="-9"/>
              </w:rPr>
              <w:t xml:space="preserve"> </w:t>
            </w:r>
            <w:r>
              <w:t>Requirement</w:t>
            </w:r>
            <w:r>
              <w:rPr>
                <w:spacing w:val="-9"/>
              </w:rPr>
              <w:t xml:space="preserve"> </w:t>
            </w:r>
            <w:r>
              <w:t>for</w:t>
            </w:r>
            <w:r>
              <w:rPr>
                <w:spacing w:val="-9"/>
              </w:rPr>
              <w:t xml:space="preserve"> </w:t>
            </w:r>
            <w:r>
              <w:t>Distance</w:t>
            </w:r>
            <w:r>
              <w:rPr>
                <w:spacing w:val="-10"/>
              </w:rPr>
              <w:t xml:space="preserve"> </w:t>
            </w:r>
            <w:r>
              <w:rPr>
                <w:spacing w:val="-2"/>
              </w:rPr>
              <w:t>Education</w:t>
            </w:r>
            <w:r>
              <w:tab/>
            </w:r>
            <w:r>
              <w:rPr>
                <w:spacing w:val="-10"/>
              </w:rPr>
              <w:t>9</w:t>
            </w:r>
          </w:hyperlink>
        </w:p>
        <w:p w14:paraId="65459E5E" w14:textId="77777777" w:rsidR="00EC5871" w:rsidRDefault="00E660AD">
          <w:pPr>
            <w:pStyle w:val="TOC3"/>
            <w:tabs>
              <w:tab w:val="right" w:leader="dot" w:pos="10780"/>
            </w:tabs>
            <w:spacing w:before="0" w:line="240" w:lineRule="auto"/>
          </w:pPr>
          <w:hyperlink w:anchor="_bookmark18" w:history="1">
            <w:r>
              <w:t>Required</w:t>
            </w:r>
            <w:r>
              <w:rPr>
                <w:spacing w:val="-10"/>
              </w:rPr>
              <w:t xml:space="preserve"> </w:t>
            </w:r>
            <w:r>
              <w:rPr>
                <w:spacing w:val="-2"/>
              </w:rPr>
              <w:t>Materials</w:t>
            </w:r>
            <w:r>
              <w:tab/>
            </w:r>
            <w:r>
              <w:rPr>
                <w:spacing w:val="-10"/>
              </w:rPr>
              <w:t>9</w:t>
            </w:r>
          </w:hyperlink>
        </w:p>
        <w:p w14:paraId="3AD9668C" w14:textId="77777777" w:rsidR="00EC5871" w:rsidRDefault="00E660AD">
          <w:pPr>
            <w:pStyle w:val="TOC3"/>
            <w:tabs>
              <w:tab w:val="right" w:leader="dot" w:pos="10780"/>
            </w:tabs>
          </w:pPr>
          <w:hyperlink w:anchor="_bookmark19" w:history="1">
            <w:r>
              <w:t>Required</w:t>
            </w:r>
            <w:r>
              <w:rPr>
                <w:spacing w:val="-10"/>
              </w:rPr>
              <w:t xml:space="preserve"> </w:t>
            </w:r>
            <w:r>
              <w:t>Materials</w:t>
            </w:r>
            <w:r>
              <w:rPr>
                <w:spacing w:val="-9"/>
              </w:rPr>
              <w:t xml:space="preserve"> </w:t>
            </w:r>
            <w:r>
              <w:t>for</w:t>
            </w:r>
            <w:r>
              <w:rPr>
                <w:spacing w:val="-9"/>
              </w:rPr>
              <w:t xml:space="preserve"> </w:t>
            </w:r>
            <w:r>
              <w:t>International</w:t>
            </w:r>
            <w:r>
              <w:rPr>
                <w:spacing w:val="-10"/>
              </w:rPr>
              <w:t xml:space="preserve"> </w:t>
            </w:r>
            <w:r>
              <w:rPr>
                <w:spacing w:val="-2"/>
              </w:rPr>
              <w:t>Students</w:t>
            </w:r>
            <w:r>
              <w:tab/>
            </w:r>
            <w:r>
              <w:rPr>
                <w:spacing w:val="-10"/>
              </w:rPr>
              <w:t>9</w:t>
            </w:r>
          </w:hyperlink>
        </w:p>
        <w:p w14:paraId="413FE000" w14:textId="77777777" w:rsidR="00EC5871" w:rsidRDefault="00E660AD">
          <w:pPr>
            <w:pStyle w:val="TOC3"/>
            <w:tabs>
              <w:tab w:val="right" w:leader="dot" w:pos="10780"/>
            </w:tabs>
            <w:spacing w:before="0"/>
          </w:pPr>
          <w:hyperlink w:anchor="_bookmark20" w:history="1">
            <w:r>
              <w:rPr>
                <w:spacing w:val="-2"/>
              </w:rPr>
              <w:t>Admission</w:t>
            </w:r>
            <w:r>
              <w:rPr>
                <w:spacing w:val="5"/>
              </w:rPr>
              <w:t xml:space="preserve"> </w:t>
            </w:r>
            <w:r>
              <w:rPr>
                <w:spacing w:val="-2"/>
              </w:rPr>
              <w:t>Procedures</w:t>
            </w:r>
            <w:r>
              <w:tab/>
            </w:r>
            <w:r>
              <w:rPr>
                <w:spacing w:val="-5"/>
              </w:rPr>
              <w:t>10</w:t>
            </w:r>
          </w:hyperlink>
        </w:p>
        <w:p w14:paraId="4A81435B" w14:textId="77777777" w:rsidR="00EC5871" w:rsidRDefault="00E660AD">
          <w:pPr>
            <w:pStyle w:val="TOC3"/>
            <w:tabs>
              <w:tab w:val="right" w:leader="dot" w:pos="10780"/>
            </w:tabs>
            <w:spacing w:line="240" w:lineRule="auto"/>
          </w:pPr>
          <w:hyperlink w:anchor="_bookmark21" w:history="1">
            <w:r>
              <w:t>Admission</w:t>
            </w:r>
            <w:r>
              <w:rPr>
                <w:spacing w:val="-11"/>
              </w:rPr>
              <w:t xml:space="preserve"> </w:t>
            </w:r>
            <w:r>
              <w:t>Procedures</w:t>
            </w:r>
            <w:r>
              <w:rPr>
                <w:spacing w:val="-11"/>
              </w:rPr>
              <w:t xml:space="preserve"> </w:t>
            </w:r>
            <w:r>
              <w:t>for</w:t>
            </w:r>
            <w:r>
              <w:rPr>
                <w:spacing w:val="-10"/>
              </w:rPr>
              <w:t xml:space="preserve"> </w:t>
            </w:r>
            <w:r>
              <w:t>International</w:t>
            </w:r>
            <w:r>
              <w:rPr>
                <w:spacing w:val="-11"/>
              </w:rPr>
              <w:t xml:space="preserve"> </w:t>
            </w:r>
            <w:r>
              <w:rPr>
                <w:spacing w:val="-2"/>
              </w:rPr>
              <w:t>Students</w:t>
            </w:r>
            <w:r>
              <w:tab/>
            </w:r>
            <w:r>
              <w:rPr>
                <w:spacing w:val="-5"/>
              </w:rPr>
              <w:t>10</w:t>
            </w:r>
          </w:hyperlink>
        </w:p>
        <w:p w14:paraId="5C01CE5A" w14:textId="77777777" w:rsidR="00EC5871" w:rsidRDefault="00E660AD">
          <w:pPr>
            <w:pStyle w:val="TOC3"/>
            <w:tabs>
              <w:tab w:val="right" w:leader="dot" w:pos="10780"/>
            </w:tabs>
            <w:spacing w:before="0"/>
          </w:pPr>
          <w:hyperlink w:anchor="_bookmark22" w:history="1">
            <w:r>
              <w:t>Transfer</w:t>
            </w:r>
            <w:r>
              <w:rPr>
                <w:spacing w:val="-10"/>
              </w:rPr>
              <w:t xml:space="preserve"> </w:t>
            </w:r>
            <w:r>
              <w:rPr>
                <w:spacing w:val="-2"/>
              </w:rPr>
              <w:t>Information</w:t>
            </w:r>
            <w:r>
              <w:tab/>
            </w:r>
            <w:r>
              <w:rPr>
                <w:spacing w:val="-5"/>
              </w:rPr>
              <w:t>10</w:t>
            </w:r>
          </w:hyperlink>
        </w:p>
        <w:p w14:paraId="4C5639CC" w14:textId="77777777" w:rsidR="00EC5871" w:rsidRDefault="00E660AD">
          <w:pPr>
            <w:pStyle w:val="TOC3"/>
            <w:tabs>
              <w:tab w:val="right" w:leader="dot" w:pos="10780"/>
            </w:tabs>
            <w:spacing w:before="0"/>
          </w:pPr>
          <w:hyperlink w:anchor="_bookmark23" w:history="1">
            <w:r>
              <w:rPr>
                <w:spacing w:val="-2"/>
              </w:rPr>
              <w:t>Orientation</w:t>
            </w:r>
            <w:r>
              <w:tab/>
            </w:r>
            <w:r>
              <w:rPr>
                <w:spacing w:val="-5"/>
              </w:rPr>
              <w:t>11</w:t>
            </w:r>
          </w:hyperlink>
        </w:p>
        <w:p w14:paraId="22F41E8E" w14:textId="77777777" w:rsidR="00EC5871" w:rsidRDefault="00E660AD">
          <w:pPr>
            <w:pStyle w:val="TOC3"/>
            <w:tabs>
              <w:tab w:val="right" w:leader="dot" w:pos="10780"/>
            </w:tabs>
            <w:spacing w:line="240" w:lineRule="auto"/>
          </w:pPr>
          <w:hyperlink w:anchor="_bookmark24" w:history="1">
            <w:r>
              <w:rPr>
                <w:spacing w:val="-2"/>
              </w:rPr>
              <w:t>Registration</w:t>
            </w:r>
            <w:r>
              <w:tab/>
            </w:r>
            <w:r>
              <w:rPr>
                <w:spacing w:val="-5"/>
              </w:rPr>
              <w:t>11</w:t>
            </w:r>
          </w:hyperlink>
        </w:p>
        <w:p w14:paraId="0A44E017" w14:textId="140BF27B" w:rsidR="00EC5871" w:rsidRDefault="00E660AD">
          <w:pPr>
            <w:pStyle w:val="TOC3"/>
            <w:tabs>
              <w:tab w:val="right" w:leader="dot" w:pos="10780"/>
            </w:tabs>
          </w:pPr>
          <w:hyperlink w:anchor="_bookmark25" w:history="1">
            <w:r>
              <w:t>Course</w:t>
            </w:r>
            <w:r>
              <w:rPr>
                <w:spacing w:val="-9"/>
              </w:rPr>
              <w:t xml:space="preserve"> </w:t>
            </w:r>
            <w:r w:rsidR="00C7219C">
              <w:rPr>
                <w:rFonts w:eastAsiaTheme="minorEastAsia" w:hint="eastAsia"/>
                <w:spacing w:val="-2"/>
                <w:lang w:eastAsia="ko-KR"/>
              </w:rPr>
              <w:t>Add</w:t>
            </w:r>
            <w:r>
              <w:rPr>
                <w:spacing w:val="-2"/>
              </w:rPr>
              <w:t>/</w:t>
            </w:r>
            <w:r w:rsidR="00C7219C">
              <w:rPr>
                <w:rFonts w:eastAsiaTheme="minorEastAsia" w:hint="eastAsia"/>
                <w:spacing w:val="-2"/>
                <w:lang w:eastAsia="ko-KR"/>
              </w:rPr>
              <w:t>Drop</w:t>
            </w:r>
            <w:r>
              <w:tab/>
            </w:r>
            <w:r>
              <w:rPr>
                <w:spacing w:val="-5"/>
              </w:rPr>
              <w:t>11</w:t>
            </w:r>
          </w:hyperlink>
        </w:p>
        <w:p w14:paraId="0F55962B" w14:textId="77777777" w:rsidR="00EC5871" w:rsidRDefault="00E660AD">
          <w:pPr>
            <w:pStyle w:val="TOC1"/>
            <w:tabs>
              <w:tab w:val="right" w:leader="dot" w:pos="10782"/>
            </w:tabs>
          </w:pPr>
          <w:hyperlink w:anchor="_bookmark26" w:history="1">
            <w:r>
              <w:t>FINANCIAL</w:t>
            </w:r>
            <w:r>
              <w:rPr>
                <w:spacing w:val="-2"/>
              </w:rPr>
              <w:t xml:space="preserve"> INFORMATION</w:t>
            </w:r>
            <w:r>
              <w:tab/>
            </w:r>
            <w:r>
              <w:rPr>
                <w:spacing w:val="-5"/>
              </w:rPr>
              <w:t>13</w:t>
            </w:r>
          </w:hyperlink>
        </w:p>
        <w:p w14:paraId="616EB1DB" w14:textId="77777777" w:rsidR="00EC5871" w:rsidRDefault="00E660AD">
          <w:pPr>
            <w:pStyle w:val="TOC3"/>
            <w:tabs>
              <w:tab w:val="right" w:leader="dot" w:pos="10780"/>
            </w:tabs>
            <w:spacing w:before="2"/>
          </w:pPr>
          <w:hyperlink w:anchor="_bookmark27" w:history="1">
            <w:r>
              <w:t>Tuition</w:t>
            </w:r>
            <w:r>
              <w:rPr>
                <w:spacing w:val="-7"/>
              </w:rPr>
              <w:t xml:space="preserve"> </w:t>
            </w:r>
            <w:r>
              <w:t>and</w:t>
            </w:r>
            <w:r>
              <w:rPr>
                <w:spacing w:val="-6"/>
              </w:rPr>
              <w:t xml:space="preserve"> </w:t>
            </w:r>
            <w:r>
              <w:rPr>
                <w:spacing w:val="-4"/>
              </w:rPr>
              <w:t>Fees</w:t>
            </w:r>
            <w:r>
              <w:tab/>
            </w:r>
            <w:r>
              <w:rPr>
                <w:spacing w:val="-5"/>
              </w:rPr>
              <w:t>14</w:t>
            </w:r>
          </w:hyperlink>
        </w:p>
        <w:p w14:paraId="6EAA0E46" w14:textId="77777777" w:rsidR="00EC5871" w:rsidRDefault="00E660AD">
          <w:pPr>
            <w:pStyle w:val="TOC3"/>
            <w:tabs>
              <w:tab w:val="right" w:leader="dot" w:pos="10780"/>
            </w:tabs>
            <w:spacing w:before="0"/>
          </w:pPr>
          <w:hyperlink w:anchor="_bookmark28" w:history="1">
            <w:r>
              <w:t>Cancellation</w:t>
            </w:r>
            <w:r>
              <w:rPr>
                <w:spacing w:val="-9"/>
              </w:rPr>
              <w:t xml:space="preserve"> </w:t>
            </w:r>
            <w:r>
              <w:t>and</w:t>
            </w:r>
            <w:r>
              <w:rPr>
                <w:spacing w:val="-9"/>
              </w:rPr>
              <w:t xml:space="preserve"> </w:t>
            </w:r>
            <w:r>
              <w:t>Refund</w:t>
            </w:r>
            <w:r>
              <w:rPr>
                <w:spacing w:val="-9"/>
              </w:rPr>
              <w:t xml:space="preserve"> </w:t>
            </w:r>
            <w:r>
              <w:rPr>
                <w:spacing w:val="-2"/>
              </w:rPr>
              <w:t>Policy</w:t>
            </w:r>
            <w:r>
              <w:tab/>
            </w:r>
            <w:r>
              <w:rPr>
                <w:spacing w:val="-5"/>
              </w:rPr>
              <w:t>14</w:t>
            </w:r>
          </w:hyperlink>
        </w:p>
        <w:p w14:paraId="0CF28CF8" w14:textId="77777777" w:rsidR="00EC5871" w:rsidRDefault="00E660AD">
          <w:pPr>
            <w:pStyle w:val="TOC3"/>
            <w:tabs>
              <w:tab w:val="right" w:leader="dot" w:pos="10780"/>
            </w:tabs>
            <w:spacing w:line="240" w:lineRule="auto"/>
          </w:pPr>
          <w:hyperlink w:anchor="_bookmark29" w:history="1">
            <w:r>
              <w:t>Student</w:t>
            </w:r>
            <w:r>
              <w:rPr>
                <w:spacing w:val="-7"/>
              </w:rPr>
              <w:t xml:space="preserve"> </w:t>
            </w:r>
            <w:r>
              <w:t>Financial</w:t>
            </w:r>
            <w:r>
              <w:rPr>
                <w:spacing w:val="-8"/>
              </w:rPr>
              <w:t xml:space="preserve"> </w:t>
            </w:r>
            <w:r>
              <w:t>Aid</w:t>
            </w:r>
            <w:r>
              <w:rPr>
                <w:spacing w:val="-7"/>
              </w:rPr>
              <w:t xml:space="preserve"> </w:t>
            </w:r>
            <w:r>
              <w:rPr>
                <w:spacing w:val="-2"/>
              </w:rPr>
              <w:t>Services</w:t>
            </w:r>
            <w:r>
              <w:tab/>
            </w:r>
            <w:r>
              <w:rPr>
                <w:spacing w:val="-5"/>
              </w:rPr>
              <w:t>14</w:t>
            </w:r>
          </w:hyperlink>
        </w:p>
        <w:p w14:paraId="5016AB2F" w14:textId="77777777" w:rsidR="00EC5871" w:rsidRDefault="00E660AD">
          <w:pPr>
            <w:pStyle w:val="TOC3"/>
            <w:tabs>
              <w:tab w:val="right" w:leader="dot" w:pos="10780"/>
            </w:tabs>
            <w:spacing w:before="0" w:line="240" w:lineRule="auto"/>
          </w:pPr>
          <w:hyperlink w:anchor="_bookmark30" w:history="1">
            <w:r>
              <w:t>Federal</w:t>
            </w:r>
            <w:r>
              <w:rPr>
                <w:spacing w:val="-7"/>
              </w:rPr>
              <w:t xml:space="preserve"> </w:t>
            </w:r>
            <w:r>
              <w:t>Financial</w:t>
            </w:r>
            <w:r>
              <w:rPr>
                <w:spacing w:val="-7"/>
              </w:rPr>
              <w:t xml:space="preserve"> </w:t>
            </w:r>
            <w:r>
              <w:t>Aid</w:t>
            </w:r>
            <w:r>
              <w:rPr>
                <w:spacing w:val="-7"/>
              </w:rPr>
              <w:t xml:space="preserve"> </w:t>
            </w:r>
            <w:r>
              <w:t>(Title</w:t>
            </w:r>
            <w:r>
              <w:rPr>
                <w:spacing w:val="-7"/>
              </w:rPr>
              <w:t xml:space="preserve"> </w:t>
            </w:r>
            <w:r>
              <w:rPr>
                <w:spacing w:val="-5"/>
              </w:rPr>
              <w:t>IV)</w:t>
            </w:r>
            <w:r>
              <w:tab/>
            </w:r>
            <w:r>
              <w:rPr>
                <w:spacing w:val="-5"/>
              </w:rPr>
              <w:t>14</w:t>
            </w:r>
          </w:hyperlink>
        </w:p>
        <w:p w14:paraId="10B2008B" w14:textId="77777777" w:rsidR="00EC5871" w:rsidRDefault="00E660AD">
          <w:pPr>
            <w:pStyle w:val="TOC3"/>
            <w:tabs>
              <w:tab w:val="right" w:leader="dot" w:pos="10780"/>
            </w:tabs>
          </w:pPr>
          <w:hyperlink w:anchor="_bookmark31" w:history="1">
            <w:r>
              <w:rPr>
                <w:spacing w:val="-2"/>
              </w:rPr>
              <w:t>Private</w:t>
            </w:r>
            <w:r>
              <w:rPr>
                <w:spacing w:val="-3"/>
              </w:rPr>
              <w:t xml:space="preserve"> </w:t>
            </w:r>
            <w:r>
              <w:rPr>
                <w:spacing w:val="-2"/>
              </w:rPr>
              <w:t>Financing</w:t>
            </w:r>
            <w:r>
              <w:tab/>
            </w:r>
            <w:r>
              <w:rPr>
                <w:spacing w:val="-5"/>
              </w:rPr>
              <w:t>15</w:t>
            </w:r>
          </w:hyperlink>
        </w:p>
        <w:p w14:paraId="17CB9F81" w14:textId="77777777" w:rsidR="00EC5871" w:rsidRDefault="00E660AD">
          <w:pPr>
            <w:pStyle w:val="TOC3"/>
            <w:tabs>
              <w:tab w:val="right" w:leader="dot" w:pos="10780"/>
            </w:tabs>
            <w:spacing w:before="0"/>
          </w:pPr>
          <w:hyperlink w:anchor="_bookmark32" w:history="1">
            <w:r>
              <w:t>Columbia</w:t>
            </w:r>
            <w:r>
              <w:rPr>
                <w:spacing w:val="-10"/>
              </w:rPr>
              <w:t xml:space="preserve"> </w:t>
            </w:r>
            <w:r>
              <w:t>College</w:t>
            </w:r>
            <w:r>
              <w:rPr>
                <w:spacing w:val="-10"/>
              </w:rPr>
              <w:t xml:space="preserve"> </w:t>
            </w:r>
            <w:r>
              <w:rPr>
                <w:spacing w:val="-2"/>
              </w:rPr>
              <w:t>Scholarship</w:t>
            </w:r>
            <w:r>
              <w:tab/>
            </w:r>
            <w:r>
              <w:rPr>
                <w:spacing w:val="-5"/>
              </w:rPr>
              <w:t>15</w:t>
            </w:r>
          </w:hyperlink>
        </w:p>
        <w:p w14:paraId="79B2C484" w14:textId="77777777" w:rsidR="00EC5871" w:rsidRDefault="00E660AD">
          <w:pPr>
            <w:pStyle w:val="TOC3"/>
            <w:tabs>
              <w:tab w:val="right" w:leader="dot" w:pos="10780"/>
            </w:tabs>
            <w:spacing w:line="240" w:lineRule="auto"/>
          </w:pPr>
          <w:hyperlink w:anchor="_bookmark33" w:history="1">
            <w:r>
              <w:t>Columbia</w:t>
            </w:r>
            <w:r>
              <w:rPr>
                <w:spacing w:val="-9"/>
              </w:rPr>
              <w:t xml:space="preserve"> </w:t>
            </w:r>
            <w:r>
              <w:t>College</w:t>
            </w:r>
            <w:r>
              <w:rPr>
                <w:spacing w:val="-11"/>
              </w:rPr>
              <w:t xml:space="preserve"> </w:t>
            </w:r>
            <w:r>
              <w:t>Installment</w:t>
            </w:r>
            <w:r>
              <w:rPr>
                <w:spacing w:val="-9"/>
              </w:rPr>
              <w:t xml:space="preserve"> </w:t>
            </w:r>
            <w:r>
              <w:t>Payment</w:t>
            </w:r>
            <w:r>
              <w:rPr>
                <w:spacing w:val="-9"/>
              </w:rPr>
              <w:t xml:space="preserve"> </w:t>
            </w:r>
            <w:r>
              <w:rPr>
                <w:spacing w:val="-2"/>
              </w:rPr>
              <w:t>Plans</w:t>
            </w:r>
            <w:r>
              <w:tab/>
            </w:r>
            <w:r>
              <w:rPr>
                <w:spacing w:val="-5"/>
              </w:rPr>
              <w:t>15</w:t>
            </w:r>
          </w:hyperlink>
        </w:p>
        <w:p w14:paraId="5A2A060B" w14:textId="77777777" w:rsidR="00EC5871" w:rsidRDefault="00E660AD">
          <w:pPr>
            <w:pStyle w:val="TOC3"/>
            <w:tabs>
              <w:tab w:val="right" w:leader="dot" w:pos="10780"/>
            </w:tabs>
            <w:spacing w:before="0"/>
          </w:pPr>
          <w:hyperlink w:anchor="_bookmark34" w:history="1">
            <w:r>
              <w:t>Veterans</w:t>
            </w:r>
            <w:r>
              <w:rPr>
                <w:spacing w:val="-11"/>
              </w:rPr>
              <w:t xml:space="preserve"> </w:t>
            </w:r>
            <w:r>
              <w:t>Education</w:t>
            </w:r>
            <w:r>
              <w:rPr>
                <w:spacing w:val="-10"/>
              </w:rPr>
              <w:t xml:space="preserve"> </w:t>
            </w:r>
            <w:r>
              <w:rPr>
                <w:spacing w:val="-2"/>
              </w:rPr>
              <w:t>Benefits</w:t>
            </w:r>
            <w:r>
              <w:tab/>
            </w:r>
            <w:r>
              <w:rPr>
                <w:spacing w:val="-5"/>
              </w:rPr>
              <w:t>15</w:t>
            </w:r>
          </w:hyperlink>
        </w:p>
        <w:p w14:paraId="1936CB36" w14:textId="77777777" w:rsidR="00EC5871" w:rsidRDefault="00E660AD">
          <w:pPr>
            <w:pStyle w:val="TOC3"/>
            <w:tabs>
              <w:tab w:val="right" w:leader="dot" w:pos="10780"/>
            </w:tabs>
            <w:spacing w:before="0"/>
          </w:pPr>
          <w:hyperlink w:anchor="_bookmark35" w:history="1">
            <w:r>
              <w:rPr>
                <w:spacing w:val="-2"/>
              </w:rPr>
              <w:t>Reinstatement</w:t>
            </w:r>
            <w:r>
              <w:rPr>
                <w:spacing w:val="11"/>
              </w:rPr>
              <w:t xml:space="preserve"> </w:t>
            </w:r>
            <w:r>
              <w:rPr>
                <w:spacing w:val="-2"/>
              </w:rPr>
              <w:t>Policy</w:t>
            </w:r>
            <w:r>
              <w:tab/>
            </w:r>
            <w:r>
              <w:rPr>
                <w:spacing w:val="-5"/>
              </w:rPr>
              <w:t>16</w:t>
            </w:r>
          </w:hyperlink>
        </w:p>
        <w:p w14:paraId="661E89B7" w14:textId="77777777" w:rsidR="00EC5871" w:rsidRDefault="00E660AD">
          <w:pPr>
            <w:pStyle w:val="TOC1"/>
            <w:tabs>
              <w:tab w:val="right" w:leader="dot" w:pos="10782"/>
            </w:tabs>
          </w:pPr>
          <w:hyperlink w:anchor="_bookmark36" w:history="1">
            <w:r>
              <w:t>STUDENT</w:t>
            </w:r>
            <w:r>
              <w:rPr>
                <w:spacing w:val="-4"/>
              </w:rPr>
              <w:t xml:space="preserve"> </w:t>
            </w:r>
            <w:r>
              <w:rPr>
                <w:spacing w:val="-2"/>
              </w:rPr>
              <w:t>SERVICES</w:t>
            </w:r>
            <w:r>
              <w:tab/>
            </w:r>
            <w:r>
              <w:rPr>
                <w:spacing w:val="-5"/>
              </w:rPr>
              <w:t>18</w:t>
            </w:r>
          </w:hyperlink>
        </w:p>
        <w:p w14:paraId="3C962D0A" w14:textId="77777777" w:rsidR="00EC5871" w:rsidRDefault="00E660AD">
          <w:pPr>
            <w:pStyle w:val="TOC3"/>
            <w:tabs>
              <w:tab w:val="right" w:leader="dot" w:pos="10780"/>
            </w:tabs>
            <w:spacing w:before="2" w:line="240" w:lineRule="auto"/>
          </w:pPr>
          <w:hyperlink w:anchor="_bookmark37" w:history="1">
            <w:r>
              <w:t>Code</w:t>
            </w:r>
            <w:r>
              <w:rPr>
                <w:spacing w:val="-5"/>
              </w:rPr>
              <w:t xml:space="preserve"> </w:t>
            </w:r>
            <w:r>
              <w:t>of</w:t>
            </w:r>
            <w:r>
              <w:rPr>
                <w:spacing w:val="-6"/>
              </w:rPr>
              <w:t xml:space="preserve"> </w:t>
            </w:r>
            <w:r>
              <w:rPr>
                <w:spacing w:val="-2"/>
              </w:rPr>
              <w:t>Conduct</w:t>
            </w:r>
            <w:r>
              <w:tab/>
            </w:r>
            <w:r>
              <w:rPr>
                <w:spacing w:val="-5"/>
              </w:rPr>
              <w:t>19</w:t>
            </w:r>
          </w:hyperlink>
        </w:p>
        <w:p w14:paraId="684AA043" w14:textId="77777777" w:rsidR="00EC5871" w:rsidRDefault="00E660AD">
          <w:pPr>
            <w:pStyle w:val="TOC3"/>
            <w:tabs>
              <w:tab w:val="right" w:leader="dot" w:pos="10780"/>
            </w:tabs>
            <w:spacing w:line="240" w:lineRule="auto"/>
          </w:pPr>
          <w:hyperlink w:anchor="_bookmark38" w:history="1">
            <w:r>
              <w:t>Student</w:t>
            </w:r>
            <w:r>
              <w:rPr>
                <w:spacing w:val="-10"/>
              </w:rPr>
              <w:t xml:space="preserve"> </w:t>
            </w:r>
            <w:r>
              <w:rPr>
                <w:spacing w:val="-4"/>
              </w:rPr>
              <w:t>Life</w:t>
            </w:r>
            <w:r>
              <w:tab/>
            </w:r>
            <w:r>
              <w:rPr>
                <w:spacing w:val="-5"/>
              </w:rPr>
              <w:t>19</w:t>
            </w:r>
          </w:hyperlink>
        </w:p>
        <w:p w14:paraId="11F31D0F" w14:textId="77777777" w:rsidR="00EC5871" w:rsidRDefault="00E660AD">
          <w:pPr>
            <w:pStyle w:val="TOC3"/>
            <w:tabs>
              <w:tab w:val="right" w:leader="dot" w:pos="10780"/>
            </w:tabs>
          </w:pPr>
          <w:hyperlink w:anchor="_bookmark39" w:history="1">
            <w:r>
              <w:t>Columbia</w:t>
            </w:r>
            <w:r>
              <w:rPr>
                <w:spacing w:val="-10"/>
              </w:rPr>
              <w:t xml:space="preserve"> </w:t>
            </w:r>
            <w:r>
              <w:t>College</w:t>
            </w:r>
            <w:r>
              <w:rPr>
                <w:spacing w:val="-10"/>
              </w:rPr>
              <w:t xml:space="preserve"> </w:t>
            </w:r>
            <w:r>
              <w:rPr>
                <w:spacing w:val="-2"/>
              </w:rPr>
              <w:t>Library</w:t>
            </w:r>
            <w:r>
              <w:tab/>
            </w:r>
            <w:r>
              <w:rPr>
                <w:spacing w:val="-5"/>
              </w:rPr>
              <w:t>19</w:t>
            </w:r>
          </w:hyperlink>
        </w:p>
        <w:p w14:paraId="36AE7F73" w14:textId="77777777" w:rsidR="00EC5871" w:rsidRDefault="00E660AD">
          <w:pPr>
            <w:pStyle w:val="TOC3"/>
            <w:tabs>
              <w:tab w:val="right" w:leader="dot" w:pos="10780"/>
            </w:tabs>
            <w:spacing w:before="0"/>
          </w:pPr>
          <w:hyperlink w:anchor="_bookmark40" w:history="1">
            <w:r>
              <w:t>Career</w:t>
            </w:r>
            <w:r>
              <w:rPr>
                <w:spacing w:val="-6"/>
              </w:rPr>
              <w:t xml:space="preserve"> </w:t>
            </w:r>
            <w:r>
              <w:t>and</w:t>
            </w:r>
            <w:r>
              <w:rPr>
                <w:spacing w:val="-6"/>
              </w:rPr>
              <w:t xml:space="preserve"> </w:t>
            </w:r>
            <w:r>
              <w:t>Student</w:t>
            </w:r>
            <w:r>
              <w:rPr>
                <w:spacing w:val="-6"/>
              </w:rPr>
              <w:t xml:space="preserve"> </w:t>
            </w:r>
            <w:r>
              <w:rPr>
                <w:spacing w:val="-2"/>
              </w:rPr>
              <w:t>Services</w:t>
            </w:r>
            <w:r>
              <w:tab/>
            </w:r>
            <w:r>
              <w:rPr>
                <w:spacing w:val="-5"/>
              </w:rPr>
              <w:t>19</w:t>
            </w:r>
          </w:hyperlink>
        </w:p>
        <w:p w14:paraId="5F5C1EB1" w14:textId="77777777" w:rsidR="00EC5871" w:rsidRDefault="00E660AD">
          <w:pPr>
            <w:pStyle w:val="TOC3"/>
            <w:tabs>
              <w:tab w:val="right" w:leader="dot" w:pos="10780"/>
            </w:tabs>
            <w:spacing w:line="240" w:lineRule="auto"/>
          </w:pPr>
          <w:hyperlink w:anchor="_bookmark41" w:history="1">
            <w:r>
              <w:t>Student</w:t>
            </w:r>
            <w:r>
              <w:rPr>
                <w:spacing w:val="-10"/>
              </w:rPr>
              <w:t xml:space="preserve"> </w:t>
            </w:r>
            <w:r>
              <w:rPr>
                <w:spacing w:val="-2"/>
              </w:rPr>
              <w:t>Housing</w:t>
            </w:r>
            <w:r>
              <w:tab/>
            </w:r>
            <w:r>
              <w:rPr>
                <w:spacing w:val="-5"/>
              </w:rPr>
              <w:t>21</w:t>
            </w:r>
          </w:hyperlink>
        </w:p>
        <w:p w14:paraId="6C1243D1" w14:textId="77777777" w:rsidR="00EC5871" w:rsidRDefault="00E660AD">
          <w:pPr>
            <w:pStyle w:val="TOC3"/>
            <w:tabs>
              <w:tab w:val="right" w:leader="dot" w:pos="10780"/>
            </w:tabs>
            <w:spacing w:before="0" w:line="240" w:lineRule="auto"/>
          </w:pPr>
          <w:hyperlink w:anchor="_bookmark42" w:history="1">
            <w:r>
              <w:t>Policy</w:t>
            </w:r>
            <w:r>
              <w:rPr>
                <w:spacing w:val="-8"/>
              </w:rPr>
              <w:t xml:space="preserve"> </w:t>
            </w:r>
            <w:r>
              <w:t>on</w:t>
            </w:r>
            <w:r>
              <w:rPr>
                <w:spacing w:val="-7"/>
              </w:rPr>
              <w:t xml:space="preserve"> </w:t>
            </w:r>
            <w:r>
              <w:t>Satisfactory</w:t>
            </w:r>
            <w:r>
              <w:rPr>
                <w:spacing w:val="-7"/>
              </w:rPr>
              <w:t xml:space="preserve"> </w:t>
            </w:r>
            <w:r>
              <w:t>Academic</w:t>
            </w:r>
            <w:r>
              <w:rPr>
                <w:spacing w:val="-8"/>
              </w:rPr>
              <w:t xml:space="preserve"> </w:t>
            </w:r>
            <w:r>
              <w:rPr>
                <w:spacing w:val="-2"/>
              </w:rPr>
              <w:t>Progress</w:t>
            </w:r>
            <w:r>
              <w:tab/>
            </w:r>
            <w:r>
              <w:rPr>
                <w:spacing w:val="-5"/>
              </w:rPr>
              <w:t>21</w:t>
            </w:r>
          </w:hyperlink>
        </w:p>
        <w:p w14:paraId="13C088C3" w14:textId="77777777" w:rsidR="00EC5871" w:rsidRDefault="00E660AD">
          <w:pPr>
            <w:pStyle w:val="TOC3"/>
            <w:tabs>
              <w:tab w:val="right" w:leader="dot" w:pos="10780"/>
            </w:tabs>
          </w:pPr>
          <w:hyperlink w:anchor="_bookmark43" w:history="1">
            <w:r>
              <w:t>Unsatisfactory</w:t>
            </w:r>
            <w:r>
              <w:rPr>
                <w:spacing w:val="-11"/>
              </w:rPr>
              <w:t xml:space="preserve"> </w:t>
            </w:r>
            <w:r>
              <w:t>Academic</w:t>
            </w:r>
            <w:r>
              <w:rPr>
                <w:spacing w:val="-11"/>
              </w:rPr>
              <w:t xml:space="preserve"> </w:t>
            </w:r>
            <w:r>
              <w:t>Progress</w:t>
            </w:r>
            <w:r>
              <w:rPr>
                <w:spacing w:val="-10"/>
              </w:rPr>
              <w:t xml:space="preserve"> </w:t>
            </w:r>
            <w:r>
              <w:rPr>
                <w:spacing w:val="-2"/>
              </w:rPr>
              <w:t>Appeal</w:t>
            </w:r>
            <w:r>
              <w:tab/>
            </w:r>
            <w:r>
              <w:rPr>
                <w:spacing w:val="-5"/>
              </w:rPr>
              <w:t>23</w:t>
            </w:r>
          </w:hyperlink>
        </w:p>
        <w:p w14:paraId="5C4B609A" w14:textId="1C851D44" w:rsidR="00EC5871" w:rsidRPr="0051020A" w:rsidRDefault="00E660AD">
          <w:pPr>
            <w:pStyle w:val="TOC3"/>
            <w:tabs>
              <w:tab w:val="right" w:leader="dot" w:pos="10780"/>
            </w:tabs>
            <w:spacing w:before="0"/>
            <w:rPr>
              <w:rFonts w:eastAsiaTheme="minorEastAsia"/>
              <w:lang w:eastAsia="ko-KR"/>
            </w:rPr>
          </w:pPr>
          <w:hyperlink w:anchor="_bookmark44" w:history="1">
            <w:r>
              <w:t>Extended</w:t>
            </w:r>
            <w:r>
              <w:rPr>
                <w:spacing w:val="-11"/>
              </w:rPr>
              <w:t xml:space="preserve"> </w:t>
            </w:r>
            <w:r>
              <w:t>Enrollment</w:t>
            </w:r>
            <w:r>
              <w:rPr>
                <w:spacing w:val="-11"/>
              </w:rPr>
              <w:t xml:space="preserve"> </w:t>
            </w:r>
            <w:r>
              <w:rPr>
                <w:spacing w:val="-2"/>
              </w:rPr>
              <w:t>Status</w:t>
            </w:r>
            <w:r>
              <w:tab/>
            </w:r>
            <w:r w:rsidR="0051020A" w:rsidRPr="0051020A">
              <w:rPr>
                <w:spacing w:val="-5"/>
              </w:rPr>
              <w:t>23</w:t>
            </w:r>
          </w:hyperlink>
        </w:p>
        <w:p w14:paraId="52C5E3E3" w14:textId="25A51555" w:rsidR="00EC5871" w:rsidRDefault="00E660AD">
          <w:pPr>
            <w:pStyle w:val="TOC3"/>
            <w:tabs>
              <w:tab w:val="right" w:leader="dot" w:pos="10780"/>
            </w:tabs>
            <w:spacing w:line="240" w:lineRule="auto"/>
          </w:pPr>
          <w:hyperlink w:anchor="_bookmark45" w:history="1">
            <w:r>
              <w:t>Transfer</w:t>
            </w:r>
            <w:r>
              <w:rPr>
                <w:spacing w:val="-10"/>
              </w:rPr>
              <w:t xml:space="preserve"> </w:t>
            </w:r>
            <w:r>
              <w:rPr>
                <w:spacing w:val="-2"/>
              </w:rPr>
              <w:t>Credits</w:t>
            </w:r>
            <w:r>
              <w:tab/>
            </w:r>
            <w:r w:rsidR="0051020A" w:rsidRPr="0051020A">
              <w:rPr>
                <w:spacing w:val="-5"/>
              </w:rPr>
              <w:t>23</w:t>
            </w:r>
          </w:hyperlink>
        </w:p>
        <w:p w14:paraId="0CC4638B" w14:textId="77777777" w:rsidR="00EC5871" w:rsidRDefault="00E660AD">
          <w:pPr>
            <w:pStyle w:val="TOC3"/>
            <w:tabs>
              <w:tab w:val="right" w:leader="dot" w:pos="10780"/>
            </w:tabs>
            <w:spacing w:before="0" w:line="240" w:lineRule="auto"/>
          </w:pPr>
          <w:hyperlink w:anchor="_bookmark46" w:history="1">
            <w:r>
              <w:t>Graduation</w:t>
            </w:r>
            <w:r>
              <w:rPr>
                <w:spacing w:val="-11"/>
              </w:rPr>
              <w:t xml:space="preserve"> </w:t>
            </w:r>
            <w:r>
              <w:rPr>
                <w:spacing w:val="-2"/>
              </w:rPr>
              <w:t>Requirements</w:t>
            </w:r>
            <w:r>
              <w:tab/>
            </w:r>
            <w:r>
              <w:rPr>
                <w:spacing w:val="-5"/>
              </w:rPr>
              <w:t>24</w:t>
            </w:r>
          </w:hyperlink>
        </w:p>
        <w:p w14:paraId="652B8A6F" w14:textId="77777777" w:rsidR="00EC5871" w:rsidRDefault="00E660AD">
          <w:pPr>
            <w:pStyle w:val="TOC3"/>
            <w:tabs>
              <w:tab w:val="right" w:leader="dot" w:pos="10780"/>
            </w:tabs>
            <w:spacing w:after="20" w:line="240" w:lineRule="auto"/>
          </w:pPr>
          <w:hyperlink w:anchor="_bookmark47" w:history="1">
            <w:r>
              <w:t>Grade</w:t>
            </w:r>
            <w:r>
              <w:rPr>
                <w:spacing w:val="-7"/>
              </w:rPr>
              <w:t xml:space="preserve"> </w:t>
            </w:r>
            <w:r>
              <w:rPr>
                <w:spacing w:val="-2"/>
              </w:rPr>
              <w:t>Appeal</w:t>
            </w:r>
            <w:r>
              <w:tab/>
            </w:r>
            <w:r>
              <w:rPr>
                <w:spacing w:val="-5"/>
              </w:rPr>
              <w:t>24</w:t>
            </w:r>
          </w:hyperlink>
        </w:p>
        <w:p w14:paraId="526AB457" w14:textId="77777777" w:rsidR="00EC5871" w:rsidRDefault="00E660AD">
          <w:pPr>
            <w:pStyle w:val="TOC3"/>
            <w:tabs>
              <w:tab w:val="right" w:leader="dot" w:pos="10780"/>
            </w:tabs>
            <w:spacing w:before="33"/>
          </w:pPr>
          <w:hyperlink w:anchor="_bookmark48" w:history="1">
            <w:r>
              <w:rPr>
                <w:spacing w:val="-2"/>
              </w:rPr>
              <w:t>Dismissal</w:t>
            </w:r>
            <w:r>
              <w:tab/>
            </w:r>
            <w:r>
              <w:rPr>
                <w:spacing w:val="-5"/>
              </w:rPr>
              <w:t>24</w:t>
            </w:r>
          </w:hyperlink>
        </w:p>
        <w:p w14:paraId="62955CA6" w14:textId="77777777" w:rsidR="00EC5871" w:rsidRDefault="00E660AD">
          <w:pPr>
            <w:pStyle w:val="TOC3"/>
            <w:tabs>
              <w:tab w:val="right" w:leader="dot" w:pos="10780"/>
            </w:tabs>
            <w:spacing w:before="0"/>
          </w:pPr>
          <w:hyperlink w:anchor="_bookmark49" w:history="1">
            <w:r>
              <w:t>Permanent</w:t>
            </w:r>
            <w:r>
              <w:rPr>
                <w:spacing w:val="-8"/>
              </w:rPr>
              <w:t xml:space="preserve"> </w:t>
            </w:r>
            <w:r>
              <w:t>Withdrawal</w:t>
            </w:r>
            <w:r>
              <w:rPr>
                <w:spacing w:val="-7"/>
              </w:rPr>
              <w:t xml:space="preserve"> </w:t>
            </w:r>
            <w:r>
              <w:t>from</w:t>
            </w:r>
            <w:r>
              <w:rPr>
                <w:spacing w:val="-8"/>
              </w:rPr>
              <w:t xml:space="preserve"> </w:t>
            </w:r>
            <w:r>
              <w:t>the</w:t>
            </w:r>
            <w:r>
              <w:rPr>
                <w:spacing w:val="-8"/>
              </w:rPr>
              <w:t xml:space="preserve"> </w:t>
            </w:r>
            <w:r>
              <w:rPr>
                <w:spacing w:val="-2"/>
              </w:rPr>
              <w:t>College</w:t>
            </w:r>
            <w:r>
              <w:tab/>
            </w:r>
            <w:r>
              <w:rPr>
                <w:spacing w:val="-5"/>
              </w:rPr>
              <w:t>25</w:t>
            </w:r>
          </w:hyperlink>
        </w:p>
        <w:p w14:paraId="17102D7D" w14:textId="77777777" w:rsidR="00EC5871" w:rsidRDefault="00E660AD">
          <w:pPr>
            <w:pStyle w:val="TOC3"/>
            <w:tabs>
              <w:tab w:val="right" w:leader="dot" w:pos="10780"/>
            </w:tabs>
            <w:spacing w:line="240" w:lineRule="auto"/>
          </w:pPr>
          <w:hyperlink w:anchor="_bookmark50" w:history="1">
            <w:r>
              <w:t>Leave</w:t>
            </w:r>
            <w:r>
              <w:rPr>
                <w:spacing w:val="-4"/>
              </w:rPr>
              <w:t xml:space="preserve"> </w:t>
            </w:r>
            <w:r>
              <w:t>of</w:t>
            </w:r>
            <w:r>
              <w:rPr>
                <w:spacing w:val="-5"/>
              </w:rPr>
              <w:t xml:space="preserve"> </w:t>
            </w:r>
            <w:r>
              <w:rPr>
                <w:spacing w:val="-2"/>
              </w:rPr>
              <w:t>Absence</w:t>
            </w:r>
            <w:r>
              <w:tab/>
            </w:r>
            <w:r>
              <w:rPr>
                <w:spacing w:val="-5"/>
              </w:rPr>
              <w:t>25</w:t>
            </w:r>
          </w:hyperlink>
        </w:p>
        <w:p w14:paraId="62ADDE70" w14:textId="77777777" w:rsidR="00EC5871" w:rsidRDefault="00E660AD">
          <w:pPr>
            <w:pStyle w:val="TOC3"/>
            <w:tabs>
              <w:tab w:val="right" w:leader="dot" w:pos="10780"/>
            </w:tabs>
            <w:spacing w:line="240" w:lineRule="auto"/>
          </w:pPr>
          <w:hyperlink w:anchor="_bookmark51" w:history="1">
            <w:r>
              <w:t>Retention</w:t>
            </w:r>
            <w:r>
              <w:rPr>
                <w:spacing w:val="-8"/>
              </w:rPr>
              <w:t xml:space="preserve"> </w:t>
            </w:r>
            <w:r>
              <w:t>of</w:t>
            </w:r>
            <w:r>
              <w:rPr>
                <w:spacing w:val="-9"/>
              </w:rPr>
              <w:t xml:space="preserve"> </w:t>
            </w:r>
            <w:r>
              <w:t>School</w:t>
            </w:r>
            <w:r>
              <w:rPr>
                <w:spacing w:val="-9"/>
              </w:rPr>
              <w:t xml:space="preserve"> </w:t>
            </w:r>
            <w:r>
              <w:rPr>
                <w:spacing w:val="-2"/>
              </w:rPr>
              <w:t>Records</w:t>
            </w:r>
            <w:r>
              <w:tab/>
            </w:r>
            <w:r>
              <w:rPr>
                <w:spacing w:val="-5"/>
              </w:rPr>
              <w:t>25</w:t>
            </w:r>
          </w:hyperlink>
        </w:p>
        <w:p w14:paraId="433B5A36" w14:textId="0CDDDB76" w:rsidR="00EC5871" w:rsidRDefault="00E660AD">
          <w:pPr>
            <w:pStyle w:val="TOC3"/>
            <w:tabs>
              <w:tab w:val="right" w:leader="dot" w:pos="10780"/>
            </w:tabs>
          </w:pPr>
          <w:hyperlink w:anchor="_bookmark52" w:history="1">
            <w:r>
              <w:t>Release</w:t>
            </w:r>
            <w:r>
              <w:rPr>
                <w:spacing w:val="-6"/>
              </w:rPr>
              <w:t xml:space="preserve"> </w:t>
            </w:r>
            <w:r>
              <w:t>of</w:t>
            </w:r>
            <w:r>
              <w:rPr>
                <w:spacing w:val="-7"/>
              </w:rPr>
              <w:t xml:space="preserve"> </w:t>
            </w:r>
            <w:r>
              <w:t>Student</w:t>
            </w:r>
            <w:r>
              <w:rPr>
                <w:spacing w:val="-5"/>
              </w:rPr>
              <w:t xml:space="preserve"> </w:t>
            </w:r>
            <w:r>
              <w:rPr>
                <w:spacing w:val="-2"/>
              </w:rPr>
              <w:t>Records</w:t>
            </w:r>
            <w:r>
              <w:tab/>
            </w:r>
            <w:r w:rsidR="00AF0034" w:rsidRPr="00AF0034">
              <w:rPr>
                <w:spacing w:val="-5"/>
              </w:rPr>
              <w:t>25</w:t>
            </w:r>
          </w:hyperlink>
        </w:p>
        <w:p w14:paraId="57009631" w14:textId="77777777" w:rsidR="00EC5871" w:rsidRDefault="00E660AD">
          <w:pPr>
            <w:pStyle w:val="TOC3"/>
            <w:tabs>
              <w:tab w:val="right" w:leader="dot" w:pos="10780"/>
            </w:tabs>
            <w:spacing w:before="0"/>
          </w:pPr>
          <w:hyperlink w:anchor="_bookmark53" w:history="1">
            <w:r>
              <w:t>Student</w:t>
            </w:r>
            <w:r>
              <w:rPr>
                <w:spacing w:val="-9"/>
              </w:rPr>
              <w:t xml:space="preserve"> </w:t>
            </w:r>
            <w:r>
              <w:t>Complaint</w:t>
            </w:r>
            <w:r>
              <w:rPr>
                <w:spacing w:val="-9"/>
              </w:rPr>
              <w:t xml:space="preserve"> </w:t>
            </w:r>
            <w:r>
              <w:t>and</w:t>
            </w:r>
            <w:r>
              <w:rPr>
                <w:spacing w:val="-8"/>
              </w:rPr>
              <w:t xml:space="preserve"> </w:t>
            </w:r>
            <w:r>
              <w:t>Grievance</w:t>
            </w:r>
            <w:r>
              <w:rPr>
                <w:spacing w:val="-10"/>
              </w:rPr>
              <w:t xml:space="preserve"> </w:t>
            </w:r>
            <w:r>
              <w:rPr>
                <w:spacing w:val="-2"/>
              </w:rPr>
              <w:t>Policy</w:t>
            </w:r>
            <w:r>
              <w:tab/>
            </w:r>
            <w:r>
              <w:rPr>
                <w:spacing w:val="-5"/>
              </w:rPr>
              <w:t>26</w:t>
            </w:r>
          </w:hyperlink>
        </w:p>
        <w:p w14:paraId="4C8EC811" w14:textId="77777777" w:rsidR="00EC5871" w:rsidRDefault="00E660AD">
          <w:pPr>
            <w:pStyle w:val="TOC3"/>
            <w:tabs>
              <w:tab w:val="right" w:leader="dot" w:pos="10780"/>
            </w:tabs>
            <w:spacing w:before="0" w:line="240" w:lineRule="auto"/>
          </w:pPr>
          <w:hyperlink w:anchor="_bookmark54" w:history="1">
            <w:r>
              <w:t>Campus</w:t>
            </w:r>
            <w:r>
              <w:rPr>
                <w:spacing w:val="-6"/>
              </w:rPr>
              <w:t xml:space="preserve"> </w:t>
            </w:r>
            <w:r>
              <w:t>Safety</w:t>
            </w:r>
            <w:r>
              <w:rPr>
                <w:spacing w:val="-6"/>
              </w:rPr>
              <w:t xml:space="preserve"> </w:t>
            </w:r>
            <w:r>
              <w:t>and</w:t>
            </w:r>
            <w:r>
              <w:rPr>
                <w:spacing w:val="-6"/>
              </w:rPr>
              <w:t xml:space="preserve"> </w:t>
            </w:r>
            <w:r>
              <w:t>Security</w:t>
            </w:r>
            <w:r>
              <w:rPr>
                <w:spacing w:val="-6"/>
              </w:rPr>
              <w:t xml:space="preserve"> </w:t>
            </w:r>
            <w:r>
              <w:rPr>
                <w:spacing w:val="-4"/>
              </w:rPr>
              <w:t>Plan</w:t>
            </w:r>
            <w:r>
              <w:tab/>
            </w:r>
            <w:r>
              <w:rPr>
                <w:spacing w:val="-5"/>
              </w:rPr>
              <w:t>27</w:t>
            </w:r>
          </w:hyperlink>
        </w:p>
        <w:p w14:paraId="1C9E0E18" w14:textId="2EE2F289" w:rsidR="00EC5871" w:rsidRPr="008A7CCB" w:rsidRDefault="00E660AD">
          <w:pPr>
            <w:pStyle w:val="TOC3"/>
            <w:tabs>
              <w:tab w:val="right" w:leader="dot" w:pos="10780"/>
            </w:tabs>
            <w:spacing w:line="240" w:lineRule="auto"/>
            <w:rPr>
              <w:rFonts w:eastAsiaTheme="minorEastAsia"/>
              <w:lang w:eastAsia="ko-KR"/>
            </w:rPr>
          </w:pPr>
          <w:hyperlink w:anchor="_bookmark55" w:history="1">
            <w:r>
              <w:t>Lost</w:t>
            </w:r>
            <w:r>
              <w:rPr>
                <w:spacing w:val="-4"/>
              </w:rPr>
              <w:t xml:space="preserve"> </w:t>
            </w:r>
            <w:r>
              <w:t>and</w:t>
            </w:r>
            <w:r>
              <w:rPr>
                <w:spacing w:val="-3"/>
              </w:rPr>
              <w:t xml:space="preserve"> </w:t>
            </w:r>
            <w:r>
              <w:rPr>
                <w:spacing w:val="-2"/>
              </w:rPr>
              <w:t>Found</w:t>
            </w:r>
            <w:r>
              <w:tab/>
            </w:r>
            <w:r>
              <w:rPr>
                <w:spacing w:val="-5"/>
              </w:rPr>
              <w:t>2</w:t>
            </w:r>
            <w:r w:rsidR="008A7CCB" w:rsidRPr="008A7CCB">
              <w:rPr>
                <w:rFonts w:hint="eastAsia"/>
                <w:spacing w:val="-5"/>
              </w:rPr>
              <w:t>7</w:t>
            </w:r>
          </w:hyperlink>
        </w:p>
        <w:p w14:paraId="768F60FE" w14:textId="7E091DAE" w:rsidR="00EC5871" w:rsidRDefault="00E660AD">
          <w:pPr>
            <w:pStyle w:val="TOC3"/>
            <w:tabs>
              <w:tab w:val="right" w:leader="dot" w:pos="10780"/>
            </w:tabs>
          </w:pPr>
          <w:hyperlink w:anchor="_bookmark56" w:history="1">
            <w:r>
              <w:t>Drug</w:t>
            </w:r>
            <w:r>
              <w:rPr>
                <w:spacing w:val="-9"/>
              </w:rPr>
              <w:t xml:space="preserve"> </w:t>
            </w:r>
            <w:r>
              <w:t>and</w:t>
            </w:r>
            <w:r>
              <w:rPr>
                <w:spacing w:val="-7"/>
              </w:rPr>
              <w:t xml:space="preserve"> </w:t>
            </w:r>
            <w:r>
              <w:t>Alcohol-Free</w:t>
            </w:r>
            <w:r>
              <w:rPr>
                <w:spacing w:val="-8"/>
              </w:rPr>
              <w:t xml:space="preserve"> </w:t>
            </w:r>
            <w:r>
              <w:rPr>
                <w:spacing w:val="-2"/>
              </w:rPr>
              <w:t>Policy</w:t>
            </w:r>
            <w:r>
              <w:tab/>
            </w:r>
            <w:r w:rsidR="008A7CCB" w:rsidRPr="008A7CCB">
              <w:rPr>
                <w:spacing w:val="-5"/>
              </w:rPr>
              <w:t>2</w:t>
            </w:r>
            <w:r w:rsidR="008A7CCB" w:rsidRPr="008A7CCB">
              <w:rPr>
                <w:rFonts w:hint="eastAsia"/>
                <w:spacing w:val="-5"/>
              </w:rPr>
              <w:t>7</w:t>
            </w:r>
          </w:hyperlink>
        </w:p>
        <w:p w14:paraId="7588EBE7" w14:textId="77777777" w:rsidR="00EC5871" w:rsidRDefault="00E660AD">
          <w:pPr>
            <w:pStyle w:val="TOC1"/>
            <w:tabs>
              <w:tab w:val="right" w:leader="dot" w:pos="10782"/>
            </w:tabs>
          </w:pPr>
          <w:hyperlink w:anchor="_bookmark57" w:history="1">
            <w:r>
              <w:t>ACADEMIC</w:t>
            </w:r>
            <w:r>
              <w:rPr>
                <w:spacing w:val="-6"/>
              </w:rPr>
              <w:t xml:space="preserve"> </w:t>
            </w:r>
            <w:r>
              <w:rPr>
                <w:spacing w:val="-2"/>
              </w:rPr>
              <w:t>INFORMATION</w:t>
            </w:r>
            <w:r>
              <w:tab/>
            </w:r>
            <w:r>
              <w:rPr>
                <w:spacing w:val="-5"/>
              </w:rPr>
              <w:t>30</w:t>
            </w:r>
          </w:hyperlink>
        </w:p>
        <w:p w14:paraId="20CEF208" w14:textId="77777777" w:rsidR="00EC5871" w:rsidRDefault="00E660AD">
          <w:pPr>
            <w:pStyle w:val="TOC3"/>
            <w:tabs>
              <w:tab w:val="right" w:leader="dot" w:pos="10780"/>
            </w:tabs>
            <w:spacing w:before="0" w:line="244" w:lineRule="exact"/>
          </w:pPr>
          <w:hyperlink w:anchor="_bookmark58" w:history="1">
            <w:r>
              <w:rPr>
                <w:spacing w:val="-2"/>
              </w:rPr>
              <w:t>Academic</w:t>
            </w:r>
            <w:r>
              <w:rPr>
                <w:spacing w:val="4"/>
              </w:rPr>
              <w:t xml:space="preserve"> </w:t>
            </w:r>
            <w:r>
              <w:rPr>
                <w:spacing w:val="-2"/>
              </w:rPr>
              <w:t>Freedom</w:t>
            </w:r>
            <w:r>
              <w:tab/>
            </w:r>
            <w:r>
              <w:rPr>
                <w:spacing w:val="-5"/>
              </w:rPr>
              <w:t>31</w:t>
            </w:r>
          </w:hyperlink>
        </w:p>
        <w:p w14:paraId="3E27F326" w14:textId="77777777" w:rsidR="00EC5871" w:rsidRDefault="00E660AD">
          <w:pPr>
            <w:pStyle w:val="TOC3"/>
            <w:tabs>
              <w:tab w:val="right" w:leader="dot" w:pos="10780"/>
            </w:tabs>
            <w:spacing w:before="0" w:line="240" w:lineRule="auto"/>
          </w:pPr>
          <w:hyperlink w:anchor="_bookmark59" w:history="1">
            <w:r>
              <w:t>Faculty</w:t>
            </w:r>
            <w:r>
              <w:rPr>
                <w:spacing w:val="-9"/>
              </w:rPr>
              <w:t xml:space="preserve"> </w:t>
            </w:r>
            <w:r>
              <w:rPr>
                <w:spacing w:val="-2"/>
              </w:rPr>
              <w:t>Responsibility</w:t>
            </w:r>
            <w:r>
              <w:tab/>
            </w:r>
            <w:r>
              <w:rPr>
                <w:spacing w:val="-5"/>
              </w:rPr>
              <w:t>31</w:t>
            </w:r>
          </w:hyperlink>
        </w:p>
        <w:p w14:paraId="1DA7D545" w14:textId="77777777" w:rsidR="00EC5871" w:rsidRDefault="00E660AD">
          <w:pPr>
            <w:pStyle w:val="TOC3"/>
            <w:tabs>
              <w:tab w:val="right" w:leader="dot" w:pos="10780"/>
            </w:tabs>
          </w:pPr>
          <w:hyperlink w:anchor="_bookmark60" w:history="1">
            <w:r>
              <w:rPr>
                <w:spacing w:val="-2"/>
              </w:rPr>
              <w:t>Faculty/Staff</w:t>
            </w:r>
            <w:r>
              <w:rPr>
                <w:spacing w:val="14"/>
              </w:rPr>
              <w:t xml:space="preserve"> </w:t>
            </w:r>
            <w:r>
              <w:rPr>
                <w:spacing w:val="-2"/>
              </w:rPr>
              <w:t>Grievance</w:t>
            </w:r>
            <w:r>
              <w:rPr>
                <w:spacing w:val="-9"/>
              </w:rPr>
              <w:t xml:space="preserve"> </w:t>
            </w:r>
            <w:r>
              <w:rPr>
                <w:spacing w:val="-2"/>
              </w:rPr>
              <w:t>Policy</w:t>
            </w:r>
            <w:r>
              <w:tab/>
            </w:r>
            <w:r>
              <w:rPr>
                <w:spacing w:val="-5"/>
              </w:rPr>
              <w:t>31</w:t>
            </w:r>
          </w:hyperlink>
        </w:p>
        <w:p w14:paraId="4AAD7116" w14:textId="77777777" w:rsidR="00EC5871" w:rsidRDefault="00E660AD">
          <w:pPr>
            <w:pStyle w:val="TOC3"/>
            <w:tabs>
              <w:tab w:val="right" w:leader="dot" w:pos="10780"/>
            </w:tabs>
            <w:spacing w:before="0"/>
          </w:pPr>
          <w:hyperlink w:anchor="_bookmark61" w:history="1">
            <w:r>
              <w:t>Academic</w:t>
            </w:r>
            <w:r>
              <w:rPr>
                <w:spacing w:val="-7"/>
              </w:rPr>
              <w:t xml:space="preserve"> </w:t>
            </w:r>
            <w:r>
              <w:t>Term</w:t>
            </w:r>
            <w:r>
              <w:rPr>
                <w:spacing w:val="-7"/>
              </w:rPr>
              <w:t xml:space="preserve"> </w:t>
            </w:r>
            <w:r>
              <w:t>and</w:t>
            </w:r>
            <w:r>
              <w:rPr>
                <w:spacing w:val="-6"/>
              </w:rPr>
              <w:t xml:space="preserve"> </w:t>
            </w:r>
            <w:r>
              <w:rPr>
                <w:spacing w:val="-2"/>
              </w:rPr>
              <w:t>Programs</w:t>
            </w:r>
            <w:r>
              <w:tab/>
            </w:r>
            <w:r>
              <w:rPr>
                <w:spacing w:val="-5"/>
              </w:rPr>
              <w:t>31</w:t>
            </w:r>
          </w:hyperlink>
        </w:p>
        <w:p w14:paraId="7AD83B98" w14:textId="3F401315" w:rsidR="00EC5871" w:rsidRDefault="00E660AD">
          <w:pPr>
            <w:pStyle w:val="TOC3"/>
            <w:tabs>
              <w:tab w:val="right" w:leader="dot" w:pos="10780"/>
            </w:tabs>
            <w:spacing w:line="240" w:lineRule="auto"/>
          </w:pPr>
          <w:hyperlink w:anchor="_bookmark62" w:history="1">
            <w:r>
              <w:t>Federal</w:t>
            </w:r>
            <w:r>
              <w:rPr>
                <w:spacing w:val="-8"/>
              </w:rPr>
              <w:t xml:space="preserve"> </w:t>
            </w:r>
            <w:r>
              <w:t>Definition</w:t>
            </w:r>
            <w:r>
              <w:rPr>
                <w:spacing w:val="-6"/>
              </w:rPr>
              <w:t xml:space="preserve"> </w:t>
            </w:r>
            <w:r>
              <w:t>of</w:t>
            </w:r>
            <w:r>
              <w:rPr>
                <w:spacing w:val="-8"/>
              </w:rPr>
              <w:t xml:space="preserve"> </w:t>
            </w:r>
            <w:r>
              <w:t>the</w:t>
            </w:r>
            <w:r>
              <w:rPr>
                <w:spacing w:val="-7"/>
              </w:rPr>
              <w:t xml:space="preserve"> </w:t>
            </w:r>
            <w:r>
              <w:rPr>
                <w:spacing w:val="-2"/>
              </w:rPr>
              <w:t>Credit</w:t>
            </w:r>
            <w:r w:rsidR="00E3380E">
              <w:rPr>
                <w:rFonts w:eastAsiaTheme="minorEastAsia" w:hint="eastAsia"/>
                <w:spacing w:val="-2"/>
                <w:lang w:eastAsia="ko-KR"/>
              </w:rPr>
              <w:t xml:space="preserve"> </w:t>
            </w:r>
            <w:r>
              <w:rPr>
                <w:spacing w:val="-2"/>
              </w:rPr>
              <w:t>Hour</w:t>
            </w:r>
            <w:r>
              <w:tab/>
            </w:r>
            <w:r>
              <w:rPr>
                <w:spacing w:val="-5"/>
              </w:rPr>
              <w:t>31</w:t>
            </w:r>
          </w:hyperlink>
        </w:p>
        <w:p w14:paraId="547337EB" w14:textId="77777777" w:rsidR="00EC5871" w:rsidRDefault="00E660AD">
          <w:pPr>
            <w:pStyle w:val="TOC3"/>
            <w:tabs>
              <w:tab w:val="right" w:leader="dot" w:pos="10780"/>
            </w:tabs>
            <w:spacing w:before="0" w:line="240" w:lineRule="auto"/>
          </w:pPr>
          <w:hyperlink w:anchor="_bookmark63" w:history="1">
            <w:r>
              <w:t>Grading</w:t>
            </w:r>
            <w:r>
              <w:rPr>
                <w:spacing w:val="-10"/>
              </w:rPr>
              <w:t xml:space="preserve"> </w:t>
            </w:r>
            <w:r>
              <w:rPr>
                <w:spacing w:val="-2"/>
              </w:rPr>
              <w:t>System</w:t>
            </w:r>
            <w:r>
              <w:tab/>
            </w:r>
            <w:r>
              <w:rPr>
                <w:spacing w:val="-5"/>
              </w:rPr>
              <w:t>32</w:t>
            </w:r>
          </w:hyperlink>
        </w:p>
        <w:p w14:paraId="63351C65" w14:textId="77777777" w:rsidR="00EC5871" w:rsidRDefault="00E660AD">
          <w:pPr>
            <w:pStyle w:val="TOC3"/>
            <w:tabs>
              <w:tab w:val="right" w:leader="dot" w:pos="10780"/>
            </w:tabs>
            <w:spacing w:before="2"/>
          </w:pPr>
          <w:hyperlink w:anchor="_bookmark64" w:history="1">
            <w:r>
              <w:rPr>
                <w:spacing w:val="-2"/>
              </w:rPr>
              <w:t>Attendance</w:t>
            </w:r>
            <w:r>
              <w:rPr>
                <w:spacing w:val="7"/>
              </w:rPr>
              <w:t xml:space="preserve"> </w:t>
            </w:r>
            <w:r>
              <w:rPr>
                <w:spacing w:val="-2"/>
              </w:rPr>
              <w:t>Policy</w:t>
            </w:r>
            <w:r>
              <w:tab/>
            </w:r>
            <w:r>
              <w:rPr>
                <w:spacing w:val="-5"/>
              </w:rPr>
              <w:t>32</w:t>
            </w:r>
          </w:hyperlink>
        </w:p>
        <w:p w14:paraId="078F295C" w14:textId="77777777" w:rsidR="00EC5871" w:rsidRDefault="00E660AD">
          <w:pPr>
            <w:pStyle w:val="TOC3"/>
            <w:tabs>
              <w:tab w:val="right" w:leader="dot" w:pos="10780"/>
            </w:tabs>
            <w:spacing w:before="0"/>
          </w:pPr>
          <w:hyperlink w:anchor="_bookmark65" w:history="1">
            <w:r>
              <w:rPr>
                <w:spacing w:val="-2"/>
              </w:rPr>
              <w:t>Incomplete</w:t>
            </w:r>
            <w:r>
              <w:rPr>
                <w:spacing w:val="7"/>
              </w:rPr>
              <w:t xml:space="preserve"> </w:t>
            </w:r>
            <w:r>
              <w:rPr>
                <w:spacing w:val="-2"/>
              </w:rPr>
              <w:t>Course</w:t>
            </w:r>
            <w:r>
              <w:tab/>
            </w:r>
            <w:r>
              <w:rPr>
                <w:spacing w:val="-5"/>
              </w:rPr>
              <w:t>32</w:t>
            </w:r>
          </w:hyperlink>
        </w:p>
        <w:p w14:paraId="1A3259A8" w14:textId="77777777" w:rsidR="00EC5871" w:rsidRDefault="00E660AD">
          <w:pPr>
            <w:pStyle w:val="TOC3"/>
            <w:tabs>
              <w:tab w:val="right" w:leader="dot" w:pos="10780"/>
            </w:tabs>
            <w:spacing w:before="0" w:line="240" w:lineRule="auto"/>
          </w:pPr>
          <w:hyperlink w:anchor="_bookmark66" w:history="1">
            <w:r>
              <w:t>Make-up</w:t>
            </w:r>
            <w:r>
              <w:rPr>
                <w:spacing w:val="-9"/>
              </w:rPr>
              <w:t xml:space="preserve"> </w:t>
            </w:r>
            <w:r>
              <w:rPr>
                <w:spacing w:val="-4"/>
              </w:rPr>
              <w:t>Work</w:t>
            </w:r>
            <w:r>
              <w:tab/>
            </w:r>
            <w:r>
              <w:rPr>
                <w:spacing w:val="-5"/>
              </w:rPr>
              <w:t>32</w:t>
            </w:r>
          </w:hyperlink>
        </w:p>
        <w:p w14:paraId="18A65475" w14:textId="77777777" w:rsidR="00EC5871" w:rsidRDefault="00E660AD">
          <w:pPr>
            <w:pStyle w:val="TOC3"/>
            <w:tabs>
              <w:tab w:val="right" w:leader="dot" w:pos="10780"/>
            </w:tabs>
            <w:spacing w:line="240" w:lineRule="auto"/>
          </w:pPr>
          <w:hyperlink w:anchor="_bookmark67" w:history="1">
            <w:r>
              <w:t>Course</w:t>
            </w:r>
            <w:r>
              <w:rPr>
                <w:spacing w:val="-9"/>
              </w:rPr>
              <w:t xml:space="preserve"> </w:t>
            </w:r>
            <w:r>
              <w:rPr>
                <w:spacing w:val="-2"/>
              </w:rPr>
              <w:t>Repetition</w:t>
            </w:r>
            <w:r>
              <w:tab/>
            </w:r>
            <w:r>
              <w:rPr>
                <w:spacing w:val="-5"/>
              </w:rPr>
              <w:t>32</w:t>
            </w:r>
          </w:hyperlink>
        </w:p>
        <w:p w14:paraId="4002B87D" w14:textId="77777777" w:rsidR="00EC5871" w:rsidRDefault="00E660AD">
          <w:pPr>
            <w:pStyle w:val="TOC3"/>
            <w:tabs>
              <w:tab w:val="right" w:leader="dot" w:pos="10780"/>
            </w:tabs>
          </w:pPr>
          <w:hyperlink w:anchor="_bookmark68" w:history="1">
            <w:r>
              <w:t>Course</w:t>
            </w:r>
            <w:r>
              <w:rPr>
                <w:spacing w:val="-9"/>
              </w:rPr>
              <w:t xml:space="preserve"> </w:t>
            </w:r>
            <w:r>
              <w:rPr>
                <w:spacing w:val="-2"/>
              </w:rPr>
              <w:t>Audit</w:t>
            </w:r>
            <w:r>
              <w:tab/>
            </w:r>
            <w:r>
              <w:rPr>
                <w:spacing w:val="-5"/>
              </w:rPr>
              <w:t>32</w:t>
            </w:r>
          </w:hyperlink>
        </w:p>
        <w:p w14:paraId="436C5ECA" w14:textId="77777777" w:rsidR="00EC5871" w:rsidRDefault="00E660AD">
          <w:pPr>
            <w:pStyle w:val="TOC3"/>
            <w:tabs>
              <w:tab w:val="right" w:leader="dot" w:pos="10780"/>
            </w:tabs>
            <w:spacing w:before="0"/>
          </w:pPr>
          <w:hyperlink w:anchor="_bookmark69" w:history="1">
            <w:r>
              <w:t>Transfer</w:t>
            </w:r>
            <w:r>
              <w:rPr>
                <w:spacing w:val="-10"/>
              </w:rPr>
              <w:t xml:space="preserve"> </w:t>
            </w:r>
            <w:r>
              <w:rPr>
                <w:spacing w:val="-2"/>
              </w:rPr>
              <w:t>Credits</w:t>
            </w:r>
            <w:r>
              <w:tab/>
            </w:r>
            <w:r>
              <w:rPr>
                <w:spacing w:val="-5"/>
              </w:rPr>
              <w:t>32</w:t>
            </w:r>
          </w:hyperlink>
        </w:p>
        <w:p w14:paraId="2F7D3AE2" w14:textId="77777777" w:rsidR="00EC5871" w:rsidRDefault="00E660AD">
          <w:pPr>
            <w:pStyle w:val="TOC1"/>
            <w:tabs>
              <w:tab w:val="right" w:leader="dot" w:pos="10782"/>
            </w:tabs>
          </w:pPr>
          <w:hyperlink w:anchor="_bookmark70" w:history="1">
            <w:r>
              <w:t>ACADEMIC</w:t>
            </w:r>
            <w:r>
              <w:rPr>
                <w:spacing w:val="-3"/>
              </w:rPr>
              <w:t xml:space="preserve"> </w:t>
            </w:r>
            <w:r>
              <w:rPr>
                <w:spacing w:val="-2"/>
              </w:rPr>
              <w:t>PROGRAMS</w:t>
            </w:r>
            <w:r>
              <w:tab/>
            </w:r>
            <w:r>
              <w:rPr>
                <w:spacing w:val="-5"/>
              </w:rPr>
              <w:t>35</w:t>
            </w:r>
          </w:hyperlink>
        </w:p>
        <w:p w14:paraId="7248BF39" w14:textId="77777777" w:rsidR="00EC5871" w:rsidRDefault="00E660AD">
          <w:pPr>
            <w:pStyle w:val="TOC2"/>
            <w:tabs>
              <w:tab w:val="right" w:leader="dot" w:pos="10780"/>
            </w:tabs>
          </w:pPr>
          <w:hyperlink w:anchor="_bookmark71" w:history="1">
            <w:r>
              <w:t>Associate</w:t>
            </w:r>
            <w:r>
              <w:rPr>
                <w:spacing w:val="-9"/>
              </w:rPr>
              <w:t xml:space="preserve"> </w:t>
            </w:r>
            <w:r>
              <w:t>Degree</w:t>
            </w:r>
            <w:r>
              <w:rPr>
                <w:spacing w:val="-11"/>
              </w:rPr>
              <w:t xml:space="preserve"> </w:t>
            </w:r>
            <w:r>
              <w:rPr>
                <w:spacing w:val="-2"/>
              </w:rPr>
              <w:t>Programs</w:t>
            </w:r>
            <w:r>
              <w:tab/>
            </w:r>
            <w:r>
              <w:rPr>
                <w:spacing w:val="-5"/>
              </w:rPr>
              <w:t>36</w:t>
            </w:r>
          </w:hyperlink>
        </w:p>
        <w:p w14:paraId="6BDCE6B7" w14:textId="77777777" w:rsidR="00EC5871" w:rsidRDefault="00E660AD">
          <w:pPr>
            <w:pStyle w:val="TOC3"/>
            <w:tabs>
              <w:tab w:val="right" w:leader="dot" w:pos="10780"/>
            </w:tabs>
            <w:spacing w:line="240" w:lineRule="auto"/>
          </w:pPr>
          <w:hyperlink w:anchor="_bookmark72" w:history="1">
            <w:r>
              <w:t>Associate</w:t>
            </w:r>
            <w:r>
              <w:rPr>
                <w:spacing w:val="-6"/>
              </w:rPr>
              <w:t xml:space="preserve"> </w:t>
            </w:r>
            <w:r>
              <w:t>of</w:t>
            </w:r>
            <w:r>
              <w:rPr>
                <w:spacing w:val="-7"/>
              </w:rPr>
              <w:t xml:space="preserve"> </w:t>
            </w:r>
            <w:r>
              <w:t>Applied</w:t>
            </w:r>
            <w:r>
              <w:rPr>
                <w:spacing w:val="-5"/>
              </w:rPr>
              <w:t xml:space="preserve"> </w:t>
            </w:r>
            <w:r>
              <w:t>Science</w:t>
            </w:r>
            <w:r>
              <w:rPr>
                <w:spacing w:val="-6"/>
              </w:rPr>
              <w:t xml:space="preserve"> </w:t>
            </w:r>
            <w:r>
              <w:t>in</w:t>
            </w:r>
            <w:r>
              <w:rPr>
                <w:spacing w:val="-6"/>
              </w:rPr>
              <w:t xml:space="preserve"> </w:t>
            </w:r>
            <w:r>
              <w:t>Business</w:t>
            </w:r>
            <w:r>
              <w:rPr>
                <w:spacing w:val="-5"/>
              </w:rPr>
              <w:t xml:space="preserve"> </w:t>
            </w:r>
            <w:r>
              <w:rPr>
                <w:spacing w:val="-2"/>
              </w:rPr>
              <w:t>Administration</w:t>
            </w:r>
            <w:r>
              <w:tab/>
            </w:r>
            <w:r>
              <w:rPr>
                <w:spacing w:val="-5"/>
              </w:rPr>
              <w:t>37</w:t>
            </w:r>
          </w:hyperlink>
        </w:p>
        <w:p w14:paraId="55628842" w14:textId="231CCC24" w:rsidR="00EC5871" w:rsidRPr="004667CB" w:rsidRDefault="00E660AD">
          <w:pPr>
            <w:pStyle w:val="TOC3"/>
            <w:tabs>
              <w:tab w:val="right" w:leader="dot" w:pos="10780"/>
            </w:tabs>
            <w:spacing w:before="0"/>
            <w:rPr>
              <w:rFonts w:eastAsiaTheme="minorEastAsia"/>
              <w:lang w:eastAsia="ko-KR"/>
            </w:rPr>
          </w:pPr>
          <w:hyperlink w:anchor="_bookmark74" w:history="1">
            <w:r>
              <w:t>Associate</w:t>
            </w:r>
            <w:r>
              <w:rPr>
                <w:spacing w:val="-6"/>
              </w:rPr>
              <w:t xml:space="preserve"> </w:t>
            </w:r>
            <w:r>
              <w:t>of</w:t>
            </w:r>
            <w:r>
              <w:rPr>
                <w:spacing w:val="-7"/>
              </w:rPr>
              <w:t xml:space="preserve"> </w:t>
            </w:r>
            <w:r>
              <w:t>Applied</w:t>
            </w:r>
            <w:r>
              <w:rPr>
                <w:spacing w:val="-5"/>
              </w:rPr>
              <w:t xml:space="preserve"> </w:t>
            </w:r>
            <w:r>
              <w:t>Science</w:t>
            </w:r>
            <w:r>
              <w:rPr>
                <w:spacing w:val="-6"/>
              </w:rPr>
              <w:t xml:space="preserve"> </w:t>
            </w:r>
            <w:r>
              <w:t>in</w:t>
            </w:r>
            <w:r>
              <w:rPr>
                <w:spacing w:val="-4"/>
              </w:rPr>
              <w:t xml:space="preserve"> </w:t>
            </w:r>
            <w:r>
              <w:t>Culinary</w:t>
            </w:r>
            <w:r>
              <w:rPr>
                <w:spacing w:val="-5"/>
              </w:rPr>
              <w:t xml:space="preserve"> </w:t>
            </w:r>
            <w:r>
              <w:rPr>
                <w:spacing w:val="-4"/>
              </w:rPr>
              <w:t>Arts</w:t>
            </w:r>
            <w:r>
              <w:tab/>
            </w:r>
            <w:r>
              <w:rPr>
                <w:spacing w:val="-5"/>
              </w:rPr>
              <w:t>3</w:t>
            </w:r>
            <w:r w:rsidR="004667CB">
              <w:rPr>
                <w:rFonts w:eastAsiaTheme="minorEastAsia" w:hint="eastAsia"/>
                <w:spacing w:val="-5"/>
                <w:lang w:eastAsia="ko-KR"/>
              </w:rPr>
              <w:t>8</w:t>
            </w:r>
          </w:hyperlink>
        </w:p>
        <w:p w14:paraId="40121F72" w14:textId="07DCEFFB" w:rsidR="00EC5871" w:rsidRPr="004667CB" w:rsidRDefault="00E660AD">
          <w:pPr>
            <w:pStyle w:val="TOC3"/>
            <w:tabs>
              <w:tab w:val="right" w:leader="dot" w:pos="10780"/>
            </w:tabs>
            <w:spacing w:before="0" w:line="240" w:lineRule="auto"/>
            <w:rPr>
              <w:rFonts w:eastAsiaTheme="minorEastAsia"/>
              <w:lang w:eastAsia="ko-KR"/>
            </w:rPr>
          </w:pPr>
          <w:hyperlink w:anchor="_bookmark75" w:history="1">
            <w:r>
              <w:t>Associate</w:t>
            </w:r>
            <w:r>
              <w:rPr>
                <w:spacing w:val="-7"/>
              </w:rPr>
              <w:t xml:space="preserve"> </w:t>
            </w:r>
            <w:r>
              <w:t>of</w:t>
            </w:r>
            <w:r>
              <w:rPr>
                <w:spacing w:val="-8"/>
              </w:rPr>
              <w:t xml:space="preserve"> </w:t>
            </w:r>
            <w:r>
              <w:t>Applied</w:t>
            </w:r>
            <w:r>
              <w:rPr>
                <w:spacing w:val="-5"/>
              </w:rPr>
              <w:t xml:space="preserve"> </w:t>
            </w:r>
            <w:r>
              <w:t>Science</w:t>
            </w:r>
            <w:r>
              <w:rPr>
                <w:spacing w:val="-7"/>
              </w:rPr>
              <w:t xml:space="preserve"> </w:t>
            </w:r>
            <w:r>
              <w:t>in</w:t>
            </w:r>
            <w:r>
              <w:rPr>
                <w:spacing w:val="-6"/>
              </w:rPr>
              <w:t xml:space="preserve"> </w:t>
            </w:r>
            <w:r>
              <w:t>Dental</w:t>
            </w:r>
            <w:r>
              <w:rPr>
                <w:spacing w:val="-6"/>
              </w:rPr>
              <w:t xml:space="preserve"> </w:t>
            </w:r>
            <w:r>
              <w:t>Laboratory</w:t>
            </w:r>
            <w:r>
              <w:rPr>
                <w:spacing w:val="-6"/>
              </w:rPr>
              <w:t xml:space="preserve"> </w:t>
            </w:r>
            <w:r>
              <w:rPr>
                <w:spacing w:val="-2"/>
              </w:rPr>
              <w:t>Technology</w:t>
            </w:r>
            <w:r>
              <w:tab/>
            </w:r>
          </w:hyperlink>
          <w:r w:rsidR="004667CB">
            <w:rPr>
              <w:rFonts w:eastAsiaTheme="minorEastAsia" w:hint="eastAsia"/>
              <w:spacing w:val="-5"/>
              <w:lang w:eastAsia="ko-KR"/>
            </w:rPr>
            <w:t>39</w:t>
          </w:r>
        </w:p>
        <w:p w14:paraId="0A81DF2B" w14:textId="492CEDD4" w:rsidR="004667CB" w:rsidRPr="004667CB" w:rsidRDefault="004667CB" w:rsidP="004667CB">
          <w:pPr>
            <w:pStyle w:val="TOC3"/>
            <w:tabs>
              <w:tab w:val="right" w:leader="dot" w:pos="10780"/>
            </w:tabs>
            <w:rPr>
              <w:rFonts w:eastAsiaTheme="minorEastAsia"/>
              <w:lang w:eastAsia="ko-KR"/>
            </w:rPr>
          </w:pPr>
          <w:hyperlink w:anchor="_bookmark73" w:history="1">
            <w:r>
              <w:t>Associate</w:t>
            </w:r>
            <w:r>
              <w:rPr>
                <w:spacing w:val="-7"/>
              </w:rPr>
              <w:t xml:space="preserve"> </w:t>
            </w:r>
            <w:r>
              <w:t>of</w:t>
            </w:r>
            <w:r>
              <w:rPr>
                <w:spacing w:val="-7"/>
              </w:rPr>
              <w:t xml:space="preserve"> </w:t>
            </w:r>
            <w:r>
              <w:t>Applied</w:t>
            </w:r>
            <w:r>
              <w:rPr>
                <w:spacing w:val="-6"/>
              </w:rPr>
              <w:t xml:space="preserve"> </w:t>
            </w:r>
            <w:r>
              <w:t>Science</w:t>
            </w:r>
            <w:r>
              <w:rPr>
                <w:spacing w:val="-6"/>
              </w:rPr>
              <w:t xml:space="preserve"> </w:t>
            </w:r>
            <w:r>
              <w:t>in</w:t>
            </w:r>
            <w:r>
              <w:rPr>
                <w:spacing w:val="-6"/>
              </w:rPr>
              <w:t xml:space="preserve"> </w:t>
            </w:r>
            <w:r>
              <w:rPr>
                <w:rFonts w:eastAsiaTheme="minorEastAsia" w:hint="eastAsia"/>
                <w:lang w:eastAsia="ko-KR"/>
              </w:rPr>
              <w:t>Information Technology</w:t>
            </w:r>
            <w:r>
              <w:tab/>
            </w:r>
          </w:hyperlink>
          <w:r>
            <w:rPr>
              <w:rFonts w:eastAsiaTheme="minorEastAsia" w:hint="eastAsia"/>
              <w:spacing w:val="-5"/>
              <w:lang w:eastAsia="ko-KR"/>
            </w:rPr>
            <w:t>40</w:t>
          </w:r>
        </w:p>
        <w:p w14:paraId="388D6244" w14:textId="0D7DAEB9" w:rsidR="00EC5871" w:rsidRDefault="00E660AD">
          <w:pPr>
            <w:pStyle w:val="TOC3"/>
            <w:tabs>
              <w:tab w:val="right" w:leader="dot" w:pos="10780"/>
            </w:tabs>
            <w:spacing w:before="0"/>
          </w:pPr>
          <w:hyperlink w:anchor="_bookmark77" w:history="1">
            <w:r>
              <w:t>Associate</w:t>
            </w:r>
            <w:r>
              <w:rPr>
                <w:spacing w:val="-7"/>
              </w:rPr>
              <w:t xml:space="preserve"> </w:t>
            </w:r>
            <w:r>
              <w:t>of</w:t>
            </w:r>
            <w:r>
              <w:rPr>
                <w:spacing w:val="-8"/>
              </w:rPr>
              <w:t xml:space="preserve"> </w:t>
            </w:r>
            <w:r>
              <w:t>Occupational</w:t>
            </w:r>
            <w:r>
              <w:rPr>
                <w:spacing w:val="-6"/>
              </w:rPr>
              <w:t xml:space="preserve"> </w:t>
            </w:r>
            <w:r>
              <w:t>Science</w:t>
            </w:r>
            <w:r>
              <w:rPr>
                <w:spacing w:val="-7"/>
              </w:rPr>
              <w:t xml:space="preserve"> </w:t>
            </w:r>
            <w:r>
              <w:t>in</w:t>
            </w:r>
            <w:r>
              <w:rPr>
                <w:spacing w:val="-6"/>
              </w:rPr>
              <w:t xml:space="preserve"> </w:t>
            </w:r>
            <w:r>
              <w:t>Early</w:t>
            </w:r>
            <w:r>
              <w:rPr>
                <w:spacing w:val="-6"/>
              </w:rPr>
              <w:t xml:space="preserve"> </w:t>
            </w:r>
            <w:r>
              <w:rPr>
                <w:spacing w:val="-2"/>
              </w:rPr>
              <w:t>Childhood</w:t>
            </w:r>
            <w:r w:rsidR="004667CB">
              <w:rPr>
                <w:rFonts w:eastAsiaTheme="minorEastAsia" w:hint="eastAsia"/>
                <w:spacing w:val="-2"/>
                <w:lang w:eastAsia="ko-KR"/>
              </w:rPr>
              <w:t xml:space="preserve"> Education</w:t>
            </w:r>
            <w:r>
              <w:tab/>
            </w:r>
            <w:r w:rsidR="0020166E">
              <w:t>41</w:t>
            </w:r>
          </w:hyperlink>
        </w:p>
        <w:p w14:paraId="22FF9F73" w14:textId="2DF60EBF" w:rsidR="00EC5871" w:rsidRDefault="00E660AD">
          <w:pPr>
            <w:pStyle w:val="TOC3"/>
            <w:tabs>
              <w:tab w:val="right" w:leader="dot" w:pos="10780"/>
            </w:tabs>
            <w:spacing w:line="240" w:lineRule="auto"/>
          </w:pPr>
          <w:hyperlink w:anchor="_bookmark78" w:history="1">
            <w:r>
              <w:t>Associate</w:t>
            </w:r>
            <w:r>
              <w:rPr>
                <w:spacing w:val="-8"/>
              </w:rPr>
              <w:t xml:space="preserve"> </w:t>
            </w:r>
            <w:r>
              <w:t>of</w:t>
            </w:r>
            <w:r>
              <w:rPr>
                <w:spacing w:val="-8"/>
              </w:rPr>
              <w:t xml:space="preserve"> </w:t>
            </w:r>
            <w:r>
              <w:t>Occupational</w:t>
            </w:r>
            <w:r>
              <w:rPr>
                <w:spacing w:val="-7"/>
              </w:rPr>
              <w:t xml:space="preserve"> </w:t>
            </w:r>
            <w:r>
              <w:t>Science</w:t>
            </w:r>
            <w:r>
              <w:rPr>
                <w:spacing w:val="-8"/>
              </w:rPr>
              <w:t xml:space="preserve"> </w:t>
            </w:r>
            <w:r>
              <w:t>in</w:t>
            </w:r>
            <w:r>
              <w:rPr>
                <w:spacing w:val="-6"/>
              </w:rPr>
              <w:t xml:space="preserve"> </w:t>
            </w:r>
            <w:r>
              <w:t>Technical</w:t>
            </w:r>
            <w:r>
              <w:rPr>
                <w:spacing w:val="-8"/>
              </w:rPr>
              <w:t xml:space="preserve"> </w:t>
            </w:r>
            <w:r>
              <w:t>and</w:t>
            </w:r>
            <w:r>
              <w:rPr>
                <w:spacing w:val="-6"/>
              </w:rPr>
              <w:t xml:space="preserve"> </w:t>
            </w:r>
            <w:r>
              <w:t>Business</w:t>
            </w:r>
            <w:r>
              <w:rPr>
                <w:spacing w:val="-7"/>
              </w:rPr>
              <w:t xml:space="preserve"> </w:t>
            </w:r>
            <w:r>
              <w:rPr>
                <w:spacing w:val="-2"/>
              </w:rPr>
              <w:t>English</w:t>
            </w:r>
            <w:r>
              <w:tab/>
            </w:r>
            <w:r>
              <w:rPr>
                <w:spacing w:val="-5"/>
              </w:rPr>
              <w:t>4</w:t>
            </w:r>
          </w:hyperlink>
          <w:r w:rsidR="0020166E">
            <w:t>2</w:t>
          </w:r>
        </w:p>
        <w:p w14:paraId="4394C2F6" w14:textId="4D98A44D" w:rsidR="00EC5871" w:rsidRDefault="00E660AD">
          <w:pPr>
            <w:pStyle w:val="TOC2"/>
            <w:tabs>
              <w:tab w:val="right" w:leader="dot" w:pos="10780"/>
            </w:tabs>
          </w:pPr>
          <w:hyperlink w:anchor="_bookmark79" w:history="1">
            <w:r>
              <w:t>Associate</w:t>
            </w:r>
            <w:r>
              <w:rPr>
                <w:spacing w:val="-10"/>
              </w:rPr>
              <w:t xml:space="preserve"> </w:t>
            </w:r>
            <w:r>
              <w:t>Course</w:t>
            </w:r>
            <w:r>
              <w:rPr>
                <w:spacing w:val="-10"/>
              </w:rPr>
              <w:t xml:space="preserve"> </w:t>
            </w:r>
            <w:r>
              <w:t>Prefix</w:t>
            </w:r>
            <w:r>
              <w:rPr>
                <w:spacing w:val="-8"/>
              </w:rPr>
              <w:t xml:space="preserve"> </w:t>
            </w:r>
            <w:r>
              <w:rPr>
                <w:spacing w:val="-2"/>
              </w:rPr>
              <w:t>Designation</w:t>
            </w:r>
            <w:r>
              <w:tab/>
            </w:r>
            <w:r>
              <w:rPr>
                <w:spacing w:val="-5"/>
              </w:rPr>
              <w:t>4</w:t>
            </w:r>
          </w:hyperlink>
          <w:r w:rsidR="0020166E">
            <w:t>3</w:t>
          </w:r>
        </w:p>
        <w:p w14:paraId="3D083C72" w14:textId="09B28EBE" w:rsidR="00EC5871" w:rsidRDefault="00E660AD">
          <w:pPr>
            <w:pStyle w:val="TOC2"/>
            <w:tabs>
              <w:tab w:val="right" w:leader="dot" w:pos="10780"/>
            </w:tabs>
            <w:spacing w:before="0" w:line="243" w:lineRule="exact"/>
          </w:pPr>
          <w:hyperlink w:anchor="_bookmark80" w:history="1">
            <w:r>
              <w:t>General</w:t>
            </w:r>
            <w:r>
              <w:rPr>
                <w:spacing w:val="-11"/>
              </w:rPr>
              <w:t xml:space="preserve"> </w:t>
            </w:r>
            <w:r>
              <w:t>Education</w:t>
            </w:r>
            <w:r>
              <w:rPr>
                <w:spacing w:val="-7"/>
              </w:rPr>
              <w:t xml:space="preserve"> </w:t>
            </w:r>
            <w:r>
              <w:t>Courses</w:t>
            </w:r>
            <w:r>
              <w:rPr>
                <w:spacing w:val="-8"/>
              </w:rPr>
              <w:t xml:space="preserve"> </w:t>
            </w:r>
            <w:r>
              <w:t>Prefix</w:t>
            </w:r>
            <w:r>
              <w:rPr>
                <w:spacing w:val="-10"/>
              </w:rPr>
              <w:t xml:space="preserve"> </w:t>
            </w:r>
            <w:r>
              <w:rPr>
                <w:spacing w:val="-2"/>
              </w:rPr>
              <w:t>Designation</w:t>
            </w:r>
            <w:r>
              <w:tab/>
            </w:r>
            <w:r>
              <w:rPr>
                <w:spacing w:val="-5"/>
              </w:rPr>
              <w:t>4</w:t>
            </w:r>
          </w:hyperlink>
          <w:r w:rsidR="0020166E">
            <w:t>3</w:t>
          </w:r>
        </w:p>
        <w:p w14:paraId="0003BC88" w14:textId="75CD0F61" w:rsidR="00EC5871" w:rsidRDefault="00E660AD">
          <w:pPr>
            <w:pStyle w:val="TOC3"/>
            <w:tabs>
              <w:tab w:val="right" w:leader="dot" w:pos="10780"/>
            </w:tabs>
            <w:spacing w:before="0"/>
          </w:pPr>
          <w:hyperlink w:anchor="_bookmark81" w:history="1">
            <w:r>
              <w:t>Associate</w:t>
            </w:r>
            <w:r>
              <w:rPr>
                <w:spacing w:val="-9"/>
              </w:rPr>
              <w:t xml:space="preserve"> </w:t>
            </w:r>
            <w:r>
              <w:t>Course</w:t>
            </w:r>
            <w:r>
              <w:rPr>
                <w:spacing w:val="-8"/>
              </w:rPr>
              <w:t xml:space="preserve"> </w:t>
            </w:r>
            <w:r>
              <w:rPr>
                <w:spacing w:val="-2"/>
              </w:rPr>
              <w:t>Descriptions</w:t>
            </w:r>
            <w:r>
              <w:tab/>
            </w:r>
            <w:r>
              <w:rPr>
                <w:spacing w:val="-5"/>
              </w:rPr>
              <w:t>4</w:t>
            </w:r>
          </w:hyperlink>
          <w:r w:rsidR="0020166E">
            <w:t>3</w:t>
          </w:r>
        </w:p>
        <w:p w14:paraId="2A645C17" w14:textId="3D78CA3E" w:rsidR="00EC5871" w:rsidRPr="00B01AB4" w:rsidRDefault="00E660AD">
          <w:pPr>
            <w:pStyle w:val="TOC2"/>
            <w:tabs>
              <w:tab w:val="right" w:leader="dot" w:pos="10780"/>
            </w:tabs>
            <w:rPr>
              <w:rFonts w:eastAsiaTheme="minorEastAsia"/>
              <w:lang w:eastAsia="ko-KR"/>
            </w:rPr>
          </w:pPr>
          <w:hyperlink w:anchor="_bookmark82" w:history="1">
            <w:r>
              <w:rPr>
                <w:spacing w:val="-2"/>
              </w:rPr>
              <w:t>Certificate</w:t>
            </w:r>
            <w:r>
              <w:rPr>
                <w:spacing w:val="5"/>
              </w:rPr>
              <w:t xml:space="preserve"> </w:t>
            </w:r>
            <w:r>
              <w:rPr>
                <w:spacing w:val="-2"/>
              </w:rPr>
              <w:t>Programs</w:t>
            </w:r>
            <w:r>
              <w:tab/>
            </w:r>
          </w:hyperlink>
          <w:r w:rsidR="004A0433">
            <w:rPr>
              <w:rFonts w:eastAsiaTheme="minorEastAsia"/>
              <w:spacing w:val="-5"/>
              <w:lang w:eastAsia="ko-KR"/>
            </w:rPr>
            <w:t>59</w:t>
          </w:r>
        </w:p>
        <w:p w14:paraId="672D980D" w14:textId="3DBC308E" w:rsidR="00EC5871" w:rsidRPr="00B01AB4" w:rsidRDefault="00E660AD">
          <w:pPr>
            <w:pStyle w:val="TOC3"/>
            <w:tabs>
              <w:tab w:val="right" w:leader="dot" w:pos="10780"/>
            </w:tabs>
            <w:spacing w:line="240" w:lineRule="auto"/>
            <w:rPr>
              <w:rFonts w:eastAsiaTheme="minorEastAsia"/>
              <w:lang w:eastAsia="ko-KR"/>
            </w:rPr>
          </w:pPr>
          <w:hyperlink w:anchor="_bookmark83" w:history="1">
            <w:r>
              <w:t>Vocational</w:t>
            </w:r>
            <w:r>
              <w:rPr>
                <w:spacing w:val="-6"/>
              </w:rPr>
              <w:t xml:space="preserve"> </w:t>
            </w:r>
            <w:r>
              <w:t>English</w:t>
            </w:r>
            <w:r>
              <w:rPr>
                <w:spacing w:val="-6"/>
              </w:rPr>
              <w:t xml:space="preserve"> </w:t>
            </w:r>
            <w:r>
              <w:t>as</w:t>
            </w:r>
            <w:r>
              <w:rPr>
                <w:spacing w:val="-6"/>
              </w:rPr>
              <w:t xml:space="preserve"> </w:t>
            </w:r>
            <w:r>
              <w:t>a</w:t>
            </w:r>
            <w:r>
              <w:rPr>
                <w:spacing w:val="-7"/>
              </w:rPr>
              <w:t xml:space="preserve"> </w:t>
            </w:r>
            <w:r>
              <w:t>Second</w:t>
            </w:r>
            <w:r>
              <w:rPr>
                <w:spacing w:val="-6"/>
              </w:rPr>
              <w:t xml:space="preserve"> </w:t>
            </w:r>
            <w:r>
              <w:t>Language</w:t>
            </w:r>
            <w:r>
              <w:rPr>
                <w:spacing w:val="-6"/>
              </w:rPr>
              <w:t xml:space="preserve"> </w:t>
            </w:r>
            <w:r>
              <w:rPr>
                <w:spacing w:val="-2"/>
              </w:rPr>
              <w:t>(VESL)</w:t>
            </w:r>
            <w:r>
              <w:tab/>
            </w:r>
          </w:hyperlink>
          <w:r w:rsidR="004D0187">
            <w:t>59</w:t>
          </w:r>
        </w:p>
        <w:p w14:paraId="5B2F0D24" w14:textId="3E2DC4B2" w:rsidR="00EC5871" w:rsidRPr="00B01AB4" w:rsidRDefault="00E660AD">
          <w:pPr>
            <w:pStyle w:val="TOC3"/>
            <w:tabs>
              <w:tab w:val="right" w:leader="dot" w:pos="10780"/>
            </w:tabs>
            <w:spacing w:before="0"/>
            <w:rPr>
              <w:rFonts w:eastAsiaTheme="minorEastAsia"/>
              <w:lang w:eastAsia="ko-KR"/>
            </w:rPr>
          </w:pPr>
          <w:hyperlink w:anchor="_bookmark84" w:history="1">
            <w:r>
              <w:rPr>
                <w:spacing w:val="-2"/>
              </w:rPr>
              <w:t>Cosmetology</w:t>
            </w:r>
            <w:r>
              <w:tab/>
            </w:r>
            <w:r>
              <w:rPr>
                <w:spacing w:val="-5"/>
              </w:rPr>
              <w:t>6</w:t>
            </w:r>
          </w:hyperlink>
          <w:r w:rsidR="004D0187">
            <w:rPr>
              <w:rFonts w:eastAsiaTheme="minorEastAsia"/>
              <w:spacing w:val="-5"/>
              <w:lang w:eastAsia="ko-KR"/>
            </w:rPr>
            <w:t>0</w:t>
          </w:r>
        </w:p>
        <w:p w14:paraId="3717FB24" w14:textId="2BE650DA" w:rsidR="00EC5871" w:rsidRPr="00B01AB4" w:rsidRDefault="00E660AD">
          <w:pPr>
            <w:pStyle w:val="TOC3"/>
            <w:tabs>
              <w:tab w:val="right" w:leader="dot" w:pos="10780"/>
            </w:tabs>
            <w:spacing w:before="0"/>
            <w:rPr>
              <w:rFonts w:eastAsiaTheme="minorEastAsia"/>
              <w:lang w:eastAsia="ko-KR"/>
            </w:rPr>
          </w:pPr>
          <w:hyperlink w:anchor="_bookmark85" w:history="1">
            <w:r>
              <w:t>Culinary</w:t>
            </w:r>
            <w:r>
              <w:rPr>
                <w:spacing w:val="-11"/>
              </w:rPr>
              <w:t xml:space="preserve"> </w:t>
            </w:r>
            <w:r>
              <w:rPr>
                <w:spacing w:val="-4"/>
              </w:rPr>
              <w:t>Arts</w:t>
            </w:r>
            <w:r>
              <w:tab/>
            </w:r>
            <w:r>
              <w:rPr>
                <w:spacing w:val="-5"/>
              </w:rPr>
              <w:t>6</w:t>
            </w:r>
          </w:hyperlink>
          <w:r w:rsidR="004D0187">
            <w:rPr>
              <w:rFonts w:eastAsiaTheme="minorEastAsia"/>
              <w:spacing w:val="-5"/>
              <w:lang w:eastAsia="ko-KR"/>
            </w:rPr>
            <w:t>0</w:t>
          </w:r>
        </w:p>
        <w:p w14:paraId="2E0A5E7C" w14:textId="688E81BD" w:rsidR="00EC5871" w:rsidRPr="00B01AB4" w:rsidRDefault="00E660AD">
          <w:pPr>
            <w:pStyle w:val="TOC3"/>
            <w:tabs>
              <w:tab w:val="right" w:leader="dot" w:pos="10780"/>
            </w:tabs>
            <w:spacing w:line="240" w:lineRule="auto"/>
            <w:rPr>
              <w:rFonts w:eastAsiaTheme="minorEastAsia"/>
              <w:lang w:eastAsia="ko-KR"/>
            </w:rPr>
          </w:pPr>
          <w:hyperlink w:anchor="_bookmark86" w:history="1">
            <w:r>
              <w:t>Dental</w:t>
            </w:r>
            <w:r>
              <w:rPr>
                <w:spacing w:val="-10"/>
              </w:rPr>
              <w:t xml:space="preserve"> </w:t>
            </w:r>
            <w:r>
              <w:t>Laboratory</w:t>
            </w:r>
            <w:r>
              <w:rPr>
                <w:spacing w:val="-8"/>
              </w:rPr>
              <w:t xml:space="preserve"> </w:t>
            </w:r>
            <w:r>
              <w:rPr>
                <w:spacing w:val="-2"/>
              </w:rPr>
              <w:t>Technology</w:t>
            </w:r>
            <w:r>
              <w:tab/>
            </w:r>
            <w:r>
              <w:rPr>
                <w:spacing w:val="-5"/>
              </w:rPr>
              <w:t>6</w:t>
            </w:r>
          </w:hyperlink>
          <w:r w:rsidR="004D0187">
            <w:rPr>
              <w:rFonts w:eastAsiaTheme="minorEastAsia"/>
              <w:spacing w:val="-5"/>
              <w:lang w:eastAsia="ko-KR"/>
            </w:rPr>
            <w:t>1</w:t>
          </w:r>
        </w:p>
        <w:p w14:paraId="5ED77CAF" w14:textId="259FD86D" w:rsidR="00EC5871" w:rsidRPr="00B01AB4" w:rsidRDefault="00E660AD">
          <w:pPr>
            <w:pStyle w:val="TOC3"/>
            <w:tabs>
              <w:tab w:val="right" w:leader="dot" w:pos="10780"/>
            </w:tabs>
            <w:rPr>
              <w:rFonts w:eastAsiaTheme="minorEastAsia"/>
              <w:lang w:eastAsia="ko-KR"/>
            </w:rPr>
          </w:pPr>
          <w:hyperlink w:anchor="_bookmark87" w:history="1">
            <w:r>
              <w:t>Massage</w:t>
            </w:r>
            <w:r>
              <w:rPr>
                <w:spacing w:val="-7"/>
              </w:rPr>
              <w:t xml:space="preserve"> </w:t>
            </w:r>
            <w:r>
              <w:rPr>
                <w:spacing w:val="-2"/>
              </w:rPr>
              <w:t>Therapy</w:t>
            </w:r>
            <w:r>
              <w:tab/>
            </w:r>
            <w:r>
              <w:rPr>
                <w:spacing w:val="-5"/>
              </w:rPr>
              <w:t>6</w:t>
            </w:r>
          </w:hyperlink>
          <w:r w:rsidR="004D0187">
            <w:rPr>
              <w:rFonts w:eastAsiaTheme="minorEastAsia"/>
              <w:spacing w:val="-5"/>
              <w:lang w:eastAsia="ko-KR"/>
            </w:rPr>
            <w:t>1</w:t>
          </w:r>
        </w:p>
        <w:p w14:paraId="0BD723EA" w14:textId="7DA1D141" w:rsidR="00EC5871" w:rsidRPr="00B01AB4" w:rsidRDefault="00E660AD">
          <w:pPr>
            <w:pStyle w:val="TOC2"/>
            <w:tabs>
              <w:tab w:val="right" w:leader="dot" w:pos="10780"/>
            </w:tabs>
            <w:spacing w:before="0" w:line="243" w:lineRule="exact"/>
            <w:rPr>
              <w:rFonts w:eastAsiaTheme="minorEastAsia"/>
              <w:lang w:eastAsia="ko-KR"/>
            </w:rPr>
          </w:pPr>
          <w:hyperlink w:anchor="_bookmark88" w:history="1">
            <w:r>
              <w:t>Certificate</w:t>
            </w:r>
            <w:r>
              <w:rPr>
                <w:spacing w:val="-11"/>
              </w:rPr>
              <w:t xml:space="preserve"> </w:t>
            </w:r>
            <w:r>
              <w:t>Course</w:t>
            </w:r>
            <w:r>
              <w:rPr>
                <w:spacing w:val="-10"/>
              </w:rPr>
              <w:t xml:space="preserve"> </w:t>
            </w:r>
            <w:r>
              <w:t>Prefix</w:t>
            </w:r>
            <w:r>
              <w:rPr>
                <w:spacing w:val="-12"/>
              </w:rPr>
              <w:t xml:space="preserve"> </w:t>
            </w:r>
            <w:r>
              <w:rPr>
                <w:spacing w:val="-2"/>
              </w:rPr>
              <w:t>Designation</w:t>
            </w:r>
            <w:r>
              <w:tab/>
            </w:r>
            <w:r>
              <w:rPr>
                <w:spacing w:val="-5"/>
              </w:rPr>
              <w:t>6</w:t>
            </w:r>
          </w:hyperlink>
          <w:r w:rsidR="004D0187">
            <w:rPr>
              <w:rFonts w:eastAsiaTheme="minorEastAsia"/>
              <w:spacing w:val="-5"/>
              <w:lang w:eastAsia="ko-KR"/>
            </w:rPr>
            <w:t>2</w:t>
          </w:r>
        </w:p>
        <w:p w14:paraId="57896F6B" w14:textId="5C193C98" w:rsidR="00EC5871" w:rsidRPr="00B01AB4" w:rsidRDefault="00E660AD">
          <w:pPr>
            <w:pStyle w:val="TOC2"/>
            <w:tabs>
              <w:tab w:val="right" w:leader="dot" w:pos="10780"/>
            </w:tabs>
            <w:spacing w:before="0"/>
            <w:rPr>
              <w:rFonts w:eastAsiaTheme="minorEastAsia"/>
              <w:lang w:eastAsia="ko-KR"/>
            </w:rPr>
          </w:pPr>
          <w:hyperlink w:anchor="_bookmark89" w:history="1">
            <w:r>
              <w:rPr>
                <w:spacing w:val="-2"/>
              </w:rPr>
              <w:t>Certificate</w:t>
            </w:r>
            <w:r>
              <w:rPr>
                <w:spacing w:val="5"/>
              </w:rPr>
              <w:t xml:space="preserve"> </w:t>
            </w:r>
            <w:r>
              <w:rPr>
                <w:spacing w:val="-2"/>
              </w:rPr>
              <w:t>Course</w:t>
            </w:r>
            <w:r>
              <w:rPr>
                <w:spacing w:val="5"/>
              </w:rPr>
              <w:t xml:space="preserve"> </w:t>
            </w:r>
            <w:r>
              <w:rPr>
                <w:spacing w:val="-2"/>
              </w:rPr>
              <w:t>Descriptions</w:t>
            </w:r>
            <w:r>
              <w:tab/>
            </w:r>
            <w:r>
              <w:rPr>
                <w:spacing w:val="-5"/>
              </w:rPr>
              <w:t>6</w:t>
            </w:r>
          </w:hyperlink>
          <w:r w:rsidR="004D0187">
            <w:rPr>
              <w:rFonts w:eastAsiaTheme="minorEastAsia"/>
              <w:spacing w:val="-5"/>
              <w:lang w:eastAsia="ko-KR"/>
            </w:rPr>
            <w:t>2</w:t>
          </w:r>
        </w:p>
        <w:p w14:paraId="4E844A8A" w14:textId="76C90132" w:rsidR="00EC5871" w:rsidRPr="00B01AB4" w:rsidRDefault="00E660AD">
          <w:pPr>
            <w:pStyle w:val="TOC2"/>
            <w:tabs>
              <w:tab w:val="right" w:leader="dot" w:pos="10780"/>
            </w:tabs>
            <w:spacing w:line="243" w:lineRule="exact"/>
            <w:rPr>
              <w:rFonts w:eastAsiaTheme="minorEastAsia"/>
              <w:lang w:eastAsia="ko-KR"/>
            </w:rPr>
          </w:pPr>
          <w:hyperlink w:anchor="_bookmark90" w:history="1">
            <w:r>
              <w:t>Distance</w:t>
            </w:r>
            <w:r>
              <w:rPr>
                <w:spacing w:val="-9"/>
              </w:rPr>
              <w:t xml:space="preserve"> </w:t>
            </w:r>
            <w:r>
              <w:rPr>
                <w:spacing w:val="-2"/>
              </w:rPr>
              <w:t>Education</w:t>
            </w:r>
            <w:r>
              <w:tab/>
            </w:r>
            <w:r>
              <w:rPr>
                <w:spacing w:val="-5"/>
              </w:rPr>
              <w:t>7</w:t>
            </w:r>
          </w:hyperlink>
          <w:r w:rsidR="004D0187">
            <w:t>4</w:t>
          </w:r>
        </w:p>
        <w:p w14:paraId="442C74D6" w14:textId="625FB308" w:rsidR="00EC5871" w:rsidRPr="00B01AB4" w:rsidRDefault="00E660AD">
          <w:pPr>
            <w:pStyle w:val="TOC1"/>
            <w:tabs>
              <w:tab w:val="right" w:leader="dot" w:pos="10782"/>
            </w:tabs>
            <w:rPr>
              <w:rFonts w:eastAsiaTheme="minorEastAsia"/>
              <w:lang w:eastAsia="ko-KR"/>
            </w:rPr>
          </w:pPr>
          <w:hyperlink w:anchor="_bookmark91" w:history="1">
            <w:r>
              <w:rPr>
                <w:spacing w:val="-2"/>
              </w:rPr>
              <w:t>APPENDIX</w:t>
            </w:r>
            <w:r>
              <w:tab/>
            </w:r>
            <w:r>
              <w:rPr>
                <w:spacing w:val="-5"/>
              </w:rPr>
              <w:t>7</w:t>
            </w:r>
          </w:hyperlink>
          <w:r w:rsidR="004D0187">
            <w:t>6</w:t>
          </w:r>
        </w:p>
        <w:p w14:paraId="788B1460" w14:textId="7A24CC37" w:rsidR="00EC5871" w:rsidRPr="00B01AB4" w:rsidRDefault="00E660AD">
          <w:pPr>
            <w:pStyle w:val="TOC3"/>
            <w:tabs>
              <w:tab w:val="right" w:leader="dot" w:pos="10780"/>
            </w:tabs>
            <w:spacing w:before="3"/>
            <w:rPr>
              <w:rFonts w:eastAsiaTheme="minorEastAsia"/>
              <w:lang w:eastAsia="ko-KR"/>
            </w:rPr>
          </w:pPr>
          <w:hyperlink w:anchor="_bookmark92" w:history="1">
            <w:r>
              <w:t>ASSOCIATE</w:t>
            </w:r>
            <w:r>
              <w:rPr>
                <w:spacing w:val="-10"/>
              </w:rPr>
              <w:t xml:space="preserve"> </w:t>
            </w:r>
            <w:r>
              <w:t>DEGREE</w:t>
            </w:r>
            <w:r>
              <w:rPr>
                <w:spacing w:val="-10"/>
              </w:rPr>
              <w:t xml:space="preserve"> </w:t>
            </w:r>
            <w:r>
              <w:t>PROGRAMS</w:t>
            </w:r>
            <w:r>
              <w:rPr>
                <w:spacing w:val="-11"/>
              </w:rPr>
              <w:t xml:space="preserve"> </w:t>
            </w:r>
            <w:r>
              <w:rPr>
                <w:spacing w:val="-2"/>
              </w:rPr>
              <w:t>(General)</w:t>
            </w:r>
            <w:r>
              <w:tab/>
            </w:r>
            <w:r>
              <w:rPr>
                <w:spacing w:val="-5"/>
              </w:rPr>
              <w:t>7</w:t>
            </w:r>
          </w:hyperlink>
          <w:r w:rsidR="004D0187">
            <w:rPr>
              <w:rFonts w:eastAsiaTheme="minorEastAsia"/>
              <w:spacing w:val="-5"/>
              <w:lang w:eastAsia="ko-KR"/>
            </w:rPr>
            <w:t>6</w:t>
          </w:r>
        </w:p>
        <w:p w14:paraId="0A999087" w14:textId="5C0A0B11" w:rsidR="00EC5871" w:rsidRPr="00B01AB4" w:rsidRDefault="00D078E5">
          <w:pPr>
            <w:pStyle w:val="TOC3"/>
            <w:tabs>
              <w:tab w:val="right" w:leader="dot" w:pos="10780"/>
            </w:tabs>
            <w:spacing w:before="0"/>
            <w:rPr>
              <w:rFonts w:eastAsiaTheme="minorEastAsia"/>
              <w:lang w:eastAsia="ko-KR"/>
            </w:rPr>
          </w:pPr>
          <w:hyperlink w:anchor="_bookmark93" w:history="1">
            <w:r>
              <w:t>Another</w:t>
            </w:r>
            <w:r w:rsidR="00E660AD">
              <w:rPr>
                <w:spacing w:val="-5"/>
              </w:rPr>
              <w:t xml:space="preserve"> </w:t>
            </w:r>
            <w:r w:rsidR="00E660AD">
              <w:t>Fee</w:t>
            </w:r>
            <w:r w:rsidR="00E660AD">
              <w:rPr>
                <w:spacing w:val="-4"/>
              </w:rPr>
              <w:t xml:space="preserve"> </w:t>
            </w:r>
            <w:r w:rsidR="00E660AD">
              <w:rPr>
                <w:spacing w:val="-2"/>
              </w:rPr>
              <w:t>Schedule</w:t>
            </w:r>
            <w:r w:rsidR="00E660AD">
              <w:tab/>
            </w:r>
            <w:r w:rsidR="00E660AD">
              <w:rPr>
                <w:spacing w:val="-5"/>
              </w:rPr>
              <w:t>7</w:t>
            </w:r>
          </w:hyperlink>
          <w:r w:rsidR="004D0187">
            <w:rPr>
              <w:rFonts w:eastAsiaTheme="minorEastAsia"/>
              <w:spacing w:val="-5"/>
              <w:lang w:eastAsia="ko-KR"/>
            </w:rPr>
            <w:t>6</w:t>
          </w:r>
        </w:p>
        <w:p w14:paraId="404A4304" w14:textId="014D7BBD" w:rsidR="00EC5871" w:rsidRPr="00B01AB4" w:rsidRDefault="00E660AD">
          <w:pPr>
            <w:pStyle w:val="TOC1"/>
            <w:tabs>
              <w:tab w:val="right" w:leader="dot" w:pos="10782"/>
            </w:tabs>
            <w:rPr>
              <w:rFonts w:eastAsiaTheme="minorEastAsia"/>
              <w:lang w:eastAsia="ko-KR"/>
            </w:rPr>
          </w:pPr>
          <w:hyperlink w:anchor="_bookmark94" w:history="1">
            <w:r>
              <w:t>COLUMBIA</w:t>
            </w:r>
            <w:r>
              <w:rPr>
                <w:spacing w:val="-5"/>
              </w:rPr>
              <w:t xml:space="preserve"> </w:t>
            </w:r>
            <w:r>
              <w:rPr>
                <w:spacing w:val="-2"/>
              </w:rPr>
              <w:t>COLLEGE</w:t>
            </w:r>
            <w:r>
              <w:tab/>
            </w:r>
            <w:r w:rsidR="004D0187">
              <w:t>77</w:t>
            </w:r>
          </w:hyperlink>
        </w:p>
        <w:p w14:paraId="7BF9BE3A" w14:textId="0BB61198" w:rsidR="00EC5871" w:rsidRPr="00B01AB4" w:rsidRDefault="00E660AD">
          <w:pPr>
            <w:pStyle w:val="TOC3"/>
            <w:tabs>
              <w:tab w:val="right" w:leader="dot" w:pos="10780"/>
            </w:tabs>
            <w:rPr>
              <w:rFonts w:eastAsiaTheme="minorEastAsia"/>
              <w:lang w:eastAsia="ko-KR"/>
            </w:rPr>
          </w:pPr>
          <w:hyperlink w:anchor="_bookmark95" w:history="1">
            <w:r>
              <w:t>TUITION</w:t>
            </w:r>
            <w:r>
              <w:rPr>
                <w:spacing w:val="-7"/>
              </w:rPr>
              <w:t xml:space="preserve"> </w:t>
            </w:r>
            <w:r>
              <w:t>AND</w:t>
            </w:r>
            <w:r>
              <w:rPr>
                <w:spacing w:val="-7"/>
              </w:rPr>
              <w:t xml:space="preserve"> </w:t>
            </w:r>
            <w:r>
              <w:rPr>
                <w:spacing w:val="-4"/>
              </w:rPr>
              <w:t>FEES</w:t>
            </w:r>
            <w:r>
              <w:tab/>
            </w:r>
          </w:hyperlink>
          <w:r w:rsidR="00EC6E38">
            <w:t>7</w:t>
          </w:r>
          <w:r w:rsidR="004D0187">
            <w:t>7</w:t>
          </w:r>
        </w:p>
        <w:p w14:paraId="3703A5BE" w14:textId="7BEFCDC3" w:rsidR="00EC5871" w:rsidRPr="00B01AB4" w:rsidRDefault="00E660AD">
          <w:pPr>
            <w:pStyle w:val="TOC1"/>
            <w:tabs>
              <w:tab w:val="right" w:leader="dot" w:pos="10782"/>
            </w:tabs>
            <w:rPr>
              <w:rFonts w:eastAsiaTheme="minorEastAsia"/>
              <w:lang w:eastAsia="ko-KR"/>
            </w:rPr>
          </w:pPr>
          <w:hyperlink w:anchor="_bookmark96" w:history="1">
            <w:r>
              <w:t>CATALOG</w:t>
            </w:r>
            <w:r>
              <w:rPr>
                <w:spacing w:val="-2"/>
              </w:rPr>
              <w:t xml:space="preserve"> ADDENDUM</w:t>
            </w:r>
            <w:r>
              <w:tab/>
            </w:r>
          </w:hyperlink>
          <w:r w:rsidR="004D0187">
            <w:t>78</w:t>
          </w:r>
        </w:p>
        <w:p w14:paraId="21FA2871" w14:textId="73F0D151" w:rsidR="00EC5871" w:rsidRDefault="00E660AD">
          <w:pPr>
            <w:pStyle w:val="TOC3"/>
            <w:tabs>
              <w:tab w:val="right" w:leader="dot" w:pos="10780"/>
            </w:tabs>
            <w:spacing w:before="2" w:line="240" w:lineRule="auto"/>
          </w:pPr>
          <w:hyperlink w:anchor="_bookmark97" w:history="1">
            <w:r>
              <w:t>FACULTY</w:t>
            </w:r>
            <w:r>
              <w:rPr>
                <w:spacing w:val="-12"/>
              </w:rPr>
              <w:t xml:space="preserve"> </w:t>
            </w:r>
            <w:r>
              <w:rPr>
                <w:spacing w:val="-2"/>
              </w:rPr>
              <w:t>LISTING</w:t>
            </w:r>
            <w:r>
              <w:tab/>
            </w:r>
          </w:hyperlink>
          <w:r w:rsidR="004D0187">
            <w:t>78</w:t>
          </w:r>
        </w:p>
      </w:sdtContent>
    </w:sdt>
    <w:p w14:paraId="14EE364B" w14:textId="77777777" w:rsidR="00EC5871" w:rsidRDefault="00EC5871">
      <w:pPr>
        <w:sectPr w:rsidR="00EC5871">
          <w:type w:val="continuous"/>
          <w:pgSz w:w="12240" w:h="15840"/>
          <w:pgMar w:top="1120" w:right="220" w:bottom="1325" w:left="300" w:header="0" w:footer="1004" w:gutter="0"/>
          <w:cols w:space="720"/>
        </w:sectPr>
      </w:pPr>
    </w:p>
    <w:p w14:paraId="11A59A6A" w14:textId="148BDF08" w:rsidR="00EC5871" w:rsidRDefault="00E660AD">
      <w:pPr>
        <w:pStyle w:val="Heading7"/>
        <w:spacing w:before="151"/>
        <w:ind w:left="571" w:right="559"/>
      </w:pPr>
      <w:r>
        <w:rPr>
          <w:noProof/>
        </w:rPr>
        <w:lastRenderedPageBreak/>
        <w:drawing>
          <wp:anchor distT="0" distB="0" distL="0" distR="0" simplePos="0" relativeHeight="251658240" behindDoc="0" locked="0" layoutInCell="1" allowOverlap="1" wp14:anchorId="1A263E2E" wp14:editId="482C3C15">
            <wp:simplePos x="0" y="0"/>
            <wp:positionH relativeFrom="page">
              <wp:posOffset>870585</wp:posOffset>
            </wp:positionH>
            <wp:positionV relativeFrom="paragraph">
              <wp:posOffset>-1308</wp:posOffset>
            </wp:positionV>
            <wp:extent cx="400684" cy="40046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00684" cy="400469"/>
                    </a:xfrm>
                    <a:prstGeom prst="rect">
                      <a:avLst/>
                    </a:prstGeom>
                  </pic:spPr>
                </pic:pic>
              </a:graphicData>
            </a:graphic>
          </wp:anchor>
        </w:drawing>
      </w:r>
      <w:bookmarkStart w:id="0" w:name="_bookmark0"/>
      <w:bookmarkEnd w:id="0"/>
      <w:r>
        <w:t>202</w:t>
      </w:r>
      <w:r w:rsidR="00EB1527">
        <w:t>5</w:t>
      </w:r>
      <w:r>
        <w:rPr>
          <w:spacing w:val="-3"/>
        </w:rPr>
        <w:t xml:space="preserve"> </w:t>
      </w:r>
      <w:r>
        <w:t>–</w:t>
      </w:r>
      <w:r>
        <w:rPr>
          <w:spacing w:val="-3"/>
        </w:rPr>
        <w:t xml:space="preserve"> </w:t>
      </w:r>
      <w:r>
        <w:t>202</w:t>
      </w:r>
      <w:r w:rsidR="00EB1527">
        <w:t>6</w:t>
      </w:r>
      <w:r>
        <w:rPr>
          <w:spacing w:val="-3"/>
        </w:rPr>
        <w:t xml:space="preserve"> </w:t>
      </w:r>
      <w:r>
        <w:t>SCHOOL</w:t>
      </w:r>
      <w:r>
        <w:rPr>
          <w:spacing w:val="-2"/>
        </w:rPr>
        <w:t xml:space="preserve"> </w:t>
      </w:r>
      <w:r>
        <w:t>YEAR</w:t>
      </w:r>
      <w:r>
        <w:rPr>
          <w:spacing w:val="-2"/>
        </w:rPr>
        <w:t xml:space="preserve"> CALENDAR</w:t>
      </w:r>
    </w:p>
    <w:p w14:paraId="19218CB5" w14:textId="77777777" w:rsidR="00EC5871" w:rsidRDefault="00EC5871">
      <w:pPr>
        <w:pStyle w:val="BodyText"/>
        <w:spacing w:before="47"/>
        <w:ind w:left="0"/>
        <w:rPr>
          <w:b/>
        </w:rPr>
      </w:pPr>
    </w:p>
    <w:tbl>
      <w:tblPr>
        <w:tblStyle w:val="TableNormal1"/>
        <w:tblW w:w="0" w:type="auto"/>
        <w:tblInd w:w="422" w:type="dxa"/>
        <w:tblLayout w:type="fixed"/>
        <w:tblLook w:val="01E0" w:firstRow="1" w:lastRow="1" w:firstColumn="1" w:lastColumn="1" w:noHBand="0" w:noVBand="0"/>
      </w:tblPr>
      <w:tblGrid>
        <w:gridCol w:w="2034"/>
        <w:gridCol w:w="3094"/>
        <w:gridCol w:w="1749"/>
        <w:gridCol w:w="3925"/>
      </w:tblGrid>
      <w:tr w:rsidR="00EC5871" w14:paraId="7BB66067" w14:textId="77777777">
        <w:trPr>
          <w:trHeight w:val="309"/>
        </w:trPr>
        <w:tc>
          <w:tcPr>
            <w:tcW w:w="2034" w:type="dxa"/>
            <w:shd w:val="clear" w:color="auto" w:fill="EC1C23"/>
          </w:tcPr>
          <w:p w14:paraId="371FB812" w14:textId="77777777" w:rsidR="00EC5871" w:rsidRDefault="00E660AD">
            <w:pPr>
              <w:pStyle w:val="TableParagraph"/>
              <w:spacing w:before="38" w:line="240" w:lineRule="auto"/>
              <w:ind w:left="204"/>
              <w:jc w:val="left"/>
              <w:rPr>
                <w:rFonts w:ascii="Verdana"/>
                <w:b/>
                <w:sz w:val="16"/>
              </w:rPr>
            </w:pPr>
            <w:r>
              <w:rPr>
                <w:rFonts w:ascii="Verdana"/>
                <w:b/>
                <w:color w:val="FFFFFF"/>
                <w:spacing w:val="-2"/>
                <w:sz w:val="16"/>
              </w:rPr>
              <w:t>SESSION</w:t>
            </w:r>
          </w:p>
        </w:tc>
        <w:tc>
          <w:tcPr>
            <w:tcW w:w="3094" w:type="dxa"/>
            <w:shd w:val="clear" w:color="auto" w:fill="EC1C23"/>
          </w:tcPr>
          <w:p w14:paraId="56E56CD8" w14:textId="77777777" w:rsidR="00EC5871" w:rsidRDefault="00E660AD">
            <w:pPr>
              <w:pStyle w:val="TableParagraph"/>
              <w:spacing w:before="38" w:line="240" w:lineRule="auto"/>
              <w:ind w:left="129"/>
              <w:rPr>
                <w:rFonts w:ascii="Verdana"/>
                <w:b/>
                <w:sz w:val="16"/>
              </w:rPr>
            </w:pPr>
            <w:r>
              <w:rPr>
                <w:rFonts w:ascii="Verdana"/>
                <w:b/>
                <w:color w:val="FFFFFF"/>
                <w:spacing w:val="-2"/>
                <w:sz w:val="16"/>
              </w:rPr>
              <w:t>PERIOD</w:t>
            </w:r>
          </w:p>
        </w:tc>
        <w:tc>
          <w:tcPr>
            <w:tcW w:w="1749" w:type="dxa"/>
            <w:shd w:val="clear" w:color="auto" w:fill="EC1C23"/>
          </w:tcPr>
          <w:p w14:paraId="3A8D804C" w14:textId="77777777" w:rsidR="00EC5871" w:rsidRDefault="00E660AD">
            <w:pPr>
              <w:pStyle w:val="TableParagraph"/>
              <w:spacing w:before="38" w:line="240" w:lineRule="auto"/>
              <w:ind w:left="551"/>
              <w:jc w:val="left"/>
              <w:rPr>
                <w:rFonts w:ascii="Verdana"/>
                <w:b/>
                <w:sz w:val="16"/>
              </w:rPr>
            </w:pPr>
            <w:r>
              <w:rPr>
                <w:rFonts w:ascii="Verdana"/>
                <w:b/>
                <w:color w:val="FFFFFF"/>
                <w:spacing w:val="-4"/>
                <w:sz w:val="16"/>
              </w:rPr>
              <w:t>WEEK</w:t>
            </w:r>
          </w:p>
        </w:tc>
        <w:tc>
          <w:tcPr>
            <w:tcW w:w="3925" w:type="dxa"/>
            <w:shd w:val="clear" w:color="auto" w:fill="EC1C23"/>
          </w:tcPr>
          <w:p w14:paraId="617FB7AD" w14:textId="77777777" w:rsidR="00EC5871" w:rsidRDefault="00E660AD">
            <w:pPr>
              <w:pStyle w:val="TableParagraph"/>
              <w:spacing w:before="38" w:line="240" w:lineRule="auto"/>
              <w:ind w:left="1" w:right="187"/>
              <w:rPr>
                <w:rFonts w:ascii="Verdana"/>
                <w:b/>
                <w:sz w:val="16"/>
              </w:rPr>
            </w:pPr>
            <w:r>
              <w:rPr>
                <w:rFonts w:ascii="Verdana"/>
                <w:b/>
                <w:color w:val="FFFFFF"/>
                <w:spacing w:val="-2"/>
                <w:sz w:val="16"/>
              </w:rPr>
              <w:t>HOLIDAYS</w:t>
            </w:r>
          </w:p>
        </w:tc>
      </w:tr>
      <w:tr w:rsidR="00AD3955" w14:paraId="06BB2C96" w14:textId="77777777">
        <w:trPr>
          <w:trHeight w:val="289"/>
        </w:trPr>
        <w:tc>
          <w:tcPr>
            <w:tcW w:w="2034" w:type="dxa"/>
            <w:tcBorders>
              <w:bottom w:val="dotted" w:sz="12" w:space="0" w:color="929497"/>
            </w:tcBorders>
          </w:tcPr>
          <w:p w14:paraId="1E9D5997" w14:textId="30A12F4A" w:rsidR="00AD3955" w:rsidRDefault="00AD3955" w:rsidP="00AD3955">
            <w:pPr>
              <w:pStyle w:val="TableParagraph"/>
              <w:spacing w:before="37" w:line="240" w:lineRule="auto"/>
              <w:ind w:left="204"/>
              <w:jc w:val="left"/>
              <w:rPr>
                <w:rFonts w:ascii="Arial"/>
                <w:b/>
                <w:sz w:val="16"/>
              </w:rPr>
            </w:pPr>
            <w:r>
              <w:rPr>
                <w:rFonts w:ascii="Arial"/>
                <w:b/>
                <w:sz w:val="16"/>
              </w:rPr>
              <w:t>202</w:t>
            </w:r>
            <w:r w:rsidR="00EB1527">
              <w:rPr>
                <w:rFonts w:ascii="Arial"/>
                <w:b/>
                <w:sz w:val="16"/>
              </w:rPr>
              <w:t>5</w:t>
            </w:r>
            <w:r>
              <w:rPr>
                <w:rFonts w:ascii="Arial"/>
                <w:b/>
                <w:spacing w:val="-3"/>
                <w:sz w:val="16"/>
              </w:rPr>
              <w:t xml:space="preserve"> </w:t>
            </w:r>
            <w:r>
              <w:rPr>
                <w:rFonts w:ascii="Arial"/>
                <w:b/>
                <w:sz w:val="16"/>
              </w:rPr>
              <w:t>Spring</w:t>
            </w:r>
            <w:r>
              <w:rPr>
                <w:rFonts w:ascii="Arial"/>
                <w:b/>
                <w:spacing w:val="-4"/>
                <w:sz w:val="16"/>
              </w:rPr>
              <w:t xml:space="preserve"> </w:t>
            </w:r>
            <w:r>
              <w:rPr>
                <w:rFonts w:ascii="Arial"/>
                <w:b/>
                <w:spacing w:val="-10"/>
                <w:sz w:val="16"/>
              </w:rPr>
              <w:t>I</w:t>
            </w:r>
          </w:p>
        </w:tc>
        <w:tc>
          <w:tcPr>
            <w:tcW w:w="3094" w:type="dxa"/>
            <w:tcBorders>
              <w:bottom w:val="dotted" w:sz="12" w:space="0" w:color="929497"/>
            </w:tcBorders>
          </w:tcPr>
          <w:p w14:paraId="1582A73C" w14:textId="77777777" w:rsidR="00AD3955" w:rsidRDefault="00AD3955" w:rsidP="00AD3955">
            <w:pPr>
              <w:pStyle w:val="TableParagraph"/>
              <w:spacing w:line="240" w:lineRule="auto"/>
              <w:jc w:val="left"/>
              <w:rPr>
                <w:rFonts w:ascii="Times New Roman"/>
                <w:sz w:val="16"/>
              </w:rPr>
            </w:pPr>
          </w:p>
        </w:tc>
        <w:tc>
          <w:tcPr>
            <w:tcW w:w="1749" w:type="dxa"/>
            <w:tcBorders>
              <w:bottom w:val="dotted" w:sz="12" w:space="0" w:color="929497"/>
            </w:tcBorders>
          </w:tcPr>
          <w:p w14:paraId="5056772C" w14:textId="002D0AEB" w:rsidR="00AD3955" w:rsidRDefault="00AD3955" w:rsidP="00AD3955">
            <w:pPr>
              <w:pStyle w:val="TableParagraph"/>
              <w:spacing w:before="63" w:line="240" w:lineRule="auto"/>
              <w:ind w:left="5" w:right="158"/>
              <w:rPr>
                <w:rFonts w:ascii="Arial"/>
                <w:sz w:val="16"/>
              </w:rPr>
            </w:pPr>
            <w:r>
              <w:rPr>
                <w:rFonts w:ascii="Arial"/>
                <w:spacing w:val="-5"/>
                <w:sz w:val="16"/>
              </w:rPr>
              <w:t>10</w:t>
            </w:r>
          </w:p>
        </w:tc>
        <w:tc>
          <w:tcPr>
            <w:tcW w:w="3925" w:type="dxa"/>
            <w:tcBorders>
              <w:bottom w:val="dotted" w:sz="12" w:space="0" w:color="929497"/>
            </w:tcBorders>
          </w:tcPr>
          <w:p w14:paraId="2026ACAD" w14:textId="77777777" w:rsidR="00AD3955" w:rsidRDefault="00AD3955" w:rsidP="00AD3955">
            <w:pPr>
              <w:pStyle w:val="TableParagraph"/>
              <w:spacing w:line="240" w:lineRule="auto"/>
              <w:jc w:val="left"/>
              <w:rPr>
                <w:rFonts w:ascii="Times New Roman"/>
                <w:sz w:val="16"/>
              </w:rPr>
            </w:pPr>
          </w:p>
        </w:tc>
      </w:tr>
      <w:tr w:rsidR="00AD3955" w14:paraId="337DB86A" w14:textId="77777777">
        <w:trPr>
          <w:trHeight w:val="289"/>
        </w:trPr>
        <w:tc>
          <w:tcPr>
            <w:tcW w:w="2034" w:type="dxa"/>
            <w:tcBorders>
              <w:top w:val="dotted" w:sz="12" w:space="0" w:color="929497"/>
              <w:bottom w:val="dotted" w:sz="12" w:space="0" w:color="929497"/>
            </w:tcBorders>
          </w:tcPr>
          <w:p w14:paraId="55AA31C2" w14:textId="3C322A9E" w:rsidR="00AD3955" w:rsidRDefault="00AD3955" w:rsidP="00AD3955">
            <w:pPr>
              <w:pStyle w:val="TableParagraph"/>
              <w:spacing w:before="31" w:line="240" w:lineRule="auto"/>
              <w:ind w:left="204"/>
              <w:jc w:val="left"/>
              <w:rPr>
                <w:rFonts w:ascii="Arial"/>
                <w:sz w:val="16"/>
              </w:rPr>
            </w:pPr>
            <w:r>
              <w:rPr>
                <w:rFonts w:ascii="Arial"/>
                <w:sz w:val="16"/>
              </w:rPr>
              <w:t>202</w:t>
            </w:r>
            <w:r w:rsidR="00EB1527">
              <w:rPr>
                <w:rFonts w:ascii="Arial"/>
                <w:sz w:val="16"/>
              </w:rPr>
              <w:t>5</w:t>
            </w:r>
            <w:r>
              <w:rPr>
                <w:rFonts w:ascii="Arial"/>
                <w:spacing w:val="-3"/>
                <w:sz w:val="16"/>
              </w:rPr>
              <w:t xml:space="preserve"> </w:t>
            </w:r>
            <w:r>
              <w:rPr>
                <w:rFonts w:ascii="Arial"/>
                <w:sz w:val="16"/>
              </w:rPr>
              <w:t>Spring</w:t>
            </w:r>
            <w:r>
              <w:rPr>
                <w:rFonts w:ascii="Arial"/>
                <w:spacing w:val="-2"/>
                <w:sz w:val="16"/>
              </w:rPr>
              <w:t xml:space="preserve"> </w:t>
            </w:r>
            <w:r>
              <w:rPr>
                <w:rFonts w:ascii="Arial"/>
                <w:sz w:val="16"/>
              </w:rPr>
              <w:t>I</w:t>
            </w:r>
            <w:r>
              <w:rPr>
                <w:rFonts w:ascii="Arial"/>
                <w:spacing w:val="-3"/>
                <w:sz w:val="16"/>
              </w:rPr>
              <w:t xml:space="preserve"> </w:t>
            </w:r>
            <w:r>
              <w:rPr>
                <w:rFonts w:ascii="Arial"/>
                <w:spacing w:val="-10"/>
                <w:sz w:val="16"/>
              </w:rPr>
              <w:t>A</w:t>
            </w:r>
          </w:p>
        </w:tc>
        <w:tc>
          <w:tcPr>
            <w:tcW w:w="3094" w:type="dxa"/>
            <w:tcBorders>
              <w:top w:val="dotted" w:sz="12" w:space="0" w:color="929497"/>
              <w:bottom w:val="dotted" w:sz="12" w:space="0" w:color="929497"/>
            </w:tcBorders>
          </w:tcPr>
          <w:p w14:paraId="7D43D350" w14:textId="24F76EA1" w:rsidR="00AD3955" w:rsidRDefault="00EB1527" w:rsidP="00AD3955">
            <w:pPr>
              <w:pStyle w:val="TableParagraph"/>
              <w:spacing w:before="58" w:line="240" w:lineRule="auto"/>
              <w:ind w:left="719"/>
              <w:jc w:val="left"/>
              <w:rPr>
                <w:rFonts w:ascii="Arial" w:hAnsi="Arial"/>
                <w:sz w:val="16"/>
              </w:rPr>
            </w:pPr>
            <w:r>
              <w:rPr>
                <w:rFonts w:ascii="Arial" w:hAnsi="Arial"/>
                <w:sz w:val="16"/>
              </w:rPr>
              <w:t>01/13/2025 – 02/15/2025</w:t>
            </w:r>
          </w:p>
        </w:tc>
        <w:tc>
          <w:tcPr>
            <w:tcW w:w="1749" w:type="dxa"/>
            <w:tcBorders>
              <w:top w:val="dotted" w:sz="12" w:space="0" w:color="929497"/>
              <w:bottom w:val="dotted" w:sz="12" w:space="0" w:color="929497"/>
            </w:tcBorders>
          </w:tcPr>
          <w:p w14:paraId="2E0E9D39" w14:textId="04E8687B" w:rsidR="00AD3955" w:rsidRDefault="00AD3955" w:rsidP="00AD3955">
            <w:pPr>
              <w:pStyle w:val="TableParagraph"/>
              <w:spacing w:before="58"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01B2629C" w14:textId="10628ADC" w:rsidR="00AD3955" w:rsidRDefault="00AD3955" w:rsidP="00AD3955">
            <w:pPr>
              <w:pStyle w:val="TableParagraph"/>
              <w:spacing w:before="58" w:line="240" w:lineRule="auto"/>
              <w:ind w:left="8" w:right="187"/>
              <w:rPr>
                <w:rFonts w:ascii="Arial"/>
                <w:sz w:val="16"/>
              </w:rPr>
            </w:pPr>
            <w:r>
              <w:rPr>
                <w:rFonts w:ascii="Arial"/>
                <w:sz w:val="16"/>
              </w:rPr>
              <w:t>MLK</w:t>
            </w:r>
            <w:r>
              <w:rPr>
                <w:rFonts w:ascii="Arial"/>
                <w:spacing w:val="-2"/>
                <w:sz w:val="16"/>
              </w:rPr>
              <w:t xml:space="preserve"> </w:t>
            </w:r>
            <w:r>
              <w:rPr>
                <w:rFonts w:ascii="Arial"/>
                <w:sz w:val="16"/>
              </w:rPr>
              <w:t>Jr.</w:t>
            </w:r>
            <w:r>
              <w:rPr>
                <w:rFonts w:ascii="Arial"/>
                <w:spacing w:val="-2"/>
                <w:sz w:val="16"/>
              </w:rPr>
              <w:t xml:space="preserve"> </w:t>
            </w:r>
            <w:r>
              <w:rPr>
                <w:rFonts w:ascii="Arial"/>
                <w:sz w:val="16"/>
              </w:rPr>
              <w:t>Day</w:t>
            </w:r>
            <w:r>
              <w:rPr>
                <w:rFonts w:ascii="Arial"/>
                <w:spacing w:val="-2"/>
                <w:sz w:val="16"/>
              </w:rPr>
              <w:t xml:space="preserve"> (01/</w:t>
            </w:r>
            <w:r w:rsidR="00EB1527">
              <w:rPr>
                <w:rFonts w:ascii="Arial"/>
                <w:spacing w:val="-2"/>
                <w:sz w:val="16"/>
              </w:rPr>
              <w:t>20</w:t>
            </w:r>
            <w:r>
              <w:rPr>
                <w:rFonts w:ascii="Arial"/>
                <w:spacing w:val="-2"/>
                <w:sz w:val="16"/>
              </w:rPr>
              <w:t>)</w:t>
            </w:r>
          </w:p>
        </w:tc>
      </w:tr>
      <w:tr w:rsidR="00AD3955" w14:paraId="79F27C81" w14:textId="77777777">
        <w:trPr>
          <w:trHeight w:val="294"/>
        </w:trPr>
        <w:tc>
          <w:tcPr>
            <w:tcW w:w="2034" w:type="dxa"/>
            <w:tcBorders>
              <w:top w:val="dotted" w:sz="12" w:space="0" w:color="929497"/>
              <w:bottom w:val="dotted" w:sz="8" w:space="0" w:color="929497"/>
            </w:tcBorders>
          </w:tcPr>
          <w:p w14:paraId="791887C2" w14:textId="5507F738" w:rsidR="00AD3955" w:rsidRDefault="00AD3955" w:rsidP="00AD3955">
            <w:pPr>
              <w:pStyle w:val="TableParagraph"/>
              <w:spacing w:before="27" w:line="240" w:lineRule="auto"/>
              <w:ind w:left="204"/>
              <w:jc w:val="left"/>
              <w:rPr>
                <w:rFonts w:ascii="Arial"/>
                <w:sz w:val="16"/>
              </w:rPr>
            </w:pPr>
            <w:r>
              <w:rPr>
                <w:rFonts w:ascii="Arial"/>
                <w:sz w:val="16"/>
              </w:rPr>
              <w:t>202</w:t>
            </w:r>
            <w:r w:rsidR="00EB1527">
              <w:rPr>
                <w:rFonts w:ascii="Arial"/>
                <w:sz w:val="16"/>
              </w:rPr>
              <w:t>5</w:t>
            </w:r>
            <w:r>
              <w:rPr>
                <w:rFonts w:ascii="Arial"/>
                <w:spacing w:val="-3"/>
                <w:sz w:val="16"/>
              </w:rPr>
              <w:t xml:space="preserve"> </w:t>
            </w:r>
            <w:r>
              <w:rPr>
                <w:rFonts w:ascii="Arial"/>
                <w:sz w:val="16"/>
              </w:rPr>
              <w:t>Spring</w:t>
            </w:r>
            <w:r>
              <w:rPr>
                <w:rFonts w:ascii="Arial"/>
                <w:spacing w:val="-2"/>
                <w:sz w:val="16"/>
              </w:rPr>
              <w:t xml:space="preserve"> </w:t>
            </w:r>
            <w:r>
              <w:rPr>
                <w:rFonts w:ascii="Arial"/>
                <w:sz w:val="16"/>
              </w:rPr>
              <w:t>I</w:t>
            </w:r>
            <w:r>
              <w:rPr>
                <w:rFonts w:ascii="Arial"/>
                <w:spacing w:val="-3"/>
                <w:sz w:val="16"/>
              </w:rPr>
              <w:t xml:space="preserve"> </w:t>
            </w:r>
            <w:r>
              <w:rPr>
                <w:rFonts w:ascii="Arial"/>
                <w:spacing w:val="-10"/>
                <w:sz w:val="16"/>
              </w:rPr>
              <w:t>B</w:t>
            </w:r>
          </w:p>
        </w:tc>
        <w:tc>
          <w:tcPr>
            <w:tcW w:w="3094" w:type="dxa"/>
            <w:tcBorders>
              <w:top w:val="dotted" w:sz="12" w:space="0" w:color="929497"/>
              <w:bottom w:val="dotted" w:sz="8" w:space="0" w:color="929497"/>
            </w:tcBorders>
          </w:tcPr>
          <w:p w14:paraId="3D1D18BC" w14:textId="424605F0" w:rsidR="00AD3955" w:rsidRDefault="00EB1527" w:rsidP="00AD3955">
            <w:pPr>
              <w:pStyle w:val="TableParagraph"/>
              <w:spacing w:before="55" w:line="240" w:lineRule="auto"/>
              <w:ind w:left="719"/>
              <w:jc w:val="left"/>
              <w:rPr>
                <w:rFonts w:ascii="Arial" w:hAnsi="Arial"/>
                <w:sz w:val="16"/>
              </w:rPr>
            </w:pPr>
            <w:r>
              <w:rPr>
                <w:rFonts w:ascii="Arial" w:hAnsi="Arial"/>
                <w:sz w:val="16"/>
              </w:rPr>
              <w:t>02/18/2025 – 03/22/2025</w:t>
            </w:r>
          </w:p>
        </w:tc>
        <w:tc>
          <w:tcPr>
            <w:tcW w:w="1749" w:type="dxa"/>
            <w:tcBorders>
              <w:top w:val="dotted" w:sz="12" w:space="0" w:color="929497"/>
              <w:bottom w:val="dotted" w:sz="8" w:space="0" w:color="929497"/>
            </w:tcBorders>
          </w:tcPr>
          <w:p w14:paraId="204AB67F" w14:textId="0BB5A300" w:rsidR="00AD3955" w:rsidRDefault="00AD3955" w:rsidP="00AD3955">
            <w:pPr>
              <w:pStyle w:val="TableParagraph"/>
              <w:spacing w:before="55" w:line="240" w:lineRule="auto"/>
              <w:ind w:right="158"/>
              <w:rPr>
                <w:rFonts w:ascii="Arial"/>
                <w:sz w:val="16"/>
              </w:rPr>
            </w:pPr>
            <w:r>
              <w:rPr>
                <w:rFonts w:ascii="Arial"/>
                <w:spacing w:val="-10"/>
                <w:sz w:val="16"/>
              </w:rPr>
              <w:t>5</w:t>
            </w:r>
          </w:p>
        </w:tc>
        <w:tc>
          <w:tcPr>
            <w:tcW w:w="3925" w:type="dxa"/>
            <w:tcBorders>
              <w:top w:val="dotted" w:sz="12" w:space="0" w:color="929497"/>
              <w:bottom w:val="dotted" w:sz="8" w:space="0" w:color="929497"/>
            </w:tcBorders>
          </w:tcPr>
          <w:p w14:paraId="6D47E393" w14:textId="330EEAF5" w:rsidR="00AD3955" w:rsidRDefault="00EB1527" w:rsidP="00AD3955">
            <w:pPr>
              <w:pStyle w:val="TableParagraph"/>
              <w:spacing w:before="55" w:line="240" w:lineRule="auto"/>
              <w:ind w:right="187"/>
              <w:rPr>
                <w:rFonts w:ascii="Arial"/>
                <w:sz w:val="16"/>
              </w:rPr>
            </w:pPr>
            <w:r>
              <w:rPr>
                <w:rFonts w:ascii="Arial"/>
                <w:w w:val="105"/>
                <w:sz w:val="16"/>
              </w:rPr>
              <w:t>President</w:t>
            </w:r>
            <w:r>
              <w:rPr>
                <w:rFonts w:ascii="Arial"/>
                <w:w w:val="105"/>
                <w:sz w:val="16"/>
              </w:rPr>
              <w:t>’</w:t>
            </w:r>
            <w:r>
              <w:rPr>
                <w:rFonts w:ascii="Arial"/>
                <w:w w:val="105"/>
                <w:sz w:val="16"/>
              </w:rPr>
              <w:t>s Day (02/17)</w:t>
            </w:r>
          </w:p>
        </w:tc>
      </w:tr>
      <w:tr w:rsidR="00AD3955" w14:paraId="5EECD4B1" w14:textId="77777777">
        <w:trPr>
          <w:trHeight w:val="296"/>
        </w:trPr>
        <w:tc>
          <w:tcPr>
            <w:tcW w:w="2034" w:type="dxa"/>
            <w:tcBorders>
              <w:top w:val="dotted" w:sz="8" w:space="0" w:color="929497"/>
              <w:bottom w:val="dotted" w:sz="12" w:space="0" w:color="929497"/>
            </w:tcBorders>
          </w:tcPr>
          <w:p w14:paraId="669F55AD" w14:textId="05684CC4" w:rsidR="00AD3955" w:rsidRDefault="00AD3955" w:rsidP="00AD3955">
            <w:pPr>
              <w:pStyle w:val="TableParagraph"/>
              <w:spacing w:before="39" w:line="240" w:lineRule="auto"/>
              <w:ind w:left="204"/>
              <w:jc w:val="left"/>
              <w:rPr>
                <w:rFonts w:ascii="Arial"/>
                <w:b/>
                <w:sz w:val="16"/>
              </w:rPr>
            </w:pPr>
            <w:r>
              <w:rPr>
                <w:rFonts w:ascii="Arial"/>
                <w:b/>
                <w:sz w:val="16"/>
              </w:rPr>
              <w:t>202</w:t>
            </w:r>
            <w:r w:rsidR="00EB1527">
              <w:rPr>
                <w:rFonts w:ascii="Arial"/>
                <w:b/>
                <w:sz w:val="16"/>
              </w:rPr>
              <w:t>5</w:t>
            </w:r>
            <w:r>
              <w:rPr>
                <w:rFonts w:ascii="Arial"/>
                <w:b/>
                <w:spacing w:val="-3"/>
                <w:sz w:val="16"/>
              </w:rPr>
              <w:t xml:space="preserve"> </w:t>
            </w:r>
            <w:r>
              <w:rPr>
                <w:rFonts w:ascii="Arial"/>
                <w:b/>
                <w:sz w:val="16"/>
              </w:rPr>
              <w:t>Spring</w:t>
            </w:r>
            <w:r>
              <w:rPr>
                <w:rFonts w:ascii="Arial"/>
                <w:b/>
                <w:spacing w:val="-4"/>
                <w:sz w:val="16"/>
              </w:rPr>
              <w:t xml:space="preserve"> </w:t>
            </w:r>
            <w:r>
              <w:rPr>
                <w:rFonts w:ascii="Arial"/>
                <w:b/>
                <w:spacing w:val="-5"/>
                <w:sz w:val="16"/>
              </w:rPr>
              <w:t>II</w:t>
            </w:r>
          </w:p>
        </w:tc>
        <w:tc>
          <w:tcPr>
            <w:tcW w:w="3094" w:type="dxa"/>
            <w:tcBorders>
              <w:top w:val="dotted" w:sz="8" w:space="0" w:color="929497"/>
              <w:bottom w:val="dotted" w:sz="12" w:space="0" w:color="929497"/>
            </w:tcBorders>
          </w:tcPr>
          <w:p w14:paraId="09A6AE95"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5A8450B6" w14:textId="0D0C4019" w:rsidR="00AD3955" w:rsidRDefault="00AD3955" w:rsidP="00AD3955">
            <w:pPr>
              <w:pStyle w:val="TableParagraph"/>
              <w:spacing w:before="65" w:line="240" w:lineRule="auto"/>
              <w:ind w:left="5" w:right="158"/>
              <w:rPr>
                <w:rFonts w:ascii="Arial"/>
                <w:sz w:val="16"/>
              </w:rPr>
            </w:pPr>
            <w:r>
              <w:rPr>
                <w:rFonts w:ascii="Arial"/>
                <w:spacing w:val="-5"/>
                <w:sz w:val="16"/>
              </w:rPr>
              <w:t>10</w:t>
            </w:r>
          </w:p>
        </w:tc>
        <w:tc>
          <w:tcPr>
            <w:tcW w:w="3925" w:type="dxa"/>
            <w:tcBorders>
              <w:top w:val="dotted" w:sz="8" w:space="0" w:color="929497"/>
              <w:bottom w:val="dotted" w:sz="12" w:space="0" w:color="929497"/>
            </w:tcBorders>
          </w:tcPr>
          <w:p w14:paraId="21193401" w14:textId="77777777" w:rsidR="00AD3955" w:rsidRDefault="00AD3955" w:rsidP="00AD3955">
            <w:pPr>
              <w:pStyle w:val="TableParagraph"/>
              <w:spacing w:line="240" w:lineRule="auto"/>
              <w:jc w:val="left"/>
              <w:rPr>
                <w:rFonts w:ascii="Times New Roman"/>
                <w:sz w:val="16"/>
              </w:rPr>
            </w:pPr>
          </w:p>
        </w:tc>
      </w:tr>
      <w:tr w:rsidR="00AD3955" w14:paraId="7AE94F82" w14:textId="77777777">
        <w:trPr>
          <w:trHeight w:val="289"/>
        </w:trPr>
        <w:tc>
          <w:tcPr>
            <w:tcW w:w="2034" w:type="dxa"/>
            <w:tcBorders>
              <w:top w:val="dotted" w:sz="12" w:space="0" w:color="929497"/>
              <w:bottom w:val="dotted" w:sz="12" w:space="0" w:color="929497"/>
            </w:tcBorders>
          </w:tcPr>
          <w:p w14:paraId="3EA86B55" w14:textId="2DBBBC9F" w:rsidR="00AD3955" w:rsidRDefault="00AD3955" w:rsidP="00AD3955">
            <w:pPr>
              <w:pStyle w:val="TableParagraph"/>
              <w:spacing w:before="27" w:line="240" w:lineRule="auto"/>
              <w:ind w:left="204"/>
              <w:jc w:val="left"/>
              <w:rPr>
                <w:rFonts w:ascii="Arial"/>
                <w:sz w:val="16"/>
              </w:rPr>
            </w:pPr>
            <w:r>
              <w:rPr>
                <w:rFonts w:ascii="Arial"/>
                <w:sz w:val="16"/>
              </w:rPr>
              <w:t>202</w:t>
            </w:r>
            <w:r w:rsidR="00EB1527">
              <w:rPr>
                <w:rFonts w:ascii="Arial"/>
                <w:sz w:val="16"/>
              </w:rPr>
              <w:t>5</w:t>
            </w:r>
            <w:r>
              <w:rPr>
                <w:rFonts w:ascii="Arial"/>
                <w:spacing w:val="-4"/>
                <w:sz w:val="16"/>
              </w:rPr>
              <w:t xml:space="preserve"> </w:t>
            </w:r>
            <w:r>
              <w:rPr>
                <w:rFonts w:ascii="Arial"/>
                <w:sz w:val="16"/>
              </w:rPr>
              <w:t>Spring</w:t>
            </w:r>
            <w:r>
              <w:rPr>
                <w:rFonts w:ascii="Arial"/>
                <w:spacing w:val="-3"/>
                <w:sz w:val="16"/>
              </w:rPr>
              <w:t xml:space="preserve"> </w:t>
            </w:r>
            <w:r>
              <w:rPr>
                <w:rFonts w:ascii="Arial"/>
                <w:sz w:val="16"/>
              </w:rPr>
              <w:t>II</w:t>
            </w:r>
            <w:r>
              <w:rPr>
                <w:rFonts w:ascii="Arial"/>
                <w:spacing w:val="-3"/>
                <w:sz w:val="16"/>
              </w:rPr>
              <w:t xml:space="preserve"> </w:t>
            </w:r>
            <w:r>
              <w:rPr>
                <w:rFonts w:ascii="Arial"/>
                <w:spacing w:val="-10"/>
                <w:sz w:val="16"/>
              </w:rPr>
              <w:t>A</w:t>
            </w:r>
          </w:p>
        </w:tc>
        <w:tc>
          <w:tcPr>
            <w:tcW w:w="3094" w:type="dxa"/>
            <w:tcBorders>
              <w:top w:val="dotted" w:sz="12" w:space="0" w:color="929497"/>
              <w:bottom w:val="dotted" w:sz="12" w:space="0" w:color="929497"/>
            </w:tcBorders>
          </w:tcPr>
          <w:p w14:paraId="5E2A7E55" w14:textId="343343B0" w:rsidR="00AD3955" w:rsidRDefault="00AD3955" w:rsidP="00AD3955">
            <w:pPr>
              <w:pStyle w:val="TableParagraph"/>
              <w:spacing w:before="55" w:line="240" w:lineRule="auto"/>
              <w:ind w:left="719"/>
              <w:jc w:val="left"/>
              <w:rPr>
                <w:rFonts w:ascii="Arial" w:hAnsi="Arial"/>
                <w:sz w:val="16"/>
              </w:rPr>
            </w:pPr>
            <w:r>
              <w:rPr>
                <w:rFonts w:ascii="Arial" w:hAnsi="Arial"/>
                <w:sz w:val="16"/>
              </w:rPr>
              <w:t>03/25/202</w:t>
            </w:r>
            <w:r w:rsidR="00EB1527">
              <w:rPr>
                <w:rFonts w:ascii="Arial" w:hAnsi="Arial"/>
                <w:sz w:val="16"/>
              </w:rPr>
              <w:t>5</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04/27/202</w:t>
            </w:r>
            <w:r w:rsidR="00EB1527">
              <w:rPr>
                <w:rFonts w:ascii="Arial" w:hAnsi="Arial"/>
                <w:spacing w:val="-2"/>
                <w:sz w:val="16"/>
              </w:rPr>
              <w:t>5</w:t>
            </w:r>
          </w:p>
        </w:tc>
        <w:tc>
          <w:tcPr>
            <w:tcW w:w="1749" w:type="dxa"/>
            <w:tcBorders>
              <w:top w:val="dotted" w:sz="12" w:space="0" w:color="929497"/>
              <w:bottom w:val="dotted" w:sz="12" w:space="0" w:color="929497"/>
            </w:tcBorders>
          </w:tcPr>
          <w:p w14:paraId="1F3D76A5" w14:textId="43F7EC89" w:rsidR="00AD3955" w:rsidRDefault="00AD3955" w:rsidP="00AD3955">
            <w:pPr>
              <w:pStyle w:val="TableParagraph"/>
              <w:spacing w:before="55"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13FD63C6" w14:textId="5A412E1B" w:rsidR="00AD3955" w:rsidRDefault="00AD3955" w:rsidP="00AD3955">
            <w:pPr>
              <w:pStyle w:val="TableParagraph"/>
              <w:spacing w:before="55" w:line="240" w:lineRule="auto"/>
              <w:ind w:left="5" w:right="187"/>
              <w:rPr>
                <w:rFonts w:ascii="Arial"/>
                <w:sz w:val="16"/>
              </w:rPr>
            </w:pPr>
            <w:r>
              <w:rPr>
                <w:rFonts w:ascii="Arial"/>
                <w:w w:val="105"/>
                <w:sz w:val="16"/>
              </w:rPr>
              <w:t>Spring</w:t>
            </w:r>
            <w:r>
              <w:rPr>
                <w:rFonts w:ascii="Arial"/>
                <w:spacing w:val="-7"/>
                <w:w w:val="105"/>
                <w:sz w:val="16"/>
              </w:rPr>
              <w:t xml:space="preserve"> </w:t>
            </w:r>
            <w:r>
              <w:rPr>
                <w:rFonts w:ascii="Arial"/>
                <w:w w:val="105"/>
                <w:sz w:val="16"/>
              </w:rPr>
              <w:t>Break</w:t>
            </w:r>
            <w:r>
              <w:rPr>
                <w:rFonts w:ascii="Arial"/>
                <w:spacing w:val="-4"/>
                <w:w w:val="105"/>
                <w:sz w:val="16"/>
              </w:rPr>
              <w:t xml:space="preserve"> </w:t>
            </w:r>
            <w:r>
              <w:rPr>
                <w:rFonts w:ascii="Arial"/>
                <w:w w:val="105"/>
                <w:sz w:val="16"/>
              </w:rPr>
              <w:t>(0</w:t>
            </w:r>
            <w:r w:rsidR="00EB1527">
              <w:rPr>
                <w:rFonts w:ascii="Arial"/>
                <w:w w:val="105"/>
                <w:sz w:val="16"/>
              </w:rPr>
              <w:t>4</w:t>
            </w:r>
            <w:r>
              <w:rPr>
                <w:rFonts w:ascii="Arial"/>
                <w:w w:val="105"/>
                <w:sz w:val="16"/>
              </w:rPr>
              <w:t>/</w:t>
            </w:r>
            <w:r w:rsidR="00EB1527">
              <w:rPr>
                <w:rFonts w:ascii="Arial"/>
                <w:w w:val="105"/>
                <w:sz w:val="16"/>
              </w:rPr>
              <w:t xml:space="preserve">16 </w:t>
            </w:r>
            <w:r w:rsidR="00EB1527">
              <w:rPr>
                <w:rFonts w:ascii="Arial"/>
                <w:w w:val="105"/>
                <w:sz w:val="16"/>
              </w:rPr>
              <w:t>–</w:t>
            </w:r>
            <w:r w:rsidR="00EB1527">
              <w:rPr>
                <w:rFonts w:ascii="Arial"/>
                <w:w w:val="105"/>
                <w:sz w:val="16"/>
              </w:rPr>
              <w:t xml:space="preserve"> 04/19)</w:t>
            </w:r>
          </w:p>
        </w:tc>
      </w:tr>
      <w:tr w:rsidR="00AD3955" w14:paraId="2763A81E" w14:textId="77777777">
        <w:trPr>
          <w:trHeight w:val="294"/>
        </w:trPr>
        <w:tc>
          <w:tcPr>
            <w:tcW w:w="2034" w:type="dxa"/>
            <w:tcBorders>
              <w:top w:val="dotted" w:sz="12" w:space="0" w:color="929497"/>
              <w:bottom w:val="dotted" w:sz="8" w:space="0" w:color="929497"/>
            </w:tcBorders>
          </w:tcPr>
          <w:p w14:paraId="639C3159" w14:textId="3FEE668A" w:rsidR="00AD3955" w:rsidRDefault="00AD3955" w:rsidP="00AD3955">
            <w:pPr>
              <w:pStyle w:val="TableParagraph"/>
              <w:spacing w:before="24" w:line="240" w:lineRule="auto"/>
              <w:ind w:left="204"/>
              <w:jc w:val="left"/>
              <w:rPr>
                <w:rFonts w:ascii="Arial"/>
                <w:sz w:val="16"/>
              </w:rPr>
            </w:pPr>
            <w:r>
              <w:rPr>
                <w:rFonts w:ascii="Arial"/>
                <w:sz w:val="16"/>
              </w:rPr>
              <w:t>202</w:t>
            </w:r>
            <w:r w:rsidR="00EB1527">
              <w:rPr>
                <w:rFonts w:ascii="Arial"/>
                <w:sz w:val="16"/>
              </w:rPr>
              <w:t>5</w:t>
            </w:r>
            <w:r>
              <w:rPr>
                <w:rFonts w:ascii="Arial"/>
                <w:spacing w:val="-4"/>
                <w:sz w:val="16"/>
              </w:rPr>
              <w:t xml:space="preserve"> </w:t>
            </w:r>
            <w:r>
              <w:rPr>
                <w:rFonts w:ascii="Arial"/>
                <w:sz w:val="16"/>
              </w:rPr>
              <w:t>Spring</w:t>
            </w:r>
            <w:r>
              <w:rPr>
                <w:rFonts w:ascii="Arial"/>
                <w:spacing w:val="-3"/>
                <w:sz w:val="16"/>
              </w:rPr>
              <w:t xml:space="preserve"> </w:t>
            </w:r>
            <w:r>
              <w:rPr>
                <w:rFonts w:ascii="Arial"/>
                <w:sz w:val="16"/>
              </w:rPr>
              <w:t>II</w:t>
            </w:r>
            <w:r>
              <w:rPr>
                <w:rFonts w:ascii="Arial"/>
                <w:spacing w:val="-3"/>
                <w:sz w:val="16"/>
              </w:rPr>
              <w:t xml:space="preserve"> </w:t>
            </w:r>
            <w:r>
              <w:rPr>
                <w:rFonts w:ascii="Arial"/>
                <w:spacing w:val="-10"/>
                <w:sz w:val="16"/>
              </w:rPr>
              <w:t>B</w:t>
            </w:r>
          </w:p>
        </w:tc>
        <w:tc>
          <w:tcPr>
            <w:tcW w:w="3094" w:type="dxa"/>
            <w:tcBorders>
              <w:top w:val="dotted" w:sz="12" w:space="0" w:color="929497"/>
              <w:bottom w:val="dotted" w:sz="8" w:space="0" w:color="929497"/>
            </w:tcBorders>
          </w:tcPr>
          <w:p w14:paraId="7A1E1EBC" w14:textId="1043957A" w:rsidR="00AD3955" w:rsidRDefault="00AD3955" w:rsidP="00AD3955">
            <w:pPr>
              <w:pStyle w:val="TableParagraph"/>
              <w:spacing w:before="51" w:line="240" w:lineRule="auto"/>
              <w:ind w:left="673"/>
              <w:jc w:val="left"/>
              <w:rPr>
                <w:rFonts w:ascii="Arial" w:hAnsi="Arial"/>
                <w:sz w:val="16"/>
              </w:rPr>
            </w:pPr>
            <w:r>
              <w:rPr>
                <w:rFonts w:ascii="Arial" w:hAnsi="Arial"/>
                <w:w w:val="105"/>
                <w:sz w:val="16"/>
              </w:rPr>
              <w:t>04/2</w:t>
            </w:r>
            <w:r w:rsidR="00EB1527">
              <w:rPr>
                <w:rFonts w:ascii="Arial" w:hAnsi="Arial"/>
                <w:w w:val="105"/>
                <w:sz w:val="16"/>
              </w:rPr>
              <w:t>8</w:t>
            </w:r>
            <w:r>
              <w:rPr>
                <w:rFonts w:ascii="Arial" w:hAnsi="Arial"/>
                <w:w w:val="105"/>
                <w:sz w:val="16"/>
              </w:rPr>
              <w:t>/202</w:t>
            </w:r>
            <w:r w:rsidR="00EB1527">
              <w:rPr>
                <w:rFonts w:ascii="Arial" w:hAnsi="Arial"/>
                <w:w w:val="105"/>
                <w:sz w:val="16"/>
              </w:rPr>
              <w:t>5</w:t>
            </w:r>
            <w:r>
              <w:rPr>
                <w:rFonts w:ascii="Arial" w:hAnsi="Arial"/>
                <w:spacing w:val="-5"/>
                <w:w w:val="105"/>
                <w:sz w:val="16"/>
              </w:rPr>
              <w:t xml:space="preserve"> </w:t>
            </w:r>
            <w:r>
              <w:rPr>
                <w:rFonts w:ascii="Arial" w:hAnsi="Arial"/>
                <w:w w:val="105"/>
                <w:sz w:val="16"/>
              </w:rPr>
              <w:t>–</w:t>
            </w:r>
            <w:r>
              <w:rPr>
                <w:rFonts w:ascii="Arial" w:hAnsi="Arial"/>
                <w:spacing w:val="-8"/>
                <w:w w:val="105"/>
                <w:sz w:val="16"/>
              </w:rPr>
              <w:t xml:space="preserve"> </w:t>
            </w:r>
            <w:r w:rsidR="00EB1527">
              <w:rPr>
                <w:rFonts w:ascii="Arial" w:hAnsi="Arial"/>
                <w:spacing w:val="-2"/>
                <w:w w:val="105"/>
                <w:sz w:val="16"/>
              </w:rPr>
              <w:t>05</w:t>
            </w:r>
            <w:r>
              <w:rPr>
                <w:rFonts w:ascii="Arial" w:hAnsi="Arial"/>
                <w:spacing w:val="-2"/>
                <w:w w:val="105"/>
                <w:sz w:val="16"/>
              </w:rPr>
              <w:t>/</w:t>
            </w:r>
            <w:r w:rsidR="00EB1527">
              <w:rPr>
                <w:rFonts w:ascii="Arial" w:hAnsi="Arial"/>
                <w:spacing w:val="-2"/>
                <w:w w:val="105"/>
                <w:sz w:val="16"/>
              </w:rPr>
              <w:t>3</w:t>
            </w:r>
            <w:r>
              <w:rPr>
                <w:rFonts w:ascii="Arial" w:hAnsi="Arial"/>
                <w:spacing w:val="-2"/>
                <w:w w:val="105"/>
                <w:sz w:val="16"/>
              </w:rPr>
              <w:t>1/202</w:t>
            </w:r>
            <w:r w:rsidR="00EB1527">
              <w:rPr>
                <w:rFonts w:ascii="Arial" w:hAnsi="Arial"/>
                <w:spacing w:val="-2"/>
                <w:w w:val="105"/>
                <w:sz w:val="16"/>
              </w:rPr>
              <w:t>5</w:t>
            </w:r>
          </w:p>
        </w:tc>
        <w:tc>
          <w:tcPr>
            <w:tcW w:w="1749" w:type="dxa"/>
            <w:tcBorders>
              <w:top w:val="dotted" w:sz="12" w:space="0" w:color="929497"/>
              <w:bottom w:val="dotted" w:sz="8" w:space="0" w:color="929497"/>
            </w:tcBorders>
          </w:tcPr>
          <w:p w14:paraId="708E18B7" w14:textId="50646E95" w:rsidR="00AD3955" w:rsidRDefault="00AD3955" w:rsidP="00AD3955">
            <w:pPr>
              <w:pStyle w:val="TableParagraph"/>
              <w:spacing w:before="51" w:line="240" w:lineRule="auto"/>
              <w:ind w:right="158"/>
              <w:rPr>
                <w:rFonts w:ascii="Arial"/>
                <w:sz w:val="16"/>
              </w:rPr>
            </w:pPr>
            <w:r>
              <w:rPr>
                <w:rFonts w:ascii="Arial"/>
                <w:spacing w:val="-10"/>
                <w:sz w:val="16"/>
              </w:rPr>
              <w:t>5</w:t>
            </w:r>
          </w:p>
        </w:tc>
        <w:tc>
          <w:tcPr>
            <w:tcW w:w="3925" w:type="dxa"/>
            <w:tcBorders>
              <w:top w:val="dotted" w:sz="12" w:space="0" w:color="929497"/>
              <w:bottom w:val="dotted" w:sz="8" w:space="0" w:color="929497"/>
            </w:tcBorders>
          </w:tcPr>
          <w:p w14:paraId="16571F97" w14:textId="6665F142" w:rsidR="00AD3955" w:rsidRDefault="00AD3955" w:rsidP="00AD3955">
            <w:pPr>
              <w:pStyle w:val="TableParagraph"/>
              <w:spacing w:before="51" w:line="240" w:lineRule="auto"/>
              <w:ind w:left="7" w:right="187"/>
              <w:rPr>
                <w:rFonts w:ascii="Arial"/>
                <w:sz w:val="16"/>
              </w:rPr>
            </w:pPr>
            <w:r>
              <w:rPr>
                <w:rFonts w:ascii="Arial"/>
                <w:w w:val="110"/>
                <w:sz w:val="16"/>
              </w:rPr>
              <w:t>Memorial</w:t>
            </w:r>
            <w:r>
              <w:rPr>
                <w:rFonts w:ascii="Arial"/>
                <w:spacing w:val="-3"/>
                <w:w w:val="110"/>
                <w:sz w:val="16"/>
              </w:rPr>
              <w:t xml:space="preserve"> </w:t>
            </w:r>
            <w:r>
              <w:rPr>
                <w:rFonts w:ascii="Arial"/>
                <w:w w:val="110"/>
                <w:sz w:val="16"/>
              </w:rPr>
              <w:t>Day</w:t>
            </w:r>
            <w:r>
              <w:rPr>
                <w:rFonts w:ascii="Arial"/>
                <w:spacing w:val="-6"/>
                <w:w w:val="110"/>
                <w:sz w:val="16"/>
              </w:rPr>
              <w:t xml:space="preserve"> </w:t>
            </w:r>
            <w:r>
              <w:rPr>
                <w:rFonts w:ascii="Arial"/>
                <w:spacing w:val="-2"/>
                <w:w w:val="110"/>
                <w:sz w:val="16"/>
              </w:rPr>
              <w:t>(05/2</w:t>
            </w:r>
            <w:r w:rsidR="00EB1527">
              <w:rPr>
                <w:rFonts w:ascii="Arial"/>
                <w:spacing w:val="-2"/>
                <w:w w:val="110"/>
                <w:sz w:val="16"/>
              </w:rPr>
              <w:t>6</w:t>
            </w:r>
            <w:r>
              <w:rPr>
                <w:rFonts w:ascii="Arial"/>
                <w:spacing w:val="-2"/>
                <w:w w:val="110"/>
                <w:sz w:val="16"/>
              </w:rPr>
              <w:t>)</w:t>
            </w:r>
          </w:p>
        </w:tc>
      </w:tr>
      <w:tr w:rsidR="00AD3955" w14:paraId="41F205BE" w14:textId="77777777">
        <w:trPr>
          <w:trHeight w:val="296"/>
        </w:trPr>
        <w:tc>
          <w:tcPr>
            <w:tcW w:w="2034" w:type="dxa"/>
            <w:tcBorders>
              <w:top w:val="dotted" w:sz="8" w:space="0" w:color="929497"/>
              <w:bottom w:val="dotted" w:sz="12" w:space="0" w:color="929497"/>
            </w:tcBorders>
          </w:tcPr>
          <w:p w14:paraId="35354C95" w14:textId="4E1D1B70" w:rsidR="00AD3955" w:rsidRDefault="00AD3955" w:rsidP="00AD3955">
            <w:pPr>
              <w:pStyle w:val="TableParagraph"/>
              <w:spacing w:before="34" w:line="240" w:lineRule="auto"/>
              <w:ind w:left="204"/>
              <w:jc w:val="left"/>
              <w:rPr>
                <w:rFonts w:ascii="Arial"/>
                <w:b/>
                <w:sz w:val="16"/>
              </w:rPr>
            </w:pPr>
            <w:r>
              <w:rPr>
                <w:rFonts w:ascii="Arial"/>
                <w:b/>
                <w:sz w:val="16"/>
              </w:rPr>
              <w:t>202</w:t>
            </w:r>
            <w:r w:rsidR="00EB1527">
              <w:rPr>
                <w:rFonts w:ascii="Arial"/>
                <w:b/>
                <w:sz w:val="16"/>
              </w:rPr>
              <w:t>5</w:t>
            </w:r>
            <w:r>
              <w:rPr>
                <w:rFonts w:ascii="Arial"/>
                <w:b/>
                <w:spacing w:val="-5"/>
                <w:sz w:val="16"/>
              </w:rPr>
              <w:t xml:space="preserve"> </w:t>
            </w:r>
            <w:r>
              <w:rPr>
                <w:rFonts w:ascii="Arial"/>
                <w:b/>
                <w:spacing w:val="-2"/>
                <w:sz w:val="16"/>
              </w:rPr>
              <w:t>Summer</w:t>
            </w:r>
          </w:p>
        </w:tc>
        <w:tc>
          <w:tcPr>
            <w:tcW w:w="3094" w:type="dxa"/>
            <w:tcBorders>
              <w:top w:val="dotted" w:sz="8" w:space="0" w:color="929497"/>
              <w:bottom w:val="dotted" w:sz="12" w:space="0" w:color="929497"/>
            </w:tcBorders>
          </w:tcPr>
          <w:p w14:paraId="58C7C71F"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032EC5AF" w14:textId="5C682463" w:rsidR="00AD3955" w:rsidRDefault="00AD3955" w:rsidP="00AD3955">
            <w:pPr>
              <w:pStyle w:val="TableParagraph"/>
              <w:spacing w:before="60" w:line="240" w:lineRule="auto"/>
              <w:ind w:left="568"/>
              <w:jc w:val="left"/>
              <w:rPr>
                <w:rFonts w:ascii="Arial"/>
                <w:sz w:val="16"/>
              </w:rPr>
            </w:pPr>
            <w:r>
              <w:rPr>
                <w:rFonts w:ascii="Arial"/>
                <w:spacing w:val="-4"/>
                <w:sz w:val="16"/>
              </w:rPr>
              <w:t>10</w:t>
            </w:r>
            <w:r>
              <w:rPr>
                <w:rFonts w:ascii="Arial"/>
                <w:spacing w:val="-6"/>
                <w:sz w:val="16"/>
              </w:rPr>
              <w:t xml:space="preserve"> </w:t>
            </w:r>
            <w:r>
              <w:rPr>
                <w:rFonts w:ascii="Arial"/>
                <w:spacing w:val="-4"/>
                <w:sz w:val="16"/>
              </w:rPr>
              <w:t>(11)</w:t>
            </w:r>
          </w:p>
        </w:tc>
        <w:tc>
          <w:tcPr>
            <w:tcW w:w="3925" w:type="dxa"/>
            <w:tcBorders>
              <w:top w:val="dotted" w:sz="8" w:space="0" w:color="929497"/>
              <w:bottom w:val="dotted" w:sz="12" w:space="0" w:color="929497"/>
            </w:tcBorders>
          </w:tcPr>
          <w:p w14:paraId="346280C0" w14:textId="77777777" w:rsidR="00AD3955" w:rsidRDefault="00AD3955" w:rsidP="00AD3955">
            <w:pPr>
              <w:pStyle w:val="TableParagraph"/>
              <w:spacing w:line="240" w:lineRule="auto"/>
              <w:jc w:val="left"/>
              <w:rPr>
                <w:rFonts w:ascii="Times New Roman"/>
                <w:sz w:val="16"/>
              </w:rPr>
            </w:pPr>
          </w:p>
        </w:tc>
      </w:tr>
      <w:tr w:rsidR="00AD3955" w14:paraId="58B09D3F" w14:textId="77777777">
        <w:trPr>
          <w:trHeight w:val="469"/>
        </w:trPr>
        <w:tc>
          <w:tcPr>
            <w:tcW w:w="2034" w:type="dxa"/>
            <w:tcBorders>
              <w:top w:val="dotted" w:sz="12" w:space="0" w:color="929497"/>
              <w:bottom w:val="dotted" w:sz="12" w:space="0" w:color="929497"/>
            </w:tcBorders>
          </w:tcPr>
          <w:p w14:paraId="7CD31925" w14:textId="518C1BC9" w:rsidR="00AD3955" w:rsidRDefault="00AD3955" w:rsidP="00AD3955">
            <w:pPr>
              <w:pStyle w:val="TableParagraph"/>
              <w:spacing w:before="24" w:line="240" w:lineRule="auto"/>
              <w:ind w:left="204"/>
              <w:jc w:val="left"/>
              <w:rPr>
                <w:rFonts w:ascii="Arial"/>
                <w:sz w:val="16"/>
              </w:rPr>
            </w:pPr>
            <w:r>
              <w:rPr>
                <w:rFonts w:ascii="Arial"/>
                <w:sz w:val="16"/>
              </w:rPr>
              <w:t>202</w:t>
            </w:r>
            <w:r w:rsidR="00EB1527">
              <w:rPr>
                <w:rFonts w:ascii="Arial"/>
                <w:sz w:val="16"/>
              </w:rPr>
              <w:t>5</w:t>
            </w:r>
            <w:r>
              <w:rPr>
                <w:rFonts w:ascii="Arial"/>
                <w:spacing w:val="-3"/>
                <w:sz w:val="16"/>
              </w:rPr>
              <w:t xml:space="preserve"> </w:t>
            </w:r>
            <w:r>
              <w:rPr>
                <w:rFonts w:ascii="Arial"/>
                <w:sz w:val="16"/>
              </w:rPr>
              <w:t>Summer</w:t>
            </w:r>
            <w:r>
              <w:rPr>
                <w:rFonts w:ascii="Arial"/>
                <w:spacing w:val="-3"/>
                <w:sz w:val="16"/>
              </w:rPr>
              <w:t xml:space="preserve"> </w:t>
            </w:r>
            <w:r>
              <w:rPr>
                <w:rFonts w:ascii="Arial"/>
                <w:spacing w:val="-10"/>
                <w:sz w:val="16"/>
              </w:rPr>
              <w:t>A</w:t>
            </w:r>
          </w:p>
        </w:tc>
        <w:tc>
          <w:tcPr>
            <w:tcW w:w="3094" w:type="dxa"/>
            <w:tcBorders>
              <w:top w:val="dotted" w:sz="12" w:space="0" w:color="929497"/>
              <w:bottom w:val="dotted" w:sz="12" w:space="0" w:color="929497"/>
            </w:tcBorders>
          </w:tcPr>
          <w:p w14:paraId="49789973" w14:textId="6F98FB5B" w:rsidR="00AD3955" w:rsidRDefault="00AD3955" w:rsidP="00AD3955">
            <w:pPr>
              <w:pStyle w:val="TableParagraph"/>
              <w:spacing w:before="51" w:line="240" w:lineRule="auto"/>
              <w:ind w:left="719"/>
              <w:jc w:val="left"/>
              <w:rPr>
                <w:rFonts w:ascii="Arial" w:hAnsi="Arial"/>
                <w:sz w:val="16"/>
              </w:rPr>
            </w:pPr>
            <w:r>
              <w:rPr>
                <w:rFonts w:ascii="Arial" w:hAnsi="Arial"/>
                <w:sz w:val="16"/>
              </w:rPr>
              <w:t>06/0</w:t>
            </w:r>
            <w:r w:rsidR="00EB1527">
              <w:rPr>
                <w:rFonts w:ascii="Arial" w:hAnsi="Arial"/>
                <w:sz w:val="16"/>
              </w:rPr>
              <w:t>2</w:t>
            </w:r>
            <w:r>
              <w:rPr>
                <w:rFonts w:ascii="Arial" w:hAnsi="Arial"/>
                <w:sz w:val="16"/>
              </w:rPr>
              <w:t>/202</w:t>
            </w:r>
            <w:r w:rsidR="00EB1527">
              <w:rPr>
                <w:rFonts w:ascii="Arial" w:hAnsi="Arial"/>
                <w:sz w:val="16"/>
              </w:rPr>
              <w:t>5</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07/0</w:t>
            </w:r>
            <w:r w:rsidR="00EB1527">
              <w:rPr>
                <w:rFonts w:ascii="Arial" w:hAnsi="Arial"/>
                <w:spacing w:val="-2"/>
                <w:sz w:val="16"/>
              </w:rPr>
              <w:t>5</w:t>
            </w:r>
            <w:r>
              <w:rPr>
                <w:rFonts w:ascii="Arial" w:hAnsi="Arial"/>
                <w:spacing w:val="-2"/>
                <w:sz w:val="16"/>
              </w:rPr>
              <w:t>/202</w:t>
            </w:r>
            <w:r w:rsidR="00EB1527">
              <w:rPr>
                <w:rFonts w:ascii="Arial" w:hAnsi="Arial"/>
                <w:spacing w:val="-2"/>
                <w:sz w:val="16"/>
              </w:rPr>
              <w:t>5</w:t>
            </w:r>
          </w:p>
        </w:tc>
        <w:tc>
          <w:tcPr>
            <w:tcW w:w="1749" w:type="dxa"/>
            <w:tcBorders>
              <w:top w:val="dotted" w:sz="12" w:space="0" w:color="929497"/>
              <w:bottom w:val="dotted" w:sz="12" w:space="0" w:color="929497"/>
            </w:tcBorders>
          </w:tcPr>
          <w:p w14:paraId="32A3B81B" w14:textId="146D7979" w:rsidR="00AD3955" w:rsidRDefault="00AD3955" w:rsidP="00AD3955">
            <w:pPr>
              <w:pStyle w:val="TableParagraph"/>
              <w:spacing w:before="51"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4DDAA9CB" w14:textId="30458750" w:rsidR="00AD3955" w:rsidRDefault="00AD3955" w:rsidP="00AD3955">
            <w:pPr>
              <w:pStyle w:val="TableParagraph"/>
              <w:ind w:left="828" w:right="701" w:firstLine="122"/>
              <w:jc w:val="left"/>
              <w:rPr>
                <w:rFonts w:ascii="Arial"/>
                <w:sz w:val="16"/>
              </w:rPr>
            </w:pPr>
            <w:r>
              <w:rPr>
                <w:rFonts w:ascii="Arial"/>
                <w:w w:val="110"/>
                <w:sz w:val="16"/>
              </w:rPr>
              <w:t>Juneteenth Day (6/19) Independence</w:t>
            </w:r>
            <w:r>
              <w:rPr>
                <w:rFonts w:ascii="Arial"/>
                <w:spacing w:val="-13"/>
                <w:w w:val="110"/>
                <w:sz w:val="16"/>
              </w:rPr>
              <w:t xml:space="preserve"> </w:t>
            </w:r>
            <w:r>
              <w:rPr>
                <w:rFonts w:ascii="Arial"/>
                <w:w w:val="110"/>
                <w:sz w:val="16"/>
              </w:rPr>
              <w:t>Day</w:t>
            </w:r>
            <w:r>
              <w:rPr>
                <w:rFonts w:ascii="Arial"/>
                <w:spacing w:val="-12"/>
                <w:w w:val="110"/>
                <w:sz w:val="16"/>
              </w:rPr>
              <w:t xml:space="preserve"> </w:t>
            </w:r>
            <w:r>
              <w:rPr>
                <w:rFonts w:ascii="Arial"/>
                <w:w w:val="110"/>
                <w:sz w:val="16"/>
              </w:rPr>
              <w:t>(07/04)</w:t>
            </w:r>
          </w:p>
        </w:tc>
      </w:tr>
      <w:tr w:rsidR="00AD3955" w14:paraId="670F4457" w14:textId="77777777">
        <w:trPr>
          <w:trHeight w:val="291"/>
        </w:trPr>
        <w:tc>
          <w:tcPr>
            <w:tcW w:w="2034" w:type="dxa"/>
            <w:tcBorders>
              <w:top w:val="dotted" w:sz="12" w:space="0" w:color="929497"/>
              <w:bottom w:val="dotted" w:sz="8" w:space="0" w:color="929497"/>
            </w:tcBorders>
          </w:tcPr>
          <w:p w14:paraId="0A8D6530" w14:textId="38B37C17" w:rsidR="00AD3955" w:rsidRDefault="00AD3955" w:rsidP="00AD3955">
            <w:pPr>
              <w:pStyle w:val="TableParagraph"/>
              <w:spacing w:before="17" w:line="240" w:lineRule="auto"/>
              <w:ind w:left="204"/>
              <w:jc w:val="left"/>
              <w:rPr>
                <w:rFonts w:ascii="Arial"/>
                <w:sz w:val="16"/>
              </w:rPr>
            </w:pPr>
            <w:r>
              <w:rPr>
                <w:rFonts w:ascii="Arial"/>
                <w:sz w:val="16"/>
              </w:rPr>
              <w:t>202</w:t>
            </w:r>
            <w:r w:rsidR="00EB1527">
              <w:rPr>
                <w:rFonts w:ascii="Arial"/>
                <w:sz w:val="16"/>
              </w:rPr>
              <w:t>5</w:t>
            </w:r>
            <w:r>
              <w:rPr>
                <w:rFonts w:ascii="Arial"/>
                <w:spacing w:val="-3"/>
                <w:sz w:val="16"/>
              </w:rPr>
              <w:t xml:space="preserve"> </w:t>
            </w:r>
            <w:r>
              <w:rPr>
                <w:rFonts w:ascii="Arial"/>
                <w:sz w:val="16"/>
              </w:rPr>
              <w:t>Summer</w:t>
            </w:r>
            <w:r>
              <w:rPr>
                <w:rFonts w:ascii="Arial"/>
                <w:spacing w:val="-3"/>
                <w:sz w:val="16"/>
              </w:rPr>
              <w:t xml:space="preserve"> </w:t>
            </w:r>
            <w:r>
              <w:rPr>
                <w:rFonts w:ascii="Arial"/>
                <w:spacing w:val="-10"/>
                <w:sz w:val="16"/>
              </w:rPr>
              <w:t>B</w:t>
            </w:r>
          </w:p>
        </w:tc>
        <w:tc>
          <w:tcPr>
            <w:tcW w:w="3094" w:type="dxa"/>
            <w:tcBorders>
              <w:top w:val="dotted" w:sz="12" w:space="0" w:color="929497"/>
              <w:bottom w:val="dotted" w:sz="8" w:space="0" w:color="929497"/>
            </w:tcBorders>
          </w:tcPr>
          <w:p w14:paraId="6D6F9A1B" w14:textId="61ADFCBE" w:rsidR="00AD3955" w:rsidRDefault="00AD3955" w:rsidP="00AD3955">
            <w:pPr>
              <w:pStyle w:val="TableParagraph"/>
              <w:spacing w:before="45" w:line="240" w:lineRule="auto"/>
              <w:ind w:left="719"/>
              <w:jc w:val="left"/>
              <w:rPr>
                <w:rFonts w:ascii="Arial" w:hAnsi="Arial"/>
                <w:sz w:val="16"/>
              </w:rPr>
            </w:pPr>
            <w:r>
              <w:rPr>
                <w:rFonts w:ascii="Arial" w:hAnsi="Arial"/>
                <w:sz w:val="16"/>
              </w:rPr>
              <w:t>07/0</w:t>
            </w:r>
            <w:r w:rsidR="00EB1527">
              <w:rPr>
                <w:rFonts w:ascii="Arial" w:hAnsi="Arial"/>
                <w:sz w:val="16"/>
              </w:rPr>
              <w:t>9</w:t>
            </w:r>
            <w:r>
              <w:rPr>
                <w:rFonts w:ascii="Arial" w:hAnsi="Arial"/>
                <w:sz w:val="16"/>
              </w:rPr>
              <w:t>/202</w:t>
            </w:r>
            <w:r w:rsidR="00EB1527">
              <w:rPr>
                <w:rFonts w:ascii="Arial" w:hAnsi="Arial"/>
                <w:sz w:val="16"/>
              </w:rPr>
              <w:t>5</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08/</w:t>
            </w:r>
            <w:r w:rsidR="00EB1527">
              <w:rPr>
                <w:rFonts w:ascii="Arial" w:hAnsi="Arial"/>
                <w:spacing w:val="-2"/>
                <w:sz w:val="16"/>
              </w:rPr>
              <w:t>09</w:t>
            </w:r>
            <w:r>
              <w:rPr>
                <w:rFonts w:ascii="Arial" w:hAnsi="Arial"/>
                <w:spacing w:val="-2"/>
                <w:sz w:val="16"/>
              </w:rPr>
              <w:t>/202</w:t>
            </w:r>
            <w:r w:rsidR="00EB1527">
              <w:rPr>
                <w:rFonts w:ascii="Arial" w:hAnsi="Arial"/>
                <w:spacing w:val="-2"/>
                <w:sz w:val="16"/>
              </w:rPr>
              <w:t>5</w:t>
            </w:r>
          </w:p>
        </w:tc>
        <w:tc>
          <w:tcPr>
            <w:tcW w:w="1749" w:type="dxa"/>
            <w:tcBorders>
              <w:top w:val="dotted" w:sz="12" w:space="0" w:color="929497"/>
              <w:bottom w:val="dotted" w:sz="8" w:space="0" w:color="929497"/>
            </w:tcBorders>
          </w:tcPr>
          <w:p w14:paraId="6D77FC6F" w14:textId="3A2D32F4" w:rsidR="00AD3955" w:rsidRDefault="00AD3955" w:rsidP="00AD3955">
            <w:pPr>
              <w:pStyle w:val="TableParagraph"/>
              <w:spacing w:before="45" w:line="240" w:lineRule="auto"/>
              <w:ind w:left="618"/>
              <w:jc w:val="left"/>
              <w:rPr>
                <w:rFonts w:ascii="Arial"/>
                <w:sz w:val="16"/>
              </w:rPr>
            </w:pPr>
            <w:r>
              <w:rPr>
                <w:rFonts w:ascii="Arial"/>
                <w:sz w:val="16"/>
              </w:rPr>
              <w:t xml:space="preserve">5 </w:t>
            </w:r>
            <w:r>
              <w:rPr>
                <w:rFonts w:ascii="Arial"/>
                <w:spacing w:val="-5"/>
                <w:sz w:val="16"/>
              </w:rPr>
              <w:t>(6)</w:t>
            </w:r>
          </w:p>
        </w:tc>
        <w:tc>
          <w:tcPr>
            <w:tcW w:w="3925" w:type="dxa"/>
            <w:tcBorders>
              <w:top w:val="dotted" w:sz="12" w:space="0" w:color="929497"/>
              <w:bottom w:val="dotted" w:sz="8" w:space="0" w:color="929497"/>
            </w:tcBorders>
          </w:tcPr>
          <w:p w14:paraId="2F1C2DA1" w14:textId="67A479F8" w:rsidR="00AD3955" w:rsidRDefault="00AD3955" w:rsidP="00AD3955">
            <w:pPr>
              <w:pStyle w:val="TableParagraph"/>
              <w:spacing w:before="45" w:line="240" w:lineRule="auto"/>
              <w:ind w:left="2" w:right="187"/>
              <w:rPr>
                <w:rFonts w:ascii="Arial"/>
                <w:sz w:val="16"/>
              </w:rPr>
            </w:pPr>
            <w:r>
              <w:rPr>
                <w:rFonts w:ascii="Arial"/>
                <w:sz w:val="16"/>
              </w:rPr>
              <w:t>Summer</w:t>
            </w:r>
            <w:r>
              <w:rPr>
                <w:rFonts w:ascii="Arial"/>
                <w:spacing w:val="32"/>
                <w:sz w:val="16"/>
              </w:rPr>
              <w:t xml:space="preserve"> </w:t>
            </w:r>
            <w:r>
              <w:rPr>
                <w:rFonts w:ascii="Arial"/>
                <w:sz w:val="16"/>
              </w:rPr>
              <w:t>Vacation</w:t>
            </w:r>
            <w:r>
              <w:rPr>
                <w:rFonts w:ascii="Arial"/>
                <w:spacing w:val="32"/>
                <w:sz w:val="16"/>
              </w:rPr>
              <w:t xml:space="preserve"> </w:t>
            </w:r>
            <w:r>
              <w:rPr>
                <w:rFonts w:ascii="Arial"/>
                <w:sz w:val="16"/>
              </w:rPr>
              <w:t>(08/1</w:t>
            </w:r>
            <w:r w:rsidR="00EB1527">
              <w:rPr>
                <w:rFonts w:ascii="Arial"/>
                <w:sz w:val="16"/>
              </w:rPr>
              <w:t>1</w:t>
            </w:r>
            <w:r>
              <w:rPr>
                <w:rFonts w:ascii="Arial"/>
                <w:sz w:val="16"/>
              </w:rPr>
              <w:t>-</w:t>
            </w:r>
            <w:r>
              <w:rPr>
                <w:rFonts w:ascii="Arial"/>
                <w:spacing w:val="-2"/>
                <w:sz w:val="16"/>
              </w:rPr>
              <w:t>08/1</w:t>
            </w:r>
            <w:r w:rsidR="00EB1527">
              <w:rPr>
                <w:rFonts w:ascii="Arial"/>
                <w:spacing w:val="-2"/>
                <w:sz w:val="16"/>
              </w:rPr>
              <w:t>6</w:t>
            </w:r>
            <w:r>
              <w:rPr>
                <w:rFonts w:ascii="Arial"/>
                <w:spacing w:val="-2"/>
                <w:sz w:val="16"/>
              </w:rPr>
              <w:t>)</w:t>
            </w:r>
          </w:p>
        </w:tc>
      </w:tr>
      <w:tr w:rsidR="00AD3955" w14:paraId="6EF1847B" w14:textId="77777777">
        <w:trPr>
          <w:trHeight w:val="296"/>
        </w:trPr>
        <w:tc>
          <w:tcPr>
            <w:tcW w:w="2034" w:type="dxa"/>
            <w:tcBorders>
              <w:top w:val="dotted" w:sz="8" w:space="0" w:color="929497"/>
              <w:bottom w:val="dotted" w:sz="12" w:space="0" w:color="929497"/>
            </w:tcBorders>
          </w:tcPr>
          <w:p w14:paraId="4FBDA90D" w14:textId="02C63B21" w:rsidR="00AD3955" w:rsidRDefault="00AD3955" w:rsidP="00AD3955">
            <w:pPr>
              <w:pStyle w:val="TableParagraph"/>
              <w:spacing w:before="39" w:line="240" w:lineRule="auto"/>
              <w:ind w:left="204"/>
              <w:jc w:val="left"/>
              <w:rPr>
                <w:rFonts w:ascii="Arial"/>
                <w:b/>
                <w:sz w:val="16"/>
              </w:rPr>
            </w:pPr>
            <w:r>
              <w:rPr>
                <w:rFonts w:ascii="Arial"/>
                <w:b/>
                <w:sz w:val="16"/>
              </w:rPr>
              <w:t>202</w:t>
            </w:r>
            <w:r w:rsidR="00EB1527">
              <w:rPr>
                <w:rFonts w:ascii="Arial"/>
                <w:b/>
                <w:sz w:val="16"/>
              </w:rPr>
              <w:t>5</w:t>
            </w:r>
            <w:r>
              <w:rPr>
                <w:rFonts w:ascii="Arial"/>
                <w:b/>
                <w:spacing w:val="-3"/>
                <w:sz w:val="16"/>
              </w:rPr>
              <w:t xml:space="preserve"> </w:t>
            </w:r>
            <w:r>
              <w:rPr>
                <w:rFonts w:ascii="Arial"/>
                <w:b/>
                <w:spacing w:val="-4"/>
                <w:sz w:val="16"/>
              </w:rPr>
              <w:t>Fall</w:t>
            </w:r>
          </w:p>
        </w:tc>
        <w:tc>
          <w:tcPr>
            <w:tcW w:w="3094" w:type="dxa"/>
            <w:tcBorders>
              <w:top w:val="dotted" w:sz="8" w:space="0" w:color="929497"/>
              <w:bottom w:val="dotted" w:sz="12" w:space="0" w:color="929497"/>
            </w:tcBorders>
          </w:tcPr>
          <w:p w14:paraId="3A0B43B2"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5D30D3B0" w14:textId="20ADD576" w:rsidR="00AD3955" w:rsidRDefault="00AD3955" w:rsidP="00AD3955">
            <w:pPr>
              <w:pStyle w:val="TableParagraph"/>
              <w:spacing w:before="65" w:line="240" w:lineRule="auto"/>
              <w:ind w:left="5" w:right="158"/>
              <w:rPr>
                <w:rFonts w:ascii="Arial"/>
                <w:sz w:val="16"/>
              </w:rPr>
            </w:pPr>
            <w:r>
              <w:rPr>
                <w:rFonts w:ascii="Arial"/>
                <w:spacing w:val="-5"/>
                <w:sz w:val="16"/>
              </w:rPr>
              <w:t>10</w:t>
            </w:r>
          </w:p>
        </w:tc>
        <w:tc>
          <w:tcPr>
            <w:tcW w:w="3925" w:type="dxa"/>
            <w:tcBorders>
              <w:top w:val="dotted" w:sz="8" w:space="0" w:color="929497"/>
              <w:bottom w:val="dotted" w:sz="12" w:space="0" w:color="929497"/>
            </w:tcBorders>
          </w:tcPr>
          <w:p w14:paraId="3535E07A" w14:textId="77777777" w:rsidR="00AD3955" w:rsidRDefault="00AD3955" w:rsidP="00AD3955">
            <w:pPr>
              <w:pStyle w:val="TableParagraph"/>
              <w:spacing w:line="240" w:lineRule="auto"/>
              <w:jc w:val="left"/>
              <w:rPr>
                <w:rFonts w:ascii="Times New Roman"/>
                <w:sz w:val="16"/>
              </w:rPr>
            </w:pPr>
          </w:p>
        </w:tc>
      </w:tr>
      <w:tr w:rsidR="00AD3955" w14:paraId="17141245" w14:textId="77777777">
        <w:trPr>
          <w:trHeight w:val="289"/>
        </w:trPr>
        <w:tc>
          <w:tcPr>
            <w:tcW w:w="2034" w:type="dxa"/>
            <w:tcBorders>
              <w:top w:val="dotted" w:sz="12" w:space="0" w:color="929497"/>
              <w:bottom w:val="dotted" w:sz="12" w:space="0" w:color="929497"/>
            </w:tcBorders>
          </w:tcPr>
          <w:p w14:paraId="42744C8F" w14:textId="1D3E53A1" w:rsidR="00AD3955" w:rsidRDefault="00AD3955" w:rsidP="00AD3955">
            <w:pPr>
              <w:pStyle w:val="TableParagraph"/>
              <w:spacing w:before="27" w:line="240" w:lineRule="auto"/>
              <w:ind w:left="204"/>
              <w:jc w:val="left"/>
              <w:rPr>
                <w:rFonts w:ascii="Arial"/>
                <w:sz w:val="16"/>
              </w:rPr>
            </w:pPr>
            <w:r>
              <w:rPr>
                <w:rFonts w:ascii="Arial"/>
                <w:sz w:val="16"/>
              </w:rPr>
              <w:t>202</w:t>
            </w:r>
            <w:r w:rsidR="00EB1527">
              <w:rPr>
                <w:rFonts w:ascii="Arial"/>
                <w:sz w:val="16"/>
              </w:rPr>
              <w:t>5</w:t>
            </w:r>
            <w:r>
              <w:rPr>
                <w:rFonts w:ascii="Arial"/>
                <w:spacing w:val="-4"/>
                <w:sz w:val="16"/>
              </w:rPr>
              <w:t xml:space="preserve"> </w:t>
            </w:r>
            <w:r>
              <w:rPr>
                <w:rFonts w:ascii="Arial"/>
                <w:sz w:val="16"/>
              </w:rPr>
              <w:t>Fall</w:t>
            </w:r>
            <w:r>
              <w:rPr>
                <w:rFonts w:ascii="Arial"/>
                <w:spacing w:val="-4"/>
                <w:sz w:val="16"/>
              </w:rPr>
              <w:t xml:space="preserve"> </w:t>
            </w:r>
            <w:r>
              <w:rPr>
                <w:rFonts w:ascii="Arial"/>
                <w:spacing w:val="-10"/>
                <w:sz w:val="16"/>
              </w:rPr>
              <w:t>A</w:t>
            </w:r>
          </w:p>
        </w:tc>
        <w:tc>
          <w:tcPr>
            <w:tcW w:w="3094" w:type="dxa"/>
            <w:tcBorders>
              <w:top w:val="dotted" w:sz="12" w:space="0" w:color="929497"/>
              <w:bottom w:val="dotted" w:sz="12" w:space="0" w:color="929497"/>
            </w:tcBorders>
          </w:tcPr>
          <w:p w14:paraId="02A9D6C1" w14:textId="1E38A359" w:rsidR="00AD3955" w:rsidRDefault="00AD3955" w:rsidP="00AD3955">
            <w:pPr>
              <w:pStyle w:val="TableParagraph"/>
              <w:spacing w:before="55" w:line="240" w:lineRule="auto"/>
              <w:ind w:left="740"/>
              <w:jc w:val="left"/>
              <w:rPr>
                <w:rFonts w:ascii="Arial" w:hAnsi="Arial"/>
                <w:sz w:val="16"/>
              </w:rPr>
            </w:pPr>
            <w:r>
              <w:rPr>
                <w:rFonts w:ascii="Arial" w:hAnsi="Arial"/>
                <w:sz w:val="16"/>
              </w:rPr>
              <w:t>08/1</w:t>
            </w:r>
            <w:r w:rsidR="00EB1527">
              <w:rPr>
                <w:rFonts w:ascii="Arial" w:hAnsi="Arial"/>
                <w:sz w:val="16"/>
              </w:rPr>
              <w:t>8</w:t>
            </w:r>
            <w:r>
              <w:rPr>
                <w:rFonts w:ascii="Arial" w:hAnsi="Arial"/>
                <w:sz w:val="16"/>
              </w:rPr>
              <w:t>/202</w:t>
            </w:r>
            <w:r w:rsidR="00EB1527">
              <w:rPr>
                <w:rFonts w:ascii="Arial" w:hAnsi="Arial"/>
                <w:sz w:val="16"/>
              </w:rPr>
              <w:t>5</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09/2</w:t>
            </w:r>
            <w:r w:rsidR="00EB1527">
              <w:rPr>
                <w:rFonts w:ascii="Arial" w:hAnsi="Arial"/>
                <w:spacing w:val="-2"/>
                <w:sz w:val="16"/>
              </w:rPr>
              <w:t>0</w:t>
            </w:r>
            <w:r>
              <w:rPr>
                <w:rFonts w:ascii="Arial" w:hAnsi="Arial"/>
                <w:spacing w:val="-2"/>
                <w:sz w:val="16"/>
              </w:rPr>
              <w:t>/202</w:t>
            </w:r>
            <w:r w:rsidR="00EB1527">
              <w:rPr>
                <w:rFonts w:ascii="Arial" w:hAnsi="Arial"/>
                <w:spacing w:val="-2"/>
                <w:sz w:val="16"/>
              </w:rPr>
              <w:t>5</w:t>
            </w:r>
          </w:p>
        </w:tc>
        <w:tc>
          <w:tcPr>
            <w:tcW w:w="1749" w:type="dxa"/>
            <w:tcBorders>
              <w:top w:val="dotted" w:sz="12" w:space="0" w:color="929497"/>
              <w:bottom w:val="dotted" w:sz="12" w:space="0" w:color="929497"/>
            </w:tcBorders>
          </w:tcPr>
          <w:p w14:paraId="48A0648F" w14:textId="5356C91D" w:rsidR="00AD3955" w:rsidRDefault="00AD3955" w:rsidP="00AD3955">
            <w:pPr>
              <w:pStyle w:val="TableParagraph"/>
              <w:spacing w:before="55" w:line="240" w:lineRule="auto"/>
              <w:ind w:right="158"/>
              <w:rPr>
                <w:rFonts w:ascii="Arial"/>
                <w:sz w:val="16"/>
              </w:rPr>
            </w:pPr>
            <w:r>
              <w:rPr>
                <w:rFonts w:ascii="Arial"/>
                <w:spacing w:val="-10"/>
                <w:sz w:val="16"/>
              </w:rPr>
              <w:t>5</w:t>
            </w:r>
          </w:p>
        </w:tc>
        <w:tc>
          <w:tcPr>
            <w:tcW w:w="3925" w:type="dxa"/>
            <w:tcBorders>
              <w:top w:val="dotted" w:sz="12" w:space="0" w:color="929497"/>
              <w:bottom w:val="dotted" w:sz="12" w:space="0" w:color="929497"/>
            </w:tcBorders>
          </w:tcPr>
          <w:p w14:paraId="4C3E8F80" w14:textId="7C9D2AA3" w:rsidR="00AD3955" w:rsidRDefault="00AD3955" w:rsidP="00AD3955">
            <w:pPr>
              <w:pStyle w:val="TableParagraph"/>
              <w:spacing w:before="55" w:line="240" w:lineRule="auto"/>
              <w:ind w:right="187"/>
              <w:rPr>
                <w:rFonts w:ascii="Arial"/>
                <w:sz w:val="16"/>
              </w:rPr>
            </w:pPr>
            <w:r>
              <w:rPr>
                <w:rFonts w:ascii="Arial"/>
                <w:w w:val="105"/>
                <w:sz w:val="16"/>
              </w:rPr>
              <w:t>Labor</w:t>
            </w:r>
            <w:r>
              <w:rPr>
                <w:rFonts w:ascii="Arial"/>
                <w:spacing w:val="-7"/>
                <w:w w:val="105"/>
                <w:sz w:val="16"/>
              </w:rPr>
              <w:t xml:space="preserve"> </w:t>
            </w:r>
            <w:r>
              <w:rPr>
                <w:rFonts w:ascii="Arial"/>
                <w:w w:val="105"/>
                <w:sz w:val="16"/>
              </w:rPr>
              <w:t>Day</w:t>
            </w:r>
            <w:r>
              <w:rPr>
                <w:rFonts w:ascii="Arial"/>
                <w:spacing w:val="-6"/>
                <w:w w:val="105"/>
                <w:sz w:val="16"/>
              </w:rPr>
              <w:t xml:space="preserve"> </w:t>
            </w:r>
            <w:r>
              <w:rPr>
                <w:rFonts w:ascii="Arial"/>
                <w:spacing w:val="-2"/>
                <w:w w:val="105"/>
                <w:sz w:val="16"/>
              </w:rPr>
              <w:t>(09/0</w:t>
            </w:r>
            <w:r w:rsidR="00EB1527">
              <w:rPr>
                <w:rFonts w:ascii="Arial"/>
                <w:spacing w:val="-2"/>
                <w:w w:val="105"/>
                <w:sz w:val="16"/>
              </w:rPr>
              <w:t>1</w:t>
            </w:r>
            <w:r>
              <w:rPr>
                <w:rFonts w:ascii="Arial"/>
                <w:spacing w:val="-2"/>
                <w:w w:val="105"/>
                <w:sz w:val="16"/>
              </w:rPr>
              <w:t>)</w:t>
            </w:r>
          </w:p>
        </w:tc>
      </w:tr>
      <w:tr w:rsidR="00AD3955" w14:paraId="4C13EBCF" w14:textId="77777777">
        <w:trPr>
          <w:trHeight w:val="285"/>
        </w:trPr>
        <w:tc>
          <w:tcPr>
            <w:tcW w:w="2034" w:type="dxa"/>
            <w:tcBorders>
              <w:top w:val="dotted" w:sz="12" w:space="0" w:color="929497"/>
            </w:tcBorders>
          </w:tcPr>
          <w:p w14:paraId="780DA2B3" w14:textId="3CBB5D11" w:rsidR="00AD3955" w:rsidRDefault="00AD3955" w:rsidP="00AD3955">
            <w:pPr>
              <w:pStyle w:val="TableParagraph"/>
              <w:spacing w:before="24" w:line="240" w:lineRule="auto"/>
              <w:ind w:left="204"/>
              <w:jc w:val="left"/>
              <w:rPr>
                <w:rFonts w:ascii="Arial"/>
                <w:sz w:val="16"/>
              </w:rPr>
            </w:pPr>
            <w:r>
              <w:rPr>
                <w:rFonts w:ascii="Arial"/>
                <w:sz w:val="16"/>
              </w:rPr>
              <w:t>202</w:t>
            </w:r>
            <w:r w:rsidR="00EB1527">
              <w:rPr>
                <w:rFonts w:ascii="Arial"/>
                <w:sz w:val="16"/>
              </w:rPr>
              <w:t>5</w:t>
            </w:r>
            <w:r>
              <w:rPr>
                <w:rFonts w:ascii="Arial"/>
                <w:spacing w:val="-4"/>
                <w:sz w:val="16"/>
              </w:rPr>
              <w:t xml:space="preserve"> </w:t>
            </w:r>
            <w:r>
              <w:rPr>
                <w:rFonts w:ascii="Arial"/>
                <w:sz w:val="16"/>
              </w:rPr>
              <w:t>Fall</w:t>
            </w:r>
            <w:r>
              <w:rPr>
                <w:rFonts w:ascii="Arial"/>
                <w:spacing w:val="-4"/>
                <w:sz w:val="16"/>
              </w:rPr>
              <w:t xml:space="preserve"> </w:t>
            </w:r>
            <w:r>
              <w:rPr>
                <w:rFonts w:ascii="Arial"/>
                <w:spacing w:val="-10"/>
                <w:sz w:val="16"/>
              </w:rPr>
              <w:t>B</w:t>
            </w:r>
          </w:p>
        </w:tc>
        <w:tc>
          <w:tcPr>
            <w:tcW w:w="3094" w:type="dxa"/>
            <w:tcBorders>
              <w:top w:val="dotted" w:sz="12" w:space="0" w:color="929497"/>
            </w:tcBorders>
          </w:tcPr>
          <w:p w14:paraId="3E27B1BA" w14:textId="0431F4BA" w:rsidR="00AD3955" w:rsidRDefault="00AD3955" w:rsidP="00AD3955">
            <w:pPr>
              <w:pStyle w:val="TableParagraph"/>
              <w:spacing w:before="51" w:line="240" w:lineRule="auto"/>
              <w:ind w:left="719"/>
              <w:jc w:val="left"/>
              <w:rPr>
                <w:rFonts w:ascii="Arial" w:hAnsi="Arial"/>
                <w:sz w:val="16"/>
              </w:rPr>
            </w:pPr>
            <w:r>
              <w:rPr>
                <w:rFonts w:ascii="Arial" w:hAnsi="Arial"/>
                <w:sz w:val="16"/>
              </w:rPr>
              <w:t>09/2</w:t>
            </w:r>
            <w:r w:rsidR="00EB1527">
              <w:rPr>
                <w:rFonts w:ascii="Arial" w:hAnsi="Arial"/>
                <w:sz w:val="16"/>
              </w:rPr>
              <w:t>2</w:t>
            </w:r>
            <w:r>
              <w:rPr>
                <w:rFonts w:ascii="Arial" w:hAnsi="Arial"/>
                <w:sz w:val="16"/>
              </w:rPr>
              <w:t>/202</w:t>
            </w:r>
            <w:r w:rsidR="00EB1527">
              <w:rPr>
                <w:rFonts w:ascii="Arial" w:hAnsi="Arial"/>
                <w:sz w:val="16"/>
              </w:rPr>
              <w:t>5</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10/2</w:t>
            </w:r>
            <w:r w:rsidR="00EB1527">
              <w:rPr>
                <w:rFonts w:ascii="Arial" w:hAnsi="Arial"/>
                <w:spacing w:val="-2"/>
                <w:sz w:val="16"/>
              </w:rPr>
              <w:t>5</w:t>
            </w:r>
            <w:r>
              <w:rPr>
                <w:rFonts w:ascii="Arial" w:hAnsi="Arial"/>
                <w:spacing w:val="-2"/>
                <w:sz w:val="16"/>
              </w:rPr>
              <w:t>/202</w:t>
            </w:r>
            <w:r w:rsidR="00EB1527">
              <w:rPr>
                <w:rFonts w:ascii="Arial" w:hAnsi="Arial"/>
                <w:spacing w:val="-2"/>
                <w:sz w:val="16"/>
              </w:rPr>
              <w:t>5</w:t>
            </w:r>
          </w:p>
        </w:tc>
        <w:tc>
          <w:tcPr>
            <w:tcW w:w="1749" w:type="dxa"/>
            <w:tcBorders>
              <w:top w:val="dotted" w:sz="12" w:space="0" w:color="929497"/>
            </w:tcBorders>
          </w:tcPr>
          <w:p w14:paraId="13D9FA6D" w14:textId="2FDBEBF5" w:rsidR="00AD3955" w:rsidRDefault="00AD3955" w:rsidP="00AD3955">
            <w:pPr>
              <w:pStyle w:val="TableParagraph"/>
              <w:spacing w:before="51" w:line="240" w:lineRule="auto"/>
              <w:ind w:right="158"/>
              <w:rPr>
                <w:rFonts w:ascii="Arial"/>
                <w:sz w:val="16"/>
              </w:rPr>
            </w:pPr>
            <w:r>
              <w:rPr>
                <w:rFonts w:ascii="Arial"/>
                <w:spacing w:val="-10"/>
                <w:sz w:val="16"/>
              </w:rPr>
              <w:t>5</w:t>
            </w:r>
          </w:p>
        </w:tc>
        <w:tc>
          <w:tcPr>
            <w:tcW w:w="3925" w:type="dxa"/>
            <w:tcBorders>
              <w:top w:val="dotted" w:sz="12" w:space="0" w:color="929497"/>
            </w:tcBorders>
          </w:tcPr>
          <w:p w14:paraId="2C68D083" w14:textId="391FA055" w:rsidR="00AD3955" w:rsidRDefault="00AD3955" w:rsidP="00AD3955">
            <w:pPr>
              <w:pStyle w:val="TableParagraph"/>
              <w:spacing w:before="51" w:line="240" w:lineRule="auto"/>
              <w:ind w:right="187"/>
              <w:rPr>
                <w:rFonts w:ascii="Arial"/>
                <w:sz w:val="16"/>
              </w:rPr>
            </w:pPr>
            <w:r>
              <w:rPr>
                <w:rFonts w:ascii="Arial"/>
                <w:w w:val="105"/>
                <w:sz w:val="16"/>
              </w:rPr>
              <w:t>Columbus</w:t>
            </w:r>
            <w:r>
              <w:rPr>
                <w:rFonts w:ascii="Arial"/>
                <w:spacing w:val="-10"/>
                <w:w w:val="105"/>
                <w:sz w:val="16"/>
              </w:rPr>
              <w:t xml:space="preserve"> </w:t>
            </w:r>
            <w:r>
              <w:rPr>
                <w:rFonts w:ascii="Arial"/>
                <w:w w:val="105"/>
                <w:sz w:val="16"/>
              </w:rPr>
              <w:t>Day</w:t>
            </w:r>
            <w:r>
              <w:rPr>
                <w:rFonts w:ascii="Arial"/>
                <w:spacing w:val="-9"/>
                <w:w w:val="105"/>
                <w:sz w:val="16"/>
              </w:rPr>
              <w:t xml:space="preserve"> </w:t>
            </w:r>
            <w:r>
              <w:rPr>
                <w:rFonts w:ascii="Arial"/>
                <w:spacing w:val="-2"/>
                <w:w w:val="105"/>
                <w:sz w:val="16"/>
              </w:rPr>
              <w:t>(10/1</w:t>
            </w:r>
            <w:r w:rsidR="00EB1527">
              <w:rPr>
                <w:rFonts w:ascii="Arial"/>
                <w:spacing w:val="-2"/>
                <w:w w:val="105"/>
                <w:sz w:val="16"/>
              </w:rPr>
              <w:t>3</w:t>
            </w:r>
            <w:r>
              <w:rPr>
                <w:rFonts w:ascii="Arial"/>
                <w:spacing w:val="-2"/>
                <w:w w:val="105"/>
                <w:sz w:val="16"/>
              </w:rPr>
              <w:t>)</w:t>
            </w:r>
          </w:p>
        </w:tc>
      </w:tr>
      <w:tr w:rsidR="00AD3955" w14:paraId="5E810752" w14:textId="77777777">
        <w:trPr>
          <w:trHeight w:val="299"/>
        </w:trPr>
        <w:tc>
          <w:tcPr>
            <w:tcW w:w="2034" w:type="dxa"/>
            <w:tcBorders>
              <w:bottom w:val="dotted" w:sz="8" w:space="0" w:color="929497"/>
            </w:tcBorders>
          </w:tcPr>
          <w:p w14:paraId="334A4336" w14:textId="77777777" w:rsidR="00AD3955" w:rsidRDefault="00AD3955" w:rsidP="00AD3955">
            <w:pPr>
              <w:pStyle w:val="TableParagraph"/>
              <w:spacing w:line="240" w:lineRule="auto"/>
              <w:jc w:val="left"/>
              <w:rPr>
                <w:rFonts w:ascii="Times New Roman"/>
                <w:sz w:val="16"/>
              </w:rPr>
            </w:pPr>
          </w:p>
        </w:tc>
        <w:tc>
          <w:tcPr>
            <w:tcW w:w="3094" w:type="dxa"/>
            <w:tcBorders>
              <w:bottom w:val="dotted" w:sz="8" w:space="0" w:color="929497"/>
            </w:tcBorders>
          </w:tcPr>
          <w:p w14:paraId="43012E62" w14:textId="77777777" w:rsidR="00AD3955" w:rsidRDefault="00AD3955" w:rsidP="00AD3955">
            <w:pPr>
              <w:pStyle w:val="TableParagraph"/>
              <w:spacing w:line="240" w:lineRule="auto"/>
              <w:jc w:val="left"/>
              <w:rPr>
                <w:rFonts w:ascii="Times New Roman"/>
                <w:sz w:val="16"/>
              </w:rPr>
            </w:pPr>
          </w:p>
        </w:tc>
        <w:tc>
          <w:tcPr>
            <w:tcW w:w="1749" w:type="dxa"/>
            <w:tcBorders>
              <w:bottom w:val="dotted" w:sz="8" w:space="0" w:color="929497"/>
            </w:tcBorders>
          </w:tcPr>
          <w:p w14:paraId="1F5D2F2F" w14:textId="77777777" w:rsidR="00AD3955" w:rsidRDefault="00AD3955" w:rsidP="00AD3955">
            <w:pPr>
              <w:pStyle w:val="TableParagraph"/>
              <w:spacing w:line="240" w:lineRule="auto"/>
              <w:jc w:val="left"/>
              <w:rPr>
                <w:rFonts w:ascii="Times New Roman"/>
                <w:sz w:val="16"/>
              </w:rPr>
            </w:pPr>
          </w:p>
        </w:tc>
        <w:tc>
          <w:tcPr>
            <w:tcW w:w="3925" w:type="dxa"/>
            <w:tcBorders>
              <w:bottom w:val="dotted" w:sz="8" w:space="0" w:color="929497"/>
            </w:tcBorders>
          </w:tcPr>
          <w:p w14:paraId="54E7DFC9" w14:textId="672D6EB4" w:rsidR="00AD3955" w:rsidRPr="00EB1527" w:rsidRDefault="00EB1527" w:rsidP="00AD3955">
            <w:pPr>
              <w:pStyle w:val="TableParagraph"/>
              <w:spacing w:before="51" w:line="240" w:lineRule="auto"/>
              <w:ind w:left="8" w:right="187"/>
              <w:rPr>
                <w:rFonts w:ascii="Arial" w:hAnsi="Arial"/>
                <w:b/>
                <w:bCs/>
                <w:sz w:val="16"/>
              </w:rPr>
            </w:pPr>
            <w:r>
              <w:rPr>
                <w:rFonts w:ascii="Arial" w:hAnsi="Arial"/>
                <w:sz w:val="16"/>
              </w:rPr>
              <w:t>School’s 26</w:t>
            </w:r>
            <w:r w:rsidRPr="00EB1527">
              <w:rPr>
                <w:rFonts w:ascii="Arial" w:hAnsi="Arial"/>
                <w:sz w:val="16"/>
                <w:vertAlign w:val="superscript"/>
              </w:rPr>
              <w:t>th</w:t>
            </w:r>
            <w:r>
              <w:rPr>
                <w:rFonts w:ascii="Arial" w:hAnsi="Arial"/>
                <w:sz w:val="16"/>
              </w:rPr>
              <w:t xml:space="preserve"> Birthday (10/17) – </w:t>
            </w:r>
            <w:r>
              <w:rPr>
                <w:rFonts w:ascii="Arial" w:hAnsi="Arial"/>
                <w:b/>
                <w:bCs/>
                <w:sz w:val="16"/>
              </w:rPr>
              <w:t>classes meet</w:t>
            </w:r>
          </w:p>
        </w:tc>
      </w:tr>
      <w:tr w:rsidR="00AD3955" w14:paraId="6460AC5C" w14:textId="77777777">
        <w:trPr>
          <w:trHeight w:val="296"/>
        </w:trPr>
        <w:tc>
          <w:tcPr>
            <w:tcW w:w="2034" w:type="dxa"/>
            <w:tcBorders>
              <w:top w:val="dotted" w:sz="8" w:space="0" w:color="929497"/>
              <w:bottom w:val="dotted" w:sz="12" w:space="0" w:color="929497"/>
            </w:tcBorders>
          </w:tcPr>
          <w:p w14:paraId="1702C4CF" w14:textId="2C565125" w:rsidR="00AD3955" w:rsidRDefault="00AD3955" w:rsidP="00AD3955">
            <w:pPr>
              <w:pStyle w:val="TableParagraph"/>
              <w:spacing w:before="82" w:line="240" w:lineRule="auto"/>
              <w:ind w:left="204"/>
              <w:jc w:val="left"/>
              <w:rPr>
                <w:rFonts w:ascii="Arial"/>
                <w:b/>
                <w:sz w:val="16"/>
              </w:rPr>
            </w:pPr>
            <w:r>
              <w:rPr>
                <w:rFonts w:ascii="Arial"/>
                <w:b/>
                <w:sz w:val="16"/>
              </w:rPr>
              <w:t>202</w:t>
            </w:r>
            <w:r w:rsidR="00F10900">
              <w:rPr>
                <w:rFonts w:ascii="Arial"/>
                <w:b/>
                <w:sz w:val="16"/>
              </w:rPr>
              <w:t>5</w:t>
            </w:r>
            <w:r>
              <w:rPr>
                <w:rFonts w:ascii="Arial"/>
                <w:b/>
                <w:spacing w:val="-3"/>
                <w:sz w:val="16"/>
              </w:rPr>
              <w:t xml:space="preserve"> </w:t>
            </w:r>
            <w:r>
              <w:rPr>
                <w:rFonts w:ascii="Arial"/>
                <w:b/>
                <w:spacing w:val="-2"/>
                <w:sz w:val="16"/>
              </w:rPr>
              <w:t>Winter</w:t>
            </w:r>
          </w:p>
        </w:tc>
        <w:tc>
          <w:tcPr>
            <w:tcW w:w="3094" w:type="dxa"/>
            <w:tcBorders>
              <w:top w:val="dotted" w:sz="8" w:space="0" w:color="929497"/>
              <w:bottom w:val="dotted" w:sz="12" w:space="0" w:color="929497"/>
            </w:tcBorders>
          </w:tcPr>
          <w:p w14:paraId="604501E1" w14:textId="77777777" w:rsidR="00AD3955" w:rsidRDefault="00AD3955" w:rsidP="00AD3955">
            <w:pPr>
              <w:pStyle w:val="TableParagraph"/>
              <w:spacing w:line="240" w:lineRule="auto"/>
              <w:jc w:val="left"/>
              <w:rPr>
                <w:rFonts w:ascii="Times New Roman"/>
                <w:sz w:val="16"/>
              </w:rPr>
            </w:pPr>
          </w:p>
        </w:tc>
        <w:tc>
          <w:tcPr>
            <w:tcW w:w="1749" w:type="dxa"/>
            <w:tcBorders>
              <w:top w:val="dotted" w:sz="8" w:space="0" w:color="929497"/>
              <w:bottom w:val="dotted" w:sz="12" w:space="0" w:color="929497"/>
            </w:tcBorders>
          </w:tcPr>
          <w:p w14:paraId="5265F5EB" w14:textId="3BEF2D78" w:rsidR="00AD3955" w:rsidRDefault="00AD3955" w:rsidP="00AD3955">
            <w:pPr>
              <w:pStyle w:val="TableParagraph"/>
              <w:spacing w:before="82" w:line="240" w:lineRule="auto"/>
              <w:ind w:left="568"/>
              <w:jc w:val="left"/>
              <w:rPr>
                <w:rFonts w:ascii="Arial"/>
                <w:sz w:val="16"/>
              </w:rPr>
            </w:pPr>
            <w:r>
              <w:rPr>
                <w:rFonts w:ascii="Arial"/>
                <w:spacing w:val="-4"/>
                <w:sz w:val="16"/>
              </w:rPr>
              <w:t>10</w:t>
            </w:r>
            <w:r>
              <w:rPr>
                <w:rFonts w:ascii="Arial"/>
                <w:spacing w:val="-6"/>
                <w:sz w:val="16"/>
              </w:rPr>
              <w:t xml:space="preserve"> </w:t>
            </w:r>
            <w:r>
              <w:rPr>
                <w:rFonts w:ascii="Arial"/>
                <w:spacing w:val="-4"/>
                <w:sz w:val="16"/>
              </w:rPr>
              <w:t>(11)</w:t>
            </w:r>
          </w:p>
        </w:tc>
        <w:tc>
          <w:tcPr>
            <w:tcW w:w="3925" w:type="dxa"/>
            <w:tcBorders>
              <w:top w:val="dotted" w:sz="8" w:space="0" w:color="929497"/>
              <w:bottom w:val="dotted" w:sz="12" w:space="0" w:color="929497"/>
            </w:tcBorders>
          </w:tcPr>
          <w:p w14:paraId="2C9828C4" w14:textId="77777777" w:rsidR="00AD3955" w:rsidRDefault="00AD3955" w:rsidP="00AD3955">
            <w:pPr>
              <w:pStyle w:val="TableParagraph"/>
              <w:spacing w:line="240" w:lineRule="auto"/>
              <w:jc w:val="left"/>
              <w:rPr>
                <w:rFonts w:ascii="Times New Roman"/>
                <w:sz w:val="16"/>
              </w:rPr>
            </w:pPr>
          </w:p>
        </w:tc>
      </w:tr>
      <w:tr w:rsidR="00AD3955" w14:paraId="3935E7D9" w14:textId="77777777">
        <w:trPr>
          <w:trHeight w:val="309"/>
        </w:trPr>
        <w:tc>
          <w:tcPr>
            <w:tcW w:w="2034" w:type="dxa"/>
            <w:tcBorders>
              <w:top w:val="dotted" w:sz="12" w:space="0" w:color="929497"/>
            </w:tcBorders>
          </w:tcPr>
          <w:p w14:paraId="6BC1385C" w14:textId="210F8B98" w:rsidR="00AD3955" w:rsidRDefault="00AD3955" w:rsidP="00AD3955">
            <w:pPr>
              <w:pStyle w:val="TableParagraph"/>
              <w:spacing w:before="46" w:line="240" w:lineRule="auto"/>
              <w:ind w:left="204"/>
              <w:jc w:val="left"/>
              <w:rPr>
                <w:rFonts w:ascii="Arial"/>
                <w:sz w:val="16"/>
              </w:rPr>
            </w:pPr>
            <w:r>
              <w:rPr>
                <w:rFonts w:ascii="Arial"/>
                <w:sz w:val="16"/>
              </w:rPr>
              <w:t>202</w:t>
            </w:r>
            <w:r w:rsidR="00F10900">
              <w:rPr>
                <w:rFonts w:ascii="Arial"/>
                <w:sz w:val="16"/>
              </w:rPr>
              <w:t>5</w:t>
            </w:r>
            <w:r>
              <w:rPr>
                <w:rFonts w:ascii="Arial"/>
                <w:spacing w:val="-3"/>
                <w:sz w:val="16"/>
              </w:rPr>
              <w:t xml:space="preserve"> </w:t>
            </w:r>
            <w:r>
              <w:rPr>
                <w:rFonts w:ascii="Arial"/>
                <w:sz w:val="16"/>
              </w:rPr>
              <w:t>Winter</w:t>
            </w:r>
            <w:r>
              <w:rPr>
                <w:rFonts w:ascii="Arial"/>
                <w:spacing w:val="-4"/>
                <w:sz w:val="16"/>
              </w:rPr>
              <w:t xml:space="preserve"> </w:t>
            </w:r>
            <w:r>
              <w:rPr>
                <w:rFonts w:ascii="Arial"/>
                <w:spacing w:val="-10"/>
                <w:sz w:val="16"/>
              </w:rPr>
              <w:t>A</w:t>
            </w:r>
          </w:p>
        </w:tc>
        <w:tc>
          <w:tcPr>
            <w:tcW w:w="3094" w:type="dxa"/>
            <w:tcBorders>
              <w:top w:val="dotted" w:sz="12" w:space="0" w:color="929497"/>
            </w:tcBorders>
          </w:tcPr>
          <w:p w14:paraId="6E9C13AF" w14:textId="43054F31" w:rsidR="00AD3955" w:rsidRDefault="00AD3955" w:rsidP="00AD3955">
            <w:pPr>
              <w:pStyle w:val="TableParagraph"/>
              <w:spacing w:before="72" w:line="240" w:lineRule="auto"/>
              <w:ind w:left="740"/>
              <w:jc w:val="left"/>
              <w:rPr>
                <w:rFonts w:ascii="Arial" w:hAnsi="Arial"/>
                <w:sz w:val="16"/>
              </w:rPr>
            </w:pPr>
            <w:r>
              <w:rPr>
                <w:rFonts w:ascii="Arial" w:hAnsi="Arial"/>
                <w:sz w:val="16"/>
              </w:rPr>
              <w:t>10/2</w:t>
            </w:r>
            <w:r w:rsidR="00F10900">
              <w:rPr>
                <w:rFonts w:ascii="Arial" w:hAnsi="Arial"/>
                <w:sz w:val="16"/>
              </w:rPr>
              <w:t>7</w:t>
            </w:r>
            <w:r>
              <w:rPr>
                <w:rFonts w:ascii="Arial" w:hAnsi="Arial"/>
                <w:sz w:val="16"/>
              </w:rPr>
              <w:t>/202</w:t>
            </w:r>
            <w:r w:rsidR="00F10900">
              <w:rPr>
                <w:rFonts w:ascii="Arial" w:hAnsi="Arial"/>
                <w:sz w:val="16"/>
              </w:rPr>
              <w:t>5</w:t>
            </w:r>
            <w:r>
              <w:rPr>
                <w:rFonts w:ascii="Arial" w:hAnsi="Arial"/>
                <w:sz w:val="16"/>
              </w:rPr>
              <w:t>–</w:t>
            </w:r>
            <w:r>
              <w:rPr>
                <w:rFonts w:ascii="Arial" w:hAnsi="Arial"/>
                <w:spacing w:val="-7"/>
                <w:sz w:val="16"/>
              </w:rPr>
              <w:t xml:space="preserve"> </w:t>
            </w:r>
            <w:r>
              <w:rPr>
                <w:rFonts w:ascii="Arial" w:hAnsi="Arial"/>
                <w:spacing w:val="-2"/>
                <w:sz w:val="16"/>
              </w:rPr>
              <w:t>11/</w:t>
            </w:r>
            <w:r w:rsidR="00F10900">
              <w:rPr>
                <w:rFonts w:ascii="Arial" w:hAnsi="Arial"/>
                <w:spacing w:val="-2"/>
                <w:sz w:val="16"/>
              </w:rPr>
              <w:t>29</w:t>
            </w:r>
            <w:r>
              <w:rPr>
                <w:rFonts w:ascii="Arial" w:hAnsi="Arial"/>
                <w:spacing w:val="-2"/>
                <w:sz w:val="16"/>
              </w:rPr>
              <w:t>/202</w:t>
            </w:r>
            <w:r w:rsidR="00F10900">
              <w:rPr>
                <w:rFonts w:ascii="Arial" w:hAnsi="Arial"/>
                <w:spacing w:val="-2"/>
                <w:sz w:val="16"/>
              </w:rPr>
              <w:t>5</w:t>
            </w:r>
          </w:p>
        </w:tc>
        <w:tc>
          <w:tcPr>
            <w:tcW w:w="1749" w:type="dxa"/>
            <w:tcBorders>
              <w:top w:val="dotted" w:sz="12" w:space="0" w:color="929497"/>
            </w:tcBorders>
          </w:tcPr>
          <w:p w14:paraId="74AC20EC" w14:textId="6EE5298F" w:rsidR="00AD3955" w:rsidRDefault="00AD3955" w:rsidP="00AD3955">
            <w:pPr>
              <w:pStyle w:val="TableParagraph"/>
              <w:spacing w:before="72" w:line="240" w:lineRule="auto"/>
              <w:ind w:right="158"/>
              <w:rPr>
                <w:rFonts w:ascii="Arial"/>
                <w:sz w:val="16"/>
              </w:rPr>
            </w:pPr>
            <w:r>
              <w:rPr>
                <w:rFonts w:ascii="Arial"/>
                <w:spacing w:val="-10"/>
                <w:sz w:val="16"/>
              </w:rPr>
              <w:t>5</w:t>
            </w:r>
          </w:p>
        </w:tc>
        <w:tc>
          <w:tcPr>
            <w:tcW w:w="3925" w:type="dxa"/>
            <w:tcBorders>
              <w:top w:val="dotted" w:sz="12" w:space="0" w:color="929497"/>
            </w:tcBorders>
          </w:tcPr>
          <w:p w14:paraId="0A7803C9" w14:textId="6AE15380" w:rsidR="00AD3955" w:rsidRDefault="00AD3955" w:rsidP="00AD3955">
            <w:pPr>
              <w:pStyle w:val="TableParagraph"/>
              <w:spacing w:before="72" w:line="240" w:lineRule="auto"/>
              <w:ind w:left="6" w:right="187"/>
              <w:rPr>
                <w:rFonts w:ascii="Arial"/>
                <w:sz w:val="16"/>
              </w:rPr>
            </w:pPr>
            <w:r>
              <w:rPr>
                <w:rFonts w:ascii="Arial"/>
                <w:sz w:val="16"/>
              </w:rPr>
              <w:t>Veterans</w:t>
            </w:r>
            <w:r>
              <w:rPr>
                <w:rFonts w:ascii="Arial"/>
                <w:spacing w:val="-5"/>
                <w:sz w:val="16"/>
              </w:rPr>
              <w:t xml:space="preserve"> </w:t>
            </w:r>
            <w:r>
              <w:rPr>
                <w:rFonts w:ascii="Arial"/>
                <w:sz w:val="16"/>
              </w:rPr>
              <w:t>Day</w:t>
            </w:r>
            <w:r>
              <w:rPr>
                <w:rFonts w:ascii="Arial"/>
                <w:spacing w:val="-4"/>
                <w:sz w:val="16"/>
              </w:rPr>
              <w:t xml:space="preserve"> </w:t>
            </w:r>
            <w:r>
              <w:rPr>
                <w:rFonts w:ascii="Arial"/>
                <w:spacing w:val="-2"/>
                <w:sz w:val="16"/>
              </w:rPr>
              <w:t>(11/11)</w:t>
            </w:r>
          </w:p>
        </w:tc>
      </w:tr>
      <w:tr w:rsidR="00AD3955" w14:paraId="2646A3A4" w14:textId="77777777">
        <w:trPr>
          <w:trHeight w:val="269"/>
        </w:trPr>
        <w:tc>
          <w:tcPr>
            <w:tcW w:w="2034" w:type="dxa"/>
            <w:tcBorders>
              <w:bottom w:val="dotted" w:sz="12" w:space="0" w:color="929497"/>
            </w:tcBorders>
          </w:tcPr>
          <w:p w14:paraId="640C41A7" w14:textId="77777777" w:rsidR="00AD3955" w:rsidRDefault="00AD3955" w:rsidP="00AD3955">
            <w:pPr>
              <w:pStyle w:val="TableParagraph"/>
              <w:spacing w:line="240" w:lineRule="auto"/>
              <w:jc w:val="left"/>
              <w:rPr>
                <w:rFonts w:ascii="Times New Roman"/>
                <w:sz w:val="16"/>
              </w:rPr>
            </w:pPr>
          </w:p>
        </w:tc>
        <w:tc>
          <w:tcPr>
            <w:tcW w:w="3094" w:type="dxa"/>
            <w:tcBorders>
              <w:bottom w:val="dotted" w:sz="12" w:space="0" w:color="929497"/>
            </w:tcBorders>
          </w:tcPr>
          <w:p w14:paraId="453F8AFE" w14:textId="77777777" w:rsidR="00AD3955" w:rsidRDefault="00AD3955" w:rsidP="00AD3955">
            <w:pPr>
              <w:pStyle w:val="TableParagraph"/>
              <w:spacing w:line="240" w:lineRule="auto"/>
              <w:jc w:val="left"/>
              <w:rPr>
                <w:rFonts w:ascii="Times New Roman"/>
                <w:sz w:val="16"/>
              </w:rPr>
            </w:pPr>
          </w:p>
        </w:tc>
        <w:tc>
          <w:tcPr>
            <w:tcW w:w="1749" w:type="dxa"/>
            <w:tcBorders>
              <w:bottom w:val="dotted" w:sz="12" w:space="0" w:color="929497"/>
            </w:tcBorders>
          </w:tcPr>
          <w:p w14:paraId="31C41E9F" w14:textId="77777777" w:rsidR="00AD3955" w:rsidRDefault="00AD3955" w:rsidP="00AD3955">
            <w:pPr>
              <w:pStyle w:val="TableParagraph"/>
              <w:spacing w:line="240" w:lineRule="auto"/>
              <w:jc w:val="left"/>
              <w:rPr>
                <w:rFonts w:ascii="Times New Roman"/>
                <w:sz w:val="16"/>
              </w:rPr>
            </w:pPr>
          </w:p>
        </w:tc>
        <w:tc>
          <w:tcPr>
            <w:tcW w:w="3925" w:type="dxa"/>
            <w:tcBorders>
              <w:bottom w:val="dotted" w:sz="12" w:space="0" w:color="929497"/>
            </w:tcBorders>
          </w:tcPr>
          <w:p w14:paraId="4BD78643" w14:textId="0C28DD6E" w:rsidR="00AD3955" w:rsidRDefault="00AD3955" w:rsidP="00AD3955">
            <w:pPr>
              <w:pStyle w:val="TableParagraph"/>
              <w:spacing w:before="48" w:line="240" w:lineRule="auto"/>
              <w:ind w:left="10" w:right="187"/>
              <w:rPr>
                <w:rFonts w:ascii="Arial"/>
                <w:sz w:val="16"/>
              </w:rPr>
            </w:pPr>
            <w:r>
              <w:rPr>
                <w:rFonts w:ascii="Arial"/>
                <w:sz w:val="16"/>
              </w:rPr>
              <w:t>Thanksgiving</w:t>
            </w:r>
            <w:r>
              <w:rPr>
                <w:rFonts w:ascii="Arial"/>
                <w:spacing w:val="-9"/>
                <w:sz w:val="16"/>
              </w:rPr>
              <w:t xml:space="preserve"> </w:t>
            </w:r>
            <w:r>
              <w:rPr>
                <w:rFonts w:ascii="Arial"/>
                <w:sz w:val="16"/>
              </w:rPr>
              <w:t>Break</w:t>
            </w:r>
            <w:r>
              <w:rPr>
                <w:rFonts w:ascii="Arial"/>
                <w:spacing w:val="-7"/>
                <w:sz w:val="16"/>
              </w:rPr>
              <w:t xml:space="preserve"> </w:t>
            </w:r>
            <w:r>
              <w:rPr>
                <w:rFonts w:ascii="Arial"/>
                <w:sz w:val="16"/>
              </w:rPr>
              <w:t>(11/2</w:t>
            </w:r>
            <w:r w:rsidR="00F10900">
              <w:rPr>
                <w:rFonts w:ascii="Arial"/>
                <w:sz w:val="16"/>
              </w:rPr>
              <w:t>6</w:t>
            </w:r>
            <w:r>
              <w:rPr>
                <w:rFonts w:ascii="Arial"/>
                <w:sz w:val="16"/>
              </w:rPr>
              <w:t>-</w:t>
            </w:r>
            <w:r>
              <w:rPr>
                <w:rFonts w:ascii="Arial"/>
                <w:spacing w:val="-5"/>
                <w:sz w:val="16"/>
              </w:rPr>
              <w:t xml:space="preserve"> </w:t>
            </w:r>
            <w:r>
              <w:rPr>
                <w:rFonts w:ascii="Arial"/>
                <w:spacing w:val="-2"/>
                <w:sz w:val="16"/>
              </w:rPr>
              <w:t>11/</w:t>
            </w:r>
            <w:r w:rsidR="00F10900">
              <w:rPr>
                <w:rFonts w:ascii="Arial"/>
                <w:spacing w:val="-2"/>
                <w:sz w:val="16"/>
              </w:rPr>
              <w:t>29</w:t>
            </w:r>
            <w:r>
              <w:rPr>
                <w:rFonts w:ascii="Arial"/>
                <w:spacing w:val="-2"/>
                <w:sz w:val="16"/>
              </w:rPr>
              <w:t>)</w:t>
            </w:r>
          </w:p>
        </w:tc>
      </w:tr>
      <w:tr w:rsidR="00AD3955" w14:paraId="6AEECA92" w14:textId="77777777">
        <w:trPr>
          <w:trHeight w:val="302"/>
        </w:trPr>
        <w:tc>
          <w:tcPr>
            <w:tcW w:w="2034" w:type="dxa"/>
            <w:tcBorders>
              <w:top w:val="dotted" w:sz="12" w:space="0" w:color="929497"/>
            </w:tcBorders>
          </w:tcPr>
          <w:p w14:paraId="7F00823F" w14:textId="641B506B" w:rsidR="00AD3955" w:rsidRDefault="00AD3955" w:rsidP="00AD3955">
            <w:pPr>
              <w:pStyle w:val="TableParagraph"/>
              <w:spacing w:line="240" w:lineRule="auto"/>
              <w:ind w:left="240"/>
              <w:jc w:val="left"/>
              <w:rPr>
                <w:rFonts w:ascii="Arial"/>
                <w:sz w:val="16"/>
              </w:rPr>
            </w:pPr>
            <w:r>
              <w:rPr>
                <w:rFonts w:ascii="Arial"/>
                <w:sz w:val="16"/>
              </w:rPr>
              <w:t>202</w:t>
            </w:r>
            <w:r w:rsidR="00F10900">
              <w:rPr>
                <w:rFonts w:ascii="Arial"/>
                <w:sz w:val="16"/>
              </w:rPr>
              <w:t>5</w:t>
            </w:r>
            <w:r>
              <w:rPr>
                <w:rFonts w:ascii="Arial"/>
                <w:spacing w:val="-3"/>
                <w:sz w:val="16"/>
              </w:rPr>
              <w:t xml:space="preserve"> </w:t>
            </w:r>
            <w:r>
              <w:rPr>
                <w:rFonts w:ascii="Arial"/>
                <w:sz w:val="16"/>
              </w:rPr>
              <w:t>Winter</w:t>
            </w:r>
            <w:r>
              <w:rPr>
                <w:rFonts w:ascii="Arial"/>
                <w:spacing w:val="-4"/>
                <w:sz w:val="16"/>
              </w:rPr>
              <w:t xml:space="preserve"> </w:t>
            </w:r>
            <w:r>
              <w:rPr>
                <w:rFonts w:ascii="Arial"/>
                <w:spacing w:val="-10"/>
                <w:sz w:val="16"/>
              </w:rPr>
              <w:t>B</w:t>
            </w:r>
          </w:p>
        </w:tc>
        <w:tc>
          <w:tcPr>
            <w:tcW w:w="3094" w:type="dxa"/>
            <w:tcBorders>
              <w:top w:val="dotted" w:sz="12" w:space="0" w:color="929497"/>
            </w:tcBorders>
          </w:tcPr>
          <w:p w14:paraId="5191A984" w14:textId="65C39E7E" w:rsidR="00AD3955" w:rsidRDefault="00AD3955" w:rsidP="00AD3955">
            <w:pPr>
              <w:pStyle w:val="TableParagraph"/>
              <w:spacing w:line="240" w:lineRule="auto"/>
              <w:ind w:left="721"/>
              <w:jc w:val="left"/>
              <w:rPr>
                <w:rFonts w:ascii="Arial" w:hAnsi="Arial"/>
                <w:sz w:val="16"/>
              </w:rPr>
            </w:pPr>
            <w:r>
              <w:rPr>
                <w:rFonts w:ascii="Arial" w:hAnsi="Arial"/>
                <w:sz w:val="16"/>
              </w:rPr>
              <w:t>12/0</w:t>
            </w:r>
            <w:r w:rsidR="00F10900">
              <w:rPr>
                <w:rFonts w:ascii="Arial" w:hAnsi="Arial"/>
                <w:sz w:val="16"/>
              </w:rPr>
              <w:t>1</w:t>
            </w:r>
            <w:r>
              <w:rPr>
                <w:rFonts w:ascii="Arial" w:hAnsi="Arial"/>
                <w:sz w:val="16"/>
              </w:rPr>
              <w:t>/202</w:t>
            </w:r>
            <w:r w:rsidR="00F10900">
              <w:rPr>
                <w:rFonts w:ascii="Arial" w:hAnsi="Arial"/>
                <w:sz w:val="16"/>
              </w:rPr>
              <w:t>5</w:t>
            </w:r>
            <w:r>
              <w:rPr>
                <w:rFonts w:ascii="Arial" w:hAnsi="Arial"/>
                <w:spacing w:val="-3"/>
                <w:sz w:val="16"/>
              </w:rPr>
              <w:t xml:space="preserve"> </w:t>
            </w:r>
            <w:r>
              <w:rPr>
                <w:rFonts w:ascii="Arial" w:hAnsi="Arial"/>
                <w:sz w:val="16"/>
              </w:rPr>
              <w:t>–</w:t>
            </w:r>
            <w:r>
              <w:rPr>
                <w:rFonts w:ascii="Arial" w:hAnsi="Arial"/>
                <w:spacing w:val="-3"/>
                <w:sz w:val="16"/>
              </w:rPr>
              <w:t xml:space="preserve"> </w:t>
            </w:r>
            <w:r>
              <w:rPr>
                <w:rFonts w:ascii="Arial" w:hAnsi="Arial"/>
                <w:spacing w:val="-2"/>
                <w:sz w:val="16"/>
              </w:rPr>
              <w:t>01/1</w:t>
            </w:r>
            <w:r w:rsidR="00F10900">
              <w:rPr>
                <w:rFonts w:ascii="Arial" w:hAnsi="Arial"/>
                <w:spacing w:val="-2"/>
                <w:sz w:val="16"/>
              </w:rPr>
              <w:t>0</w:t>
            </w:r>
            <w:r>
              <w:rPr>
                <w:rFonts w:ascii="Arial" w:hAnsi="Arial"/>
                <w:spacing w:val="-2"/>
                <w:sz w:val="16"/>
              </w:rPr>
              <w:t>/202</w:t>
            </w:r>
            <w:r w:rsidR="00F10900">
              <w:rPr>
                <w:rFonts w:ascii="Arial" w:hAnsi="Arial"/>
                <w:spacing w:val="-2"/>
                <w:sz w:val="16"/>
              </w:rPr>
              <w:t>6</w:t>
            </w:r>
          </w:p>
        </w:tc>
        <w:tc>
          <w:tcPr>
            <w:tcW w:w="1749" w:type="dxa"/>
            <w:tcBorders>
              <w:top w:val="dotted" w:sz="12" w:space="0" w:color="929497"/>
            </w:tcBorders>
          </w:tcPr>
          <w:p w14:paraId="5C2105E4" w14:textId="13138243" w:rsidR="00AD3955" w:rsidRDefault="00AD3955" w:rsidP="00AD3955">
            <w:pPr>
              <w:pStyle w:val="TableParagraph"/>
              <w:spacing w:line="240" w:lineRule="auto"/>
              <w:ind w:left="74" w:right="158"/>
              <w:rPr>
                <w:rFonts w:ascii="Arial"/>
                <w:sz w:val="16"/>
              </w:rPr>
            </w:pPr>
            <w:r>
              <w:rPr>
                <w:rFonts w:ascii="Arial"/>
                <w:sz w:val="16"/>
              </w:rPr>
              <w:t xml:space="preserve">5 </w:t>
            </w:r>
            <w:r>
              <w:rPr>
                <w:rFonts w:ascii="Arial"/>
                <w:spacing w:val="-5"/>
                <w:sz w:val="16"/>
              </w:rPr>
              <w:t>(6)</w:t>
            </w:r>
          </w:p>
        </w:tc>
        <w:tc>
          <w:tcPr>
            <w:tcW w:w="3925" w:type="dxa"/>
            <w:tcBorders>
              <w:top w:val="dotted" w:sz="12" w:space="0" w:color="929497"/>
            </w:tcBorders>
          </w:tcPr>
          <w:p w14:paraId="79EBECF7" w14:textId="3223DA76" w:rsidR="00AD3955" w:rsidRDefault="00AD3955" w:rsidP="00AD3955">
            <w:pPr>
              <w:pStyle w:val="TableParagraph"/>
              <w:spacing w:before="65" w:line="240" w:lineRule="auto"/>
              <w:ind w:left="2" w:right="187"/>
              <w:rPr>
                <w:rFonts w:ascii="Arial"/>
                <w:sz w:val="16"/>
              </w:rPr>
            </w:pPr>
            <w:r>
              <w:rPr>
                <w:rFonts w:ascii="Arial"/>
                <w:w w:val="105"/>
                <w:sz w:val="16"/>
              </w:rPr>
              <w:t>Christmas</w:t>
            </w:r>
            <w:r>
              <w:rPr>
                <w:rFonts w:ascii="Arial"/>
                <w:spacing w:val="-11"/>
                <w:w w:val="105"/>
                <w:sz w:val="16"/>
              </w:rPr>
              <w:t xml:space="preserve"> </w:t>
            </w:r>
            <w:r>
              <w:rPr>
                <w:rFonts w:ascii="Arial"/>
                <w:w w:val="105"/>
                <w:sz w:val="16"/>
              </w:rPr>
              <w:t>Break</w:t>
            </w:r>
            <w:r>
              <w:rPr>
                <w:rFonts w:ascii="Arial"/>
                <w:spacing w:val="-11"/>
                <w:w w:val="105"/>
                <w:sz w:val="16"/>
              </w:rPr>
              <w:t xml:space="preserve"> </w:t>
            </w:r>
            <w:r>
              <w:rPr>
                <w:rFonts w:ascii="Arial"/>
                <w:spacing w:val="-2"/>
                <w:w w:val="105"/>
                <w:sz w:val="16"/>
              </w:rPr>
              <w:t>(12/25)</w:t>
            </w:r>
          </w:p>
        </w:tc>
      </w:tr>
      <w:tr w:rsidR="00AD3955" w14:paraId="076F6D8E" w14:textId="77777777">
        <w:trPr>
          <w:trHeight w:val="476"/>
        </w:trPr>
        <w:tc>
          <w:tcPr>
            <w:tcW w:w="2034" w:type="dxa"/>
            <w:tcBorders>
              <w:bottom w:val="dotted" w:sz="18" w:space="0" w:color="414042"/>
            </w:tcBorders>
          </w:tcPr>
          <w:p w14:paraId="65DE3334" w14:textId="77777777" w:rsidR="00AD3955" w:rsidRDefault="00AD3955" w:rsidP="00AD3955">
            <w:pPr>
              <w:pStyle w:val="TableParagraph"/>
              <w:spacing w:line="240" w:lineRule="auto"/>
              <w:jc w:val="left"/>
              <w:rPr>
                <w:rFonts w:ascii="Times New Roman"/>
                <w:sz w:val="16"/>
              </w:rPr>
            </w:pPr>
          </w:p>
        </w:tc>
        <w:tc>
          <w:tcPr>
            <w:tcW w:w="3094" w:type="dxa"/>
            <w:tcBorders>
              <w:bottom w:val="dotted" w:sz="18" w:space="0" w:color="414042"/>
            </w:tcBorders>
          </w:tcPr>
          <w:p w14:paraId="185F4EF3" w14:textId="77777777" w:rsidR="00AD3955" w:rsidRDefault="00AD3955" w:rsidP="00AD3955">
            <w:pPr>
              <w:pStyle w:val="TableParagraph"/>
              <w:spacing w:line="240" w:lineRule="auto"/>
              <w:jc w:val="left"/>
              <w:rPr>
                <w:rFonts w:ascii="Times New Roman"/>
                <w:sz w:val="16"/>
              </w:rPr>
            </w:pPr>
          </w:p>
        </w:tc>
        <w:tc>
          <w:tcPr>
            <w:tcW w:w="1749" w:type="dxa"/>
            <w:tcBorders>
              <w:bottom w:val="dotted" w:sz="18" w:space="0" w:color="414042"/>
            </w:tcBorders>
          </w:tcPr>
          <w:p w14:paraId="1B6479D3" w14:textId="77777777" w:rsidR="00AD3955" w:rsidRDefault="00AD3955" w:rsidP="00AD3955">
            <w:pPr>
              <w:pStyle w:val="TableParagraph"/>
              <w:spacing w:line="240" w:lineRule="auto"/>
              <w:jc w:val="left"/>
              <w:rPr>
                <w:rFonts w:ascii="Times New Roman"/>
                <w:sz w:val="16"/>
              </w:rPr>
            </w:pPr>
          </w:p>
        </w:tc>
        <w:tc>
          <w:tcPr>
            <w:tcW w:w="3925" w:type="dxa"/>
            <w:tcBorders>
              <w:bottom w:val="dotted" w:sz="18" w:space="0" w:color="414042"/>
            </w:tcBorders>
          </w:tcPr>
          <w:p w14:paraId="6BE8A01E" w14:textId="77777777" w:rsidR="00AD3955" w:rsidRDefault="00AD3955" w:rsidP="00AD3955">
            <w:pPr>
              <w:pStyle w:val="TableParagraph"/>
              <w:spacing w:line="244" w:lineRule="exact"/>
              <w:ind w:left="862" w:right="701" w:hanging="70"/>
              <w:jc w:val="left"/>
              <w:rPr>
                <w:rFonts w:ascii="Arial" w:hAnsi="Arial"/>
                <w:spacing w:val="-2"/>
                <w:w w:val="105"/>
                <w:sz w:val="16"/>
              </w:rPr>
            </w:pPr>
            <w:r>
              <w:rPr>
                <w:rFonts w:ascii="Arial" w:hAnsi="Arial"/>
                <w:w w:val="105"/>
                <w:sz w:val="16"/>
              </w:rPr>
              <w:t>Winter</w:t>
            </w:r>
            <w:r>
              <w:rPr>
                <w:rFonts w:ascii="Arial" w:hAnsi="Arial"/>
                <w:spacing w:val="-7"/>
                <w:w w:val="105"/>
                <w:sz w:val="16"/>
              </w:rPr>
              <w:t xml:space="preserve"> </w:t>
            </w:r>
            <w:r>
              <w:rPr>
                <w:rFonts w:ascii="Arial" w:hAnsi="Arial"/>
                <w:w w:val="105"/>
                <w:sz w:val="16"/>
              </w:rPr>
              <w:t>Break</w:t>
            </w:r>
            <w:r>
              <w:rPr>
                <w:rFonts w:ascii="Arial" w:hAnsi="Arial"/>
                <w:spacing w:val="-5"/>
                <w:w w:val="105"/>
                <w:sz w:val="16"/>
              </w:rPr>
              <w:t xml:space="preserve"> </w:t>
            </w:r>
            <w:r>
              <w:rPr>
                <w:rFonts w:ascii="Arial" w:hAnsi="Arial"/>
                <w:w w:val="105"/>
                <w:sz w:val="16"/>
              </w:rPr>
              <w:t>(12/2</w:t>
            </w:r>
            <w:r w:rsidR="00F10900">
              <w:rPr>
                <w:rFonts w:ascii="Arial" w:hAnsi="Arial"/>
                <w:w w:val="105"/>
                <w:sz w:val="16"/>
              </w:rPr>
              <w:t>2</w:t>
            </w:r>
            <w:r>
              <w:rPr>
                <w:rFonts w:ascii="Arial" w:hAnsi="Arial"/>
                <w:spacing w:val="-4"/>
                <w:w w:val="105"/>
                <w:sz w:val="16"/>
              </w:rPr>
              <w:t xml:space="preserve"> </w:t>
            </w:r>
            <w:r>
              <w:rPr>
                <w:rFonts w:ascii="Arial" w:hAnsi="Arial"/>
                <w:w w:val="105"/>
                <w:sz w:val="16"/>
              </w:rPr>
              <w:t>–</w:t>
            </w:r>
            <w:r>
              <w:rPr>
                <w:rFonts w:ascii="Arial" w:hAnsi="Arial"/>
                <w:spacing w:val="-7"/>
                <w:w w:val="105"/>
                <w:sz w:val="16"/>
              </w:rPr>
              <w:t xml:space="preserve"> </w:t>
            </w:r>
            <w:r>
              <w:rPr>
                <w:rFonts w:ascii="Arial" w:hAnsi="Arial"/>
                <w:spacing w:val="-2"/>
                <w:w w:val="105"/>
                <w:sz w:val="16"/>
              </w:rPr>
              <w:t>12/2</w:t>
            </w:r>
            <w:r w:rsidR="00F10900">
              <w:rPr>
                <w:rFonts w:ascii="Arial" w:hAnsi="Arial"/>
                <w:spacing w:val="-2"/>
                <w:w w:val="105"/>
                <w:sz w:val="16"/>
              </w:rPr>
              <w:t>7)</w:t>
            </w:r>
          </w:p>
          <w:p w14:paraId="78A25A4E" w14:textId="41F93EFA" w:rsidR="00F10900" w:rsidRDefault="00F10900" w:rsidP="00F10900">
            <w:pPr>
              <w:pStyle w:val="TableParagraph"/>
              <w:spacing w:line="244" w:lineRule="exact"/>
              <w:ind w:left="862" w:right="701" w:hanging="70"/>
              <w:rPr>
                <w:rFonts w:ascii="Arial" w:hAnsi="Arial"/>
                <w:sz w:val="16"/>
              </w:rPr>
            </w:pPr>
            <w:r>
              <w:rPr>
                <w:rFonts w:ascii="Arial" w:hAnsi="Arial"/>
                <w:sz w:val="16"/>
              </w:rPr>
              <w:t>New Year’s Day (01/01)</w:t>
            </w:r>
          </w:p>
        </w:tc>
      </w:tr>
      <w:tr w:rsidR="00AD3955" w14:paraId="2FA080B2" w14:textId="77777777">
        <w:trPr>
          <w:trHeight w:val="291"/>
        </w:trPr>
        <w:tc>
          <w:tcPr>
            <w:tcW w:w="2034" w:type="dxa"/>
            <w:tcBorders>
              <w:top w:val="dotted" w:sz="18" w:space="0" w:color="414042"/>
              <w:bottom w:val="dotted" w:sz="12" w:space="0" w:color="929497"/>
            </w:tcBorders>
          </w:tcPr>
          <w:p w14:paraId="58CAA6F1" w14:textId="0404773F" w:rsidR="00AD3955" w:rsidRDefault="00AD3955" w:rsidP="00AD3955">
            <w:pPr>
              <w:pStyle w:val="TableParagraph"/>
              <w:spacing w:before="17" w:line="240" w:lineRule="auto"/>
              <w:ind w:left="204"/>
              <w:jc w:val="left"/>
              <w:rPr>
                <w:rFonts w:ascii="Arial"/>
                <w:b/>
                <w:sz w:val="16"/>
              </w:rPr>
            </w:pPr>
            <w:r>
              <w:rPr>
                <w:rStyle w:val="normaltextrun"/>
                <w:rFonts w:ascii="Arial" w:hAnsi="Arial" w:cs="Arial"/>
                <w:b/>
                <w:bCs/>
                <w:sz w:val="16"/>
                <w:szCs w:val="16"/>
              </w:rPr>
              <w:t>202</w:t>
            </w:r>
            <w:r w:rsidR="00F10900">
              <w:rPr>
                <w:rStyle w:val="normaltextrun"/>
                <w:rFonts w:ascii="Arial" w:hAnsi="Arial" w:cs="Arial"/>
                <w:b/>
                <w:bCs/>
                <w:sz w:val="16"/>
                <w:szCs w:val="16"/>
              </w:rPr>
              <w:t>6</w:t>
            </w:r>
            <w:r>
              <w:rPr>
                <w:rStyle w:val="normaltextrun"/>
                <w:rFonts w:ascii="Arial" w:hAnsi="Arial" w:cs="Arial"/>
                <w:b/>
                <w:bCs/>
                <w:sz w:val="16"/>
                <w:szCs w:val="16"/>
              </w:rPr>
              <w:t xml:space="preserve"> Spring I</w:t>
            </w:r>
            <w:r>
              <w:rPr>
                <w:rStyle w:val="eop"/>
                <w:rFonts w:ascii="Arial" w:hAnsi="Arial" w:cs="Arial"/>
                <w:sz w:val="16"/>
                <w:szCs w:val="16"/>
              </w:rPr>
              <w:t> </w:t>
            </w:r>
          </w:p>
        </w:tc>
        <w:tc>
          <w:tcPr>
            <w:tcW w:w="3094" w:type="dxa"/>
            <w:tcBorders>
              <w:top w:val="dotted" w:sz="18" w:space="0" w:color="414042"/>
              <w:bottom w:val="dotted" w:sz="12" w:space="0" w:color="929497"/>
            </w:tcBorders>
          </w:tcPr>
          <w:p w14:paraId="71735AE4" w14:textId="35BD0A93"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18" w:space="0" w:color="414042"/>
              <w:bottom w:val="dotted" w:sz="12" w:space="0" w:color="929497"/>
            </w:tcBorders>
          </w:tcPr>
          <w:p w14:paraId="7172D9E1" w14:textId="57E34224" w:rsidR="00AD3955" w:rsidRDefault="00AD3955" w:rsidP="00AD3955">
            <w:pPr>
              <w:pStyle w:val="TableParagraph"/>
              <w:spacing w:before="46" w:line="240" w:lineRule="auto"/>
              <w:ind w:left="5" w:right="158"/>
              <w:rPr>
                <w:rFonts w:ascii="Arial"/>
                <w:sz w:val="16"/>
              </w:rPr>
            </w:pPr>
            <w:r>
              <w:rPr>
                <w:rStyle w:val="normaltextrun"/>
                <w:rFonts w:ascii="Arial" w:hAnsi="Arial" w:cs="Arial"/>
                <w:sz w:val="16"/>
                <w:szCs w:val="16"/>
              </w:rPr>
              <w:t>10</w:t>
            </w:r>
            <w:r>
              <w:rPr>
                <w:rStyle w:val="eop"/>
                <w:rFonts w:ascii="Arial" w:hAnsi="Arial" w:cs="Arial"/>
                <w:sz w:val="16"/>
                <w:szCs w:val="16"/>
              </w:rPr>
              <w:t> </w:t>
            </w:r>
          </w:p>
        </w:tc>
        <w:tc>
          <w:tcPr>
            <w:tcW w:w="3925" w:type="dxa"/>
            <w:tcBorders>
              <w:top w:val="dotted" w:sz="18" w:space="0" w:color="414042"/>
              <w:bottom w:val="dotted" w:sz="12" w:space="0" w:color="929497"/>
            </w:tcBorders>
          </w:tcPr>
          <w:p w14:paraId="5E1D9315" w14:textId="446D383E"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597A6B5A" w14:textId="77777777">
        <w:trPr>
          <w:trHeight w:val="289"/>
        </w:trPr>
        <w:tc>
          <w:tcPr>
            <w:tcW w:w="2034" w:type="dxa"/>
            <w:tcBorders>
              <w:top w:val="dotted" w:sz="12" w:space="0" w:color="929497"/>
              <w:bottom w:val="dotted" w:sz="12" w:space="0" w:color="929497"/>
            </w:tcBorders>
          </w:tcPr>
          <w:p w14:paraId="3B75EE01" w14:textId="76649544" w:rsidR="00AD3955" w:rsidRDefault="00AD3955" w:rsidP="00AD3955">
            <w:pPr>
              <w:pStyle w:val="TableParagraph"/>
              <w:spacing w:before="17" w:line="240" w:lineRule="auto"/>
              <w:ind w:left="204"/>
              <w:jc w:val="left"/>
              <w:rPr>
                <w:rFonts w:ascii="Arial"/>
                <w:sz w:val="16"/>
              </w:rPr>
            </w:pP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Spring I A</w:t>
            </w:r>
            <w:r>
              <w:rPr>
                <w:rStyle w:val="eop"/>
                <w:rFonts w:ascii="Arial" w:hAnsi="Arial" w:cs="Arial"/>
                <w:sz w:val="16"/>
                <w:szCs w:val="16"/>
              </w:rPr>
              <w:t> </w:t>
            </w:r>
          </w:p>
        </w:tc>
        <w:tc>
          <w:tcPr>
            <w:tcW w:w="3094" w:type="dxa"/>
            <w:tcBorders>
              <w:top w:val="dotted" w:sz="12" w:space="0" w:color="929497"/>
              <w:bottom w:val="dotted" w:sz="12" w:space="0" w:color="929497"/>
            </w:tcBorders>
          </w:tcPr>
          <w:p w14:paraId="36385ED3" w14:textId="59E7AD37" w:rsidR="00AD3955" w:rsidRDefault="00AD3955" w:rsidP="00AD3955">
            <w:pPr>
              <w:pStyle w:val="TableParagraph"/>
              <w:spacing w:before="44" w:line="240" w:lineRule="auto"/>
              <w:ind w:left="716"/>
              <w:jc w:val="left"/>
              <w:rPr>
                <w:rFonts w:ascii="Arial" w:hAnsi="Arial"/>
                <w:sz w:val="16"/>
              </w:rPr>
            </w:pPr>
            <w:r>
              <w:rPr>
                <w:rStyle w:val="normaltextrun"/>
                <w:rFonts w:ascii="Arial" w:hAnsi="Arial" w:cs="Arial"/>
                <w:sz w:val="16"/>
                <w:szCs w:val="16"/>
              </w:rPr>
              <w:t>01/1</w:t>
            </w:r>
            <w:r w:rsidR="00F10900">
              <w:rPr>
                <w:rStyle w:val="normaltextrun"/>
                <w:rFonts w:ascii="Arial" w:hAnsi="Arial" w:cs="Arial"/>
                <w:sz w:val="16"/>
                <w:szCs w:val="16"/>
              </w:rPr>
              <w:t>2</w:t>
            </w: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 02/1</w:t>
            </w:r>
            <w:r w:rsidR="00F10900">
              <w:rPr>
                <w:rStyle w:val="normaltextrun"/>
                <w:rFonts w:ascii="Arial" w:hAnsi="Arial" w:cs="Arial"/>
                <w:sz w:val="16"/>
                <w:szCs w:val="16"/>
              </w:rPr>
              <w:t>4</w:t>
            </w:r>
            <w:r>
              <w:rPr>
                <w:rStyle w:val="normaltextrun"/>
                <w:rFonts w:ascii="Arial" w:hAnsi="Arial" w:cs="Arial"/>
                <w:sz w:val="16"/>
                <w:szCs w:val="16"/>
              </w:rPr>
              <w:t>/202</w:t>
            </w:r>
            <w:r w:rsidR="00F10900">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12" w:space="0" w:color="929497"/>
            </w:tcBorders>
          </w:tcPr>
          <w:p w14:paraId="2B9AA2EA" w14:textId="1B18C5CF" w:rsidR="00AD3955" w:rsidRDefault="00AD3955" w:rsidP="00AD3955">
            <w:pPr>
              <w:pStyle w:val="TableParagraph"/>
              <w:spacing w:before="44"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6668B1D0" w14:textId="006B166A" w:rsidR="00AD3955" w:rsidRDefault="00AD3955" w:rsidP="00AD3955">
            <w:pPr>
              <w:pStyle w:val="TableParagraph"/>
              <w:spacing w:before="44" w:line="240" w:lineRule="auto"/>
              <w:ind w:left="7" w:right="187"/>
              <w:rPr>
                <w:rFonts w:ascii="Arial"/>
                <w:sz w:val="16"/>
              </w:rPr>
            </w:pPr>
            <w:r>
              <w:rPr>
                <w:rStyle w:val="normaltextrun"/>
                <w:rFonts w:ascii="Arial" w:hAnsi="Arial" w:cs="Arial"/>
                <w:sz w:val="16"/>
                <w:szCs w:val="16"/>
              </w:rPr>
              <w:t>MLK Jr. Day (01/</w:t>
            </w:r>
            <w:r w:rsidR="00F10900">
              <w:rPr>
                <w:rStyle w:val="normaltextrun"/>
                <w:rFonts w:ascii="Arial" w:hAnsi="Arial" w:cs="Arial"/>
                <w:sz w:val="16"/>
                <w:szCs w:val="16"/>
              </w:rPr>
              <w:t>19</w:t>
            </w:r>
            <w:r>
              <w:rPr>
                <w:rStyle w:val="normaltextrun"/>
                <w:rFonts w:ascii="Arial" w:hAnsi="Arial" w:cs="Arial"/>
                <w:sz w:val="16"/>
                <w:szCs w:val="16"/>
              </w:rPr>
              <w:t>)</w:t>
            </w:r>
            <w:r>
              <w:rPr>
                <w:rStyle w:val="eop"/>
                <w:rFonts w:ascii="Arial" w:hAnsi="Arial" w:cs="Arial"/>
                <w:sz w:val="16"/>
                <w:szCs w:val="16"/>
              </w:rPr>
              <w:t> </w:t>
            </w:r>
          </w:p>
        </w:tc>
      </w:tr>
      <w:tr w:rsidR="00AD3955" w14:paraId="5E24EA34" w14:textId="77777777">
        <w:trPr>
          <w:trHeight w:val="339"/>
        </w:trPr>
        <w:tc>
          <w:tcPr>
            <w:tcW w:w="2034" w:type="dxa"/>
            <w:tcBorders>
              <w:top w:val="dotted" w:sz="12" w:space="0" w:color="929497"/>
              <w:bottom w:val="dotted" w:sz="8" w:space="0" w:color="929497"/>
            </w:tcBorders>
          </w:tcPr>
          <w:p w14:paraId="48754006" w14:textId="020A64F2" w:rsidR="00AD3955" w:rsidRDefault="00AD3955" w:rsidP="00AD3955">
            <w:pPr>
              <w:pStyle w:val="TableParagraph"/>
              <w:spacing w:before="19" w:line="240" w:lineRule="auto"/>
              <w:ind w:left="204"/>
              <w:jc w:val="left"/>
              <w:rPr>
                <w:rFonts w:ascii="Arial"/>
                <w:sz w:val="16"/>
              </w:rPr>
            </w:pP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Spring I B</w:t>
            </w:r>
            <w:r>
              <w:rPr>
                <w:rStyle w:val="eop"/>
                <w:rFonts w:ascii="Arial" w:hAnsi="Arial" w:cs="Arial"/>
                <w:sz w:val="16"/>
                <w:szCs w:val="16"/>
              </w:rPr>
              <w:t> </w:t>
            </w:r>
          </w:p>
        </w:tc>
        <w:tc>
          <w:tcPr>
            <w:tcW w:w="3094" w:type="dxa"/>
            <w:tcBorders>
              <w:top w:val="dotted" w:sz="12" w:space="0" w:color="929497"/>
              <w:bottom w:val="dotted" w:sz="8" w:space="0" w:color="929497"/>
            </w:tcBorders>
          </w:tcPr>
          <w:p w14:paraId="55260856" w14:textId="6FA52A09" w:rsidR="00AD3955" w:rsidRDefault="00AD3955" w:rsidP="00AD3955">
            <w:pPr>
              <w:pStyle w:val="TableParagraph"/>
              <w:spacing w:before="46" w:line="240" w:lineRule="auto"/>
              <w:ind w:left="716"/>
              <w:jc w:val="left"/>
              <w:rPr>
                <w:rFonts w:ascii="Arial" w:hAnsi="Arial"/>
                <w:sz w:val="16"/>
              </w:rPr>
            </w:pPr>
            <w:r>
              <w:rPr>
                <w:rStyle w:val="normaltextrun"/>
                <w:rFonts w:ascii="Arial" w:hAnsi="Arial" w:cs="Arial"/>
                <w:sz w:val="16"/>
                <w:szCs w:val="16"/>
              </w:rPr>
              <w:t>02/1</w:t>
            </w:r>
            <w:r w:rsidR="00F10900">
              <w:rPr>
                <w:rStyle w:val="normaltextrun"/>
                <w:rFonts w:ascii="Arial" w:hAnsi="Arial" w:cs="Arial"/>
                <w:sz w:val="16"/>
                <w:szCs w:val="16"/>
              </w:rPr>
              <w:t>7</w:t>
            </w: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 03/2</w:t>
            </w:r>
            <w:r w:rsidR="00F10900">
              <w:rPr>
                <w:rStyle w:val="normaltextrun"/>
                <w:rFonts w:ascii="Arial" w:hAnsi="Arial" w:cs="Arial"/>
                <w:sz w:val="16"/>
                <w:szCs w:val="16"/>
              </w:rPr>
              <w:t>1</w:t>
            </w:r>
            <w:r>
              <w:rPr>
                <w:rStyle w:val="normaltextrun"/>
                <w:rFonts w:ascii="Arial" w:hAnsi="Arial" w:cs="Arial"/>
                <w:sz w:val="16"/>
                <w:szCs w:val="16"/>
              </w:rPr>
              <w:t>/202</w:t>
            </w:r>
            <w:r w:rsidR="00F10900">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8" w:space="0" w:color="929497"/>
            </w:tcBorders>
          </w:tcPr>
          <w:p w14:paraId="2F1AA322" w14:textId="57878E73" w:rsidR="00AD3955" w:rsidRDefault="00AD3955" w:rsidP="00AD3955">
            <w:pPr>
              <w:pStyle w:val="TableParagraph"/>
              <w:spacing w:before="46"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8" w:space="0" w:color="929497"/>
            </w:tcBorders>
          </w:tcPr>
          <w:p w14:paraId="2BF12BAA" w14:textId="40F54141" w:rsidR="00AD3955" w:rsidRDefault="00F10900" w:rsidP="00AD3955">
            <w:pPr>
              <w:pStyle w:val="TableParagraph"/>
              <w:spacing w:before="46" w:line="240" w:lineRule="auto"/>
              <w:ind w:right="187"/>
              <w:rPr>
                <w:rFonts w:ascii="Arial"/>
                <w:sz w:val="16"/>
              </w:rPr>
            </w:pPr>
            <w:r>
              <w:rPr>
                <w:rStyle w:val="normaltextrun"/>
                <w:rFonts w:ascii="Arial" w:hAnsi="Arial" w:cs="Arial"/>
                <w:sz w:val="16"/>
                <w:szCs w:val="16"/>
              </w:rPr>
              <w:t>President’s Day (02/16)</w:t>
            </w:r>
          </w:p>
        </w:tc>
      </w:tr>
      <w:tr w:rsidR="00AD3955" w14:paraId="37F9A321" w14:textId="77777777">
        <w:trPr>
          <w:trHeight w:val="294"/>
        </w:trPr>
        <w:tc>
          <w:tcPr>
            <w:tcW w:w="2034" w:type="dxa"/>
            <w:tcBorders>
              <w:top w:val="dotted" w:sz="8" w:space="0" w:color="929497"/>
              <w:bottom w:val="dotted" w:sz="12" w:space="0" w:color="929497"/>
            </w:tcBorders>
          </w:tcPr>
          <w:p w14:paraId="4939B7BD" w14:textId="5C86A09B" w:rsidR="00AD3955" w:rsidRDefault="00AD3955" w:rsidP="00AD3955">
            <w:pPr>
              <w:pStyle w:val="TableParagraph"/>
              <w:spacing w:before="24" w:line="240" w:lineRule="auto"/>
              <w:ind w:left="204"/>
              <w:jc w:val="left"/>
              <w:rPr>
                <w:rFonts w:ascii="Arial"/>
                <w:b/>
                <w:sz w:val="16"/>
              </w:rPr>
            </w:pPr>
            <w:r>
              <w:rPr>
                <w:rStyle w:val="normaltextrun"/>
                <w:rFonts w:ascii="Arial" w:hAnsi="Arial" w:cs="Arial"/>
                <w:b/>
                <w:bCs/>
                <w:sz w:val="16"/>
                <w:szCs w:val="16"/>
              </w:rPr>
              <w:t>202</w:t>
            </w:r>
            <w:r w:rsidR="00F10900">
              <w:rPr>
                <w:rStyle w:val="normaltextrun"/>
                <w:rFonts w:ascii="Arial" w:hAnsi="Arial" w:cs="Arial"/>
                <w:b/>
                <w:bCs/>
                <w:sz w:val="16"/>
                <w:szCs w:val="16"/>
              </w:rPr>
              <w:t>6</w:t>
            </w:r>
            <w:r>
              <w:rPr>
                <w:rStyle w:val="normaltextrun"/>
                <w:rFonts w:ascii="Arial" w:hAnsi="Arial" w:cs="Arial"/>
                <w:b/>
                <w:bCs/>
                <w:sz w:val="16"/>
                <w:szCs w:val="16"/>
              </w:rPr>
              <w:t xml:space="preserve"> Spring II</w:t>
            </w:r>
            <w:r>
              <w:rPr>
                <w:rStyle w:val="eop"/>
                <w:rFonts w:ascii="Arial" w:hAnsi="Arial" w:cs="Arial"/>
                <w:sz w:val="16"/>
                <w:szCs w:val="16"/>
              </w:rPr>
              <w:t> </w:t>
            </w:r>
          </w:p>
        </w:tc>
        <w:tc>
          <w:tcPr>
            <w:tcW w:w="3094" w:type="dxa"/>
            <w:tcBorders>
              <w:top w:val="dotted" w:sz="8" w:space="0" w:color="929497"/>
              <w:bottom w:val="dotted" w:sz="12" w:space="0" w:color="929497"/>
            </w:tcBorders>
          </w:tcPr>
          <w:p w14:paraId="464AA840" w14:textId="0E289424"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392569E1" w14:textId="1F8783B5" w:rsidR="00AD3955" w:rsidRDefault="00AD3955" w:rsidP="00AD3955">
            <w:pPr>
              <w:pStyle w:val="TableParagraph"/>
              <w:spacing w:before="53" w:line="240" w:lineRule="auto"/>
              <w:ind w:left="5" w:right="158"/>
              <w:rPr>
                <w:rFonts w:ascii="Arial"/>
                <w:sz w:val="16"/>
              </w:rPr>
            </w:pPr>
            <w:r>
              <w:rPr>
                <w:rStyle w:val="normaltextrun"/>
                <w:rFonts w:ascii="Arial" w:hAnsi="Arial" w:cs="Arial"/>
                <w:sz w:val="16"/>
                <w:szCs w:val="16"/>
              </w:rPr>
              <w:t>10</w:t>
            </w:r>
            <w:r>
              <w:rPr>
                <w:rStyle w:val="eop"/>
                <w:rFonts w:ascii="Arial" w:hAnsi="Arial" w:cs="Arial"/>
                <w:sz w:val="16"/>
                <w:szCs w:val="16"/>
              </w:rPr>
              <w:t> </w:t>
            </w:r>
          </w:p>
        </w:tc>
        <w:tc>
          <w:tcPr>
            <w:tcW w:w="3925" w:type="dxa"/>
            <w:tcBorders>
              <w:top w:val="dotted" w:sz="8" w:space="0" w:color="929497"/>
              <w:bottom w:val="dotted" w:sz="12" w:space="0" w:color="929497"/>
            </w:tcBorders>
          </w:tcPr>
          <w:p w14:paraId="6B5BB347" w14:textId="2CD4850E"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3944784B" w14:textId="77777777">
        <w:trPr>
          <w:trHeight w:val="289"/>
        </w:trPr>
        <w:tc>
          <w:tcPr>
            <w:tcW w:w="2034" w:type="dxa"/>
            <w:tcBorders>
              <w:top w:val="dotted" w:sz="12" w:space="0" w:color="929497"/>
              <w:bottom w:val="dotted" w:sz="12" w:space="0" w:color="929497"/>
            </w:tcBorders>
          </w:tcPr>
          <w:p w14:paraId="7EF3F809" w14:textId="3DA89414" w:rsidR="00AD3955" w:rsidRDefault="00AD3955" w:rsidP="00AD3955">
            <w:pPr>
              <w:pStyle w:val="TableParagraph"/>
              <w:spacing w:before="24" w:line="240" w:lineRule="auto"/>
              <w:ind w:left="204"/>
              <w:jc w:val="left"/>
              <w:rPr>
                <w:rFonts w:ascii="Arial"/>
                <w:sz w:val="16"/>
              </w:rPr>
            </w:pP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Spring II A</w:t>
            </w:r>
            <w:r>
              <w:rPr>
                <w:rStyle w:val="eop"/>
                <w:rFonts w:ascii="Arial" w:hAnsi="Arial" w:cs="Arial"/>
                <w:sz w:val="16"/>
                <w:szCs w:val="16"/>
              </w:rPr>
              <w:t> </w:t>
            </w:r>
          </w:p>
        </w:tc>
        <w:tc>
          <w:tcPr>
            <w:tcW w:w="3094" w:type="dxa"/>
            <w:tcBorders>
              <w:top w:val="dotted" w:sz="12" w:space="0" w:color="929497"/>
              <w:bottom w:val="dotted" w:sz="12" w:space="0" w:color="929497"/>
            </w:tcBorders>
          </w:tcPr>
          <w:p w14:paraId="707F634F" w14:textId="0AB62A8C" w:rsidR="00AD3955" w:rsidRDefault="00AD3955" w:rsidP="00AD3955">
            <w:pPr>
              <w:pStyle w:val="TableParagraph"/>
              <w:spacing w:before="51" w:line="240" w:lineRule="auto"/>
              <w:ind w:left="716"/>
              <w:jc w:val="left"/>
              <w:rPr>
                <w:rFonts w:ascii="Arial" w:hAnsi="Arial"/>
                <w:sz w:val="16"/>
              </w:rPr>
            </w:pPr>
            <w:r>
              <w:rPr>
                <w:rStyle w:val="normaltextrun"/>
                <w:rFonts w:ascii="Arial" w:hAnsi="Arial" w:cs="Arial"/>
                <w:sz w:val="16"/>
                <w:szCs w:val="16"/>
              </w:rPr>
              <w:t>03/2</w:t>
            </w:r>
            <w:r w:rsidR="00F10900">
              <w:rPr>
                <w:rStyle w:val="normaltextrun"/>
                <w:rFonts w:ascii="Arial" w:hAnsi="Arial" w:cs="Arial"/>
                <w:sz w:val="16"/>
                <w:szCs w:val="16"/>
              </w:rPr>
              <w:t>3</w:t>
            </w: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 04/2</w:t>
            </w:r>
            <w:r w:rsidR="00F10900">
              <w:rPr>
                <w:rStyle w:val="normaltextrun"/>
                <w:rFonts w:ascii="Arial" w:hAnsi="Arial" w:cs="Arial"/>
                <w:sz w:val="16"/>
                <w:szCs w:val="16"/>
              </w:rPr>
              <w:t>5</w:t>
            </w:r>
            <w:r>
              <w:rPr>
                <w:rStyle w:val="normaltextrun"/>
                <w:rFonts w:ascii="Arial" w:hAnsi="Arial" w:cs="Arial"/>
                <w:sz w:val="16"/>
                <w:szCs w:val="16"/>
              </w:rPr>
              <w:t>/202</w:t>
            </w:r>
            <w:r w:rsidR="00F10900">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12" w:space="0" w:color="929497"/>
            </w:tcBorders>
          </w:tcPr>
          <w:p w14:paraId="6211B938" w14:textId="681FC965" w:rsidR="00AD3955" w:rsidRDefault="00AD3955" w:rsidP="00AD3955">
            <w:pPr>
              <w:pStyle w:val="TableParagraph"/>
              <w:spacing w:before="51"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5CFB8C5B" w14:textId="442D1F81" w:rsidR="00AD3955" w:rsidRDefault="00AD3955" w:rsidP="00AD3955">
            <w:pPr>
              <w:pStyle w:val="TableParagraph"/>
              <w:spacing w:before="51" w:line="240" w:lineRule="auto"/>
              <w:ind w:left="5" w:right="187"/>
              <w:rPr>
                <w:rFonts w:ascii="Arial"/>
                <w:sz w:val="16"/>
              </w:rPr>
            </w:pPr>
            <w:r>
              <w:rPr>
                <w:rStyle w:val="normaltextrun"/>
                <w:rFonts w:ascii="Arial" w:hAnsi="Arial" w:cs="Arial"/>
                <w:sz w:val="16"/>
                <w:szCs w:val="16"/>
              </w:rPr>
              <w:t>Spring Break (04/</w:t>
            </w:r>
            <w:r w:rsidR="00F10900">
              <w:rPr>
                <w:rStyle w:val="normaltextrun"/>
                <w:rFonts w:ascii="Arial" w:hAnsi="Arial" w:cs="Arial"/>
                <w:sz w:val="16"/>
                <w:szCs w:val="16"/>
              </w:rPr>
              <w:t>01</w:t>
            </w:r>
            <w:r>
              <w:rPr>
                <w:rStyle w:val="normaltextrun"/>
                <w:rFonts w:ascii="Arial" w:hAnsi="Arial" w:cs="Arial"/>
                <w:sz w:val="16"/>
                <w:szCs w:val="16"/>
              </w:rPr>
              <w:t xml:space="preserve"> – 04/</w:t>
            </w:r>
            <w:r w:rsidR="00F10900">
              <w:rPr>
                <w:rStyle w:val="normaltextrun"/>
                <w:rFonts w:ascii="Arial" w:hAnsi="Arial" w:cs="Arial"/>
                <w:sz w:val="16"/>
                <w:szCs w:val="16"/>
              </w:rPr>
              <w:t>04</w:t>
            </w:r>
            <w:r>
              <w:rPr>
                <w:rStyle w:val="normaltextrun"/>
                <w:rFonts w:ascii="Arial" w:hAnsi="Arial" w:cs="Arial"/>
                <w:sz w:val="16"/>
                <w:szCs w:val="16"/>
              </w:rPr>
              <w:t>)</w:t>
            </w:r>
            <w:r>
              <w:rPr>
                <w:rStyle w:val="eop"/>
                <w:rFonts w:ascii="Arial" w:hAnsi="Arial" w:cs="Arial"/>
                <w:sz w:val="16"/>
                <w:szCs w:val="16"/>
              </w:rPr>
              <w:t> </w:t>
            </w:r>
          </w:p>
        </w:tc>
      </w:tr>
      <w:tr w:rsidR="00AD3955" w14:paraId="649EABBB" w14:textId="77777777">
        <w:trPr>
          <w:trHeight w:val="296"/>
        </w:trPr>
        <w:tc>
          <w:tcPr>
            <w:tcW w:w="2034" w:type="dxa"/>
            <w:tcBorders>
              <w:top w:val="dotted" w:sz="12" w:space="0" w:color="929497"/>
              <w:bottom w:val="dotted" w:sz="8" w:space="0" w:color="929497"/>
            </w:tcBorders>
          </w:tcPr>
          <w:p w14:paraId="12C7AB0B" w14:textId="35B1EFEA" w:rsidR="00AD3955" w:rsidRDefault="00AD3955" w:rsidP="00AD3955">
            <w:pPr>
              <w:pStyle w:val="TableParagraph"/>
              <w:spacing w:before="27" w:line="240" w:lineRule="auto"/>
              <w:ind w:left="204"/>
              <w:jc w:val="left"/>
              <w:rPr>
                <w:rFonts w:ascii="Arial"/>
                <w:sz w:val="16"/>
              </w:rPr>
            </w:pP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Spring II B</w:t>
            </w:r>
            <w:r>
              <w:rPr>
                <w:rStyle w:val="eop"/>
                <w:rFonts w:ascii="Arial" w:hAnsi="Arial" w:cs="Arial"/>
                <w:sz w:val="16"/>
                <w:szCs w:val="16"/>
              </w:rPr>
              <w:t> </w:t>
            </w:r>
          </w:p>
        </w:tc>
        <w:tc>
          <w:tcPr>
            <w:tcW w:w="3094" w:type="dxa"/>
            <w:tcBorders>
              <w:top w:val="dotted" w:sz="12" w:space="0" w:color="929497"/>
              <w:bottom w:val="dotted" w:sz="8" w:space="0" w:color="929497"/>
            </w:tcBorders>
          </w:tcPr>
          <w:p w14:paraId="10F977A7" w14:textId="38969A20" w:rsidR="00AD3955" w:rsidRDefault="00AD3955" w:rsidP="00AD3955">
            <w:pPr>
              <w:pStyle w:val="TableParagraph"/>
              <w:spacing w:before="53" w:line="240" w:lineRule="auto"/>
              <w:ind w:left="671"/>
              <w:jc w:val="left"/>
              <w:rPr>
                <w:rFonts w:ascii="Arial" w:hAnsi="Arial"/>
                <w:sz w:val="16"/>
              </w:rPr>
            </w:pPr>
            <w:r>
              <w:rPr>
                <w:rStyle w:val="normaltextrun"/>
                <w:rFonts w:ascii="Arial" w:hAnsi="Arial" w:cs="Arial"/>
                <w:sz w:val="16"/>
                <w:szCs w:val="16"/>
              </w:rPr>
              <w:t>04/2</w:t>
            </w:r>
            <w:r w:rsidR="00F10900">
              <w:rPr>
                <w:rStyle w:val="normaltextrun"/>
                <w:rFonts w:ascii="Arial" w:hAnsi="Arial" w:cs="Arial"/>
                <w:sz w:val="16"/>
                <w:szCs w:val="16"/>
              </w:rPr>
              <w:t>7</w:t>
            </w: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 05/3</w:t>
            </w:r>
            <w:r w:rsidR="00F10900">
              <w:rPr>
                <w:rStyle w:val="normaltextrun"/>
                <w:rFonts w:ascii="Arial" w:hAnsi="Arial" w:cs="Arial"/>
                <w:sz w:val="16"/>
                <w:szCs w:val="16"/>
              </w:rPr>
              <w:t>0</w:t>
            </w:r>
            <w:r>
              <w:rPr>
                <w:rStyle w:val="normaltextrun"/>
                <w:rFonts w:ascii="Arial" w:hAnsi="Arial" w:cs="Arial"/>
                <w:sz w:val="16"/>
                <w:szCs w:val="16"/>
              </w:rPr>
              <w:t>/202</w:t>
            </w:r>
            <w:r w:rsidR="00F10900">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8" w:space="0" w:color="929497"/>
            </w:tcBorders>
          </w:tcPr>
          <w:p w14:paraId="4D6FED0D" w14:textId="718EAC8A" w:rsidR="00AD3955" w:rsidRDefault="00AD3955" w:rsidP="00AD3955">
            <w:pPr>
              <w:pStyle w:val="TableParagraph"/>
              <w:spacing w:before="53"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8" w:space="0" w:color="929497"/>
            </w:tcBorders>
          </w:tcPr>
          <w:p w14:paraId="59E5EC14" w14:textId="3FC00211" w:rsidR="00AD3955" w:rsidRDefault="00AD3955" w:rsidP="00AD3955">
            <w:pPr>
              <w:pStyle w:val="TableParagraph"/>
              <w:spacing w:before="53" w:line="240" w:lineRule="auto"/>
              <w:ind w:left="7" w:right="187"/>
              <w:rPr>
                <w:rFonts w:ascii="Arial"/>
                <w:sz w:val="16"/>
              </w:rPr>
            </w:pPr>
            <w:r>
              <w:rPr>
                <w:rStyle w:val="normaltextrun"/>
                <w:rFonts w:ascii="Arial" w:hAnsi="Arial" w:cs="Arial"/>
                <w:sz w:val="16"/>
                <w:szCs w:val="16"/>
              </w:rPr>
              <w:t>Memorial Day (05/2</w:t>
            </w:r>
            <w:r w:rsidR="00F10900">
              <w:rPr>
                <w:rStyle w:val="normaltextrun"/>
                <w:rFonts w:ascii="Arial" w:hAnsi="Arial" w:cs="Arial"/>
                <w:sz w:val="16"/>
                <w:szCs w:val="16"/>
              </w:rPr>
              <w:t>5</w:t>
            </w:r>
            <w:r>
              <w:rPr>
                <w:rStyle w:val="normaltextrun"/>
                <w:rFonts w:ascii="Arial" w:hAnsi="Arial" w:cs="Arial"/>
                <w:sz w:val="16"/>
                <w:szCs w:val="16"/>
              </w:rPr>
              <w:t>)</w:t>
            </w:r>
            <w:r>
              <w:rPr>
                <w:rStyle w:val="eop"/>
                <w:rFonts w:ascii="Arial" w:hAnsi="Arial" w:cs="Arial"/>
                <w:sz w:val="16"/>
                <w:szCs w:val="16"/>
              </w:rPr>
              <w:t> </w:t>
            </w:r>
          </w:p>
        </w:tc>
      </w:tr>
      <w:tr w:rsidR="00AD3955" w14:paraId="15A8C0C0" w14:textId="77777777">
        <w:trPr>
          <w:trHeight w:val="294"/>
        </w:trPr>
        <w:tc>
          <w:tcPr>
            <w:tcW w:w="2034" w:type="dxa"/>
            <w:tcBorders>
              <w:top w:val="dotted" w:sz="8" w:space="0" w:color="929497"/>
              <w:bottom w:val="dotted" w:sz="12" w:space="0" w:color="929497"/>
            </w:tcBorders>
          </w:tcPr>
          <w:p w14:paraId="362F176D" w14:textId="0774FA93" w:rsidR="00AD3955" w:rsidRDefault="00AD3955" w:rsidP="00AD3955">
            <w:pPr>
              <w:pStyle w:val="TableParagraph"/>
              <w:spacing w:before="32" w:line="240" w:lineRule="auto"/>
              <w:ind w:left="204"/>
              <w:jc w:val="left"/>
              <w:rPr>
                <w:rFonts w:ascii="Arial"/>
                <w:b/>
                <w:sz w:val="16"/>
              </w:rPr>
            </w:pPr>
            <w:r>
              <w:rPr>
                <w:rStyle w:val="normaltextrun"/>
                <w:rFonts w:ascii="Arial" w:hAnsi="Arial" w:cs="Arial"/>
                <w:b/>
                <w:bCs/>
                <w:sz w:val="16"/>
                <w:szCs w:val="16"/>
              </w:rPr>
              <w:t>202</w:t>
            </w:r>
            <w:r w:rsidR="00F10900">
              <w:rPr>
                <w:rStyle w:val="normaltextrun"/>
                <w:rFonts w:ascii="Arial" w:hAnsi="Arial" w:cs="Arial"/>
                <w:b/>
                <w:bCs/>
                <w:sz w:val="16"/>
                <w:szCs w:val="16"/>
              </w:rPr>
              <w:t>6</w:t>
            </w:r>
            <w:r>
              <w:rPr>
                <w:rStyle w:val="normaltextrun"/>
                <w:rFonts w:ascii="Arial" w:hAnsi="Arial" w:cs="Arial"/>
                <w:b/>
                <w:bCs/>
                <w:sz w:val="16"/>
                <w:szCs w:val="16"/>
              </w:rPr>
              <w:t xml:space="preserve"> Summer</w:t>
            </w:r>
            <w:r>
              <w:rPr>
                <w:rStyle w:val="eop"/>
                <w:rFonts w:ascii="Arial" w:hAnsi="Arial" w:cs="Arial"/>
                <w:sz w:val="16"/>
                <w:szCs w:val="16"/>
              </w:rPr>
              <w:t> </w:t>
            </w:r>
          </w:p>
        </w:tc>
        <w:tc>
          <w:tcPr>
            <w:tcW w:w="3094" w:type="dxa"/>
            <w:tcBorders>
              <w:top w:val="dotted" w:sz="8" w:space="0" w:color="929497"/>
              <w:bottom w:val="dotted" w:sz="12" w:space="0" w:color="929497"/>
            </w:tcBorders>
          </w:tcPr>
          <w:p w14:paraId="47A2790E" w14:textId="3706B371"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3F0ADA5D" w14:textId="109957DA" w:rsidR="00AD3955" w:rsidRDefault="00AD3955" w:rsidP="00AD3955">
            <w:pPr>
              <w:pStyle w:val="TableParagraph"/>
              <w:spacing w:before="58" w:line="240" w:lineRule="auto"/>
              <w:ind w:left="568"/>
              <w:jc w:val="left"/>
              <w:rPr>
                <w:rFonts w:ascii="Arial"/>
                <w:sz w:val="16"/>
              </w:rPr>
            </w:pPr>
            <w:r>
              <w:rPr>
                <w:rStyle w:val="normaltextrun"/>
                <w:rFonts w:ascii="Arial" w:hAnsi="Arial" w:cs="Arial"/>
                <w:sz w:val="16"/>
                <w:szCs w:val="16"/>
              </w:rPr>
              <w:t>10 (11)</w:t>
            </w:r>
            <w:r>
              <w:rPr>
                <w:rStyle w:val="eop"/>
                <w:rFonts w:ascii="Arial" w:hAnsi="Arial" w:cs="Arial"/>
                <w:sz w:val="16"/>
                <w:szCs w:val="16"/>
              </w:rPr>
              <w:t> </w:t>
            </w:r>
          </w:p>
        </w:tc>
        <w:tc>
          <w:tcPr>
            <w:tcW w:w="3925" w:type="dxa"/>
            <w:tcBorders>
              <w:top w:val="dotted" w:sz="8" w:space="0" w:color="929497"/>
              <w:bottom w:val="dotted" w:sz="12" w:space="0" w:color="929497"/>
            </w:tcBorders>
          </w:tcPr>
          <w:p w14:paraId="1E67F82E" w14:textId="65CC0D00"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3CD4F3A3" w14:textId="77777777">
        <w:trPr>
          <w:trHeight w:val="481"/>
        </w:trPr>
        <w:tc>
          <w:tcPr>
            <w:tcW w:w="2034" w:type="dxa"/>
            <w:tcBorders>
              <w:top w:val="dotted" w:sz="12" w:space="0" w:color="929497"/>
              <w:bottom w:val="dotted" w:sz="12" w:space="0" w:color="929497"/>
            </w:tcBorders>
          </w:tcPr>
          <w:p w14:paraId="05F73688" w14:textId="5D3115A2" w:rsidR="00AD3955" w:rsidRDefault="00AD3955" w:rsidP="00AD3955">
            <w:pPr>
              <w:pStyle w:val="TableParagraph"/>
              <w:spacing w:before="29" w:line="240" w:lineRule="auto"/>
              <w:ind w:left="204"/>
              <w:jc w:val="left"/>
              <w:rPr>
                <w:rFonts w:ascii="Arial"/>
                <w:sz w:val="16"/>
              </w:rPr>
            </w:pP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Summer A</w:t>
            </w:r>
            <w:r>
              <w:rPr>
                <w:rStyle w:val="eop"/>
                <w:rFonts w:ascii="Arial" w:hAnsi="Arial" w:cs="Arial"/>
                <w:sz w:val="16"/>
                <w:szCs w:val="16"/>
              </w:rPr>
              <w:t> </w:t>
            </w:r>
          </w:p>
        </w:tc>
        <w:tc>
          <w:tcPr>
            <w:tcW w:w="3094" w:type="dxa"/>
            <w:tcBorders>
              <w:top w:val="dotted" w:sz="12" w:space="0" w:color="929497"/>
              <w:bottom w:val="dotted" w:sz="12" w:space="0" w:color="929497"/>
            </w:tcBorders>
          </w:tcPr>
          <w:p w14:paraId="77F3BC65" w14:textId="757C2889" w:rsidR="00AD3955" w:rsidRDefault="00AD3955" w:rsidP="00AD3955">
            <w:pPr>
              <w:pStyle w:val="TableParagraph"/>
              <w:spacing w:before="58" w:line="240" w:lineRule="auto"/>
              <w:ind w:left="716"/>
              <w:jc w:val="left"/>
              <w:rPr>
                <w:rFonts w:ascii="Arial" w:hAnsi="Arial"/>
                <w:sz w:val="16"/>
              </w:rPr>
            </w:pPr>
            <w:r>
              <w:rPr>
                <w:rStyle w:val="normaltextrun"/>
                <w:rFonts w:ascii="Arial" w:hAnsi="Arial" w:cs="Arial"/>
                <w:sz w:val="16"/>
                <w:szCs w:val="16"/>
              </w:rPr>
              <w:t>06/0</w:t>
            </w:r>
            <w:r w:rsidR="00F10900">
              <w:rPr>
                <w:rStyle w:val="normaltextrun"/>
                <w:rFonts w:ascii="Arial" w:hAnsi="Arial" w:cs="Arial"/>
                <w:sz w:val="16"/>
                <w:szCs w:val="16"/>
              </w:rPr>
              <w:t>1</w:t>
            </w:r>
            <w:r>
              <w:rPr>
                <w:rStyle w:val="normaltextrun"/>
                <w:rFonts w:ascii="Arial" w:hAnsi="Arial" w:cs="Arial"/>
                <w:sz w:val="16"/>
                <w:szCs w:val="16"/>
              </w:rPr>
              <w:t>/202</w:t>
            </w:r>
            <w:r w:rsidR="00F10900">
              <w:rPr>
                <w:rStyle w:val="normaltextrun"/>
                <w:rFonts w:ascii="Arial" w:hAnsi="Arial" w:cs="Arial"/>
                <w:sz w:val="16"/>
                <w:szCs w:val="16"/>
              </w:rPr>
              <w:t>6</w:t>
            </w:r>
            <w:r>
              <w:rPr>
                <w:rStyle w:val="normaltextrun"/>
                <w:rFonts w:ascii="Arial" w:hAnsi="Arial" w:cs="Arial"/>
                <w:sz w:val="16"/>
                <w:szCs w:val="16"/>
              </w:rPr>
              <w:t xml:space="preserve"> – 07/0</w:t>
            </w:r>
            <w:r w:rsidR="00F10900">
              <w:rPr>
                <w:rStyle w:val="normaltextrun"/>
                <w:rFonts w:ascii="Arial" w:hAnsi="Arial" w:cs="Arial"/>
                <w:sz w:val="16"/>
                <w:szCs w:val="16"/>
              </w:rPr>
              <w:t>4</w:t>
            </w:r>
            <w:r>
              <w:rPr>
                <w:rStyle w:val="normaltextrun"/>
                <w:rFonts w:ascii="Arial" w:hAnsi="Arial" w:cs="Arial"/>
                <w:sz w:val="16"/>
                <w:szCs w:val="16"/>
              </w:rPr>
              <w:t>/202</w:t>
            </w:r>
            <w:r w:rsidR="00F10900">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12" w:space="0" w:color="929497"/>
            </w:tcBorders>
          </w:tcPr>
          <w:p w14:paraId="5C8F6959" w14:textId="28DFD1E5" w:rsidR="00AD3955" w:rsidRDefault="00AD3955" w:rsidP="00AD3955">
            <w:pPr>
              <w:pStyle w:val="TableParagraph"/>
              <w:spacing w:before="58"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3C678170" w14:textId="77777777" w:rsidR="00AD3955" w:rsidRDefault="00AD3955" w:rsidP="00AD3955">
            <w:pPr>
              <w:pStyle w:val="paragraph"/>
              <w:spacing w:before="0" w:beforeAutospacing="0" w:after="0" w:afterAutospacing="0"/>
              <w:ind w:right="180"/>
              <w:jc w:val="center"/>
              <w:textAlignment w:val="baseline"/>
              <w:divId w:val="123817649"/>
              <w:rPr>
                <w:rFonts w:ascii="Segoe UI" w:hAnsi="Segoe UI" w:cs="Segoe UI"/>
                <w:sz w:val="18"/>
                <w:szCs w:val="18"/>
              </w:rPr>
            </w:pPr>
            <w:r>
              <w:rPr>
                <w:rStyle w:val="normaltextrun"/>
                <w:rFonts w:ascii="Arial" w:hAnsi="Arial" w:cs="Arial"/>
                <w:sz w:val="16"/>
                <w:szCs w:val="16"/>
              </w:rPr>
              <w:t>Juneteenth Day (6/19)</w:t>
            </w:r>
            <w:r>
              <w:rPr>
                <w:rStyle w:val="eop"/>
                <w:rFonts w:ascii="Arial" w:hAnsi="Arial" w:cs="Arial"/>
                <w:sz w:val="16"/>
                <w:szCs w:val="16"/>
              </w:rPr>
              <w:t> </w:t>
            </w:r>
          </w:p>
          <w:p w14:paraId="04C96283" w14:textId="10CE48BE" w:rsidR="00AD3955" w:rsidRDefault="00AD3955" w:rsidP="00F10900">
            <w:pPr>
              <w:pStyle w:val="TableParagraph"/>
              <w:spacing w:line="240" w:lineRule="atLeast"/>
              <w:ind w:right="701"/>
              <w:jc w:val="right"/>
              <w:rPr>
                <w:rFonts w:ascii="Arial"/>
                <w:sz w:val="16"/>
              </w:rPr>
            </w:pPr>
            <w:r>
              <w:rPr>
                <w:rStyle w:val="normaltextrun"/>
                <w:rFonts w:ascii="Arial" w:hAnsi="Arial" w:cs="Arial"/>
                <w:sz w:val="16"/>
                <w:szCs w:val="16"/>
              </w:rPr>
              <w:t>Independence Day (07/0</w:t>
            </w:r>
            <w:r w:rsidR="00F10900">
              <w:rPr>
                <w:rStyle w:val="normaltextrun"/>
                <w:rFonts w:ascii="Arial" w:hAnsi="Arial" w:cs="Arial"/>
                <w:sz w:val="16"/>
                <w:szCs w:val="16"/>
              </w:rPr>
              <w:t>3 Observed</w:t>
            </w:r>
            <w:r>
              <w:rPr>
                <w:rStyle w:val="normaltextrun"/>
                <w:rFonts w:ascii="Arial" w:hAnsi="Arial" w:cs="Arial"/>
                <w:sz w:val="16"/>
                <w:szCs w:val="16"/>
              </w:rPr>
              <w:t>)</w:t>
            </w:r>
          </w:p>
        </w:tc>
      </w:tr>
      <w:tr w:rsidR="00AD3955" w14:paraId="1CF9B50A" w14:textId="77777777">
        <w:trPr>
          <w:trHeight w:val="294"/>
        </w:trPr>
        <w:tc>
          <w:tcPr>
            <w:tcW w:w="2034" w:type="dxa"/>
            <w:tcBorders>
              <w:top w:val="dotted" w:sz="12" w:space="0" w:color="929497"/>
              <w:bottom w:val="dotted" w:sz="8" w:space="0" w:color="929497"/>
            </w:tcBorders>
          </w:tcPr>
          <w:p w14:paraId="509388F5" w14:textId="5C84C149" w:rsidR="00AD3955" w:rsidRDefault="00AD3955" w:rsidP="00AD3955">
            <w:pPr>
              <w:pStyle w:val="TableParagraph"/>
              <w:spacing w:before="31" w:line="240" w:lineRule="auto"/>
              <w:ind w:left="204"/>
              <w:jc w:val="left"/>
              <w:rPr>
                <w:rFonts w:ascii="Arial"/>
                <w:sz w:val="16"/>
              </w:rPr>
            </w:pPr>
            <w:r>
              <w:rPr>
                <w:rStyle w:val="normaltextrun"/>
                <w:rFonts w:ascii="Arial" w:hAnsi="Arial" w:cs="Arial"/>
                <w:sz w:val="16"/>
                <w:szCs w:val="16"/>
              </w:rPr>
              <w:t>202</w:t>
            </w:r>
            <w:r w:rsidR="000E45EC">
              <w:rPr>
                <w:rStyle w:val="normaltextrun"/>
                <w:rFonts w:ascii="Arial" w:hAnsi="Arial" w:cs="Arial"/>
                <w:sz w:val="16"/>
                <w:szCs w:val="16"/>
              </w:rPr>
              <w:t>6</w:t>
            </w:r>
            <w:r>
              <w:rPr>
                <w:rStyle w:val="normaltextrun"/>
                <w:rFonts w:ascii="Arial" w:hAnsi="Arial" w:cs="Arial"/>
                <w:sz w:val="16"/>
                <w:szCs w:val="16"/>
              </w:rPr>
              <w:t xml:space="preserve"> Summer B</w:t>
            </w:r>
            <w:r>
              <w:rPr>
                <w:rStyle w:val="eop"/>
                <w:rFonts w:ascii="Arial" w:hAnsi="Arial" w:cs="Arial"/>
                <w:sz w:val="16"/>
                <w:szCs w:val="16"/>
              </w:rPr>
              <w:t> </w:t>
            </w:r>
          </w:p>
        </w:tc>
        <w:tc>
          <w:tcPr>
            <w:tcW w:w="3094" w:type="dxa"/>
            <w:tcBorders>
              <w:top w:val="dotted" w:sz="12" w:space="0" w:color="929497"/>
              <w:bottom w:val="dotted" w:sz="8" w:space="0" w:color="929497"/>
            </w:tcBorders>
          </w:tcPr>
          <w:p w14:paraId="46FA098D" w14:textId="32F856DE" w:rsidR="00AD3955" w:rsidRDefault="00AD3955" w:rsidP="00AD3955">
            <w:pPr>
              <w:pStyle w:val="TableParagraph"/>
              <w:spacing w:before="58" w:line="240" w:lineRule="auto"/>
              <w:ind w:left="716"/>
              <w:jc w:val="left"/>
              <w:rPr>
                <w:rFonts w:ascii="Arial" w:hAnsi="Arial"/>
                <w:sz w:val="16"/>
              </w:rPr>
            </w:pPr>
            <w:r>
              <w:rPr>
                <w:rStyle w:val="normaltextrun"/>
                <w:rFonts w:ascii="Arial" w:hAnsi="Arial" w:cs="Arial"/>
                <w:sz w:val="16"/>
                <w:szCs w:val="16"/>
              </w:rPr>
              <w:t>07/0</w:t>
            </w:r>
            <w:r w:rsidR="000E45EC">
              <w:rPr>
                <w:rStyle w:val="normaltextrun"/>
                <w:rFonts w:ascii="Arial" w:hAnsi="Arial" w:cs="Arial"/>
                <w:sz w:val="16"/>
                <w:szCs w:val="16"/>
              </w:rPr>
              <w:t>6</w:t>
            </w:r>
            <w:r>
              <w:rPr>
                <w:rStyle w:val="normaltextrun"/>
                <w:rFonts w:ascii="Arial" w:hAnsi="Arial" w:cs="Arial"/>
                <w:sz w:val="16"/>
                <w:szCs w:val="16"/>
              </w:rPr>
              <w:t>/202</w:t>
            </w:r>
            <w:r w:rsidR="000E45EC">
              <w:rPr>
                <w:rStyle w:val="normaltextrun"/>
                <w:rFonts w:ascii="Arial" w:hAnsi="Arial" w:cs="Arial"/>
                <w:sz w:val="16"/>
                <w:szCs w:val="16"/>
              </w:rPr>
              <w:t>6</w:t>
            </w:r>
            <w:r>
              <w:rPr>
                <w:rStyle w:val="normaltextrun"/>
                <w:rFonts w:ascii="Arial" w:hAnsi="Arial" w:cs="Arial"/>
                <w:sz w:val="16"/>
                <w:szCs w:val="16"/>
              </w:rPr>
              <w:t xml:space="preserve"> – 08/0</w:t>
            </w:r>
            <w:r w:rsidR="000E45EC">
              <w:rPr>
                <w:rStyle w:val="normaltextrun"/>
                <w:rFonts w:ascii="Arial" w:hAnsi="Arial" w:cs="Arial"/>
                <w:sz w:val="16"/>
                <w:szCs w:val="16"/>
              </w:rPr>
              <w:t>8</w:t>
            </w:r>
            <w:r>
              <w:rPr>
                <w:rStyle w:val="normaltextrun"/>
                <w:rFonts w:ascii="Arial" w:hAnsi="Arial" w:cs="Arial"/>
                <w:sz w:val="16"/>
                <w:szCs w:val="16"/>
              </w:rPr>
              <w:t>/202</w:t>
            </w:r>
            <w:r w:rsidR="000E45EC">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8" w:space="0" w:color="929497"/>
            </w:tcBorders>
          </w:tcPr>
          <w:p w14:paraId="014D4B4E" w14:textId="3C596D7B" w:rsidR="00AD3955" w:rsidRDefault="00AD3955" w:rsidP="00AD3955">
            <w:pPr>
              <w:pStyle w:val="TableParagraph"/>
              <w:spacing w:before="58" w:line="240" w:lineRule="auto"/>
              <w:ind w:left="618"/>
              <w:jc w:val="left"/>
              <w:rPr>
                <w:rFonts w:ascii="Arial"/>
                <w:sz w:val="16"/>
              </w:rPr>
            </w:pPr>
            <w:r>
              <w:rPr>
                <w:rStyle w:val="normaltextrun"/>
                <w:rFonts w:ascii="Arial" w:hAnsi="Arial" w:cs="Arial"/>
                <w:sz w:val="16"/>
                <w:szCs w:val="16"/>
              </w:rPr>
              <w:t>5 (6)</w:t>
            </w:r>
            <w:r>
              <w:rPr>
                <w:rStyle w:val="eop"/>
                <w:rFonts w:ascii="Arial" w:hAnsi="Arial" w:cs="Arial"/>
                <w:sz w:val="16"/>
                <w:szCs w:val="16"/>
              </w:rPr>
              <w:t> </w:t>
            </w:r>
          </w:p>
        </w:tc>
        <w:tc>
          <w:tcPr>
            <w:tcW w:w="3925" w:type="dxa"/>
            <w:tcBorders>
              <w:top w:val="dotted" w:sz="12" w:space="0" w:color="929497"/>
              <w:bottom w:val="dotted" w:sz="8" w:space="0" w:color="929497"/>
            </w:tcBorders>
          </w:tcPr>
          <w:p w14:paraId="0D4EA417" w14:textId="17C10063" w:rsidR="00AD3955" w:rsidRDefault="00AD3955" w:rsidP="00AD3955">
            <w:pPr>
              <w:pStyle w:val="TableParagraph"/>
              <w:spacing w:before="58" w:line="240" w:lineRule="auto"/>
              <w:ind w:left="2" w:right="187"/>
              <w:rPr>
                <w:rFonts w:ascii="Arial"/>
                <w:sz w:val="16"/>
              </w:rPr>
            </w:pPr>
            <w:r>
              <w:rPr>
                <w:rStyle w:val="normaltextrun"/>
                <w:rFonts w:ascii="Arial" w:hAnsi="Arial" w:cs="Arial"/>
                <w:sz w:val="16"/>
                <w:szCs w:val="16"/>
              </w:rPr>
              <w:t>Summer Vacation (08/1</w:t>
            </w:r>
            <w:r w:rsidR="000E45EC">
              <w:rPr>
                <w:rStyle w:val="normaltextrun"/>
                <w:rFonts w:ascii="Arial" w:hAnsi="Arial" w:cs="Arial"/>
                <w:sz w:val="16"/>
                <w:szCs w:val="16"/>
              </w:rPr>
              <w:t>0</w:t>
            </w:r>
            <w:r>
              <w:rPr>
                <w:rStyle w:val="normaltextrun"/>
                <w:rFonts w:ascii="Arial" w:hAnsi="Arial" w:cs="Arial"/>
                <w:sz w:val="16"/>
                <w:szCs w:val="16"/>
              </w:rPr>
              <w:t>-08/1</w:t>
            </w:r>
            <w:r w:rsidR="000E45EC">
              <w:rPr>
                <w:rStyle w:val="normaltextrun"/>
                <w:rFonts w:ascii="Arial" w:hAnsi="Arial" w:cs="Arial"/>
                <w:sz w:val="16"/>
                <w:szCs w:val="16"/>
              </w:rPr>
              <w:t>5</w:t>
            </w:r>
            <w:r>
              <w:rPr>
                <w:rStyle w:val="normaltextrun"/>
                <w:rFonts w:ascii="Arial" w:hAnsi="Arial" w:cs="Arial"/>
                <w:sz w:val="16"/>
                <w:szCs w:val="16"/>
              </w:rPr>
              <w:t>)</w:t>
            </w:r>
            <w:r>
              <w:rPr>
                <w:rStyle w:val="eop"/>
                <w:rFonts w:ascii="Arial" w:hAnsi="Arial" w:cs="Arial"/>
                <w:sz w:val="16"/>
                <w:szCs w:val="16"/>
              </w:rPr>
              <w:t> </w:t>
            </w:r>
          </w:p>
        </w:tc>
      </w:tr>
      <w:tr w:rsidR="00AD3955" w14:paraId="58ABD470" w14:textId="77777777">
        <w:trPr>
          <w:trHeight w:val="294"/>
        </w:trPr>
        <w:tc>
          <w:tcPr>
            <w:tcW w:w="2034" w:type="dxa"/>
            <w:tcBorders>
              <w:top w:val="dotted" w:sz="8" w:space="0" w:color="929497"/>
              <w:bottom w:val="dotted" w:sz="12" w:space="0" w:color="929497"/>
            </w:tcBorders>
          </w:tcPr>
          <w:p w14:paraId="32A305D5" w14:textId="0BBAB8F3" w:rsidR="00AD3955" w:rsidRDefault="00AD3955" w:rsidP="00AD3955">
            <w:pPr>
              <w:pStyle w:val="TableParagraph"/>
              <w:spacing w:before="36" w:line="240" w:lineRule="auto"/>
              <w:ind w:left="204"/>
              <w:jc w:val="left"/>
              <w:rPr>
                <w:rFonts w:ascii="Arial"/>
                <w:b/>
                <w:sz w:val="16"/>
              </w:rPr>
            </w:pPr>
            <w:r>
              <w:rPr>
                <w:rStyle w:val="normaltextrun"/>
                <w:rFonts w:ascii="Arial" w:hAnsi="Arial" w:cs="Arial"/>
                <w:b/>
                <w:bCs/>
                <w:sz w:val="16"/>
                <w:szCs w:val="16"/>
              </w:rPr>
              <w:t>202</w:t>
            </w:r>
            <w:r w:rsidR="00D66DD5">
              <w:rPr>
                <w:rStyle w:val="normaltextrun"/>
                <w:rFonts w:ascii="Arial" w:hAnsi="Arial" w:cs="Arial"/>
                <w:b/>
                <w:bCs/>
                <w:sz w:val="16"/>
                <w:szCs w:val="16"/>
              </w:rPr>
              <w:t>6</w:t>
            </w:r>
            <w:r>
              <w:rPr>
                <w:rStyle w:val="normaltextrun"/>
                <w:rFonts w:ascii="Arial" w:hAnsi="Arial" w:cs="Arial"/>
                <w:b/>
                <w:bCs/>
                <w:sz w:val="16"/>
                <w:szCs w:val="16"/>
              </w:rPr>
              <w:t xml:space="preserve"> Fall</w:t>
            </w:r>
            <w:r>
              <w:rPr>
                <w:rStyle w:val="eop"/>
                <w:rFonts w:ascii="Arial" w:hAnsi="Arial" w:cs="Arial"/>
                <w:sz w:val="16"/>
                <w:szCs w:val="16"/>
              </w:rPr>
              <w:t> </w:t>
            </w:r>
          </w:p>
        </w:tc>
        <w:tc>
          <w:tcPr>
            <w:tcW w:w="3094" w:type="dxa"/>
            <w:tcBorders>
              <w:top w:val="dotted" w:sz="8" w:space="0" w:color="929497"/>
              <w:bottom w:val="dotted" w:sz="12" w:space="0" w:color="929497"/>
            </w:tcBorders>
          </w:tcPr>
          <w:p w14:paraId="33237942" w14:textId="67E2670D"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72EFB5FF" w14:textId="343BE298" w:rsidR="00AD3955" w:rsidRDefault="00AD3955" w:rsidP="00AD3955">
            <w:pPr>
              <w:pStyle w:val="TableParagraph"/>
              <w:spacing w:before="65" w:line="240" w:lineRule="auto"/>
              <w:ind w:left="5" w:right="158"/>
              <w:rPr>
                <w:rFonts w:ascii="Arial"/>
                <w:sz w:val="16"/>
              </w:rPr>
            </w:pPr>
            <w:r>
              <w:rPr>
                <w:rStyle w:val="normaltextrun"/>
                <w:rFonts w:ascii="Arial" w:hAnsi="Arial" w:cs="Arial"/>
                <w:sz w:val="16"/>
                <w:szCs w:val="16"/>
              </w:rPr>
              <w:t>10</w:t>
            </w:r>
            <w:r>
              <w:rPr>
                <w:rStyle w:val="eop"/>
                <w:rFonts w:ascii="Arial" w:hAnsi="Arial" w:cs="Arial"/>
                <w:sz w:val="16"/>
                <w:szCs w:val="16"/>
              </w:rPr>
              <w:t> </w:t>
            </w:r>
          </w:p>
        </w:tc>
        <w:tc>
          <w:tcPr>
            <w:tcW w:w="3925" w:type="dxa"/>
            <w:tcBorders>
              <w:top w:val="dotted" w:sz="8" w:space="0" w:color="929497"/>
              <w:bottom w:val="dotted" w:sz="12" w:space="0" w:color="929497"/>
            </w:tcBorders>
          </w:tcPr>
          <w:p w14:paraId="7125F819" w14:textId="7870B150"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4A9CD403" w14:textId="77777777">
        <w:trPr>
          <w:trHeight w:val="291"/>
        </w:trPr>
        <w:tc>
          <w:tcPr>
            <w:tcW w:w="2034" w:type="dxa"/>
            <w:tcBorders>
              <w:top w:val="dotted" w:sz="12" w:space="0" w:color="929497"/>
              <w:bottom w:val="dotted" w:sz="12" w:space="0" w:color="929497"/>
            </w:tcBorders>
          </w:tcPr>
          <w:p w14:paraId="5301A22E" w14:textId="205F80A8" w:rsidR="00AD3955" w:rsidRDefault="00AD3955" w:rsidP="00AD3955">
            <w:pPr>
              <w:pStyle w:val="TableParagraph"/>
              <w:spacing w:before="36" w:line="240" w:lineRule="auto"/>
              <w:ind w:left="204"/>
              <w:jc w:val="left"/>
              <w:rPr>
                <w:rFonts w:ascii="Arial"/>
                <w:sz w:val="16"/>
              </w:rPr>
            </w:pP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Fall A</w:t>
            </w:r>
            <w:r>
              <w:rPr>
                <w:rStyle w:val="eop"/>
                <w:rFonts w:ascii="Arial" w:hAnsi="Arial" w:cs="Arial"/>
                <w:sz w:val="16"/>
                <w:szCs w:val="16"/>
              </w:rPr>
              <w:t> </w:t>
            </w:r>
          </w:p>
        </w:tc>
        <w:tc>
          <w:tcPr>
            <w:tcW w:w="3094" w:type="dxa"/>
            <w:tcBorders>
              <w:top w:val="dotted" w:sz="12" w:space="0" w:color="929497"/>
              <w:bottom w:val="dotted" w:sz="12" w:space="0" w:color="929497"/>
            </w:tcBorders>
          </w:tcPr>
          <w:p w14:paraId="00B7A238" w14:textId="62A3DE2B" w:rsidR="00AD3955" w:rsidRDefault="00AD3955" w:rsidP="00AD3955">
            <w:pPr>
              <w:pStyle w:val="TableParagraph"/>
              <w:spacing w:before="63" w:line="240" w:lineRule="auto"/>
              <w:ind w:left="716"/>
              <w:jc w:val="left"/>
              <w:rPr>
                <w:rFonts w:ascii="Arial" w:hAnsi="Arial"/>
                <w:sz w:val="16"/>
              </w:rPr>
            </w:pPr>
            <w:r>
              <w:rPr>
                <w:rStyle w:val="normaltextrun"/>
                <w:rFonts w:ascii="Arial" w:hAnsi="Arial" w:cs="Arial"/>
                <w:sz w:val="16"/>
                <w:szCs w:val="16"/>
              </w:rPr>
              <w:t>08/1</w:t>
            </w:r>
            <w:r w:rsidR="00D66DD5">
              <w:rPr>
                <w:rStyle w:val="normaltextrun"/>
                <w:rFonts w:ascii="Arial" w:hAnsi="Arial" w:cs="Arial"/>
                <w:sz w:val="16"/>
                <w:szCs w:val="16"/>
              </w:rPr>
              <w:t>7</w:t>
            </w: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 09/</w:t>
            </w:r>
            <w:r w:rsidR="00D66DD5">
              <w:rPr>
                <w:rStyle w:val="normaltextrun"/>
                <w:rFonts w:ascii="Arial" w:hAnsi="Arial" w:cs="Arial"/>
                <w:sz w:val="16"/>
                <w:szCs w:val="16"/>
              </w:rPr>
              <w:t>19</w:t>
            </w:r>
            <w:r>
              <w:rPr>
                <w:rStyle w:val="normaltextrun"/>
                <w:rFonts w:ascii="Arial" w:hAnsi="Arial" w:cs="Arial"/>
                <w:sz w:val="16"/>
                <w:szCs w:val="16"/>
              </w:rPr>
              <w:t>/202</w:t>
            </w:r>
            <w:r w:rsidR="00D66DD5">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bottom w:val="dotted" w:sz="12" w:space="0" w:color="929497"/>
            </w:tcBorders>
          </w:tcPr>
          <w:p w14:paraId="1FD6FA37" w14:textId="05A29C49" w:rsidR="00AD3955" w:rsidRDefault="00AD3955" w:rsidP="00AD3955">
            <w:pPr>
              <w:pStyle w:val="TableParagraph"/>
              <w:spacing w:before="63"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bottom w:val="dotted" w:sz="12" w:space="0" w:color="929497"/>
            </w:tcBorders>
          </w:tcPr>
          <w:p w14:paraId="1549C87B" w14:textId="5EF4607A" w:rsidR="00AD3955" w:rsidRDefault="00AD3955" w:rsidP="00AD3955">
            <w:pPr>
              <w:pStyle w:val="TableParagraph"/>
              <w:spacing w:before="63" w:line="240" w:lineRule="auto"/>
              <w:ind w:left="5" w:right="187"/>
              <w:rPr>
                <w:rFonts w:ascii="Arial"/>
                <w:sz w:val="16"/>
              </w:rPr>
            </w:pPr>
            <w:r>
              <w:rPr>
                <w:rStyle w:val="normaltextrun"/>
                <w:rFonts w:ascii="Arial" w:hAnsi="Arial" w:cs="Arial"/>
                <w:sz w:val="16"/>
                <w:szCs w:val="16"/>
              </w:rPr>
              <w:t>Labor Day (09/0</w:t>
            </w:r>
            <w:r w:rsidR="00D66DD5">
              <w:rPr>
                <w:rStyle w:val="normaltextrun"/>
                <w:rFonts w:ascii="Arial" w:hAnsi="Arial" w:cs="Arial"/>
                <w:sz w:val="16"/>
                <w:szCs w:val="16"/>
              </w:rPr>
              <w:t>7</w:t>
            </w:r>
            <w:r>
              <w:rPr>
                <w:rStyle w:val="normaltextrun"/>
                <w:rFonts w:ascii="Arial" w:hAnsi="Arial" w:cs="Arial"/>
                <w:sz w:val="16"/>
                <w:szCs w:val="16"/>
              </w:rPr>
              <w:t>)</w:t>
            </w:r>
            <w:r>
              <w:rPr>
                <w:rStyle w:val="eop"/>
                <w:rFonts w:ascii="Arial" w:hAnsi="Arial" w:cs="Arial"/>
                <w:sz w:val="16"/>
                <w:szCs w:val="16"/>
              </w:rPr>
              <w:t> </w:t>
            </w:r>
          </w:p>
        </w:tc>
      </w:tr>
      <w:tr w:rsidR="00AD3955" w14:paraId="54BB4EED" w14:textId="77777777">
        <w:trPr>
          <w:trHeight w:val="304"/>
        </w:trPr>
        <w:tc>
          <w:tcPr>
            <w:tcW w:w="2034" w:type="dxa"/>
            <w:tcBorders>
              <w:top w:val="dotted" w:sz="12" w:space="0" w:color="929497"/>
            </w:tcBorders>
          </w:tcPr>
          <w:p w14:paraId="7D7E578E" w14:textId="2DF9C763" w:rsidR="00AD3955" w:rsidRDefault="00AD3955" w:rsidP="00AD3955">
            <w:pPr>
              <w:pStyle w:val="TableParagraph"/>
              <w:spacing w:before="37" w:line="240" w:lineRule="auto"/>
              <w:ind w:left="204"/>
              <w:jc w:val="left"/>
              <w:rPr>
                <w:rFonts w:ascii="Arial"/>
                <w:sz w:val="16"/>
              </w:rPr>
            </w:pP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Fall B</w:t>
            </w:r>
            <w:r>
              <w:rPr>
                <w:rStyle w:val="eop"/>
                <w:rFonts w:ascii="Arial" w:hAnsi="Arial" w:cs="Arial"/>
                <w:sz w:val="16"/>
                <w:szCs w:val="16"/>
              </w:rPr>
              <w:t> </w:t>
            </w:r>
          </w:p>
        </w:tc>
        <w:tc>
          <w:tcPr>
            <w:tcW w:w="3094" w:type="dxa"/>
            <w:tcBorders>
              <w:top w:val="dotted" w:sz="12" w:space="0" w:color="929497"/>
            </w:tcBorders>
          </w:tcPr>
          <w:p w14:paraId="72F1F0A6" w14:textId="7EBAC0B9" w:rsidR="00AD3955" w:rsidRDefault="00AD3955" w:rsidP="00AD3955">
            <w:pPr>
              <w:pStyle w:val="TableParagraph"/>
              <w:spacing w:before="63" w:line="240" w:lineRule="auto"/>
              <w:ind w:left="716"/>
              <w:jc w:val="left"/>
              <w:rPr>
                <w:rFonts w:ascii="Arial" w:hAnsi="Arial"/>
                <w:sz w:val="16"/>
              </w:rPr>
            </w:pPr>
            <w:r>
              <w:rPr>
                <w:rStyle w:val="normaltextrun"/>
                <w:rFonts w:ascii="Arial" w:hAnsi="Arial" w:cs="Arial"/>
                <w:sz w:val="16"/>
                <w:szCs w:val="16"/>
              </w:rPr>
              <w:t>09/2</w:t>
            </w:r>
            <w:r w:rsidR="00D66DD5">
              <w:rPr>
                <w:rStyle w:val="normaltextrun"/>
                <w:rFonts w:ascii="Arial" w:hAnsi="Arial" w:cs="Arial"/>
                <w:sz w:val="16"/>
                <w:szCs w:val="16"/>
              </w:rPr>
              <w:t>1</w:t>
            </w: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 10/2</w:t>
            </w:r>
            <w:r w:rsidR="00D66DD5">
              <w:rPr>
                <w:rStyle w:val="normaltextrun"/>
                <w:rFonts w:ascii="Arial" w:hAnsi="Arial" w:cs="Arial"/>
                <w:sz w:val="16"/>
                <w:szCs w:val="16"/>
              </w:rPr>
              <w:t>4</w:t>
            </w:r>
            <w:r>
              <w:rPr>
                <w:rStyle w:val="normaltextrun"/>
                <w:rFonts w:ascii="Arial" w:hAnsi="Arial" w:cs="Arial"/>
                <w:sz w:val="16"/>
                <w:szCs w:val="16"/>
              </w:rPr>
              <w:t>/202</w:t>
            </w:r>
            <w:r w:rsidR="00D66DD5">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tcBorders>
          </w:tcPr>
          <w:p w14:paraId="46A9F921" w14:textId="7A4FB759" w:rsidR="00AD3955" w:rsidRDefault="00AD3955" w:rsidP="00AD3955">
            <w:pPr>
              <w:pStyle w:val="TableParagraph"/>
              <w:spacing w:before="63"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tcBorders>
          </w:tcPr>
          <w:p w14:paraId="01C74554" w14:textId="25A198C0" w:rsidR="00AD3955" w:rsidRDefault="00AD3955" w:rsidP="00AD3955">
            <w:pPr>
              <w:pStyle w:val="TableParagraph"/>
              <w:spacing w:before="63" w:line="240" w:lineRule="auto"/>
              <w:ind w:right="187"/>
              <w:rPr>
                <w:rFonts w:ascii="Arial"/>
                <w:sz w:val="16"/>
              </w:rPr>
            </w:pPr>
            <w:r>
              <w:rPr>
                <w:rStyle w:val="normaltextrun"/>
                <w:rFonts w:ascii="Arial" w:hAnsi="Arial" w:cs="Arial"/>
                <w:sz w:val="16"/>
                <w:szCs w:val="16"/>
              </w:rPr>
              <w:t>Columbus Day (10/1</w:t>
            </w:r>
            <w:r w:rsidR="00D66DD5">
              <w:rPr>
                <w:rStyle w:val="normaltextrun"/>
                <w:rFonts w:ascii="Arial" w:hAnsi="Arial" w:cs="Arial"/>
                <w:sz w:val="16"/>
                <w:szCs w:val="16"/>
              </w:rPr>
              <w:t>2</w:t>
            </w:r>
            <w:r>
              <w:rPr>
                <w:rStyle w:val="normaltextrun"/>
                <w:rFonts w:ascii="Arial" w:hAnsi="Arial" w:cs="Arial"/>
                <w:sz w:val="16"/>
                <w:szCs w:val="16"/>
              </w:rPr>
              <w:t>)</w:t>
            </w:r>
            <w:r>
              <w:rPr>
                <w:rStyle w:val="eop"/>
                <w:rFonts w:ascii="Arial" w:hAnsi="Arial" w:cs="Arial"/>
                <w:sz w:val="16"/>
                <w:szCs w:val="16"/>
              </w:rPr>
              <w:t> </w:t>
            </w:r>
          </w:p>
        </w:tc>
      </w:tr>
      <w:tr w:rsidR="00AD3955" w14:paraId="2879D478" w14:textId="77777777">
        <w:trPr>
          <w:trHeight w:val="280"/>
        </w:trPr>
        <w:tc>
          <w:tcPr>
            <w:tcW w:w="2034" w:type="dxa"/>
            <w:tcBorders>
              <w:bottom w:val="dotted" w:sz="8" w:space="0" w:color="929497"/>
            </w:tcBorders>
          </w:tcPr>
          <w:p w14:paraId="30CFC8C5" w14:textId="543E1AFE" w:rsidR="00AD3955" w:rsidRDefault="00AD3955" w:rsidP="00AD3955">
            <w:pPr>
              <w:pStyle w:val="TableParagraph"/>
              <w:spacing w:line="240" w:lineRule="auto"/>
              <w:jc w:val="left"/>
              <w:rPr>
                <w:rFonts w:ascii="Times New Roman"/>
                <w:sz w:val="16"/>
              </w:rPr>
            </w:pPr>
            <w:r>
              <w:rPr>
                <w:rStyle w:val="eop"/>
                <w:sz w:val="16"/>
                <w:szCs w:val="16"/>
              </w:rPr>
              <w:t> </w:t>
            </w:r>
          </w:p>
        </w:tc>
        <w:tc>
          <w:tcPr>
            <w:tcW w:w="3094" w:type="dxa"/>
            <w:tcBorders>
              <w:bottom w:val="dotted" w:sz="8" w:space="0" w:color="929497"/>
            </w:tcBorders>
          </w:tcPr>
          <w:p w14:paraId="2E5602E9" w14:textId="6D9E6DA5"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bottom w:val="dotted" w:sz="8" w:space="0" w:color="929497"/>
            </w:tcBorders>
          </w:tcPr>
          <w:p w14:paraId="34BA7A37" w14:textId="71E137F1" w:rsidR="00AD3955" w:rsidRDefault="00AD3955" w:rsidP="00AD3955">
            <w:pPr>
              <w:pStyle w:val="TableParagraph"/>
              <w:spacing w:line="240" w:lineRule="auto"/>
              <w:jc w:val="left"/>
              <w:rPr>
                <w:rFonts w:ascii="Times New Roman"/>
                <w:sz w:val="16"/>
              </w:rPr>
            </w:pPr>
            <w:r>
              <w:rPr>
                <w:rStyle w:val="eop"/>
                <w:sz w:val="16"/>
                <w:szCs w:val="16"/>
              </w:rPr>
              <w:t> </w:t>
            </w:r>
          </w:p>
        </w:tc>
        <w:tc>
          <w:tcPr>
            <w:tcW w:w="3925" w:type="dxa"/>
            <w:tcBorders>
              <w:bottom w:val="dotted" w:sz="8" w:space="0" w:color="929497"/>
            </w:tcBorders>
          </w:tcPr>
          <w:p w14:paraId="70EF5416" w14:textId="672E3673" w:rsidR="00AD3955" w:rsidRDefault="00AD3955" w:rsidP="00AD3955">
            <w:pPr>
              <w:pStyle w:val="TableParagraph"/>
              <w:spacing w:before="52" w:line="240" w:lineRule="auto"/>
              <w:ind w:left="3" w:right="187"/>
              <w:rPr>
                <w:rFonts w:ascii="Arial" w:hAnsi="Arial"/>
                <w:sz w:val="16"/>
              </w:rPr>
            </w:pPr>
            <w:r>
              <w:rPr>
                <w:rStyle w:val="normaltextrun"/>
                <w:rFonts w:ascii="Arial" w:hAnsi="Arial" w:cs="Arial"/>
                <w:sz w:val="16"/>
                <w:szCs w:val="16"/>
              </w:rPr>
              <w:t>School’s 2</w:t>
            </w:r>
            <w:r w:rsidR="00D66DD5">
              <w:rPr>
                <w:rStyle w:val="normaltextrun"/>
                <w:rFonts w:ascii="Arial" w:hAnsi="Arial" w:cs="Arial"/>
                <w:sz w:val="16"/>
                <w:szCs w:val="16"/>
              </w:rPr>
              <w:t>7</w:t>
            </w:r>
            <w:r>
              <w:rPr>
                <w:rStyle w:val="normaltextrun"/>
                <w:rFonts w:ascii="Arial" w:hAnsi="Arial" w:cs="Arial"/>
                <w:sz w:val="12"/>
                <w:szCs w:val="12"/>
                <w:vertAlign w:val="superscript"/>
              </w:rPr>
              <w:t>th</w:t>
            </w:r>
            <w:r>
              <w:rPr>
                <w:rStyle w:val="normaltextrun"/>
                <w:rFonts w:ascii="Arial" w:hAnsi="Arial" w:cs="Arial"/>
                <w:sz w:val="16"/>
                <w:szCs w:val="16"/>
              </w:rPr>
              <w:t xml:space="preserve"> Birthday (10/17) – </w:t>
            </w:r>
            <w:r>
              <w:rPr>
                <w:rStyle w:val="normaltextrun"/>
                <w:rFonts w:ascii="Arial" w:hAnsi="Arial" w:cs="Arial"/>
                <w:b/>
                <w:bCs/>
                <w:sz w:val="16"/>
                <w:szCs w:val="16"/>
              </w:rPr>
              <w:t>classes meet</w:t>
            </w:r>
            <w:r>
              <w:rPr>
                <w:rStyle w:val="eop"/>
                <w:rFonts w:ascii="Arial" w:hAnsi="Arial" w:cs="Arial"/>
                <w:sz w:val="16"/>
                <w:szCs w:val="16"/>
              </w:rPr>
              <w:t> </w:t>
            </w:r>
          </w:p>
        </w:tc>
      </w:tr>
      <w:tr w:rsidR="00AD3955" w14:paraId="1DC750F7" w14:textId="77777777">
        <w:trPr>
          <w:trHeight w:val="294"/>
        </w:trPr>
        <w:tc>
          <w:tcPr>
            <w:tcW w:w="2034" w:type="dxa"/>
            <w:tcBorders>
              <w:top w:val="dotted" w:sz="8" w:space="0" w:color="929497"/>
              <w:bottom w:val="dotted" w:sz="12" w:space="0" w:color="929497"/>
            </w:tcBorders>
          </w:tcPr>
          <w:p w14:paraId="64D8B876" w14:textId="59A3CB8F" w:rsidR="00AD3955" w:rsidRDefault="00AD3955" w:rsidP="00AD3955">
            <w:pPr>
              <w:pStyle w:val="TableParagraph"/>
              <w:spacing w:before="44" w:line="240" w:lineRule="auto"/>
              <w:ind w:left="204"/>
              <w:jc w:val="left"/>
              <w:rPr>
                <w:rFonts w:ascii="Arial"/>
                <w:b/>
                <w:sz w:val="16"/>
              </w:rPr>
            </w:pPr>
            <w:r>
              <w:rPr>
                <w:rStyle w:val="normaltextrun"/>
                <w:rFonts w:ascii="Arial" w:hAnsi="Arial" w:cs="Arial"/>
                <w:b/>
                <w:bCs/>
                <w:sz w:val="16"/>
                <w:szCs w:val="16"/>
              </w:rPr>
              <w:t>202</w:t>
            </w:r>
            <w:r w:rsidR="00D66DD5">
              <w:rPr>
                <w:rStyle w:val="normaltextrun"/>
                <w:rFonts w:ascii="Arial" w:hAnsi="Arial" w:cs="Arial"/>
                <w:b/>
                <w:bCs/>
                <w:sz w:val="16"/>
                <w:szCs w:val="16"/>
              </w:rPr>
              <w:t>6</w:t>
            </w:r>
            <w:r>
              <w:rPr>
                <w:rStyle w:val="normaltextrun"/>
                <w:rFonts w:ascii="Arial" w:hAnsi="Arial" w:cs="Arial"/>
                <w:b/>
                <w:bCs/>
                <w:sz w:val="16"/>
                <w:szCs w:val="16"/>
              </w:rPr>
              <w:t xml:space="preserve"> Winter</w:t>
            </w:r>
            <w:r>
              <w:rPr>
                <w:rStyle w:val="eop"/>
                <w:rFonts w:ascii="Arial" w:hAnsi="Arial" w:cs="Arial"/>
                <w:sz w:val="16"/>
                <w:szCs w:val="16"/>
              </w:rPr>
              <w:t> </w:t>
            </w:r>
          </w:p>
        </w:tc>
        <w:tc>
          <w:tcPr>
            <w:tcW w:w="3094" w:type="dxa"/>
            <w:tcBorders>
              <w:top w:val="dotted" w:sz="8" w:space="0" w:color="929497"/>
              <w:bottom w:val="dotted" w:sz="12" w:space="0" w:color="929497"/>
            </w:tcBorders>
          </w:tcPr>
          <w:p w14:paraId="692981E6" w14:textId="067C4B2B"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top w:val="dotted" w:sz="8" w:space="0" w:color="929497"/>
              <w:bottom w:val="dotted" w:sz="12" w:space="0" w:color="929497"/>
            </w:tcBorders>
          </w:tcPr>
          <w:p w14:paraId="78693822" w14:textId="19591AAB" w:rsidR="00AD3955" w:rsidRDefault="00AD3955" w:rsidP="00AD3955">
            <w:pPr>
              <w:pStyle w:val="TableParagraph"/>
              <w:spacing w:before="70" w:line="240" w:lineRule="auto"/>
              <w:ind w:left="568"/>
              <w:jc w:val="left"/>
              <w:rPr>
                <w:rFonts w:ascii="Arial"/>
                <w:sz w:val="16"/>
              </w:rPr>
            </w:pPr>
            <w:r>
              <w:rPr>
                <w:rStyle w:val="normaltextrun"/>
                <w:rFonts w:ascii="Arial" w:hAnsi="Arial" w:cs="Arial"/>
                <w:sz w:val="16"/>
                <w:szCs w:val="16"/>
              </w:rPr>
              <w:t>10 (11)</w:t>
            </w:r>
            <w:r>
              <w:rPr>
                <w:rStyle w:val="eop"/>
                <w:rFonts w:ascii="Arial" w:hAnsi="Arial" w:cs="Arial"/>
                <w:sz w:val="16"/>
                <w:szCs w:val="16"/>
              </w:rPr>
              <w:t> </w:t>
            </w:r>
          </w:p>
        </w:tc>
        <w:tc>
          <w:tcPr>
            <w:tcW w:w="3925" w:type="dxa"/>
            <w:tcBorders>
              <w:top w:val="dotted" w:sz="8" w:space="0" w:color="929497"/>
              <w:bottom w:val="dotted" w:sz="12" w:space="0" w:color="929497"/>
            </w:tcBorders>
          </w:tcPr>
          <w:p w14:paraId="779B598C" w14:textId="0A60DCFA" w:rsidR="00AD3955" w:rsidRDefault="00AD3955" w:rsidP="00AD3955">
            <w:pPr>
              <w:pStyle w:val="TableParagraph"/>
              <w:spacing w:line="240" w:lineRule="auto"/>
              <w:jc w:val="left"/>
              <w:rPr>
                <w:rFonts w:ascii="Times New Roman"/>
                <w:sz w:val="16"/>
              </w:rPr>
            </w:pPr>
            <w:r>
              <w:rPr>
                <w:rStyle w:val="eop"/>
                <w:sz w:val="16"/>
                <w:szCs w:val="16"/>
              </w:rPr>
              <w:t> </w:t>
            </w:r>
          </w:p>
        </w:tc>
      </w:tr>
      <w:tr w:rsidR="00AD3955" w14:paraId="376B4670" w14:textId="77777777">
        <w:trPr>
          <w:trHeight w:val="306"/>
        </w:trPr>
        <w:tc>
          <w:tcPr>
            <w:tcW w:w="2034" w:type="dxa"/>
            <w:tcBorders>
              <w:top w:val="dotted" w:sz="12" w:space="0" w:color="929497"/>
            </w:tcBorders>
          </w:tcPr>
          <w:p w14:paraId="0279C603" w14:textId="50744720" w:rsidR="00AD3955" w:rsidRDefault="00AD3955" w:rsidP="00AD3955">
            <w:pPr>
              <w:pStyle w:val="TableParagraph"/>
              <w:spacing w:before="41" w:line="240" w:lineRule="auto"/>
              <w:ind w:left="204"/>
              <w:jc w:val="left"/>
              <w:rPr>
                <w:rFonts w:ascii="Arial"/>
                <w:sz w:val="16"/>
              </w:rPr>
            </w:pP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Winter A</w:t>
            </w:r>
            <w:r>
              <w:rPr>
                <w:rStyle w:val="eop"/>
                <w:rFonts w:ascii="Arial" w:hAnsi="Arial" w:cs="Arial"/>
                <w:sz w:val="16"/>
                <w:szCs w:val="16"/>
              </w:rPr>
              <w:t> </w:t>
            </w:r>
          </w:p>
        </w:tc>
        <w:tc>
          <w:tcPr>
            <w:tcW w:w="3094" w:type="dxa"/>
            <w:tcBorders>
              <w:top w:val="dotted" w:sz="12" w:space="0" w:color="929497"/>
            </w:tcBorders>
          </w:tcPr>
          <w:p w14:paraId="14AE0FFF" w14:textId="4DEB279F" w:rsidR="00AD3955" w:rsidRDefault="00AD3955" w:rsidP="00AD3955">
            <w:pPr>
              <w:pStyle w:val="TableParagraph"/>
              <w:spacing w:before="67" w:line="240" w:lineRule="auto"/>
              <w:ind w:left="738"/>
              <w:jc w:val="left"/>
              <w:rPr>
                <w:rFonts w:ascii="Arial" w:hAnsi="Arial"/>
                <w:sz w:val="16"/>
              </w:rPr>
            </w:pPr>
            <w:r>
              <w:rPr>
                <w:rStyle w:val="normaltextrun"/>
                <w:rFonts w:ascii="Arial" w:hAnsi="Arial" w:cs="Arial"/>
                <w:sz w:val="16"/>
                <w:szCs w:val="16"/>
              </w:rPr>
              <w:t>10/2</w:t>
            </w:r>
            <w:r w:rsidR="00D66DD5">
              <w:rPr>
                <w:rStyle w:val="normaltextrun"/>
                <w:rFonts w:ascii="Arial" w:hAnsi="Arial" w:cs="Arial"/>
                <w:sz w:val="16"/>
                <w:szCs w:val="16"/>
              </w:rPr>
              <w:t>6</w:t>
            </w: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11/2</w:t>
            </w:r>
            <w:r w:rsidR="00D66DD5">
              <w:rPr>
                <w:rStyle w:val="normaltextrun"/>
                <w:rFonts w:ascii="Arial" w:hAnsi="Arial" w:cs="Arial"/>
                <w:sz w:val="16"/>
                <w:szCs w:val="16"/>
              </w:rPr>
              <w:t>8</w:t>
            </w:r>
            <w:r>
              <w:rPr>
                <w:rStyle w:val="normaltextrun"/>
                <w:rFonts w:ascii="Arial" w:hAnsi="Arial" w:cs="Arial"/>
                <w:sz w:val="16"/>
                <w:szCs w:val="16"/>
              </w:rPr>
              <w:t>/202</w:t>
            </w:r>
            <w:r w:rsidR="00D66DD5">
              <w:rPr>
                <w:rStyle w:val="normaltextrun"/>
                <w:rFonts w:ascii="Arial" w:hAnsi="Arial" w:cs="Arial"/>
                <w:sz w:val="16"/>
                <w:szCs w:val="16"/>
              </w:rPr>
              <w:t>6</w:t>
            </w:r>
            <w:r>
              <w:rPr>
                <w:rStyle w:val="eop"/>
                <w:rFonts w:ascii="Arial" w:hAnsi="Arial" w:cs="Arial"/>
                <w:sz w:val="16"/>
                <w:szCs w:val="16"/>
              </w:rPr>
              <w:t> </w:t>
            </w:r>
          </w:p>
        </w:tc>
        <w:tc>
          <w:tcPr>
            <w:tcW w:w="1749" w:type="dxa"/>
            <w:tcBorders>
              <w:top w:val="dotted" w:sz="12" w:space="0" w:color="929497"/>
            </w:tcBorders>
          </w:tcPr>
          <w:p w14:paraId="74A8783C" w14:textId="6599D487" w:rsidR="00AD3955" w:rsidRDefault="00AD3955" w:rsidP="00AD3955">
            <w:pPr>
              <w:pStyle w:val="TableParagraph"/>
              <w:spacing w:before="67" w:line="240" w:lineRule="auto"/>
              <w:ind w:right="158"/>
              <w:rPr>
                <w:rFonts w:ascii="Arial"/>
                <w:sz w:val="16"/>
              </w:rPr>
            </w:pPr>
            <w:r>
              <w:rPr>
                <w:rStyle w:val="normaltextrun"/>
                <w:rFonts w:ascii="Arial" w:hAnsi="Arial" w:cs="Arial"/>
                <w:sz w:val="16"/>
                <w:szCs w:val="16"/>
              </w:rPr>
              <w:t>5</w:t>
            </w:r>
            <w:r>
              <w:rPr>
                <w:rStyle w:val="eop"/>
                <w:rFonts w:ascii="Arial" w:hAnsi="Arial" w:cs="Arial"/>
                <w:sz w:val="16"/>
                <w:szCs w:val="16"/>
              </w:rPr>
              <w:t> </w:t>
            </w:r>
          </w:p>
        </w:tc>
        <w:tc>
          <w:tcPr>
            <w:tcW w:w="3925" w:type="dxa"/>
            <w:tcBorders>
              <w:top w:val="dotted" w:sz="12" w:space="0" w:color="929497"/>
            </w:tcBorders>
          </w:tcPr>
          <w:p w14:paraId="7E199B64" w14:textId="6298E638" w:rsidR="00AD3955" w:rsidRDefault="00AD3955" w:rsidP="00AD3955">
            <w:pPr>
              <w:pStyle w:val="TableParagraph"/>
              <w:spacing w:before="67" w:line="240" w:lineRule="auto"/>
              <w:ind w:left="4" w:right="187"/>
              <w:rPr>
                <w:rFonts w:ascii="Arial"/>
                <w:sz w:val="16"/>
              </w:rPr>
            </w:pPr>
            <w:r>
              <w:rPr>
                <w:rStyle w:val="normaltextrun"/>
                <w:rFonts w:ascii="Arial" w:hAnsi="Arial" w:cs="Arial"/>
                <w:sz w:val="16"/>
                <w:szCs w:val="16"/>
              </w:rPr>
              <w:t>Veterans Day (11/11)</w:t>
            </w:r>
            <w:r>
              <w:rPr>
                <w:rStyle w:val="eop"/>
                <w:rFonts w:ascii="Arial" w:hAnsi="Arial" w:cs="Arial"/>
                <w:sz w:val="16"/>
                <w:szCs w:val="16"/>
              </w:rPr>
              <w:t> </w:t>
            </w:r>
          </w:p>
        </w:tc>
      </w:tr>
      <w:tr w:rsidR="00AD3955" w14:paraId="210FD3A5" w14:textId="77777777" w:rsidTr="00D66DD5">
        <w:trPr>
          <w:trHeight w:val="242"/>
        </w:trPr>
        <w:tc>
          <w:tcPr>
            <w:tcW w:w="2034" w:type="dxa"/>
            <w:tcBorders>
              <w:bottom w:val="dotted" w:sz="12" w:space="0" w:color="929497"/>
            </w:tcBorders>
          </w:tcPr>
          <w:p w14:paraId="2979FAF3" w14:textId="1EC4E702" w:rsidR="00AD3955" w:rsidRDefault="00AD3955" w:rsidP="00AD3955">
            <w:pPr>
              <w:pStyle w:val="TableParagraph"/>
              <w:spacing w:line="240" w:lineRule="auto"/>
              <w:jc w:val="left"/>
              <w:rPr>
                <w:rFonts w:ascii="Times New Roman"/>
                <w:sz w:val="16"/>
              </w:rPr>
            </w:pPr>
            <w:r>
              <w:rPr>
                <w:rStyle w:val="eop"/>
                <w:sz w:val="16"/>
                <w:szCs w:val="16"/>
              </w:rPr>
              <w:t> </w:t>
            </w:r>
          </w:p>
        </w:tc>
        <w:tc>
          <w:tcPr>
            <w:tcW w:w="3094" w:type="dxa"/>
            <w:tcBorders>
              <w:bottom w:val="dotted" w:sz="12" w:space="0" w:color="929497"/>
            </w:tcBorders>
          </w:tcPr>
          <w:p w14:paraId="479D01F6" w14:textId="02DF0A74"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bottom w:val="dotted" w:sz="12" w:space="0" w:color="929497"/>
            </w:tcBorders>
          </w:tcPr>
          <w:p w14:paraId="6D61115B" w14:textId="41A0A5A2" w:rsidR="00AD3955" w:rsidRDefault="00AD3955" w:rsidP="00AD3955">
            <w:pPr>
              <w:pStyle w:val="TableParagraph"/>
              <w:spacing w:line="240" w:lineRule="auto"/>
              <w:jc w:val="left"/>
              <w:rPr>
                <w:rFonts w:ascii="Times New Roman"/>
                <w:sz w:val="16"/>
              </w:rPr>
            </w:pPr>
            <w:r>
              <w:rPr>
                <w:rStyle w:val="eop"/>
                <w:sz w:val="16"/>
                <w:szCs w:val="16"/>
              </w:rPr>
              <w:t> </w:t>
            </w:r>
          </w:p>
        </w:tc>
        <w:tc>
          <w:tcPr>
            <w:tcW w:w="3925" w:type="dxa"/>
            <w:tcBorders>
              <w:bottom w:val="dotted" w:sz="12" w:space="0" w:color="929497"/>
            </w:tcBorders>
          </w:tcPr>
          <w:p w14:paraId="3FE3CBD7" w14:textId="0FD28405" w:rsidR="00AD3955" w:rsidRDefault="00D66DD5" w:rsidP="00AD3955">
            <w:pPr>
              <w:pStyle w:val="TableParagraph"/>
              <w:spacing w:before="49" w:line="240" w:lineRule="auto"/>
              <w:ind w:left="10" w:right="187"/>
              <w:rPr>
                <w:rFonts w:ascii="Arial"/>
                <w:sz w:val="16"/>
              </w:rPr>
            </w:pPr>
            <w:r>
              <w:rPr>
                <w:rStyle w:val="normaltextrun"/>
                <w:rFonts w:ascii="Arial" w:hAnsi="Arial" w:cs="Arial"/>
                <w:sz w:val="16"/>
                <w:szCs w:val="16"/>
              </w:rPr>
              <w:t>Thanksgiving Break (11/25 – 11/28)</w:t>
            </w:r>
          </w:p>
        </w:tc>
      </w:tr>
      <w:tr w:rsidR="00AD3955" w14:paraId="2995EF91" w14:textId="77777777" w:rsidTr="00D66DD5">
        <w:trPr>
          <w:trHeight w:val="113"/>
        </w:trPr>
        <w:tc>
          <w:tcPr>
            <w:tcW w:w="2034" w:type="dxa"/>
            <w:tcBorders>
              <w:top w:val="dotted" w:sz="12" w:space="0" w:color="929497"/>
            </w:tcBorders>
          </w:tcPr>
          <w:p w14:paraId="773720ED" w14:textId="4403A050" w:rsidR="00AD3955" w:rsidRDefault="00AD3955" w:rsidP="00AD3955">
            <w:pPr>
              <w:pStyle w:val="TableParagraph"/>
              <w:spacing w:before="41" w:line="240" w:lineRule="auto"/>
              <w:ind w:left="204"/>
              <w:jc w:val="left"/>
              <w:rPr>
                <w:rFonts w:ascii="Arial"/>
                <w:sz w:val="16"/>
              </w:rPr>
            </w:pP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Winter B</w:t>
            </w:r>
            <w:r>
              <w:rPr>
                <w:rStyle w:val="eop"/>
                <w:rFonts w:ascii="Arial" w:hAnsi="Arial" w:cs="Arial"/>
                <w:sz w:val="16"/>
                <w:szCs w:val="16"/>
              </w:rPr>
              <w:t> </w:t>
            </w:r>
          </w:p>
        </w:tc>
        <w:tc>
          <w:tcPr>
            <w:tcW w:w="3094" w:type="dxa"/>
            <w:tcBorders>
              <w:top w:val="dotted" w:sz="12" w:space="0" w:color="929497"/>
            </w:tcBorders>
          </w:tcPr>
          <w:p w14:paraId="18F728F3" w14:textId="2280EAC3" w:rsidR="00AD3955" w:rsidRDefault="00AD3955" w:rsidP="00AD3955">
            <w:pPr>
              <w:pStyle w:val="TableParagraph"/>
              <w:spacing w:before="67" w:line="240" w:lineRule="auto"/>
              <w:ind w:left="743"/>
              <w:jc w:val="left"/>
              <w:rPr>
                <w:rFonts w:ascii="Arial" w:hAnsi="Arial"/>
                <w:sz w:val="16"/>
              </w:rPr>
            </w:pPr>
            <w:r>
              <w:rPr>
                <w:rStyle w:val="normaltextrun"/>
                <w:rFonts w:ascii="Arial" w:hAnsi="Arial" w:cs="Arial"/>
                <w:sz w:val="16"/>
                <w:szCs w:val="16"/>
              </w:rPr>
              <w:t>1</w:t>
            </w:r>
            <w:r w:rsidR="00D66DD5">
              <w:rPr>
                <w:rStyle w:val="normaltextrun"/>
                <w:rFonts w:ascii="Arial" w:hAnsi="Arial" w:cs="Arial"/>
                <w:sz w:val="16"/>
                <w:szCs w:val="16"/>
              </w:rPr>
              <w:t>1/30</w:t>
            </w:r>
            <w:r>
              <w:rPr>
                <w:rStyle w:val="normaltextrun"/>
                <w:rFonts w:ascii="Arial" w:hAnsi="Arial" w:cs="Arial"/>
                <w:sz w:val="16"/>
                <w:szCs w:val="16"/>
              </w:rPr>
              <w:t>/202</w:t>
            </w:r>
            <w:r w:rsidR="00D66DD5">
              <w:rPr>
                <w:rStyle w:val="normaltextrun"/>
                <w:rFonts w:ascii="Arial" w:hAnsi="Arial" w:cs="Arial"/>
                <w:sz w:val="16"/>
                <w:szCs w:val="16"/>
              </w:rPr>
              <w:t>6</w:t>
            </w:r>
            <w:r>
              <w:rPr>
                <w:rStyle w:val="normaltextrun"/>
                <w:rFonts w:ascii="Arial" w:hAnsi="Arial" w:cs="Arial"/>
                <w:sz w:val="16"/>
                <w:szCs w:val="16"/>
              </w:rPr>
              <w:t xml:space="preserve"> – 01/</w:t>
            </w:r>
            <w:r w:rsidR="00D66DD5">
              <w:rPr>
                <w:rStyle w:val="normaltextrun"/>
                <w:rFonts w:ascii="Arial" w:hAnsi="Arial" w:cs="Arial"/>
                <w:sz w:val="16"/>
                <w:szCs w:val="16"/>
              </w:rPr>
              <w:t>09</w:t>
            </w:r>
            <w:r>
              <w:rPr>
                <w:rStyle w:val="normaltextrun"/>
                <w:rFonts w:ascii="Arial" w:hAnsi="Arial" w:cs="Arial"/>
                <w:sz w:val="16"/>
                <w:szCs w:val="16"/>
              </w:rPr>
              <w:t>/202</w:t>
            </w:r>
            <w:r w:rsidR="00D66DD5">
              <w:rPr>
                <w:rStyle w:val="normaltextrun"/>
                <w:rFonts w:ascii="Arial" w:hAnsi="Arial" w:cs="Arial"/>
                <w:sz w:val="16"/>
                <w:szCs w:val="16"/>
              </w:rPr>
              <w:t>7</w:t>
            </w:r>
            <w:r>
              <w:rPr>
                <w:rStyle w:val="eop"/>
                <w:rFonts w:ascii="Arial" w:hAnsi="Arial" w:cs="Arial"/>
                <w:sz w:val="16"/>
                <w:szCs w:val="16"/>
              </w:rPr>
              <w:t> </w:t>
            </w:r>
          </w:p>
        </w:tc>
        <w:tc>
          <w:tcPr>
            <w:tcW w:w="1749" w:type="dxa"/>
            <w:tcBorders>
              <w:top w:val="dotted" w:sz="12" w:space="0" w:color="929497"/>
            </w:tcBorders>
          </w:tcPr>
          <w:p w14:paraId="5CEAA7B3" w14:textId="780AF89E" w:rsidR="00AD3955" w:rsidRDefault="00AD3955" w:rsidP="00AD3955">
            <w:pPr>
              <w:pStyle w:val="TableParagraph"/>
              <w:spacing w:before="67" w:line="240" w:lineRule="auto"/>
              <w:ind w:left="618"/>
              <w:jc w:val="left"/>
              <w:rPr>
                <w:rFonts w:ascii="Arial"/>
                <w:sz w:val="16"/>
              </w:rPr>
            </w:pPr>
            <w:r>
              <w:rPr>
                <w:rStyle w:val="normaltextrun"/>
                <w:rFonts w:ascii="Arial" w:hAnsi="Arial" w:cs="Arial"/>
                <w:sz w:val="16"/>
                <w:szCs w:val="16"/>
              </w:rPr>
              <w:t>5 (6)</w:t>
            </w:r>
            <w:r>
              <w:rPr>
                <w:rStyle w:val="eop"/>
                <w:rFonts w:ascii="Arial" w:hAnsi="Arial" w:cs="Arial"/>
                <w:sz w:val="16"/>
                <w:szCs w:val="16"/>
              </w:rPr>
              <w:t> </w:t>
            </w:r>
          </w:p>
        </w:tc>
        <w:tc>
          <w:tcPr>
            <w:tcW w:w="3925" w:type="dxa"/>
            <w:tcBorders>
              <w:top w:val="dotted" w:sz="12" w:space="0" w:color="929497"/>
            </w:tcBorders>
          </w:tcPr>
          <w:p w14:paraId="31306B6D" w14:textId="2DF17E18" w:rsidR="00AD3955" w:rsidRDefault="00D66DD5" w:rsidP="00AD3955">
            <w:pPr>
              <w:pStyle w:val="TableParagraph"/>
              <w:spacing w:before="67" w:line="240" w:lineRule="auto"/>
              <w:ind w:left="4" w:right="187"/>
              <w:rPr>
                <w:rFonts w:ascii="Arial"/>
                <w:sz w:val="16"/>
              </w:rPr>
            </w:pPr>
            <w:r>
              <w:rPr>
                <w:rStyle w:val="normaltextrun"/>
                <w:rFonts w:ascii="Arial" w:hAnsi="Arial" w:cs="Arial"/>
                <w:sz w:val="16"/>
                <w:szCs w:val="16"/>
              </w:rPr>
              <w:t>Christmas Break (12/24 – 12/25)</w:t>
            </w:r>
          </w:p>
        </w:tc>
      </w:tr>
      <w:tr w:rsidR="00AD3955" w14:paraId="39B44F21" w14:textId="77777777" w:rsidTr="00D66DD5">
        <w:trPr>
          <w:trHeight w:val="80"/>
        </w:trPr>
        <w:tc>
          <w:tcPr>
            <w:tcW w:w="2034" w:type="dxa"/>
            <w:tcBorders>
              <w:bottom w:val="dotted" w:sz="18" w:space="0" w:color="414042"/>
            </w:tcBorders>
          </w:tcPr>
          <w:p w14:paraId="781465A3" w14:textId="370233A4" w:rsidR="00AD3955" w:rsidRDefault="00AD3955" w:rsidP="00AD3955">
            <w:pPr>
              <w:pStyle w:val="TableParagraph"/>
              <w:spacing w:line="240" w:lineRule="auto"/>
              <w:jc w:val="left"/>
              <w:rPr>
                <w:rFonts w:ascii="Times New Roman"/>
                <w:sz w:val="16"/>
              </w:rPr>
            </w:pPr>
            <w:r>
              <w:rPr>
                <w:rStyle w:val="eop"/>
                <w:sz w:val="16"/>
                <w:szCs w:val="16"/>
              </w:rPr>
              <w:t> </w:t>
            </w:r>
          </w:p>
        </w:tc>
        <w:tc>
          <w:tcPr>
            <w:tcW w:w="3094" w:type="dxa"/>
            <w:tcBorders>
              <w:bottom w:val="dotted" w:sz="18" w:space="0" w:color="414042"/>
            </w:tcBorders>
          </w:tcPr>
          <w:p w14:paraId="418C27DC" w14:textId="6A83F829" w:rsidR="00AD3955" w:rsidRDefault="00AD3955" w:rsidP="00AD3955">
            <w:pPr>
              <w:pStyle w:val="TableParagraph"/>
              <w:spacing w:line="240" w:lineRule="auto"/>
              <w:jc w:val="left"/>
              <w:rPr>
                <w:rFonts w:ascii="Times New Roman"/>
                <w:sz w:val="16"/>
              </w:rPr>
            </w:pPr>
            <w:r>
              <w:rPr>
                <w:rStyle w:val="eop"/>
                <w:sz w:val="16"/>
                <w:szCs w:val="16"/>
              </w:rPr>
              <w:t> </w:t>
            </w:r>
          </w:p>
        </w:tc>
        <w:tc>
          <w:tcPr>
            <w:tcW w:w="1749" w:type="dxa"/>
            <w:tcBorders>
              <w:bottom w:val="dotted" w:sz="18" w:space="0" w:color="414042"/>
            </w:tcBorders>
          </w:tcPr>
          <w:p w14:paraId="38E1F053" w14:textId="63D43813" w:rsidR="00AD3955" w:rsidRDefault="00AD3955" w:rsidP="00AD3955">
            <w:pPr>
              <w:pStyle w:val="TableParagraph"/>
              <w:spacing w:line="240" w:lineRule="auto"/>
              <w:jc w:val="left"/>
              <w:rPr>
                <w:rFonts w:ascii="Times New Roman"/>
                <w:sz w:val="16"/>
              </w:rPr>
            </w:pPr>
            <w:r>
              <w:rPr>
                <w:rStyle w:val="eop"/>
                <w:sz w:val="16"/>
                <w:szCs w:val="16"/>
              </w:rPr>
              <w:t> </w:t>
            </w:r>
          </w:p>
        </w:tc>
        <w:tc>
          <w:tcPr>
            <w:tcW w:w="3925" w:type="dxa"/>
            <w:tcBorders>
              <w:bottom w:val="dotted" w:sz="18" w:space="0" w:color="414042"/>
            </w:tcBorders>
          </w:tcPr>
          <w:p w14:paraId="3F985866" w14:textId="06F5E49A" w:rsidR="00AD3955" w:rsidRDefault="00AD3955" w:rsidP="00AD3955">
            <w:pPr>
              <w:pStyle w:val="TableParagraph"/>
              <w:spacing w:before="51" w:line="240" w:lineRule="auto"/>
              <w:ind w:left="4" w:right="187"/>
              <w:rPr>
                <w:rStyle w:val="eop"/>
                <w:rFonts w:ascii="Arial" w:hAnsi="Arial" w:cs="Arial"/>
                <w:sz w:val="16"/>
                <w:szCs w:val="16"/>
              </w:rPr>
            </w:pPr>
            <w:r>
              <w:rPr>
                <w:rStyle w:val="normaltextrun"/>
                <w:rFonts w:ascii="Arial" w:hAnsi="Arial" w:cs="Arial"/>
                <w:sz w:val="16"/>
                <w:szCs w:val="16"/>
              </w:rPr>
              <w:t>Winter Break (12/</w:t>
            </w:r>
            <w:r w:rsidR="00D66DD5">
              <w:rPr>
                <w:rStyle w:val="normaltextrun"/>
                <w:rFonts w:ascii="Arial" w:hAnsi="Arial" w:cs="Arial"/>
                <w:sz w:val="16"/>
                <w:szCs w:val="16"/>
              </w:rPr>
              <w:t>28</w:t>
            </w:r>
            <w:r>
              <w:rPr>
                <w:rStyle w:val="normaltextrun"/>
                <w:rFonts w:ascii="Arial" w:hAnsi="Arial" w:cs="Arial"/>
                <w:sz w:val="16"/>
                <w:szCs w:val="16"/>
              </w:rPr>
              <w:t xml:space="preserve"> – 12/</w:t>
            </w:r>
            <w:r w:rsidR="00D66DD5">
              <w:rPr>
                <w:rStyle w:val="normaltextrun"/>
                <w:rFonts w:ascii="Arial" w:hAnsi="Arial" w:cs="Arial"/>
                <w:sz w:val="16"/>
                <w:szCs w:val="16"/>
              </w:rPr>
              <w:t>31</w:t>
            </w:r>
            <w:r>
              <w:rPr>
                <w:rStyle w:val="normaltextrun"/>
                <w:rFonts w:ascii="Arial" w:hAnsi="Arial" w:cs="Arial"/>
                <w:sz w:val="16"/>
                <w:szCs w:val="16"/>
              </w:rPr>
              <w:t>)</w:t>
            </w:r>
            <w:r>
              <w:rPr>
                <w:rStyle w:val="eop"/>
                <w:rFonts w:ascii="Arial" w:hAnsi="Arial" w:cs="Arial"/>
                <w:sz w:val="16"/>
                <w:szCs w:val="16"/>
              </w:rPr>
              <w:t> </w:t>
            </w:r>
          </w:p>
          <w:p w14:paraId="4ECD6BFB" w14:textId="52D29B99" w:rsidR="00D66DD5" w:rsidRDefault="00D66DD5" w:rsidP="00AD3955">
            <w:pPr>
              <w:pStyle w:val="TableParagraph"/>
              <w:spacing w:before="51" w:line="240" w:lineRule="auto"/>
              <w:ind w:left="4" w:right="187"/>
              <w:rPr>
                <w:rFonts w:ascii="Arial" w:hAnsi="Arial"/>
                <w:sz w:val="16"/>
              </w:rPr>
            </w:pPr>
            <w:r>
              <w:rPr>
                <w:rFonts w:ascii="Arial" w:hAnsi="Arial"/>
                <w:sz w:val="16"/>
              </w:rPr>
              <w:t>New Year’s Day (01/01)</w:t>
            </w:r>
          </w:p>
        </w:tc>
      </w:tr>
    </w:tbl>
    <w:p w14:paraId="554C81C0" w14:textId="77777777" w:rsidR="00EC5871" w:rsidRDefault="00E660AD">
      <w:pPr>
        <w:spacing w:before="34" w:line="195" w:lineRule="exact"/>
        <w:ind w:left="386" w:right="945"/>
        <w:jc w:val="center"/>
        <w:rPr>
          <w:b/>
          <w:sz w:val="16"/>
        </w:rPr>
      </w:pPr>
      <w:r>
        <w:rPr>
          <w:b/>
          <w:sz w:val="16"/>
        </w:rPr>
        <w:t>WEATHER</w:t>
      </w:r>
      <w:r>
        <w:rPr>
          <w:b/>
          <w:spacing w:val="-5"/>
          <w:sz w:val="16"/>
        </w:rPr>
        <w:t xml:space="preserve"> </w:t>
      </w:r>
      <w:r>
        <w:rPr>
          <w:b/>
          <w:sz w:val="16"/>
        </w:rPr>
        <w:t>CLOSING</w:t>
      </w:r>
      <w:r>
        <w:rPr>
          <w:b/>
          <w:spacing w:val="-8"/>
          <w:sz w:val="16"/>
        </w:rPr>
        <w:t xml:space="preserve"> </w:t>
      </w:r>
      <w:r>
        <w:rPr>
          <w:b/>
          <w:sz w:val="16"/>
        </w:rPr>
        <w:t>AND</w:t>
      </w:r>
      <w:r>
        <w:rPr>
          <w:b/>
          <w:spacing w:val="-6"/>
          <w:sz w:val="16"/>
        </w:rPr>
        <w:t xml:space="preserve"> </w:t>
      </w:r>
      <w:r>
        <w:rPr>
          <w:b/>
          <w:sz w:val="16"/>
        </w:rPr>
        <w:t>MAKE-UP</w:t>
      </w:r>
      <w:r>
        <w:rPr>
          <w:b/>
          <w:spacing w:val="-4"/>
          <w:sz w:val="16"/>
        </w:rPr>
        <w:t xml:space="preserve"> </w:t>
      </w:r>
      <w:r>
        <w:rPr>
          <w:b/>
          <w:spacing w:val="-2"/>
          <w:sz w:val="16"/>
        </w:rPr>
        <w:t>POLICIES</w:t>
      </w:r>
    </w:p>
    <w:p w14:paraId="731A77A4" w14:textId="5EDA9C06" w:rsidR="00EC5871" w:rsidRDefault="00E660AD">
      <w:pPr>
        <w:spacing w:line="268" w:lineRule="exact"/>
        <w:ind w:left="386" w:right="588"/>
        <w:jc w:val="center"/>
      </w:pPr>
      <w:r>
        <w:rPr>
          <w:spacing w:val="-2"/>
          <w:sz w:val="16"/>
        </w:rPr>
        <w:t>Classes</w:t>
      </w:r>
      <w:r>
        <w:rPr>
          <w:spacing w:val="-14"/>
          <w:sz w:val="16"/>
        </w:rPr>
        <w:t xml:space="preserve"> </w:t>
      </w:r>
      <w:r>
        <w:rPr>
          <w:spacing w:val="-2"/>
          <w:sz w:val="16"/>
        </w:rPr>
        <w:t>canceled</w:t>
      </w:r>
      <w:r>
        <w:rPr>
          <w:spacing w:val="-7"/>
          <w:sz w:val="16"/>
        </w:rPr>
        <w:t xml:space="preserve"> </w:t>
      </w:r>
      <w:r>
        <w:rPr>
          <w:spacing w:val="-2"/>
          <w:sz w:val="16"/>
        </w:rPr>
        <w:t>more</w:t>
      </w:r>
      <w:r>
        <w:rPr>
          <w:spacing w:val="-8"/>
          <w:sz w:val="16"/>
        </w:rPr>
        <w:t xml:space="preserve"> </w:t>
      </w:r>
      <w:r>
        <w:rPr>
          <w:spacing w:val="-2"/>
          <w:sz w:val="16"/>
        </w:rPr>
        <w:t>than</w:t>
      </w:r>
      <w:r>
        <w:rPr>
          <w:spacing w:val="-8"/>
          <w:sz w:val="16"/>
        </w:rPr>
        <w:t xml:space="preserve"> </w:t>
      </w:r>
      <w:r>
        <w:rPr>
          <w:spacing w:val="-2"/>
          <w:sz w:val="16"/>
        </w:rPr>
        <w:t>four</w:t>
      </w:r>
      <w:r>
        <w:rPr>
          <w:spacing w:val="-9"/>
          <w:sz w:val="16"/>
        </w:rPr>
        <w:t xml:space="preserve"> </w:t>
      </w:r>
      <w:r>
        <w:rPr>
          <w:spacing w:val="-2"/>
          <w:sz w:val="16"/>
        </w:rPr>
        <w:t>days</w:t>
      </w:r>
      <w:r>
        <w:rPr>
          <w:spacing w:val="-3"/>
          <w:sz w:val="16"/>
        </w:rPr>
        <w:t xml:space="preserve"> </w:t>
      </w:r>
      <w:r>
        <w:rPr>
          <w:spacing w:val="-2"/>
          <w:sz w:val="16"/>
        </w:rPr>
        <w:t>per</w:t>
      </w:r>
      <w:r>
        <w:rPr>
          <w:spacing w:val="-9"/>
          <w:sz w:val="16"/>
        </w:rPr>
        <w:t xml:space="preserve"> </w:t>
      </w:r>
      <w:r>
        <w:rPr>
          <w:spacing w:val="-2"/>
          <w:sz w:val="16"/>
        </w:rPr>
        <w:t>session</w:t>
      </w:r>
      <w:r>
        <w:rPr>
          <w:spacing w:val="-8"/>
          <w:sz w:val="16"/>
        </w:rPr>
        <w:t xml:space="preserve"> </w:t>
      </w:r>
      <w:r>
        <w:rPr>
          <w:spacing w:val="-2"/>
          <w:sz w:val="16"/>
        </w:rPr>
        <w:t>will</w:t>
      </w:r>
      <w:r>
        <w:rPr>
          <w:spacing w:val="-9"/>
          <w:sz w:val="16"/>
        </w:rPr>
        <w:t xml:space="preserve"> </w:t>
      </w:r>
      <w:r>
        <w:rPr>
          <w:spacing w:val="-2"/>
          <w:sz w:val="16"/>
        </w:rPr>
        <w:t>be</w:t>
      </w:r>
      <w:r>
        <w:rPr>
          <w:spacing w:val="-9"/>
          <w:sz w:val="16"/>
        </w:rPr>
        <w:t xml:space="preserve"> </w:t>
      </w:r>
      <w:r>
        <w:rPr>
          <w:spacing w:val="-2"/>
          <w:sz w:val="16"/>
        </w:rPr>
        <w:t>made</w:t>
      </w:r>
      <w:r>
        <w:rPr>
          <w:spacing w:val="-7"/>
          <w:sz w:val="16"/>
        </w:rPr>
        <w:t xml:space="preserve"> </w:t>
      </w:r>
      <w:r>
        <w:rPr>
          <w:spacing w:val="-2"/>
          <w:sz w:val="16"/>
        </w:rPr>
        <w:t>up</w:t>
      </w:r>
      <w:r>
        <w:rPr>
          <w:spacing w:val="-8"/>
          <w:sz w:val="16"/>
        </w:rPr>
        <w:t xml:space="preserve"> </w:t>
      </w:r>
      <w:r>
        <w:rPr>
          <w:spacing w:val="-2"/>
          <w:sz w:val="16"/>
        </w:rPr>
        <w:t>and</w:t>
      </w:r>
      <w:r>
        <w:rPr>
          <w:spacing w:val="-7"/>
          <w:sz w:val="16"/>
        </w:rPr>
        <w:t xml:space="preserve"> </w:t>
      </w:r>
      <w:r>
        <w:rPr>
          <w:spacing w:val="-2"/>
          <w:sz w:val="16"/>
        </w:rPr>
        <w:t>the</w:t>
      </w:r>
      <w:r>
        <w:rPr>
          <w:spacing w:val="5"/>
          <w:sz w:val="16"/>
        </w:rPr>
        <w:t xml:space="preserve"> </w:t>
      </w:r>
      <w:r>
        <w:rPr>
          <w:spacing w:val="-2"/>
          <w:sz w:val="16"/>
        </w:rPr>
        <w:t>make-up</w:t>
      </w:r>
      <w:r>
        <w:rPr>
          <w:spacing w:val="8"/>
          <w:sz w:val="16"/>
        </w:rPr>
        <w:t xml:space="preserve"> </w:t>
      </w:r>
      <w:r>
        <w:rPr>
          <w:spacing w:val="-2"/>
          <w:sz w:val="16"/>
        </w:rPr>
        <w:t>schedule</w:t>
      </w:r>
      <w:r>
        <w:rPr>
          <w:spacing w:val="7"/>
          <w:sz w:val="16"/>
        </w:rPr>
        <w:t xml:space="preserve"> </w:t>
      </w:r>
      <w:r>
        <w:rPr>
          <w:spacing w:val="-2"/>
          <w:sz w:val="16"/>
        </w:rPr>
        <w:t>will</w:t>
      </w:r>
      <w:r>
        <w:rPr>
          <w:spacing w:val="7"/>
          <w:sz w:val="16"/>
        </w:rPr>
        <w:t xml:space="preserve"> </w:t>
      </w:r>
      <w:r>
        <w:rPr>
          <w:spacing w:val="-2"/>
          <w:sz w:val="16"/>
        </w:rPr>
        <w:t>be</w:t>
      </w:r>
      <w:r>
        <w:rPr>
          <w:spacing w:val="7"/>
          <w:sz w:val="16"/>
        </w:rPr>
        <w:t xml:space="preserve"> </w:t>
      </w:r>
      <w:r>
        <w:rPr>
          <w:spacing w:val="-2"/>
          <w:sz w:val="16"/>
        </w:rPr>
        <w:t>announced</w:t>
      </w:r>
      <w:r>
        <w:rPr>
          <w:spacing w:val="7"/>
          <w:sz w:val="16"/>
        </w:rPr>
        <w:t xml:space="preserve"> </w:t>
      </w:r>
      <w:r>
        <w:rPr>
          <w:spacing w:val="-2"/>
          <w:sz w:val="16"/>
        </w:rPr>
        <w:t>by</w:t>
      </w:r>
      <w:r>
        <w:rPr>
          <w:spacing w:val="8"/>
          <w:sz w:val="16"/>
        </w:rPr>
        <w:t xml:space="preserve"> </w:t>
      </w:r>
      <w:r w:rsidR="002E3823">
        <w:rPr>
          <w:spacing w:val="-2"/>
          <w:sz w:val="16"/>
        </w:rPr>
        <w:t>assigned department</w:t>
      </w:r>
      <w:r>
        <w:rPr>
          <w:spacing w:val="-2"/>
        </w:rPr>
        <w:t>.</w:t>
      </w:r>
    </w:p>
    <w:p w14:paraId="596CC710" w14:textId="77777777" w:rsidR="00EC5871" w:rsidRPr="00AB1D30" w:rsidRDefault="00EC5871">
      <w:pPr>
        <w:spacing w:line="268" w:lineRule="exact"/>
        <w:jc w:val="center"/>
        <w:rPr>
          <w:rFonts w:eastAsiaTheme="minorEastAsia"/>
          <w:lang w:eastAsia="ko-KR"/>
        </w:rPr>
        <w:sectPr w:rsidR="00EC5871" w:rsidRPr="00AB1D30">
          <w:pgSz w:w="12240" w:h="15840"/>
          <w:pgMar w:top="1000" w:right="220" w:bottom="1200" w:left="300" w:header="0" w:footer="1004" w:gutter="0"/>
          <w:cols w:space="720"/>
        </w:sectPr>
      </w:pPr>
    </w:p>
    <w:p w14:paraId="3D1D8DA6" w14:textId="77777777" w:rsidR="00EC5871" w:rsidRDefault="00EC5871">
      <w:pPr>
        <w:pStyle w:val="BodyText"/>
        <w:ind w:left="0"/>
        <w:rPr>
          <w:sz w:val="24"/>
        </w:rPr>
      </w:pPr>
    </w:p>
    <w:p w14:paraId="31CFF52B" w14:textId="77777777" w:rsidR="00EC5871" w:rsidRDefault="00EC5871">
      <w:pPr>
        <w:pStyle w:val="BodyText"/>
        <w:ind w:left="0"/>
        <w:rPr>
          <w:sz w:val="24"/>
        </w:rPr>
      </w:pPr>
    </w:p>
    <w:p w14:paraId="11FD40A0" w14:textId="77777777" w:rsidR="00EC5871" w:rsidRDefault="00EC5871">
      <w:pPr>
        <w:pStyle w:val="BodyText"/>
        <w:ind w:left="0"/>
        <w:rPr>
          <w:sz w:val="24"/>
        </w:rPr>
      </w:pPr>
    </w:p>
    <w:p w14:paraId="3BA4F0F9" w14:textId="77777777" w:rsidR="00EC5871" w:rsidRDefault="00EC5871">
      <w:pPr>
        <w:pStyle w:val="BodyText"/>
        <w:ind w:left="0"/>
        <w:rPr>
          <w:sz w:val="24"/>
        </w:rPr>
      </w:pPr>
    </w:p>
    <w:p w14:paraId="41BD58CC" w14:textId="77777777" w:rsidR="00EC5871" w:rsidRDefault="00EC5871">
      <w:pPr>
        <w:pStyle w:val="BodyText"/>
        <w:ind w:left="0"/>
        <w:rPr>
          <w:sz w:val="24"/>
        </w:rPr>
      </w:pPr>
    </w:p>
    <w:p w14:paraId="180469DF" w14:textId="77777777" w:rsidR="00EC5871" w:rsidRDefault="00EC5871">
      <w:pPr>
        <w:pStyle w:val="BodyText"/>
        <w:ind w:left="0"/>
        <w:rPr>
          <w:sz w:val="24"/>
        </w:rPr>
      </w:pPr>
    </w:p>
    <w:p w14:paraId="7C5E48BB" w14:textId="77777777" w:rsidR="00EC5871" w:rsidRDefault="00EC5871">
      <w:pPr>
        <w:pStyle w:val="BodyText"/>
        <w:ind w:left="0"/>
        <w:rPr>
          <w:sz w:val="24"/>
        </w:rPr>
      </w:pPr>
    </w:p>
    <w:p w14:paraId="48191B07" w14:textId="77777777" w:rsidR="00EC5871" w:rsidRDefault="00EC5871">
      <w:pPr>
        <w:pStyle w:val="BodyText"/>
        <w:ind w:left="0"/>
        <w:rPr>
          <w:sz w:val="24"/>
        </w:rPr>
      </w:pPr>
    </w:p>
    <w:p w14:paraId="062EC75E" w14:textId="77777777" w:rsidR="00EC5871" w:rsidRDefault="00EC5871">
      <w:pPr>
        <w:pStyle w:val="BodyText"/>
        <w:ind w:left="0"/>
        <w:rPr>
          <w:sz w:val="24"/>
        </w:rPr>
      </w:pPr>
    </w:p>
    <w:p w14:paraId="4BA3233C" w14:textId="77777777" w:rsidR="00EC5871" w:rsidRDefault="00EC5871">
      <w:pPr>
        <w:pStyle w:val="BodyText"/>
        <w:ind w:left="0"/>
        <w:rPr>
          <w:sz w:val="24"/>
        </w:rPr>
      </w:pPr>
    </w:p>
    <w:p w14:paraId="4C8B9694" w14:textId="77777777" w:rsidR="00EC5871" w:rsidRDefault="00EC5871">
      <w:pPr>
        <w:pStyle w:val="BodyText"/>
        <w:ind w:left="0"/>
        <w:rPr>
          <w:sz w:val="24"/>
        </w:rPr>
      </w:pPr>
    </w:p>
    <w:p w14:paraId="221C872E" w14:textId="77777777" w:rsidR="00EC5871" w:rsidRDefault="00EC5871">
      <w:pPr>
        <w:pStyle w:val="BodyText"/>
        <w:ind w:left="0"/>
        <w:rPr>
          <w:sz w:val="24"/>
        </w:rPr>
      </w:pPr>
    </w:p>
    <w:p w14:paraId="3B7ABA44" w14:textId="77777777" w:rsidR="00EC5871" w:rsidRDefault="00EC5871">
      <w:pPr>
        <w:pStyle w:val="BodyText"/>
        <w:ind w:left="0"/>
        <w:rPr>
          <w:sz w:val="24"/>
        </w:rPr>
      </w:pPr>
    </w:p>
    <w:p w14:paraId="6E489246" w14:textId="77777777" w:rsidR="00EC5871" w:rsidRDefault="00EC5871">
      <w:pPr>
        <w:pStyle w:val="BodyText"/>
        <w:ind w:left="0"/>
        <w:rPr>
          <w:sz w:val="24"/>
        </w:rPr>
      </w:pPr>
    </w:p>
    <w:p w14:paraId="712083E2" w14:textId="77777777" w:rsidR="00EC5871" w:rsidRDefault="00EC5871">
      <w:pPr>
        <w:pStyle w:val="BodyText"/>
        <w:spacing w:before="155"/>
        <w:ind w:left="0"/>
        <w:rPr>
          <w:sz w:val="24"/>
        </w:rPr>
      </w:pPr>
    </w:p>
    <w:p w14:paraId="07706A12" w14:textId="693D245D" w:rsidR="00EC5871" w:rsidRDefault="00E660AD">
      <w:pPr>
        <w:ind w:left="562" w:right="559"/>
        <w:jc w:val="center"/>
        <w:rPr>
          <w:sz w:val="24"/>
        </w:rPr>
      </w:pPr>
      <w:r>
        <w:rPr>
          <w:sz w:val="24"/>
        </w:rPr>
        <w:t>This</w:t>
      </w:r>
      <w:r>
        <w:rPr>
          <w:spacing w:val="-6"/>
          <w:sz w:val="24"/>
        </w:rPr>
        <w:t xml:space="preserve"> </w:t>
      </w:r>
      <w:r>
        <w:rPr>
          <w:sz w:val="24"/>
        </w:rPr>
        <w:t>page</w:t>
      </w:r>
      <w:r w:rsidR="003165DD">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7EA1D67A" w14:textId="77777777" w:rsidR="00EC5871" w:rsidRDefault="00EC5871">
      <w:pPr>
        <w:jc w:val="center"/>
        <w:rPr>
          <w:sz w:val="24"/>
        </w:rPr>
        <w:sectPr w:rsidR="00EC5871">
          <w:footerReference w:type="default" r:id="rId14"/>
          <w:pgSz w:w="12240" w:h="15840"/>
          <w:pgMar w:top="1820" w:right="220" w:bottom="1200" w:left="300" w:header="0" w:footer="1012" w:gutter="0"/>
          <w:pgNumType w:start="1"/>
          <w:cols w:space="720"/>
        </w:sectPr>
      </w:pPr>
    </w:p>
    <w:p w14:paraId="21AE1164" w14:textId="77777777" w:rsidR="00EC5871" w:rsidRDefault="00E660AD">
      <w:pPr>
        <w:pStyle w:val="Heading1"/>
        <w:ind w:right="559"/>
        <w:jc w:val="center"/>
      </w:pPr>
      <w:r>
        <w:rPr>
          <w:noProof/>
        </w:rPr>
        <w:lastRenderedPageBreak/>
        <mc:AlternateContent>
          <mc:Choice Requires="wpg">
            <w:drawing>
              <wp:anchor distT="0" distB="0" distL="0" distR="0" simplePos="0" relativeHeight="251658241" behindDoc="0" locked="0" layoutInCell="1" allowOverlap="1" wp14:anchorId="6409D582" wp14:editId="6850BAEF">
                <wp:simplePos x="0" y="0"/>
                <wp:positionH relativeFrom="page">
                  <wp:posOffset>1690112</wp:posOffset>
                </wp:positionH>
                <wp:positionV relativeFrom="paragraph">
                  <wp:posOffset>595195</wp:posOffset>
                </wp:positionV>
                <wp:extent cx="4287520" cy="984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7520" cy="98425"/>
                          <a:chOff x="0" y="0"/>
                          <a:chExt cx="4287520" cy="98425"/>
                        </a:xfrm>
                      </wpg:grpSpPr>
                      <pic:pic xmlns:pic="http://schemas.openxmlformats.org/drawingml/2006/picture">
                        <pic:nvPicPr>
                          <pic:cNvPr id="10" name="Image 10"/>
                          <pic:cNvPicPr/>
                        </pic:nvPicPr>
                        <pic:blipFill>
                          <a:blip r:embed="rId15" cstate="print"/>
                          <a:stretch>
                            <a:fillRect/>
                          </a:stretch>
                        </pic:blipFill>
                        <pic:spPr>
                          <a:xfrm>
                            <a:off x="0" y="0"/>
                            <a:ext cx="4287024" cy="97955"/>
                          </a:xfrm>
                          <a:prstGeom prst="rect">
                            <a:avLst/>
                          </a:prstGeom>
                        </pic:spPr>
                      </pic:pic>
                      <wps:wsp>
                        <wps:cNvPr id="11" name="Graphic 11"/>
                        <wps:cNvSpPr/>
                        <wps:spPr>
                          <a:xfrm>
                            <a:off x="33912" y="26469"/>
                            <a:ext cx="4229100" cy="9525"/>
                          </a:xfrm>
                          <a:custGeom>
                            <a:avLst/>
                            <a:gdLst/>
                            <a:ahLst/>
                            <a:cxnLst/>
                            <a:rect l="l" t="t" r="r" b="b"/>
                            <a:pathLst>
                              <a:path w="4229100" h="9525">
                                <a:moveTo>
                                  <a:pt x="0" y="0"/>
                                </a:moveTo>
                                <a:lnTo>
                                  <a:pt x="4229100" y="9525"/>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FF89028" id="Group 9" o:spid="_x0000_s1026" style="position:absolute;margin-left:133.1pt;margin-top:46.85pt;width:337.6pt;height:7.75pt;z-index:251658241;mso-wrap-distance-left:0;mso-wrap-distance-right:0;mso-position-horizontal-relative:page" coordsize="4287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42870;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">
                  <v:imagedata r:id="rId16" o:title=""/>
                </v:shape>
                <v:shape id="Graphic 11" o:spid="_x0000_s1028" style="position:absolute;left:339;top:264;width:42291;height:95;visibility:visible;mso-wrap-style:square;v-text-anchor:top" coordsize="4229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" path="m,l4229100,9525e" filled="f" strokecolor="#4f81bc" strokeweight="2pt">
                  <v:path arrowok="t"/>
                </v:shape>
                <w10:wrap anchorx="page"/>
              </v:group>
            </w:pict>
          </mc:Fallback>
        </mc:AlternateContent>
      </w:r>
      <w:bookmarkStart w:id="1" w:name="_bookmark1"/>
      <w:bookmarkEnd w:id="1"/>
      <w:r>
        <w:t xml:space="preserve">GENERAL </w:t>
      </w:r>
      <w:r>
        <w:rPr>
          <w:spacing w:val="-2"/>
        </w:rPr>
        <w:t>INFORMATION</w:t>
      </w:r>
    </w:p>
    <w:p w14:paraId="2DDDE19A" w14:textId="77777777" w:rsidR="00EC5871" w:rsidRDefault="00E660AD">
      <w:pPr>
        <w:tabs>
          <w:tab w:val="right" w:leader="dot" w:pos="8863"/>
        </w:tabs>
        <w:spacing w:before="488"/>
        <w:ind w:left="2743"/>
        <w:rPr>
          <w:sz w:val="32"/>
        </w:rPr>
      </w:pPr>
      <w:r>
        <w:rPr>
          <w:sz w:val="32"/>
        </w:rPr>
        <w:t>Mission</w:t>
      </w:r>
      <w:r>
        <w:rPr>
          <w:spacing w:val="-12"/>
          <w:sz w:val="32"/>
        </w:rPr>
        <w:t xml:space="preserve"> </w:t>
      </w:r>
      <w:r>
        <w:rPr>
          <w:spacing w:val="-2"/>
          <w:sz w:val="32"/>
        </w:rPr>
        <w:t>Statement</w:t>
      </w:r>
      <w:r>
        <w:rPr>
          <w:sz w:val="32"/>
        </w:rPr>
        <w:tab/>
      </w:r>
      <w:r>
        <w:rPr>
          <w:spacing w:val="-10"/>
          <w:sz w:val="32"/>
        </w:rPr>
        <w:t>3</w:t>
      </w:r>
    </w:p>
    <w:p w14:paraId="3424943B" w14:textId="77777777" w:rsidR="00EC5871" w:rsidRDefault="00E660AD">
      <w:pPr>
        <w:tabs>
          <w:tab w:val="right" w:leader="dot" w:pos="8863"/>
        </w:tabs>
        <w:spacing w:before="1"/>
        <w:ind w:left="2743"/>
        <w:rPr>
          <w:sz w:val="32"/>
        </w:rPr>
      </w:pPr>
      <w:r>
        <w:rPr>
          <w:sz w:val="32"/>
        </w:rPr>
        <w:t>Vision</w:t>
      </w:r>
      <w:r>
        <w:rPr>
          <w:spacing w:val="-7"/>
          <w:sz w:val="32"/>
        </w:rPr>
        <w:t xml:space="preserve"> </w:t>
      </w:r>
      <w:r>
        <w:rPr>
          <w:sz w:val="32"/>
        </w:rPr>
        <w:t>of</w:t>
      </w:r>
      <w:r>
        <w:rPr>
          <w:spacing w:val="-6"/>
          <w:sz w:val="32"/>
        </w:rPr>
        <w:t xml:space="preserve"> </w:t>
      </w:r>
      <w:r>
        <w:rPr>
          <w:sz w:val="32"/>
        </w:rPr>
        <w:t>the</w:t>
      </w:r>
      <w:r>
        <w:rPr>
          <w:spacing w:val="-6"/>
          <w:sz w:val="32"/>
        </w:rPr>
        <w:t xml:space="preserve"> </w:t>
      </w:r>
      <w:r>
        <w:rPr>
          <w:spacing w:val="-2"/>
          <w:sz w:val="32"/>
        </w:rPr>
        <w:t>College</w:t>
      </w:r>
      <w:r>
        <w:rPr>
          <w:sz w:val="32"/>
        </w:rPr>
        <w:tab/>
      </w:r>
      <w:r>
        <w:rPr>
          <w:spacing w:val="-10"/>
          <w:sz w:val="32"/>
        </w:rPr>
        <w:t>3</w:t>
      </w:r>
    </w:p>
    <w:p w14:paraId="7A57799D" w14:textId="77777777" w:rsidR="00EC5871" w:rsidRDefault="00E660AD">
      <w:pPr>
        <w:tabs>
          <w:tab w:val="right" w:leader="dot" w:pos="8863"/>
        </w:tabs>
        <w:ind w:left="2743"/>
        <w:rPr>
          <w:sz w:val="32"/>
        </w:rPr>
      </w:pPr>
      <w:r>
        <w:rPr>
          <w:sz w:val="32"/>
        </w:rPr>
        <w:t>Educational</w:t>
      </w:r>
      <w:r>
        <w:rPr>
          <w:spacing w:val="-17"/>
          <w:sz w:val="32"/>
        </w:rPr>
        <w:t xml:space="preserve"> </w:t>
      </w:r>
      <w:r>
        <w:rPr>
          <w:spacing w:val="-4"/>
          <w:sz w:val="32"/>
        </w:rPr>
        <w:t>Goals</w:t>
      </w:r>
      <w:r>
        <w:rPr>
          <w:sz w:val="32"/>
        </w:rPr>
        <w:tab/>
      </w:r>
      <w:r>
        <w:rPr>
          <w:spacing w:val="-10"/>
          <w:sz w:val="32"/>
        </w:rPr>
        <w:t>3</w:t>
      </w:r>
    </w:p>
    <w:p w14:paraId="08E1889B" w14:textId="77777777" w:rsidR="00EC5871" w:rsidRDefault="00E660AD">
      <w:pPr>
        <w:tabs>
          <w:tab w:val="right" w:leader="dot" w:pos="8863"/>
        </w:tabs>
        <w:spacing w:before="1" w:line="390" w:lineRule="exact"/>
        <w:ind w:left="2743"/>
        <w:rPr>
          <w:sz w:val="32"/>
        </w:rPr>
      </w:pPr>
      <w:r>
        <w:rPr>
          <w:sz w:val="32"/>
        </w:rPr>
        <w:t>Strategic</w:t>
      </w:r>
      <w:r>
        <w:rPr>
          <w:spacing w:val="-11"/>
          <w:sz w:val="32"/>
        </w:rPr>
        <w:t xml:space="preserve"> </w:t>
      </w:r>
      <w:r>
        <w:rPr>
          <w:spacing w:val="-2"/>
          <w:sz w:val="32"/>
        </w:rPr>
        <w:t>Objectives</w:t>
      </w:r>
      <w:r>
        <w:rPr>
          <w:sz w:val="32"/>
        </w:rPr>
        <w:tab/>
      </w:r>
      <w:r>
        <w:rPr>
          <w:spacing w:val="-10"/>
          <w:sz w:val="32"/>
        </w:rPr>
        <w:t>3</w:t>
      </w:r>
    </w:p>
    <w:p w14:paraId="4F424C7E" w14:textId="77777777" w:rsidR="00EC5871" w:rsidRDefault="00E660AD">
      <w:pPr>
        <w:tabs>
          <w:tab w:val="right" w:leader="dot" w:pos="8863"/>
        </w:tabs>
        <w:spacing w:line="390" w:lineRule="exact"/>
        <w:ind w:left="2743"/>
        <w:rPr>
          <w:sz w:val="32"/>
        </w:rPr>
      </w:pPr>
      <w:r>
        <w:rPr>
          <w:sz w:val="32"/>
        </w:rPr>
        <w:t>Control</w:t>
      </w:r>
      <w:r>
        <w:rPr>
          <w:spacing w:val="-9"/>
          <w:sz w:val="32"/>
        </w:rPr>
        <w:t xml:space="preserve"> </w:t>
      </w:r>
      <w:r>
        <w:rPr>
          <w:sz w:val="32"/>
        </w:rPr>
        <w:t>and</w:t>
      </w:r>
      <w:r>
        <w:rPr>
          <w:spacing w:val="-9"/>
          <w:sz w:val="32"/>
        </w:rPr>
        <w:t xml:space="preserve"> </w:t>
      </w:r>
      <w:r>
        <w:rPr>
          <w:spacing w:val="-2"/>
          <w:sz w:val="32"/>
        </w:rPr>
        <w:t>Governance</w:t>
      </w:r>
      <w:r>
        <w:rPr>
          <w:sz w:val="32"/>
        </w:rPr>
        <w:tab/>
      </w:r>
      <w:r>
        <w:rPr>
          <w:spacing w:val="-10"/>
          <w:sz w:val="32"/>
        </w:rPr>
        <w:t>3</w:t>
      </w:r>
    </w:p>
    <w:p w14:paraId="3D7D61BA" w14:textId="77777777" w:rsidR="00EC5871" w:rsidRDefault="00E660AD">
      <w:pPr>
        <w:tabs>
          <w:tab w:val="right" w:leader="dot" w:pos="8863"/>
        </w:tabs>
        <w:ind w:left="2743"/>
        <w:rPr>
          <w:sz w:val="32"/>
        </w:rPr>
      </w:pPr>
      <w:r>
        <w:rPr>
          <w:sz w:val="32"/>
        </w:rPr>
        <w:t>Academic</w:t>
      </w:r>
      <w:r>
        <w:rPr>
          <w:spacing w:val="-12"/>
          <w:sz w:val="32"/>
        </w:rPr>
        <w:t xml:space="preserve"> </w:t>
      </w:r>
      <w:r>
        <w:rPr>
          <w:sz w:val="32"/>
        </w:rPr>
        <w:t>Governance</w:t>
      </w:r>
      <w:r>
        <w:rPr>
          <w:spacing w:val="-14"/>
          <w:sz w:val="32"/>
        </w:rPr>
        <w:t xml:space="preserve"> </w:t>
      </w:r>
      <w:r>
        <w:rPr>
          <w:spacing w:val="-2"/>
          <w:sz w:val="32"/>
        </w:rPr>
        <w:t>Policy</w:t>
      </w:r>
      <w:r>
        <w:rPr>
          <w:sz w:val="32"/>
        </w:rPr>
        <w:tab/>
      </w:r>
      <w:r>
        <w:rPr>
          <w:spacing w:val="-10"/>
          <w:sz w:val="32"/>
        </w:rPr>
        <w:t>3</w:t>
      </w:r>
    </w:p>
    <w:p w14:paraId="0E1B0240" w14:textId="77777777" w:rsidR="00EC5871" w:rsidRDefault="00E660AD">
      <w:pPr>
        <w:tabs>
          <w:tab w:val="right" w:leader="dot" w:pos="8863"/>
        </w:tabs>
        <w:spacing w:before="2"/>
        <w:ind w:left="2743"/>
        <w:rPr>
          <w:sz w:val="32"/>
        </w:rPr>
      </w:pPr>
      <w:r>
        <w:rPr>
          <w:spacing w:val="-2"/>
          <w:sz w:val="32"/>
        </w:rPr>
        <w:t>History</w:t>
      </w:r>
      <w:r>
        <w:rPr>
          <w:sz w:val="32"/>
        </w:rPr>
        <w:tab/>
      </w:r>
      <w:r>
        <w:rPr>
          <w:spacing w:val="-10"/>
          <w:sz w:val="32"/>
        </w:rPr>
        <w:t>4</w:t>
      </w:r>
    </w:p>
    <w:p w14:paraId="3D321762" w14:textId="77777777" w:rsidR="00EC5871" w:rsidRDefault="00E660AD">
      <w:pPr>
        <w:tabs>
          <w:tab w:val="right" w:leader="dot" w:pos="8863"/>
        </w:tabs>
        <w:ind w:left="2743"/>
        <w:rPr>
          <w:sz w:val="32"/>
        </w:rPr>
      </w:pPr>
      <w:r>
        <w:rPr>
          <w:sz w:val="32"/>
        </w:rPr>
        <w:t>Statement</w:t>
      </w:r>
      <w:r>
        <w:rPr>
          <w:spacing w:val="-11"/>
          <w:sz w:val="32"/>
        </w:rPr>
        <w:t xml:space="preserve"> </w:t>
      </w:r>
      <w:r>
        <w:rPr>
          <w:sz w:val="32"/>
        </w:rPr>
        <w:t>of</w:t>
      </w:r>
      <w:r>
        <w:rPr>
          <w:spacing w:val="-8"/>
          <w:sz w:val="32"/>
        </w:rPr>
        <w:t xml:space="preserve"> </w:t>
      </w:r>
      <w:r>
        <w:rPr>
          <w:spacing w:val="-2"/>
          <w:sz w:val="32"/>
        </w:rPr>
        <w:t>Accreditation</w:t>
      </w:r>
      <w:r>
        <w:rPr>
          <w:sz w:val="32"/>
        </w:rPr>
        <w:tab/>
      </w:r>
      <w:r>
        <w:rPr>
          <w:spacing w:val="-10"/>
          <w:sz w:val="32"/>
        </w:rPr>
        <w:t>4</w:t>
      </w:r>
    </w:p>
    <w:p w14:paraId="45B7E50A" w14:textId="77777777" w:rsidR="00EC5871" w:rsidRDefault="00E660AD">
      <w:pPr>
        <w:tabs>
          <w:tab w:val="right" w:leader="dot" w:pos="8863"/>
        </w:tabs>
        <w:spacing w:before="1" w:line="390" w:lineRule="exact"/>
        <w:ind w:left="2743"/>
        <w:rPr>
          <w:sz w:val="32"/>
        </w:rPr>
      </w:pPr>
      <w:r>
        <w:rPr>
          <w:sz w:val="32"/>
        </w:rPr>
        <w:t>Memberships</w:t>
      </w:r>
      <w:r>
        <w:rPr>
          <w:spacing w:val="-13"/>
          <w:sz w:val="32"/>
        </w:rPr>
        <w:t xml:space="preserve"> </w:t>
      </w:r>
      <w:r>
        <w:rPr>
          <w:sz w:val="32"/>
        </w:rPr>
        <w:t>and</w:t>
      </w:r>
      <w:r>
        <w:rPr>
          <w:spacing w:val="-10"/>
          <w:sz w:val="32"/>
        </w:rPr>
        <w:t xml:space="preserve"> </w:t>
      </w:r>
      <w:r>
        <w:rPr>
          <w:spacing w:val="-2"/>
          <w:sz w:val="32"/>
        </w:rPr>
        <w:t>Affiliations</w:t>
      </w:r>
      <w:r>
        <w:rPr>
          <w:sz w:val="32"/>
        </w:rPr>
        <w:tab/>
      </w:r>
      <w:r>
        <w:rPr>
          <w:spacing w:val="-10"/>
          <w:sz w:val="32"/>
        </w:rPr>
        <w:t>5</w:t>
      </w:r>
    </w:p>
    <w:p w14:paraId="3ADA93B0" w14:textId="6681CE56" w:rsidR="00EC5871" w:rsidRDefault="00E660AD">
      <w:pPr>
        <w:tabs>
          <w:tab w:val="right" w:leader="dot" w:pos="8863"/>
        </w:tabs>
        <w:spacing w:line="390" w:lineRule="exact"/>
        <w:ind w:left="2743"/>
        <w:rPr>
          <w:sz w:val="32"/>
        </w:rPr>
      </w:pPr>
      <w:r>
        <w:rPr>
          <w:spacing w:val="-2"/>
          <w:sz w:val="32"/>
        </w:rPr>
        <w:t>Faculty</w:t>
      </w:r>
      <w:r>
        <w:rPr>
          <w:spacing w:val="-31"/>
          <w:sz w:val="32"/>
        </w:rPr>
        <w:t xml:space="preserve"> </w:t>
      </w:r>
      <w:r>
        <w:rPr>
          <w:spacing w:val="-2"/>
          <w:sz w:val="32"/>
        </w:rPr>
        <w:t>and</w:t>
      </w:r>
      <w:r>
        <w:rPr>
          <w:spacing w:val="-31"/>
          <w:sz w:val="32"/>
        </w:rPr>
        <w:t xml:space="preserve"> </w:t>
      </w:r>
      <w:r>
        <w:rPr>
          <w:spacing w:val="-4"/>
          <w:sz w:val="32"/>
        </w:rPr>
        <w:t>Staff</w:t>
      </w:r>
      <w:r>
        <w:rPr>
          <w:sz w:val="32"/>
        </w:rPr>
        <w:tab/>
      </w:r>
      <w:r>
        <w:rPr>
          <w:spacing w:val="-10"/>
          <w:sz w:val="32"/>
        </w:rPr>
        <w:t>5</w:t>
      </w:r>
    </w:p>
    <w:p w14:paraId="6E60A5B8" w14:textId="77777777" w:rsidR="00EC5871" w:rsidRDefault="00E660AD">
      <w:pPr>
        <w:tabs>
          <w:tab w:val="right" w:leader="dot" w:pos="8851"/>
        </w:tabs>
        <w:ind w:left="2743"/>
        <w:rPr>
          <w:sz w:val="32"/>
        </w:rPr>
      </w:pPr>
      <w:r>
        <w:rPr>
          <w:sz w:val="32"/>
        </w:rPr>
        <w:t>Facilities</w:t>
      </w:r>
      <w:r>
        <w:rPr>
          <w:spacing w:val="-11"/>
          <w:sz w:val="32"/>
        </w:rPr>
        <w:t xml:space="preserve"> </w:t>
      </w:r>
      <w:r>
        <w:rPr>
          <w:sz w:val="32"/>
        </w:rPr>
        <w:t>and</w:t>
      </w:r>
      <w:r>
        <w:rPr>
          <w:spacing w:val="-10"/>
          <w:sz w:val="32"/>
        </w:rPr>
        <w:t xml:space="preserve"> </w:t>
      </w:r>
      <w:r>
        <w:rPr>
          <w:spacing w:val="-2"/>
          <w:sz w:val="32"/>
        </w:rPr>
        <w:t>Directions</w:t>
      </w:r>
      <w:r>
        <w:rPr>
          <w:sz w:val="32"/>
        </w:rPr>
        <w:tab/>
      </w:r>
      <w:r>
        <w:rPr>
          <w:spacing w:val="-10"/>
          <w:sz w:val="32"/>
        </w:rPr>
        <w:t>6</w:t>
      </w:r>
    </w:p>
    <w:p w14:paraId="0CC27B6F" w14:textId="77777777" w:rsidR="00EC5871" w:rsidRDefault="00E660AD">
      <w:pPr>
        <w:pStyle w:val="BodyText"/>
        <w:spacing w:before="19"/>
        <w:ind w:left="0"/>
      </w:pPr>
      <w:r>
        <w:rPr>
          <w:noProof/>
        </w:rPr>
        <mc:AlternateContent>
          <mc:Choice Requires="wpg">
            <w:drawing>
              <wp:anchor distT="0" distB="0" distL="0" distR="0" simplePos="0" relativeHeight="251658256" behindDoc="1" locked="0" layoutInCell="1" allowOverlap="1" wp14:anchorId="7C205370" wp14:editId="7F2DF01C">
                <wp:simplePos x="0" y="0"/>
                <wp:positionH relativeFrom="page">
                  <wp:posOffset>1712972</wp:posOffset>
                </wp:positionH>
                <wp:positionV relativeFrom="paragraph">
                  <wp:posOffset>182334</wp:posOffset>
                </wp:positionV>
                <wp:extent cx="4287520" cy="9842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7520" cy="98425"/>
                          <a:chOff x="0" y="0"/>
                          <a:chExt cx="4287520" cy="98425"/>
                        </a:xfrm>
                      </wpg:grpSpPr>
                      <pic:pic xmlns:pic="http://schemas.openxmlformats.org/drawingml/2006/picture">
                        <pic:nvPicPr>
                          <pic:cNvPr id="13" name="Image 13"/>
                          <pic:cNvPicPr/>
                        </pic:nvPicPr>
                        <pic:blipFill>
                          <a:blip r:embed="rId17" cstate="print"/>
                          <a:stretch>
                            <a:fillRect/>
                          </a:stretch>
                        </pic:blipFill>
                        <pic:spPr>
                          <a:xfrm>
                            <a:off x="0" y="0"/>
                            <a:ext cx="4287024" cy="97955"/>
                          </a:xfrm>
                          <a:prstGeom prst="rect">
                            <a:avLst/>
                          </a:prstGeom>
                        </pic:spPr>
                      </pic:pic>
                      <wps:wsp>
                        <wps:cNvPr id="14" name="Graphic 14"/>
                        <wps:cNvSpPr/>
                        <wps:spPr>
                          <a:xfrm>
                            <a:off x="33912" y="26850"/>
                            <a:ext cx="4229100" cy="9525"/>
                          </a:xfrm>
                          <a:custGeom>
                            <a:avLst/>
                            <a:gdLst/>
                            <a:ahLst/>
                            <a:cxnLst/>
                            <a:rect l="l" t="t" r="r" b="b"/>
                            <a:pathLst>
                              <a:path w="4229100" h="9525">
                                <a:moveTo>
                                  <a:pt x="0" y="0"/>
                                </a:moveTo>
                                <a:lnTo>
                                  <a:pt x="4229100" y="9525"/>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13A4C77A" id="Group 12" o:spid="_x0000_s1026" style="position:absolute;margin-left:134.9pt;margin-top:14.35pt;width:337.6pt;height:7.75pt;z-index:-251658224;mso-wrap-distance-left:0;mso-wrap-distance-right:0;mso-position-horizontal-relative:page" coordsize="4287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">
                <v:shape id="Image 13" o:spid="_x0000_s1027" type="#_x0000_t75" style="position:absolute;width:42870;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">
                  <v:imagedata r:id="rId18" o:title=""/>
                </v:shape>
                <v:shape id="Graphic 14" o:spid="_x0000_s1028" style="position:absolute;left:339;top:268;width:42291;height:95;visibility:visible;mso-wrap-style:square;v-text-anchor:top" coordsize="4229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" path="m,l4229100,9525e" filled="f" strokecolor="#4f81bc" strokeweight="2pt">
                  <v:path arrowok="t"/>
                </v:shape>
                <w10:wrap type="topAndBottom" anchorx="page"/>
              </v:group>
            </w:pict>
          </mc:Fallback>
        </mc:AlternateContent>
      </w:r>
    </w:p>
    <w:p w14:paraId="1C0600E8" w14:textId="77777777" w:rsidR="00EC5871" w:rsidRDefault="00EC5871">
      <w:pPr>
        <w:sectPr w:rsidR="00EC5871">
          <w:pgSz w:w="12240" w:h="15840"/>
          <w:pgMar w:top="1220" w:right="220" w:bottom="1220" w:left="300" w:header="0" w:footer="1012" w:gutter="0"/>
          <w:cols w:space="720"/>
        </w:sectPr>
      </w:pPr>
    </w:p>
    <w:p w14:paraId="2D5D84DF" w14:textId="77777777" w:rsidR="00EC5871" w:rsidRDefault="00E660AD">
      <w:pPr>
        <w:pStyle w:val="Heading3"/>
        <w:ind w:left="556"/>
      </w:pPr>
      <w:r>
        <w:lastRenderedPageBreak/>
        <w:t>GENERAL</w:t>
      </w:r>
      <w:r>
        <w:rPr>
          <w:spacing w:val="-4"/>
        </w:rPr>
        <w:t xml:space="preserve"> </w:t>
      </w:r>
      <w:r>
        <w:rPr>
          <w:spacing w:val="-2"/>
        </w:rPr>
        <w:t>INFORMATION</w:t>
      </w:r>
    </w:p>
    <w:p w14:paraId="77BF2883" w14:textId="77777777" w:rsidR="00EC5871" w:rsidRDefault="00EC5871">
      <w:pPr>
        <w:pStyle w:val="BodyText"/>
        <w:spacing w:before="10"/>
        <w:ind w:left="0"/>
        <w:rPr>
          <w:sz w:val="19"/>
        </w:rPr>
      </w:pPr>
    </w:p>
    <w:p w14:paraId="7B82310F" w14:textId="77777777" w:rsidR="00EC5871" w:rsidRDefault="00EC5871">
      <w:pPr>
        <w:rPr>
          <w:sz w:val="19"/>
        </w:rPr>
        <w:sectPr w:rsidR="00EC5871">
          <w:pgSz w:w="12240" w:h="15840"/>
          <w:pgMar w:top="1180" w:right="220" w:bottom="1200" w:left="300" w:header="0" w:footer="1012" w:gutter="0"/>
          <w:cols w:space="720"/>
        </w:sectPr>
      </w:pPr>
    </w:p>
    <w:p w14:paraId="4CA0F5DF" w14:textId="77777777" w:rsidR="00EC5871" w:rsidRDefault="00E660AD">
      <w:pPr>
        <w:pStyle w:val="Heading5"/>
        <w:spacing w:before="122"/>
        <w:ind w:left="421"/>
      </w:pPr>
      <w:bookmarkStart w:id="2" w:name="_bookmark2"/>
      <w:bookmarkEnd w:id="2"/>
      <w:r>
        <w:t>Mission</w:t>
      </w:r>
      <w:r>
        <w:rPr>
          <w:spacing w:val="-2"/>
        </w:rPr>
        <w:t xml:space="preserve"> Statement</w:t>
      </w:r>
    </w:p>
    <w:p w14:paraId="56055BBB" w14:textId="08CA0CCF" w:rsidR="00EC5871" w:rsidRDefault="00E660AD">
      <w:pPr>
        <w:pStyle w:val="BodyText"/>
        <w:spacing w:before="3" w:line="276" w:lineRule="auto"/>
        <w:ind w:left="420" w:firstLine="271"/>
        <w:jc w:val="both"/>
      </w:pPr>
      <w:r>
        <w:t xml:space="preserve">Columbia College </w:t>
      </w:r>
      <w:r w:rsidR="00074D75">
        <w:t>offers</w:t>
      </w:r>
      <w:r>
        <w:t xml:space="preserve"> </w:t>
      </w:r>
      <w:r w:rsidR="00074D75">
        <w:t>high quality occupational training that supports professional, intellectual, and personal growth, preparing individuals for initial employment, career advancement, and further educational opportunities</w:t>
      </w:r>
      <w:r>
        <w:t>.</w:t>
      </w:r>
    </w:p>
    <w:p w14:paraId="269CE81B" w14:textId="77777777" w:rsidR="00EC5871" w:rsidRDefault="00EC5871">
      <w:pPr>
        <w:pStyle w:val="BodyText"/>
        <w:spacing w:before="28"/>
        <w:ind w:left="0"/>
      </w:pPr>
    </w:p>
    <w:p w14:paraId="6C811F1C" w14:textId="77777777" w:rsidR="00EC5871" w:rsidRDefault="00E660AD">
      <w:pPr>
        <w:pStyle w:val="Heading5"/>
        <w:ind w:left="421"/>
      </w:pPr>
      <w:bookmarkStart w:id="3" w:name="_bookmark3"/>
      <w:bookmarkEnd w:id="3"/>
      <w:r>
        <w:t>Vision</w:t>
      </w:r>
      <w:r>
        <w:rPr>
          <w:spacing w:val="-2"/>
        </w:rPr>
        <w:t xml:space="preserve"> </w:t>
      </w:r>
      <w:r>
        <w:t>of</w:t>
      </w:r>
      <w:r>
        <w:rPr>
          <w:spacing w:val="-4"/>
        </w:rPr>
        <w:t xml:space="preserve"> </w:t>
      </w:r>
      <w:r>
        <w:t>the</w:t>
      </w:r>
      <w:r>
        <w:rPr>
          <w:spacing w:val="-1"/>
        </w:rPr>
        <w:t xml:space="preserve"> </w:t>
      </w:r>
      <w:r>
        <w:rPr>
          <w:spacing w:val="-2"/>
        </w:rPr>
        <w:t>College</w:t>
      </w:r>
    </w:p>
    <w:p w14:paraId="2172B36C" w14:textId="3658B992" w:rsidR="00EC5871" w:rsidRDefault="00E660AD" w:rsidP="002E3823">
      <w:pPr>
        <w:pStyle w:val="BodyText"/>
        <w:spacing w:before="3" w:line="276" w:lineRule="auto"/>
        <w:ind w:left="511" w:right="68" w:firstLine="273"/>
        <w:jc w:val="both"/>
      </w:pPr>
      <w:r>
        <w:rPr>
          <w:spacing w:val="-2"/>
        </w:rPr>
        <w:t xml:space="preserve">Columbia </w:t>
      </w:r>
      <w:r w:rsidR="00372654">
        <w:rPr>
          <w:spacing w:val="-2"/>
        </w:rPr>
        <w:t>College strives to provide</w:t>
      </w:r>
      <w:r>
        <w:rPr>
          <w:spacing w:val="-2"/>
        </w:rPr>
        <w:t xml:space="preserve"> competitive and responsive </w:t>
      </w:r>
      <w:r>
        <w:t>professional training programs. It cultivates a student-centered culture that challenges and supports student learning outcomes and offers exceptional hands-on professional enhancement programs.</w:t>
      </w:r>
      <w:r>
        <w:rPr>
          <w:spacing w:val="-12"/>
        </w:rPr>
        <w:t xml:space="preserve"> </w:t>
      </w:r>
      <w:r>
        <w:t>The</w:t>
      </w:r>
      <w:r>
        <w:rPr>
          <w:spacing w:val="12"/>
        </w:rPr>
        <w:t xml:space="preserve"> </w:t>
      </w:r>
      <w:r>
        <w:t>College</w:t>
      </w:r>
      <w:r>
        <w:rPr>
          <w:spacing w:val="-12"/>
        </w:rPr>
        <w:t xml:space="preserve"> </w:t>
      </w:r>
      <w:r>
        <w:t>focuses</w:t>
      </w:r>
      <w:r>
        <w:rPr>
          <w:spacing w:val="-11"/>
        </w:rPr>
        <w:t xml:space="preserve"> </w:t>
      </w:r>
      <w:r>
        <w:t>on</w:t>
      </w:r>
      <w:r>
        <w:rPr>
          <w:spacing w:val="-11"/>
        </w:rPr>
        <w:t xml:space="preserve"> </w:t>
      </w:r>
      <w:r>
        <w:t>excellence</w:t>
      </w:r>
      <w:r>
        <w:rPr>
          <w:spacing w:val="-12"/>
        </w:rPr>
        <w:t xml:space="preserve"> </w:t>
      </w:r>
      <w:r>
        <w:t>in</w:t>
      </w:r>
      <w:r>
        <w:rPr>
          <w:spacing w:val="-11"/>
        </w:rPr>
        <w:t xml:space="preserve"> </w:t>
      </w:r>
      <w:r>
        <w:t>adult</w:t>
      </w:r>
      <w:r>
        <w:rPr>
          <w:spacing w:val="-11"/>
        </w:rPr>
        <w:t xml:space="preserve"> </w:t>
      </w:r>
      <w:r>
        <w:t xml:space="preserve">educational </w:t>
      </w:r>
      <w:r w:rsidR="002E3823">
        <w:rPr>
          <w:spacing w:val="-2"/>
        </w:rPr>
        <w:t>curriculum and</w:t>
      </w:r>
      <w:r>
        <w:rPr>
          <w:spacing w:val="34"/>
        </w:rPr>
        <w:t xml:space="preserve"> </w:t>
      </w:r>
      <w:r w:rsidR="002E3823">
        <w:rPr>
          <w:spacing w:val="-2"/>
        </w:rPr>
        <w:t>delivery which</w:t>
      </w:r>
      <w:r>
        <w:rPr>
          <w:spacing w:val="-6"/>
        </w:rPr>
        <w:t xml:space="preserve"> </w:t>
      </w:r>
      <w:r w:rsidR="002E3823">
        <w:rPr>
          <w:spacing w:val="-2"/>
        </w:rPr>
        <w:t>utilize creative</w:t>
      </w:r>
      <w:r>
        <w:rPr>
          <w:spacing w:val="-6"/>
        </w:rPr>
        <w:t xml:space="preserve"> </w:t>
      </w:r>
      <w:r>
        <w:rPr>
          <w:spacing w:val="-2"/>
        </w:rPr>
        <w:t>approaches to</w:t>
      </w:r>
      <w:r>
        <w:rPr>
          <w:spacing w:val="-6"/>
        </w:rPr>
        <w:t xml:space="preserve"> </w:t>
      </w:r>
      <w:r>
        <w:rPr>
          <w:spacing w:val="-2"/>
        </w:rPr>
        <w:t xml:space="preserve">teaching </w:t>
      </w:r>
      <w:r>
        <w:t>and</w:t>
      </w:r>
      <w:r>
        <w:rPr>
          <w:spacing w:val="-20"/>
        </w:rPr>
        <w:t xml:space="preserve"> </w:t>
      </w:r>
      <w:r>
        <w:t>learning</w:t>
      </w:r>
      <w:r>
        <w:rPr>
          <w:spacing w:val="-7"/>
        </w:rPr>
        <w:t xml:space="preserve"> </w:t>
      </w:r>
      <w:r>
        <w:t>while</w:t>
      </w:r>
      <w:r>
        <w:rPr>
          <w:spacing w:val="-4"/>
        </w:rPr>
        <w:t xml:space="preserve"> </w:t>
      </w:r>
      <w:r>
        <w:t>incorporating</w:t>
      </w:r>
      <w:r>
        <w:rPr>
          <w:spacing w:val="-2"/>
        </w:rPr>
        <w:t xml:space="preserve"> </w:t>
      </w:r>
      <w:r>
        <w:t>the</w:t>
      </w:r>
      <w:r>
        <w:rPr>
          <w:spacing w:val="-3"/>
        </w:rPr>
        <w:t xml:space="preserve"> </w:t>
      </w:r>
      <w:r>
        <w:t>rich</w:t>
      </w:r>
      <w:r>
        <w:rPr>
          <w:spacing w:val="-2"/>
        </w:rPr>
        <w:t xml:space="preserve"> </w:t>
      </w:r>
      <w:r>
        <w:t>cultural</w:t>
      </w:r>
      <w:r>
        <w:rPr>
          <w:spacing w:val="-3"/>
        </w:rPr>
        <w:t xml:space="preserve"> </w:t>
      </w:r>
      <w:r>
        <w:t>diversity</w:t>
      </w:r>
      <w:r>
        <w:rPr>
          <w:spacing w:val="-1"/>
        </w:rPr>
        <w:t xml:space="preserve"> </w:t>
      </w:r>
      <w:r>
        <w:t>of</w:t>
      </w:r>
      <w:r>
        <w:rPr>
          <w:spacing w:val="-3"/>
        </w:rPr>
        <w:t xml:space="preserve"> </w:t>
      </w:r>
      <w:r>
        <w:rPr>
          <w:spacing w:val="-5"/>
        </w:rPr>
        <w:t>the</w:t>
      </w:r>
      <w:r w:rsidR="002E3823">
        <w:rPr>
          <w:rFonts w:eastAsiaTheme="minorEastAsia" w:hint="eastAsia"/>
          <w:spacing w:val="-5"/>
          <w:lang w:eastAsia="ko-KR"/>
        </w:rPr>
        <w:t xml:space="preserve"> </w:t>
      </w:r>
      <w:r>
        <w:rPr>
          <w:spacing w:val="-2"/>
        </w:rPr>
        <w:t>D.C.</w:t>
      </w:r>
      <w:r>
        <w:rPr>
          <w:spacing w:val="4"/>
        </w:rPr>
        <w:t xml:space="preserve"> </w:t>
      </w:r>
      <w:r>
        <w:rPr>
          <w:spacing w:val="-2"/>
        </w:rPr>
        <w:t>Metropolitan</w:t>
      </w:r>
      <w:r>
        <w:rPr>
          <w:spacing w:val="1"/>
        </w:rPr>
        <w:t xml:space="preserve"> </w:t>
      </w:r>
      <w:r>
        <w:rPr>
          <w:spacing w:val="-4"/>
        </w:rPr>
        <w:t>area.</w:t>
      </w:r>
    </w:p>
    <w:p w14:paraId="485A0881" w14:textId="77777777" w:rsidR="00EC5871" w:rsidRDefault="00EC5871">
      <w:pPr>
        <w:pStyle w:val="BodyText"/>
        <w:spacing w:before="69"/>
        <w:ind w:left="0"/>
      </w:pPr>
    </w:p>
    <w:p w14:paraId="410527A3" w14:textId="77777777" w:rsidR="00EC5871" w:rsidRDefault="00E660AD">
      <w:pPr>
        <w:pStyle w:val="Heading5"/>
        <w:ind w:left="421" w:right="1"/>
      </w:pPr>
      <w:bookmarkStart w:id="4" w:name="_bookmark4"/>
      <w:bookmarkEnd w:id="4"/>
      <w:r>
        <w:t>Educational</w:t>
      </w:r>
      <w:r>
        <w:rPr>
          <w:spacing w:val="-8"/>
        </w:rPr>
        <w:t xml:space="preserve"> </w:t>
      </w:r>
      <w:r>
        <w:rPr>
          <w:spacing w:val="-4"/>
        </w:rPr>
        <w:t>Goals</w:t>
      </w:r>
    </w:p>
    <w:p w14:paraId="7DCE6BD5" w14:textId="5357DB70" w:rsidR="00EC5871" w:rsidRDefault="00E660AD">
      <w:pPr>
        <w:pStyle w:val="BodyText"/>
        <w:spacing w:before="1" w:line="276" w:lineRule="auto"/>
        <w:ind w:left="420" w:right="64" w:firstLine="271"/>
        <w:jc w:val="both"/>
      </w:pPr>
      <w:r>
        <w:t>The</w:t>
      </w:r>
      <w:r w:rsidR="002E3823">
        <w:rPr>
          <w:rFonts w:eastAsiaTheme="minorEastAsia" w:hint="eastAsia"/>
          <w:lang w:eastAsia="ko-KR"/>
        </w:rPr>
        <w:t xml:space="preserve"> </w:t>
      </w:r>
      <w:r>
        <w:t>curriculum</w:t>
      </w:r>
      <w:r w:rsidR="002E3823">
        <w:rPr>
          <w:rFonts w:eastAsiaTheme="minorEastAsia" w:hint="eastAsia"/>
          <w:lang w:eastAsia="ko-KR"/>
        </w:rPr>
        <w:t xml:space="preserve"> </w:t>
      </w:r>
      <w:r>
        <w:t>of</w:t>
      </w:r>
      <w:r w:rsidR="002E3823">
        <w:rPr>
          <w:rFonts w:eastAsiaTheme="minorEastAsia" w:hint="eastAsia"/>
          <w:lang w:eastAsia="ko-KR"/>
        </w:rPr>
        <w:t xml:space="preserve"> </w:t>
      </w:r>
      <w:r>
        <w:t>each</w:t>
      </w:r>
      <w:r>
        <w:rPr>
          <w:spacing w:val="-12"/>
        </w:rPr>
        <w:t xml:space="preserve"> </w:t>
      </w:r>
      <w:r w:rsidR="002E3823">
        <w:t>college program is guided by the</w:t>
      </w:r>
      <w:r>
        <w:rPr>
          <w:spacing w:val="27"/>
        </w:rPr>
        <w:t xml:space="preserve"> </w:t>
      </w:r>
      <w:r>
        <w:t xml:space="preserve">following goals </w:t>
      </w:r>
      <w:r w:rsidR="002E3823">
        <w:t>and objectives</w:t>
      </w:r>
      <w:r>
        <w:t>:</w:t>
      </w:r>
    </w:p>
    <w:p w14:paraId="730BBF7D" w14:textId="77777777" w:rsidR="00EC5871" w:rsidRDefault="00E660AD">
      <w:pPr>
        <w:pStyle w:val="ListParagraph"/>
        <w:numPr>
          <w:ilvl w:val="0"/>
          <w:numId w:val="1"/>
        </w:numPr>
        <w:tabs>
          <w:tab w:val="left" w:pos="957"/>
          <w:tab w:val="left" w:pos="960"/>
        </w:tabs>
        <w:spacing w:line="278" w:lineRule="auto"/>
        <w:ind w:right="62"/>
        <w:rPr>
          <w:sz w:val="20"/>
        </w:rPr>
      </w:pPr>
      <w:r>
        <w:rPr>
          <w:sz w:val="20"/>
        </w:rPr>
        <w:t>To</w:t>
      </w:r>
      <w:r>
        <w:rPr>
          <w:spacing w:val="-4"/>
          <w:sz w:val="20"/>
        </w:rPr>
        <w:t xml:space="preserve"> </w:t>
      </w:r>
      <w:r>
        <w:rPr>
          <w:sz w:val="20"/>
        </w:rPr>
        <w:t>provide</w:t>
      </w:r>
      <w:r>
        <w:rPr>
          <w:spacing w:val="-4"/>
          <w:sz w:val="20"/>
        </w:rPr>
        <w:t xml:space="preserve"> </w:t>
      </w:r>
      <w:r>
        <w:rPr>
          <w:sz w:val="20"/>
        </w:rPr>
        <w:t>professional</w:t>
      </w:r>
      <w:r>
        <w:rPr>
          <w:spacing w:val="-3"/>
          <w:sz w:val="20"/>
        </w:rPr>
        <w:t xml:space="preserve"> </w:t>
      </w:r>
      <w:r>
        <w:rPr>
          <w:sz w:val="20"/>
        </w:rPr>
        <w:t>training</w:t>
      </w:r>
      <w:r>
        <w:rPr>
          <w:spacing w:val="-3"/>
          <w:sz w:val="20"/>
        </w:rPr>
        <w:t xml:space="preserve"> </w:t>
      </w:r>
      <w:r>
        <w:rPr>
          <w:sz w:val="20"/>
        </w:rPr>
        <w:t>opportunities</w:t>
      </w:r>
      <w:r>
        <w:rPr>
          <w:spacing w:val="-2"/>
          <w:sz w:val="20"/>
        </w:rPr>
        <w:t xml:space="preserve"> </w:t>
      </w:r>
      <w:r>
        <w:rPr>
          <w:sz w:val="20"/>
        </w:rPr>
        <w:t>that</w:t>
      </w:r>
      <w:r>
        <w:rPr>
          <w:spacing w:val="-3"/>
          <w:sz w:val="20"/>
        </w:rPr>
        <w:t xml:space="preserve"> </w:t>
      </w:r>
      <w:r>
        <w:rPr>
          <w:sz w:val="20"/>
        </w:rPr>
        <w:t>support economic independence in the community.</w:t>
      </w:r>
    </w:p>
    <w:p w14:paraId="24BE1B05" w14:textId="77777777" w:rsidR="00EC5871" w:rsidRDefault="00E660AD">
      <w:pPr>
        <w:pStyle w:val="ListParagraph"/>
        <w:numPr>
          <w:ilvl w:val="0"/>
          <w:numId w:val="1"/>
        </w:numPr>
        <w:tabs>
          <w:tab w:val="left" w:pos="957"/>
          <w:tab w:val="left" w:pos="960"/>
        </w:tabs>
        <w:spacing w:line="276" w:lineRule="auto"/>
        <w:ind w:right="59"/>
        <w:rPr>
          <w:sz w:val="20"/>
        </w:rPr>
      </w:pPr>
      <w:r>
        <w:rPr>
          <w:sz w:val="20"/>
        </w:rPr>
        <w:t>To provide academic studies that assist students in developing self-confidence and success in their chosen occupational field of study.</w:t>
      </w:r>
    </w:p>
    <w:p w14:paraId="2C1F44FE" w14:textId="77777777" w:rsidR="00EC5871" w:rsidRDefault="00E660AD">
      <w:pPr>
        <w:pStyle w:val="ListParagraph"/>
        <w:numPr>
          <w:ilvl w:val="0"/>
          <w:numId w:val="1"/>
        </w:numPr>
        <w:tabs>
          <w:tab w:val="left" w:pos="957"/>
          <w:tab w:val="left" w:pos="960"/>
        </w:tabs>
        <w:spacing w:before="1" w:line="276" w:lineRule="auto"/>
        <w:ind w:right="64"/>
        <w:rPr>
          <w:sz w:val="20"/>
        </w:rPr>
      </w:pPr>
      <w:r>
        <w:rPr>
          <w:sz w:val="20"/>
        </w:rPr>
        <w:t>To provide career training opportunities for students who wish to enter rapidly growing service industries.</w:t>
      </w:r>
    </w:p>
    <w:p w14:paraId="46A68443" w14:textId="77777777" w:rsidR="00EC5871" w:rsidRDefault="00E660AD">
      <w:pPr>
        <w:pStyle w:val="ListParagraph"/>
        <w:numPr>
          <w:ilvl w:val="0"/>
          <w:numId w:val="1"/>
        </w:numPr>
        <w:tabs>
          <w:tab w:val="left" w:pos="957"/>
          <w:tab w:val="left" w:pos="960"/>
        </w:tabs>
        <w:spacing w:before="2" w:line="276" w:lineRule="auto"/>
        <w:ind w:right="62"/>
        <w:rPr>
          <w:sz w:val="20"/>
        </w:rPr>
      </w:pPr>
      <w:r>
        <w:rPr>
          <w:sz w:val="20"/>
        </w:rPr>
        <w:t>To constantly innovate instruction and improve delivery of academic material for our students.</w:t>
      </w:r>
    </w:p>
    <w:p w14:paraId="7D2CDCD2" w14:textId="0B9C5F89" w:rsidR="00EC5871" w:rsidRDefault="00E660AD">
      <w:pPr>
        <w:pStyle w:val="ListParagraph"/>
        <w:numPr>
          <w:ilvl w:val="0"/>
          <w:numId w:val="1"/>
        </w:numPr>
        <w:tabs>
          <w:tab w:val="left" w:pos="957"/>
          <w:tab w:val="left" w:pos="960"/>
        </w:tabs>
        <w:spacing w:line="276" w:lineRule="auto"/>
        <w:ind w:right="61"/>
        <w:rPr>
          <w:sz w:val="20"/>
        </w:rPr>
      </w:pPr>
      <w:r>
        <w:rPr>
          <w:sz w:val="20"/>
        </w:rPr>
        <w:t xml:space="preserve">environment that promotes equity, opportunities for individual growth, and </w:t>
      </w:r>
      <w:r w:rsidR="002E3823">
        <w:rPr>
          <w:sz w:val="20"/>
        </w:rPr>
        <w:t>educational achievement</w:t>
      </w:r>
      <w:r>
        <w:rPr>
          <w:sz w:val="20"/>
        </w:rPr>
        <w:t>.</w:t>
      </w:r>
    </w:p>
    <w:p w14:paraId="3D20665D" w14:textId="71981CB7" w:rsidR="00EC5871" w:rsidRDefault="00E660AD">
      <w:pPr>
        <w:pStyle w:val="ListParagraph"/>
        <w:numPr>
          <w:ilvl w:val="0"/>
          <w:numId w:val="1"/>
        </w:numPr>
        <w:tabs>
          <w:tab w:val="left" w:pos="957"/>
          <w:tab w:val="left" w:pos="960"/>
        </w:tabs>
        <w:spacing w:line="276" w:lineRule="auto"/>
        <w:ind w:right="63"/>
        <w:rPr>
          <w:sz w:val="20"/>
        </w:rPr>
      </w:pPr>
      <w:r>
        <w:rPr>
          <w:sz w:val="20"/>
        </w:rPr>
        <w:t>Excellence</w:t>
      </w:r>
      <w:r>
        <w:rPr>
          <w:spacing w:val="-12"/>
          <w:sz w:val="20"/>
        </w:rPr>
        <w:t xml:space="preserve"> </w:t>
      </w:r>
      <w:r>
        <w:rPr>
          <w:sz w:val="20"/>
        </w:rPr>
        <w:t>in</w:t>
      </w:r>
      <w:r>
        <w:rPr>
          <w:spacing w:val="-11"/>
          <w:sz w:val="20"/>
        </w:rPr>
        <w:t xml:space="preserve"> </w:t>
      </w:r>
      <w:r>
        <w:rPr>
          <w:sz w:val="20"/>
        </w:rPr>
        <w:t>both</w:t>
      </w:r>
      <w:r>
        <w:rPr>
          <w:spacing w:val="-10"/>
          <w:sz w:val="20"/>
        </w:rPr>
        <w:t xml:space="preserve"> </w:t>
      </w:r>
      <w:r>
        <w:rPr>
          <w:sz w:val="20"/>
        </w:rPr>
        <w:t>Teaching</w:t>
      </w:r>
      <w:r>
        <w:rPr>
          <w:spacing w:val="-12"/>
          <w:sz w:val="20"/>
        </w:rPr>
        <w:t xml:space="preserve"> </w:t>
      </w:r>
      <w:r>
        <w:rPr>
          <w:sz w:val="20"/>
        </w:rPr>
        <w:t>and</w:t>
      </w:r>
      <w:r>
        <w:rPr>
          <w:spacing w:val="-9"/>
          <w:sz w:val="20"/>
        </w:rPr>
        <w:t xml:space="preserve"> </w:t>
      </w:r>
      <w:r>
        <w:rPr>
          <w:sz w:val="20"/>
        </w:rPr>
        <w:t>Learning:</w:t>
      </w:r>
      <w:r>
        <w:rPr>
          <w:spacing w:val="-10"/>
          <w:sz w:val="20"/>
        </w:rPr>
        <w:t xml:space="preserve"> </w:t>
      </w:r>
      <w:r>
        <w:rPr>
          <w:sz w:val="20"/>
        </w:rPr>
        <w:t>Columbia</w:t>
      </w:r>
      <w:r>
        <w:rPr>
          <w:spacing w:val="-10"/>
          <w:sz w:val="20"/>
        </w:rPr>
        <w:t xml:space="preserve"> </w:t>
      </w:r>
      <w:r>
        <w:rPr>
          <w:sz w:val="20"/>
        </w:rPr>
        <w:t xml:space="preserve">College provides professional development opportunities for faculty and administrators </w:t>
      </w:r>
      <w:r w:rsidR="00F646AD">
        <w:rPr>
          <w:sz w:val="20"/>
        </w:rPr>
        <w:t>benefiting</w:t>
      </w:r>
      <w:r>
        <w:rPr>
          <w:sz w:val="20"/>
        </w:rPr>
        <w:t xml:space="preserve"> both teachers and </w:t>
      </w:r>
      <w:r>
        <w:rPr>
          <w:spacing w:val="-2"/>
          <w:sz w:val="20"/>
        </w:rPr>
        <w:t>students.</w:t>
      </w:r>
    </w:p>
    <w:p w14:paraId="1F03E437" w14:textId="77777777" w:rsidR="00EC5871" w:rsidRDefault="00EC5871">
      <w:pPr>
        <w:pStyle w:val="BodyText"/>
        <w:spacing w:before="100"/>
        <w:ind w:left="0"/>
      </w:pPr>
    </w:p>
    <w:p w14:paraId="7356D111" w14:textId="77777777" w:rsidR="00EC5871" w:rsidRDefault="00E660AD">
      <w:pPr>
        <w:pStyle w:val="Heading5"/>
        <w:spacing w:before="1"/>
        <w:ind w:left="421" w:right="3"/>
      </w:pPr>
      <w:bookmarkStart w:id="5" w:name="_bookmark5"/>
      <w:bookmarkEnd w:id="5"/>
      <w:r>
        <w:t>Strategic</w:t>
      </w:r>
      <w:r>
        <w:rPr>
          <w:spacing w:val="-7"/>
        </w:rPr>
        <w:t xml:space="preserve"> </w:t>
      </w:r>
      <w:r>
        <w:rPr>
          <w:spacing w:val="-2"/>
        </w:rPr>
        <w:t>Objectives</w:t>
      </w:r>
    </w:p>
    <w:p w14:paraId="649F7721" w14:textId="08E059B1" w:rsidR="00EC5871" w:rsidRDefault="00E660AD" w:rsidP="00BA5E6C">
      <w:pPr>
        <w:pStyle w:val="ListParagraph"/>
        <w:numPr>
          <w:ilvl w:val="0"/>
          <w:numId w:val="38"/>
        </w:numPr>
        <w:tabs>
          <w:tab w:val="left" w:pos="958"/>
        </w:tabs>
        <w:spacing w:before="3"/>
        <w:ind w:left="958" w:hanging="178"/>
        <w:rPr>
          <w:sz w:val="20"/>
        </w:rPr>
      </w:pPr>
      <w:r>
        <w:rPr>
          <w:sz w:val="20"/>
        </w:rPr>
        <w:t>Student</w:t>
      </w:r>
      <w:r>
        <w:rPr>
          <w:spacing w:val="-10"/>
          <w:sz w:val="20"/>
        </w:rPr>
        <w:t xml:space="preserve"> </w:t>
      </w:r>
      <w:r>
        <w:rPr>
          <w:sz w:val="20"/>
        </w:rPr>
        <w:t>Support:</w:t>
      </w:r>
      <w:r>
        <w:rPr>
          <w:spacing w:val="-8"/>
          <w:sz w:val="20"/>
        </w:rPr>
        <w:t xml:space="preserve"> </w:t>
      </w:r>
      <w:r>
        <w:rPr>
          <w:sz w:val="20"/>
        </w:rPr>
        <w:t>Columbia</w:t>
      </w:r>
      <w:r>
        <w:rPr>
          <w:spacing w:val="-7"/>
          <w:sz w:val="20"/>
        </w:rPr>
        <w:t xml:space="preserve"> </w:t>
      </w:r>
      <w:r>
        <w:rPr>
          <w:sz w:val="20"/>
        </w:rPr>
        <w:t>College</w:t>
      </w:r>
      <w:r>
        <w:rPr>
          <w:spacing w:val="-9"/>
          <w:sz w:val="20"/>
        </w:rPr>
        <w:t xml:space="preserve"> </w:t>
      </w:r>
      <w:r>
        <w:rPr>
          <w:sz w:val="20"/>
        </w:rPr>
        <w:t>creates</w:t>
      </w:r>
      <w:r>
        <w:rPr>
          <w:spacing w:val="-7"/>
          <w:sz w:val="20"/>
        </w:rPr>
        <w:t xml:space="preserve"> </w:t>
      </w:r>
      <w:r>
        <w:rPr>
          <w:sz w:val="20"/>
        </w:rPr>
        <w:t>a</w:t>
      </w:r>
      <w:r>
        <w:rPr>
          <w:spacing w:val="-7"/>
          <w:sz w:val="20"/>
        </w:rPr>
        <w:t xml:space="preserve"> </w:t>
      </w:r>
      <w:r w:rsidR="00F646AD">
        <w:rPr>
          <w:spacing w:val="-2"/>
          <w:sz w:val="20"/>
        </w:rPr>
        <w:t>campus.</w:t>
      </w:r>
    </w:p>
    <w:p w14:paraId="54AA13DD" w14:textId="77777777" w:rsidR="00EC5871" w:rsidRDefault="00E660AD" w:rsidP="00BA5E6C">
      <w:pPr>
        <w:pStyle w:val="ListParagraph"/>
        <w:numPr>
          <w:ilvl w:val="0"/>
          <w:numId w:val="38"/>
        </w:numPr>
        <w:tabs>
          <w:tab w:val="left" w:pos="957"/>
          <w:tab w:val="left" w:pos="960"/>
        </w:tabs>
        <w:spacing w:before="36" w:line="276" w:lineRule="auto"/>
        <w:ind w:right="62"/>
        <w:rPr>
          <w:sz w:val="20"/>
        </w:rPr>
      </w:pPr>
      <w:r>
        <w:rPr>
          <w:sz w:val="20"/>
        </w:rPr>
        <w:t>Staff Development: Columbia College provides staff development programs that foster individual and team professional growth thus leading</w:t>
      </w:r>
      <w:r>
        <w:rPr>
          <w:spacing w:val="-1"/>
          <w:sz w:val="20"/>
        </w:rPr>
        <w:t xml:space="preserve"> </w:t>
      </w:r>
      <w:r>
        <w:rPr>
          <w:sz w:val="20"/>
        </w:rPr>
        <w:t>to</w:t>
      </w:r>
      <w:r>
        <w:rPr>
          <w:spacing w:val="-1"/>
          <w:sz w:val="20"/>
        </w:rPr>
        <w:t xml:space="preserve"> </w:t>
      </w:r>
      <w:r>
        <w:rPr>
          <w:sz w:val="20"/>
        </w:rPr>
        <w:t>a</w:t>
      </w:r>
      <w:r>
        <w:rPr>
          <w:spacing w:val="-1"/>
          <w:sz w:val="20"/>
        </w:rPr>
        <w:t xml:space="preserve"> </w:t>
      </w:r>
      <w:r>
        <w:rPr>
          <w:sz w:val="20"/>
        </w:rPr>
        <w:t>cohesive</w:t>
      </w:r>
      <w:r>
        <w:rPr>
          <w:spacing w:val="-1"/>
          <w:sz w:val="20"/>
        </w:rPr>
        <w:t xml:space="preserve"> </w:t>
      </w:r>
      <w:r>
        <w:rPr>
          <w:sz w:val="20"/>
        </w:rPr>
        <w:t xml:space="preserve">educational </w:t>
      </w:r>
      <w:r>
        <w:rPr>
          <w:spacing w:val="-2"/>
          <w:sz w:val="20"/>
        </w:rPr>
        <w:t>organization.</w:t>
      </w:r>
    </w:p>
    <w:p w14:paraId="1BC8EE30" w14:textId="77777777" w:rsidR="00EC5871" w:rsidRDefault="00E660AD" w:rsidP="00BA5E6C">
      <w:pPr>
        <w:pStyle w:val="ListParagraph"/>
        <w:numPr>
          <w:ilvl w:val="0"/>
          <w:numId w:val="38"/>
        </w:numPr>
        <w:tabs>
          <w:tab w:val="left" w:pos="958"/>
        </w:tabs>
        <w:ind w:left="958" w:hanging="178"/>
        <w:rPr>
          <w:sz w:val="20"/>
        </w:rPr>
      </w:pPr>
      <w:r>
        <w:rPr>
          <w:sz w:val="20"/>
        </w:rPr>
        <w:t>Partnerships:</w:t>
      </w:r>
      <w:r>
        <w:rPr>
          <w:spacing w:val="33"/>
          <w:sz w:val="20"/>
        </w:rPr>
        <w:t xml:space="preserve"> </w:t>
      </w:r>
      <w:r>
        <w:rPr>
          <w:sz w:val="20"/>
        </w:rPr>
        <w:t>Columbia</w:t>
      </w:r>
      <w:r>
        <w:rPr>
          <w:spacing w:val="35"/>
          <w:sz w:val="20"/>
        </w:rPr>
        <w:t xml:space="preserve"> </w:t>
      </w:r>
      <w:r>
        <w:rPr>
          <w:sz w:val="20"/>
        </w:rPr>
        <w:t>College</w:t>
      </w:r>
      <w:r>
        <w:rPr>
          <w:spacing w:val="30"/>
          <w:sz w:val="20"/>
        </w:rPr>
        <w:t xml:space="preserve"> </w:t>
      </w:r>
      <w:r>
        <w:rPr>
          <w:sz w:val="20"/>
        </w:rPr>
        <w:t>has</w:t>
      </w:r>
      <w:r>
        <w:rPr>
          <w:spacing w:val="32"/>
          <w:sz w:val="20"/>
        </w:rPr>
        <w:t xml:space="preserve"> </w:t>
      </w:r>
      <w:r>
        <w:rPr>
          <w:sz w:val="20"/>
        </w:rPr>
        <w:t>secured</w:t>
      </w:r>
      <w:r>
        <w:rPr>
          <w:spacing w:val="31"/>
          <w:sz w:val="20"/>
        </w:rPr>
        <w:t xml:space="preserve"> </w:t>
      </w:r>
      <w:r>
        <w:rPr>
          <w:spacing w:val="-2"/>
          <w:sz w:val="20"/>
        </w:rPr>
        <w:t>partnerships</w:t>
      </w:r>
    </w:p>
    <w:p w14:paraId="0666664E" w14:textId="527834E4" w:rsidR="00EC5871" w:rsidRDefault="00E660AD">
      <w:pPr>
        <w:pStyle w:val="BodyText"/>
        <w:spacing w:before="59" w:line="276" w:lineRule="auto"/>
        <w:ind w:left="646" w:right="45"/>
      </w:pPr>
      <w:r>
        <w:br w:type="column"/>
      </w:r>
      <w:r>
        <w:t>with</w:t>
      </w:r>
      <w:r>
        <w:rPr>
          <w:spacing w:val="40"/>
        </w:rPr>
        <w:t xml:space="preserve"> </w:t>
      </w:r>
      <w:r>
        <w:t xml:space="preserve">key community agencies and organizations including those working with </w:t>
      </w:r>
      <w:r w:rsidR="002E3823">
        <w:t>immigrant communities</w:t>
      </w:r>
      <w:r>
        <w:t>.</w:t>
      </w:r>
    </w:p>
    <w:p w14:paraId="216F8106" w14:textId="77777777" w:rsidR="00EC5871" w:rsidRDefault="00EC5871">
      <w:pPr>
        <w:pStyle w:val="BodyText"/>
        <w:spacing w:before="32"/>
        <w:ind w:left="0"/>
      </w:pPr>
    </w:p>
    <w:p w14:paraId="4DB58FFB" w14:textId="77777777" w:rsidR="00EC5871" w:rsidRDefault="00E660AD">
      <w:pPr>
        <w:pStyle w:val="Heading5"/>
        <w:ind w:left="0" w:right="209"/>
      </w:pPr>
      <w:bookmarkStart w:id="6" w:name="_bookmark6"/>
      <w:bookmarkEnd w:id="6"/>
      <w:r>
        <w:t>Control</w:t>
      </w:r>
      <w:r>
        <w:rPr>
          <w:spacing w:val="-2"/>
        </w:rPr>
        <w:t xml:space="preserve"> </w:t>
      </w:r>
      <w:r>
        <w:t>and</w:t>
      </w:r>
      <w:r>
        <w:rPr>
          <w:spacing w:val="-3"/>
        </w:rPr>
        <w:t xml:space="preserve"> </w:t>
      </w:r>
      <w:r>
        <w:rPr>
          <w:spacing w:val="-2"/>
        </w:rPr>
        <w:t>Governance</w:t>
      </w:r>
    </w:p>
    <w:p w14:paraId="496170FE" w14:textId="77777777" w:rsidR="00EC5871" w:rsidRDefault="00E660AD">
      <w:pPr>
        <w:pStyle w:val="BodyText"/>
        <w:spacing w:before="4" w:line="276" w:lineRule="auto"/>
        <w:ind w:left="197" w:right="380" w:firstLine="269"/>
        <w:jc w:val="both"/>
      </w:pPr>
      <w:r>
        <w:t>The</w:t>
      </w:r>
      <w:r>
        <w:rPr>
          <w:spacing w:val="-8"/>
        </w:rPr>
        <w:t xml:space="preserve"> </w:t>
      </w:r>
      <w:r>
        <w:t>Columbia</w:t>
      </w:r>
      <w:r>
        <w:rPr>
          <w:spacing w:val="-6"/>
        </w:rPr>
        <w:t xml:space="preserve"> </w:t>
      </w:r>
      <w:r>
        <w:t>College</w:t>
      </w:r>
      <w:r>
        <w:rPr>
          <w:spacing w:val="-9"/>
        </w:rPr>
        <w:t xml:space="preserve"> </w:t>
      </w:r>
      <w:r>
        <w:t>Incorporation,</w:t>
      </w:r>
      <w:r>
        <w:rPr>
          <w:spacing w:val="-5"/>
        </w:rPr>
        <w:t xml:space="preserve"> </w:t>
      </w:r>
      <w:r>
        <w:t>which</w:t>
      </w:r>
      <w:r>
        <w:rPr>
          <w:spacing w:val="-7"/>
        </w:rPr>
        <w:t xml:space="preserve"> </w:t>
      </w:r>
      <w:r>
        <w:t>is</w:t>
      </w:r>
      <w:r>
        <w:rPr>
          <w:spacing w:val="-8"/>
        </w:rPr>
        <w:t xml:space="preserve"> </w:t>
      </w:r>
      <w:r>
        <w:t>located</w:t>
      </w:r>
      <w:r>
        <w:rPr>
          <w:spacing w:val="-6"/>
        </w:rPr>
        <w:t xml:space="preserve"> </w:t>
      </w:r>
      <w:r>
        <w:t>at</w:t>
      </w:r>
      <w:r>
        <w:rPr>
          <w:spacing w:val="27"/>
        </w:rPr>
        <w:t xml:space="preserve"> </w:t>
      </w:r>
      <w:r>
        <w:t xml:space="preserve">8620 </w:t>
      </w:r>
      <w:r>
        <w:rPr>
          <w:spacing w:val="-4"/>
        </w:rPr>
        <w:t>Westwood</w:t>
      </w:r>
      <w:r>
        <w:rPr>
          <w:spacing w:val="6"/>
        </w:rPr>
        <w:t xml:space="preserve"> </w:t>
      </w:r>
      <w:r>
        <w:rPr>
          <w:spacing w:val="-4"/>
        </w:rPr>
        <w:t>Center</w:t>
      </w:r>
      <w:r>
        <w:rPr>
          <w:spacing w:val="25"/>
        </w:rPr>
        <w:t xml:space="preserve"> </w:t>
      </w:r>
      <w:r>
        <w:rPr>
          <w:spacing w:val="-4"/>
        </w:rPr>
        <w:t>Drive,</w:t>
      </w:r>
      <w:r>
        <w:rPr>
          <w:spacing w:val="-7"/>
        </w:rPr>
        <w:t xml:space="preserve"> </w:t>
      </w:r>
      <w:r>
        <w:rPr>
          <w:spacing w:val="-4"/>
        </w:rPr>
        <w:t>Vienna,</w:t>
      </w:r>
      <w:r>
        <w:rPr>
          <w:spacing w:val="-8"/>
        </w:rPr>
        <w:t xml:space="preserve"> </w:t>
      </w:r>
      <w:r>
        <w:rPr>
          <w:spacing w:val="-4"/>
        </w:rPr>
        <w:t>Virginia,</w:t>
      </w:r>
      <w:r>
        <w:rPr>
          <w:spacing w:val="-7"/>
        </w:rPr>
        <w:t xml:space="preserve"> </w:t>
      </w:r>
      <w:r>
        <w:rPr>
          <w:spacing w:val="-4"/>
        </w:rPr>
        <w:t>holds</w:t>
      </w:r>
      <w:r>
        <w:rPr>
          <w:spacing w:val="-7"/>
        </w:rPr>
        <w:t xml:space="preserve"> </w:t>
      </w:r>
      <w:r>
        <w:rPr>
          <w:spacing w:val="-4"/>
        </w:rPr>
        <w:t>100%</w:t>
      </w:r>
      <w:r>
        <w:rPr>
          <w:spacing w:val="-8"/>
        </w:rPr>
        <w:t xml:space="preserve"> </w:t>
      </w:r>
      <w:r>
        <w:rPr>
          <w:spacing w:val="-4"/>
        </w:rPr>
        <w:t>ownership</w:t>
      </w:r>
      <w:r>
        <w:rPr>
          <w:spacing w:val="-7"/>
        </w:rPr>
        <w:t xml:space="preserve"> </w:t>
      </w:r>
      <w:r>
        <w:rPr>
          <w:spacing w:val="-4"/>
        </w:rPr>
        <w:t xml:space="preserve">of </w:t>
      </w:r>
      <w:r>
        <w:t>Columbia College.</w:t>
      </w:r>
      <w:r>
        <w:rPr>
          <w:spacing w:val="30"/>
        </w:rPr>
        <w:t xml:space="preserve"> </w:t>
      </w:r>
      <w:r>
        <w:t xml:space="preserve">The exclusive stockholder is Richard Kim, the </w:t>
      </w:r>
      <w:r>
        <w:rPr>
          <w:spacing w:val="-2"/>
        </w:rPr>
        <w:t>school</w:t>
      </w:r>
      <w:r>
        <w:rPr>
          <w:spacing w:val="-10"/>
        </w:rPr>
        <w:t xml:space="preserve"> </w:t>
      </w:r>
      <w:r>
        <w:rPr>
          <w:spacing w:val="-2"/>
        </w:rPr>
        <w:t>president,</w:t>
      </w:r>
      <w:r>
        <w:rPr>
          <w:spacing w:val="-9"/>
        </w:rPr>
        <w:t xml:space="preserve"> </w:t>
      </w:r>
      <w:r>
        <w:rPr>
          <w:spacing w:val="-2"/>
        </w:rPr>
        <w:t>and</w:t>
      </w:r>
      <w:r>
        <w:rPr>
          <w:spacing w:val="-9"/>
        </w:rPr>
        <w:t xml:space="preserve"> </w:t>
      </w:r>
      <w:r>
        <w:rPr>
          <w:spacing w:val="-2"/>
        </w:rPr>
        <w:t>he</w:t>
      </w:r>
      <w:r>
        <w:rPr>
          <w:spacing w:val="-10"/>
        </w:rPr>
        <w:t xml:space="preserve"> </w:t>
      </w:r>
      <w:r>
        <w:rPr>
          <w:spacing w:val="-2"/>
        </w:rPr>
        <w:t>is</w:t>
      </w:r>
      <w:r>
        <w:rPr>
          <w:spacing w:val="-9"/>
        </w:rPr>
        <w:t xml:space="preserve"> </w:t>
      </w:r>
      <w:r>
        <w:rPr>
          <w:spacing w:val="-2"/>
        </w:rPr>
        <w:t>responsible</w:t>
      </w:r>
      <w:r>
        <w:rPr>
          <w:spacing w:val="-9"/>
        </w:rPr>
        <w:t xml:space="preserve"> </w:t>
      </w:r>
      <w:r>
        <w:rPr>
          <w:spacing w:val="-2"/>
        </w:rPr>
        <w:t>for</w:t>
      </w:r>
      <w:r>
        <w:rPr>
          <w:spacing w:val="-10"/>
        </w:rPr>
        <w:t xml:space="preserve"> </w:t>
      </w:r>
      <w:r>
        <w:rPr>
          <w:spacing w:val="-2"/>
        </w:rPr>
        <w:t>managerial</w:t>
      </w:r>
      <w:r>
        <w:rPr>
          <w:spacing w:val="-9"/>
        </w:rPr>
        <w:t xml:space="preserve"> </w:t>
      </w:r>
      <w:r>
        <w:rPr>
          <w:spacing w:val="-2"/>
        </w:rPr>
        <w:t>decision</w:t>
      </w:r>
      <w:r>
        <w:rPr>
          <w:spacing w:val="-9"/>
        </w:rPr>
        <w:t xml:space="preserve"> </w:t>
      </w:r>
      <w:r>
        <w:rPr>
          <w:spacing w:val="-2"/>
        </w:rPr>
        <w:t>as</w:t>
      </w:r>
      <w:r>
        <w:rPr>
          <w:spacing w:val="-10"/>
        </w:rPr>
        <w:t xml:space="preserve"> </w:t>
      </w:r>
      <w:r>
        <w:rPr>
          <w:spacing w:val="-2"/>
        </w:rPr>
        <w:t xml:space="preserve">a </w:t>
      </w:r>
      <w:r>
        <w:t>Chief Executive Officer. The overall control of the College operations rests with the College Governing Board, which is composed of the following members:</w:t>
      </w:r>
    </w:p>
    <w:p w14:paraId="3A388DD3" w14:textId="77777777" w:rsidR="00EC5871" w:rsidRDefault="00E660AD">
      <w:pPr>
        <w:pStyle w:val="BodyText"/>
        <w:spacing w:line="243" w:lineRule="exact"/>
        <w:ind w:left="466"/>
        <w:jc w:val="both"/>
      </w:pPr>
      <w:r>
        <w:t>Mr.</w:t>
      </w:r>
      <w:r>
        <w:rPr>
          <w:spacing w:val="-6"/>
        </w:rPr>
        <w:t xml:space="preserve"> </w:t>
      </w:r>
      <w:r>
        <w:t>Richard</w:t>
      </w:r>
      <w:r>
        <w:rPr>
          <w:spacing w:val="-6"/>
        </w:rPr>
        <w:t xml:space="preserve"> </w:t>
      </w:r>
      <w:r>
        <w:t>Kim,</w:t>
      </w:r>
      <w:r>
        <w:rPr>
          <w:spacing w:val="-5"/>
        </w:rPr>
        <w:t xml:space="preserve"> </w:t>
      </w:r>
      <w:r>
        <w:rPr>
          <w:spacing w:val="-2"/>
        </w:rPr>
        <w:t>President</w:t>
      </w:r>
    </w:p>
    <w:p w14:paraId="26A5B16B" w14:textId="77777777" w:rsidR="00EC5871" w:rsidRDefault="00E660AD">
      <w:pPr>
        <w:pStyle w:val="BodyText"/>
        <w:spacing w:before="34"/>
        <w:ind w:left="466"/>
        <w:jc w:val="both"/>
      </w:pPr>
      <w:r>
        <w:t>Mrs.</w:t>
      </w:r>
      <w:r>
        <w:rPr>
          <w:spacing w:val="-6"/>
        </w:rPr>
        <w:t xml:space="preserve"> </w:t>
      </w:r>
      <w:r>
        <w:t>Joanne</w:t>
      </w:r>
      <w:r>
        <w:rPr>
          <w:spacing w:val="-6"/>
        </w:rPr>
        <w:t xml:space="preserve"> </w:t>
      </w:r>
      <w:r>
        <w:t>Kim,</w:t>
      </w:r>
      <w:r>
        <w:rPr>
          <w:spacing w:val="-5"/>
        </w:rPr>
        <w:t xml:space="preserve"> </w:t>
      </w:r>
      <w:r>
        <w:t>Executive</w:t>
      </w:r>
      <w:r>
        <w:rPr>
          <w:spacing w:val="-6"/>
        </w:rPr>
        <w:t xml:space="preserve"> </w:t>
      </w:r>
      <w:r>
        <w:t>Vice</w:t>
      </w:r>
      <w:r>
        <w:rPr>
          <w:spacing w:val="-6"/>
        </w:rPr>
        <w:t xml:space="preserve"> </w:t>
      </w:r>
      <w:r>
        <w:rPr>
          <w:spacing w:val="-2"/>
        </w:rPr>
        <w:t>President</w:t>
      </w:r>
    </w:p>
    <w:p w14:paraId="3D942093" w14:textId="77777777" w:rsidR="00EC5871" w:rsidRDefault="00EC5871">
      <w:pPr>
        <w:pStyle w:val="BodyText"/>
        <w:spacing w:before="35"/>
        <w:ind w:left="0"/>
      </w:pPr>
    </w:p>
    <w:p w14:paraId="76B284E9" w14:textId="5D2D9105" w:rsidR="00EC5871" w:rsidRDefault="00E660AD">
      <w:pPr>
        <w:pStyle w:val="BodyText"/>
        <w:spacing w:line="276" w:lineRule="auto"/>
        <w:ind w:left="197" w:right="333" w:firstLine="269"/>
        <w:jc w:val="both"/>
      </w:pPr>
      <w:r>
        <w:rPr>
          <w:spacing w:val="-2"/>
        </w:rPr>
        <w:t>The</w:t>
      </w:r>
      <w:r>
        <w:rPr>
          <w:spacing w:val="-10"/>
        </w:rPr>
        <w:t xml:space="preserve"> </w:t>
      </w:r>
      <w:r>
        <w:rPr>
          <w:spacing w:val="-2"/>
        </w:rPr>
        <w:t>Governing</w:t>
      </w:r>
      <w:r>
        <w:rPr>
          <w:spacing w:val="-9"/>
        </w:rPr>
        <w:t xml:space="preserve"> </w:t>
      </w:r>
      <w:r>
        <w:rPr>
          <w:spacing w:val="-2"/>
        </w:rPr>
        <w:t>Board</w:t>
      </w:r>
      <w:r>
        <w:rPr>
          <w:spacing w:val="-9"/>
        </w:rPr>
        <w:t xml:space="preserve"> </w:t>
      </w:r>
      <w:r>
        <w:rPr>
          <w:spacing w:val="-2"/>
        </w:rPr>
        <w:t>has</w:t>
      </w:r>
      <w:r>
        <w:rPr>
          <w:spacing w:val="-10"/>
        </w:rPr>
        <w:t xml:space="preserve"> </w:t>
      </w:r>
      <w:r>
        <w:rPr>
          <w:spacing w:val="-2"/>
        </w:rPr>
        <w:t>the</w:t>
      </w:r>
      <w:r>
        <w:rPr>
          <w:spacing w:val="-9"/>
        </w:rPr>
        <w:t xml:space="preserve"> </w:t>
      </w:r>
      <w:r>
        <w:rPr>
          <w:spacing w:val="-2"/>
        </w:rPr>
        <w:t>responsibility</w:t>
      </w:r>
      <w:r>
        <w:rPr>
          <w:spacing w:val="-9"/>
        </w:rPr>
        <w:t xml:space="preserve"> </w:t>
      </w:r>
      <w:r w:rsidR="002E3823">
        <w:rPr>
          <w:spacing w:val="-2"/>
        </w:rPr>
        <w:t>to ensure</w:t>
      </w:r>
      <w:r>
        <w:rPr>
          <w:spacing w:val="-10"/>
        </w:rPr>
        <w:t xml:space="preserve"> </w:t>
      </w:r>
      <w:r>
        <w:rPr>
          <w:spacing w:val="-2"/>
        </w:rPr>
        <w:t>that</w:t>
      </w:r>
      <w:r>
        <w:rPr>
          <w:spacing w:val="-9"/>
        </w:rPr>
        <w:t xml:space="preserve"> </w:t>
      </w:r>
      <w:r>
        <w:rPr>
          <w:spacing w:val="-2"/>
        </w:rPr>
        <w:t>all</w:t>
      </w:r>
      <w:r>
        <w:rPr>
          <w:spacing w:val="-9"/>
        </w:rPr>
        <w:t xml:space="preserve"> </w:t>
      </w:r>
      <w:r>
        <w:rPr>
          <w:spacing w:val="-2"/>
        </w:rPr>
        <w:t xml:space="preserve">the </w:t>
      </w:r>
      <w:r>
        <w:t>institutional programs are in compliance with budgets of the corporation, policies, procedures, and regulations of all accrediting</w:t>
      </w:r>
      <w:r>
        <w:rPr>
          <w:spacing w:val="22"/>
        </w:rPr>
        <w:t xml:space="preserve"> </w:t>
      </w:r>
      <w:r>
        <w:t>bodies.</w:t>
      </w:r>
      <w:r>
        <w:rPr>
          <w:spacing w:val="-1"/>
        </w:rPr>
        <w:t xml:space="preserve"> </w:t>
      </w:r>
      <w:r>
        <w:t>The</w:t>
      </w:r>
      <w:r>
        <w:rPr>
          <w:spacing w:val="-3"/>
        </w:rPr>
        <w:t xml:space="preserve"> </w:t>
      </w:r>
      <w:r>
        <w:t>Governing</w:t>
      </w:r>
      <w:r>
        <w:rPr>
          <w:spacing w:val="-2"/>
        </w:rPr>
        <w:t xml:space="preserve"> </w:t>
      </w:r>
      <w:r>
        <w:t>Board</w:t>
      </w:r>
      <w:r>
        <w:rPr>
          <w:spacing w:val="-2"/>
        </w:rPr>
        <w:t xml:space="preserve"> </w:t>
      </w:r>
      <w:r>
        <w:t>meets</w:t>
      </w:r>
      <w:r>
        <w:rPr>
          <w:spacing w:val="-3"/>
        </w:rPr>
        <w:t xml:space="preserve"> </w:t>
      </w:r>
      <w:r>
        <w:t>twice</w:t>
      </w:r>
      <w:r>
        <w:rPr>
          <w:spacing w:val="-6"/>
        </w:rPr>
        <w:t xml:space="preserve"> </w:t>
      </w:r>
      <w:r>
        <w:t>per</w:t>
      </w:r>
      <w:r>
        <w:rPr>
          <w:spacing w:val="-3"/>
        </w:rPr>
        <w:t xml:space="preserve"> </w:t>
      </w:r>
      <w:r>
        <w:t>year</w:t>
      </w:r>
      <w:r>
        <w:rPr>
          <w:spacing w:val="-4"/>
        </w:rPr>
        <w:t xml:space="preserve"> </w:t>
      </w:r>
      <w:r>
        <w:t>to discuss</w:t>
      </w:r>
      <w:r>
        <w:rPr>
          <w:spacing w:val="-5"/>
        </w:rPr>
        <w:t xml:space="preserve"> </w:t>
      </w:r>
      <w:r>
        <w:t>all aspects of</w:t>
      </w:r>
      <w:r>
        <w:rPr>
          <w:spacing w:val="-3"/>
        </w:rPr>
        <w:t xml:space="preserve"> </w:t>
      </w:r>
      <w:r>
        <w:t>school’s programs including facilities.</w:t>
      </w:r>
    </w:p>
    <w:p w14:paraId="39A1D2DC" w14:textId="77777777" w:rsidR="00EC5871" w:rsidRDefault="00EC5871">
      <w:pPr>
        <w:pStyle w:val="BodyText"/>
        <w:spacing w:before="102"/>
        <w:ind w:left="0"/>
      </w:pPr>
    </w:p>
    <w:p w14:paraId="10231146" w14:textId="77777777" w:rsidR="00EC5871" w:rsidRDefault="00E660AD">
      <w:pPr>
        <w:pStyle w:val="Heading5"/>
        <w:ind w:left="0" w:right="210"/>
      </w:pPr>
      <w:bookmarkStart w:id="7" w:name="_bookmark7"/>
      <w:bookmarkEnd w:id="7"/>
      <w:r>
        <w:t>Academic</w:t>
      </w:r>
      <w:r>
        <w:rPr>
          <w:spacing w:val="-9"/>
        </w:rPr>
        <w:t xml:space="preserve"> </w:t>
      </w:r>
      <w:r>
        <w:t>Governance</w:t>
      </w:r>
      <w:r>
        <w:rPr>
          <w:spacing w:val="-8"/>
        </w:rPr>
        <w:t xml:space="preserve"> </w:t>
      </w:r>
      <w:r>
        <w:rPr>
          <w:spacing w:val="-2"/>
        </w:rPr>
        <w:t>Policy</w:t>
      </w:r>
    </w:p>
    <w:p w14:paraId="2C5A6B9E" w14:textId="77777777" w:rsidR="00EC5871" w:rsidRDefault="00E660AD">
      <w:pPr>
        <w:pStyle w:val="BodyText"/>
        <w:spacing w:before="1" w:line="276" w:lineRule="auto"/>
        <w:ind w:left="197" w:right="333" w:firstLine="269"/>
        <w:jc w:val="both"/>
      </w:pPr>
      <w:r>
        <w:t xml:space="preserve">Effective academic governance is a hallmark of a mature </w:t>
      </w:r>
      <w:r>
        <w:rPr>
          <w:spacing w:val="-2"/>
        </w:rPr>
        <w:t>educational</w:t>
      </w:r>
      <w:r>
        <w:rPr>
          <w:spacing w:val="-4"/>
        </w:rPr>
        <w:t xml:space="preserve"> </w:t>
      </w:r>
      <w:r>
        <w:rPr>
          <w:spacing w:val="-2"/>
        </w:rPr>
        <w:t>institution. Therefore, all</w:t>
      </w:r>
      <w:r>
        <w:rPr>
          <w:spacing w:val="-5"/>
        </w:rPr>
        <w:t xml:space="preserve"> </w:t>
      </w:r>
      <w:r>
        <w:rPr>
          <w:spacing w:val="-2"/>
        </w:rPr>
        <w:t>participants</w:t>
      </w:r>
      <w:r>
        <w:rPr>
          <w:spacing w:val="-3"/>
        </w:rPr>
        <w:t xml:space="preserve"> </w:t>
      </w:r>
      <w:r>
        <w:rPr>
          <w:spacing w:val="-2"/>
        </w:rPr>
        <w:t>have</w:t>
      </w:r>
      <w:r>
        <w:rPr>
          <w:spacing w:val="-7"/>
        </w:rPr>
        <w:t xml:space="preserve"> </w:t>
      </w:r>
      <w:r>
        <w:rPr>
          <w:spacing w:val="-2"/>
        </w:rPr>
        <w:t>the</w:t>
      </w:r>
      <w:r>
        <w:rPr>
          <w:spacing w:val="-7"/>
        </w:rPr>
        <w:t xml:space="preserve"> </w:t>
      </w:r>
      <w:r>
        <w:rPr>
          <w:spacing w:val="-2"/>
        </w:rPr>
        <w:t>duty</w:t>
      </w:r>
      <w:r>
        <w:rPr>
          <w:spacing w:val="-4"/>
        </w:rPr>
        <w:t xml:space="preserve"> </w:t>
      </w:r>
      <w:r>
        <w:rPr>
          <w:spacing w:val="-2"/>
        </w:rPr>
        <w:t xml:space="preserve">to </w:t>
      </w:r>
      <w:r>
        <w:t>strive to make academic governance:</w:t>
      </w:r>
    </w:p>
    <w:p w14:paraId="23DF674A" w14:textId="77777777" w:rsidR="00EC5871" w:rsidRDefault="00E660AD" w:rsidP="00BA5E6C">
      <w:pPr>
        <w:pStyle w:val="ListParagraph"/>
        <w:numPr>
          <w:ilvl w:val="0"/>
          <w:numId w:val="37"/>
        </w:numPr>
        <w:tabs>
          <w:tab w:val="left" w:pos="552"/>
          <w:tab w:val="left" w:pos="557"/>
        </w:tabs>
        <w:spacing w:line="276" w:lineRule="auto"/>
        <w:ind w:right="386" w:hanging="180"/>
        <w:rPr>
          <w:sz w:val="20"/>
        </w:rPr>
      </w:pPr>
      <w:r>
        <w:rPr>
          <w:spacing w:val="-4"/>
          <w:sz w:val="20"/>
        </w:rPr>
        <w:t>A</w:t>
      </w:r>
      <w:r>
        <w:rPr>
          <w:spacing w:val="-8"/>
          <w:sz w:val="20"/>
        </w:rPr>
        <w:t xml:space="preserve"> </w:t>
      </w:r>
      <w:r>
        <w:rPr>
          <w:spacing w:val="-4"/>
          <w:sz w:val="20"/>
        </w:rPr>
        <w:t>cooperative</w:t>
      </w:r>
      <w:r>
        <w:rPr>
          <w:spacing w:val="-7"/>
          <w:sz w:val="20"/>
        </w:rPr>
        <w:t xml:space="preserve"> </w:t>
      </w:r>
      <w:r>
        <w:rPr>
          <w:spacing w:val="-4"/>
          <w:sz w:val="20"/>
        </w:rPr>
        <w:t>process that</w:t>
      </w:r>
      <w:r>
        <w:rPr>
          <w:spacing w:val="-6"/>
          <w:sz w:val="20"/>
        </w:rPr>
        <w:t xml:space="preserve"> </w:t>
      </w:r>
      <w:r>
        <w:rPr>
          <w:spacing w:val="-4"/>
          <w:sz w:val="20"/>
        </w:rPr>
        <w:t>demands a</w:t>
      </w:r>
      <w:r>
        <w:rPr>
          <w:spacing w:val="-8"/>
          <w:sz w:val="20"/>
        </w:rPr>
        <w:t xml:space="preserve"> </w:t>
      </w:r>
      <w:r>
        <w:rPr>
          <w:spacing w:val="-4"/>
          <w:sz w:val="20"/>
        </w:rPr>
        <w:t>joint</w:t>
      </w:r>
      <w:r>
        <w:rPr>
          <w:spacing w:val="-5"/>
          <w:sz w:val="20"/>
        </w:rPr>
        <w:t xml:space="preserve"> </w:t>
      </w:r>
      <w:r>
        <w:rPr>
          <w:spacing w:val="-4"/>
          <w:sz w:val="20"/>
        </w:rPr>
        <w:t>effort between</w:t>
      </w:r>
      <w:r>
        <w:rPr>
          <w:spacing w:val="-6"/>
          <w:sz w:val="20"/>
        </w:rPr>
        <w:t xml:space="preserve"> </w:t>
      </w:r>
      <w:r>
        <w:rPr>
          <w:spacing w:val="-4"/>
          <w:sz w:val="20"/>
        </w:rPr>
        <w:t xml:space="preserve">the </w:t>
      </w:r>
      <w:r>
        <w:rPr>
          <w:sz w:val="20"/>
        </w:rPr>
        <w:t>Vice President/ Academic Dean and the faculty of Columbia College with appropriate participation by students, alumni, and staff;</w:t>
      </w:r>
    </w:p>
    <w:p w14:paraId="4C8A4205" w14:textId="77777777" w:rsidR="00EC5871" w:rsidRDefault="00E660AD" w:rsidP="00BA5E6C">
      <w:pPr>
        <w:pStyle w:val="ListParagraph"/>
        <w:numPr>
          <w:ilvl w:val="0"/>
          <w:numId w:val="37"/>
        </w:numPr>
        <w:tabs>
          <w:tab w:val="left" w:pos="552"/>
          <w:tab w:val="left" w:pos="557"/>
        </w:tabs>
        <w:spacing w:before="1" w:line="276" w:lineRule="auto"/>
        <w:ind w:right="388" w:hanging="180"/>
        <w:rPr>
          <w:sz w:val="20"/>
        </w:rPr>
      </w:pPr>
      <w:r>
        <w:rPr>
          <w:sz w:val="20"/>
        </w:rPr>
        <w:t>An open process that is characterized by a courteous, free- flowing exchange of information and opinions between all interested</w:t>
      </w:r>
      <w:r>
        <w:rPr>
          <w:spacing w:val="-7"/>
          <w:sz w:val="20"/>
        </w:rPr>
        <w:t xml:space="preserve"> </w:t>
      </w:r>
      <w:r>
        <w:rPr>
          <w:sz w:val="20"/>
        </w:rPr>
        <w:t>parties;</w:t>
      </w:r>
    </w:p>
    <w:p w14:paraId="6F13A63C" w14:textId="77777777" w:rsidR="00EC5871" w:rsidRDefault="00E660AD" w:rsidP="00BA5E6C">
      <w:pPr>
        <w:pStyle w:val="ListParagraph"/>
        <w:numPr>
          <w:ilvl w:val="0"/>
          <w:numId w:val="37"/>
        </w:numPr>
        <w:tabs>
          <w:tab w:val="left" w:pos="552"/>
          <w:tab w:val="left" w:pos="557"/>
        </w:tabs>
        <w:spacing w:line="276" w:lineRule="auto"/>
        <w:ind w:right="320" w:hanging="180"/>
        <w:rPr>
          <w:sz w:val="20"/>
        </w:rPr>
      </w:pPr>
      <w:r>
        <w:rPr>
          <w:sz w:val="20"/>
        </w:rPr>
        <w:t>A respectful process that gives increased weight to the opinions</w:t>
      </w:r>
      <w:r>
        <w:rPr>
          <w:spacing w:val="-2"/>
          <w:sz w:val="20"/>
        </w:rPr>
        <w:t xml:space="preserve"> </w:t>
      </w:r>
      <w:r>
        <w:rPr>
          <w:sz w:val="20"/>
        </w:rPr>
        <w:t>of</w:t>
      </w:r>
      <w:r>
        <w:rPr>
          <w:spacing w:val="-4"/>
          <w:sz w:val="20"/>
        </w:rPr>
        <w:t xml:space="preserve"> </w:t>
      </w:r>
      <w:r>
        <w:rPr>
          <w:sz w:val="20"/>
        </w:rPr>
        <w:t>participants</w:t>
      </w:r>
      <w:r>
        <w:rPr>
          <w:spacing w:val="-4"/>
          <w:sz w:val="20"/>
        </w:rPr>
        <w:t xml:space="preserve"> </w:t>
      </w:r>
      <w:r>
        <w:rPr>
          <w:sz w:val="20"/>
        </w:rPr>
        <w:t>who</w:t>
      </w:r>
      <w:r>
        <w:rPr>
          <w:spacing w:val="-3"/>
          <w:sz w:val="20"/>
        </w:rPr>
        <w:t xml:space="preserve"> </w:t>
      </w:r>
      <w:r>
        <w:rPr>
          <w:sz w:val="20"/>
        </w:rPr>
        <w:t>are</w:t>
      </w:r>
      <w:r>
        <w:rPr>
          <w:spacing w:val="-4"/>
          <w:sz w:val="20"/>
        </w:rPr>
        <w:t xml:space="preserve"> </w:t>
      </w:r>
      <w:r>
        <w:rPr>
          <w:sz w:val="20"/>
        </w:rPr>
        <w:t>accountable</w:t>
      </w:r>
      <w:r>
        <w:rPr>
          <w:spacing w:val="-4"/>
          <w:sz w:val="20"/>
        </w:rPr>
        <w:t xml:space="preserve"> </w:t>
      </w:r>
      <w:r>
        <w:rPr>
          <w:sz w:val="20"/>
        </w:rPr>
        <w:t>for</w:t>
      </w:r>
      <w:r>
        <w:rPr>
          <w:spacing w:val="-3"/>
          <w:sz w:val="20"/>
        </w:rPr>
        <w:t xml:space="preserve"> </w:t>
      </w:r>
      <w:r>
        <w:rPr>
          <w:sz w:val="20"/>
        </w:rPr>
        <w:t>the</w:t>
      </w:r>
      <w:r>
        <w:rPr>
          <w:spacing w:val="-1"/>
          <w:sz w:val="20"/>
        </w:rPr>
        <w:t xml:space="preserve"> </w:t>
      </w:r>
      <w:r>
        <w:rPr>
          <w:sz w:val="20"/>
        </w:rPr>
        <w:t>matters under consideration;</w:t>
      </w:r>
    </w:p>
    <w:p w14:paraId="5FDD45A1" w14:textId="77777777" w:rsidR="00EC5871" w:rsidRDefault="00E660AD" w:rsidP="00BA5E6C">
      <w:pPr>
        <w:pStyle w:val="ListParagraph"/>
        <w:numPr>
          <w:ilvl w:val="0"/>
          <w:numId w:val="37"/>
        </w:numPr>
        <w:tabs>
          <w:tab w:val="left" w:pos="552"/>
          <w:tab w:val="left" w:pos="557"/>
        </w:tabs>
        <w:spacing w:line="276" w:lineRule="auto"/>
        <w:ind w:right="315" w:hanging="180"/>
        <w:rPr>
          <w:sz w:val="20"/>
        </w:rPr>
      </w:pPr>
      <w:r>
        <w:rPr>
          <w:sz w:val="20"/>
        </w:rPr>
        <w:t>A</w:t>
      </w:r>
      <w:r>
        <w:rPr>
          <w:spacing w:val="-10"/>
          <w:sz w:val="20"/>
        </w:rPr>
        <w:t xml:space="preserve"> </w:t>
      </w:r>
      <w:r>
        <w:rPr>
          <w:sz w:val="20"/>
        </w:rPr>
        <w:t>comprehensive</w:t>
      </w:r>
      <w:r>
        <w:rPr>
          <w:spacing w:val="-9"/>
          <w:sz w:val="20"/>
        </w:rPr>
        <w:t xml:space="preserve"> </w:t>
      </w:r>
      <w:r>
        <w:rPr>
          <w:sz w:val="20"/>
        </w:rPr>
        <w:t>process</w:t>
      </w:r>
      <w:r>
        <w:rPr>
          <w:spacing w:val="-8"/>
          <w:sz w:val="20"/>
        </w:rPr>
        <w:t xml:space="preserve"> </w:t>
      </w:r>
      <w:r>
        <w:rPr>
          <w:sz w:val="20"/>
        </w:rPr>
        <w:t>that</w:t>
      </w:r>
      <w:r>
        <w:rPr>
          <w:spacing w:val="-10"/>
          <w:sz w:val="20"/>
        </w:rPr>
        <w:t xml:space="preserve"> </w:t>
      </w:r>
      <w:r>
        <w:rPr>
          <w:sz w:val="20"/>
        </w:rPr>
        <w:t>assumes</w:t>
      </w:r>
      <w:r>
        <w:rPr>
          <w:spacing w:val="-8"/>
          <w:sz w:val="20"/>
        </w:rPr>
        <w:t xml:space="preserve"> </w:t>
      </w:r>
      <w:r>
        <w:rPr>
          <w:sz w:val="20"/>
        </w:rPr>
        <w:t>that</w:t>
      </w:r>
      <w:r>
        <w:rPr>
          <w:spacing w:val="-8"/>
          <w:sz w:val="20"/>
        </w:rPr>
        <w:t xml:space="preserve"> </w:t>
      </w:r>
      <w:r>
        <w:rPr>
          <w:sz w:val="20"/>
        </w:rPr>
        <w:t>any</w:t>
      </w:r>
      <w:r>
        <w:rPr>
          <w:spacing w:val="-9"/>
          <w:sz w:val="20"/>
        </w:rPr>
        <w:t xml:space="preserve"> </w:t>
      </w:r>
      <w:r>
        <w:rPr>
          <w:sz w:val="20"/>
        </w:rPr>
        <w:t>issue</w:t>
      </w:r>
      <w:r>
        <w:rPr>
          <w:spacing w:val="-8"/>
          <w:sz w:val="20"/>
        </w:rPr>
        <w:t xml:space="preserve"> </w:t>
      </w:r>
      <w:r>
        <w:rPr>
          <w:sz w:val="20"/>
        </w:rPr>
        <w:t>may</w:t>
      </w:r>
      <w:r>
        <w:rPr>
          <w:spacing w:val="-8"/>
          <w:sz w:val="20"/>
        </w:rPr>
        <w:t xml:space="preserve"> </w:t>
      </w:r>
      <w:r>
        <w:rPr>
          <w:sz w:val="20"/>
        </w:rPr>
        <w:t>be relevant to the academic enterprise;</w:t>
      </w:r>
    </w:p>
    <w:p w14:paraId="46C518D0" w14:textId="7CBD3AA9" w:rsidR="00EC5871" w:rsidRDefault="00E660AD" w:rsidP="00BA5E6C">
      <w:pPr>
        <w:pStyle w:val="ListParagraph"/>
        <w:numPr>
          <w:ilvl w:val="0"/>
          <w:numId w:val="37"/>
        </w:numPr>
        <w:tabs>
          <w:tab w:val="left" w:pos="552"/>
          <w:tab w:val="left" w:pos="557"/>
        </w:tabs>
        <w:spacing w:line="276" w:lineRule="auto"/>
        <w:ind w:right="313" w:hanging="180"/>
        <w:rPr>
          <w:sz w:val="20"/>
        </w:rPr>
      </w:pPr>
      <w:r>
        <w:rPr>
          <w:sz w:val="20"/>
        </w:rPr>
        <w:t>A bilateral process that produces policies that apply to Columbia</w:t>
      </w:r>
      <w:r>
        <w:rPr>
          <w:spacing w:val="4"/>
          <w:sz w:val="20"/>
        </w:rPr>
        <w:t xml:space="preserve"> </w:t>
      </w:r>
      <w:r>
        <w:rPr>
          <w:sz w:val="20"/>
        </w:rPr>
        <w:t>College</w:t>
      </w:r>
      <w:r w:rsidR="002E3823">
        <w:rPr>
          <w:rFonts w:eastAsiaTheme="minorEastAsia" w:hint="eastAsia"/>
          <w:sz w:val="20"/>
          <w:lang w:eastAsia="ko-KR"/>
        </w:rPr>
        <w:t xml:space="preserve"> </w:t>
      </w:r>
      <w:r>
        <w:rPr>
          <w:sz w:val="20"/>
        </w:rPr>
        <w:t>as</w:t>
      </w:r>
      <w:r w:rsidR="002E3823">
        <w:rPr>
          <w:rFonts w:eastAsiaTheme="minorEastAsia" w:hint="eastAsia"/>
          <w:sz w:val="20"/>
          <w:lang w:eastAsia="ko-KR"/>
        </w:rPr>
        <w:t xml:space="preserve"> </w:t>
      </w:r>
      <w:r>
        <w:rPr>
          <w:sz w:val="20"/>
        </w:rPr>
        <w:t>a</w:t>
      </w:r>
      <w:r w:rsidR="002E3823">
        <w:rPr>
          <w:rFonts w:eastAsiaTheme="minorEastAsia" w:hint="eastAsia"/>
          <w:sz w:val="20"/>
          <w:lang w:eastAsia="ko-KR"/>
        </w:rPr>
        <w:t xml:space="preserve"> </w:t>
      </w:r>
      <w:r>
        <w:rPr>
          <w:sz w:val="20"/>
        </w:rPr>
        <w:t>whole,</w:t>
      </w:r>
      <w:r>
        <w:rPr>
          <w:spacing w:val="-11"/>
          <w:sz w:val="20"/>
        </w:rPr>
        <w:t xml:space="preserve"> </w:t>
      </w:r>
      <w:r>
        <w:rPr>
          <w:sz w:val="20"/>
        </w:rPr>
        <w:t>and</w:t>
      </w:r>
      <w:r>
        <w:rPr>
          <w:spacing w:val="-12"/>
          <w:sz w:val="20"/>
        </w:rPr>
        <w:t xml:space="preserve"> </w:t>
      </w:r>
      <w:r>
        <w:rPr>
          <w:sz w:val="20"/>
        </w:rPr>
        <w:t>policies</w:t>
      </w:r>
      <w:r>
        <w:rPr>
          <w:spacing w:val="-9"/>
          <w:sz w:val="20"/>
        </w:rPr>
        <w:t xml:space="preserve"> </w:t>
      </w:r>
      <w:r>
        <w:rPr>
          <w:sz w:val="20"/>
        </w:rPr>
        <w:t>that</w:t>
      </w:r>
      <w:r>
        <w:rPr>
          <w:spacing w:val="-12"/>
          <w:sz w:val="20"/>
        </w:rPr>
        <w:t xml:space="preserve"> </w:t>
      </w:r>
      <w:r>
        <w:rPr>
          <w:sz w:val="20"/>
        </w:rPr>
        <w:t>apply</w:t>
      </w:r>
      <w:r>
        <w:rPr>
          <w:spacing w:val="-11"/>
          <w:sz w:val="20"/>
        </w:rPr>
        <w:t xml:space="preserve"> </w:t>
      </w:r>
      <w:r>
        <w:rPr>
          <w:sz w:val="20"/>
        </w:rPr>
        <w:t>only</w:t>
      </w:r>
      <w:r w:rsidR="002E3823">
        <w:rPr>
          <w:rFonts w:eastAsiaTheme="minorEastAsia" w:hint="eastAsia"/>
          <w:sz w:val="20"/>
          <w:lang w:eastAsia="ko-KR"/>
        </w:rPr>
        <w:t xml:space="preserve"> </w:t>
      </w:r>
      <w:r>
        <w:rPr>
          <w:sz w:val="20"/>
        </w:rPr>
        <w:t>to</w:t>
      </w:r>
      <w:r w:rsidR="002E3823">
        <w:rPr>
          <w:rFonts w:eastAsiaTheme="minorEastAsia" w:hint="eastAsia"/>
          <w:sz w:val="20"/>
          <w:lang w:eastAsia="ko-KR"/>
        </w:rPr>
        <w:t xml:space="preserve"> </w:t>
      </w:r>
      <w:r>
        <w:rPr>
          <w:sz w:val="20"/>
        </w:rPr>
        <w:t>one college or non-collegiate academic unit; and</w:t>
      </w:r>
    </w:p>
    <w:p w14:paraId="1255CFE9" w14:textId="77777777" w:rsidR="00EC5871" w:rsidRDefault="00E660AD" w:rsidP="00BA5E6C">
      <w:pPr>
        <w:pStyle w:val="ListParagraph"/>
        <w:numPr>
          <w:ilvl w:val="0"/>
          <w:numId w:val="37"/>
        </w:numPr>
        <w:tabs>
          <w:tab w:val="left" w:pos="552"/>
          <w:tab w:val="left" w:pos="557"/>
        </w:tabs>
        <w:spacing w:before="1" w:line="276" w:lineRule="auto"/>
        <w:ind w:right="313" w:hanging="180"/>
        <w:rPr>
          <w:sz w:val="20"/>
        </w:rPr>
      </w:pPr>
      <w:r>
        <w:rPr>
          <w:sz w:val="20"/>
        </w:rPr>
        <w:t xml:space="preserve">A responsible process that is subordinate to governmental </w:t>
      </w:r>
      <w:r>
        <w:rPr>
          <w:spacing w:val="-2"/>
          <w:sz w:val="20"/>
        </w:rPr>
        <w:t>authority,</w:t>
      </w:r>
      <w:r>
        <w:rPr>
          <w:spacing w:val="-7"/>
          <w:sz w:val="20"/>
        </w:rPr>
        <w:t xml:space="preserve"> </w:t>
      </w:r>
      <w:r>
        <w:rPr>
          <w:spacing w:val="-2"/>
          <w:sz w:val="20"/>
        </w:rPr>
        <w:t>the</w:t>
      </w:r>
      <w:r>
        <w:rPr>
          <w:spacing w:val="-3"/>
          <w:sz w:val="20"/>
        </w:rPr>
        <w:t xml:space="preserve"> </w:t>
      </w:r>
      <w:r>
        <w:rPr>
          <w:spacing w:val="-2"/>
          <w:sz w:val="20"/>
        </w:rPr>
        <w:t>final institutional authority</w:t>
      </w:r>
      <w:r>
        <w:rPr>
          <w:spacing w:val="-6"/>
          <w:sz w:val="20"/>
        </w:rPr>
        <w:t xml:space="preserve"> </w:t>
      </w:r>
      <w:r>
        <w:rPr>
          <w:spacing w:val="-2"/>
          <w:sz w:val="20"/>
        </w:rPr>
        <w:t>of</w:t>
      </w:r>
      <w:r>
        <w:rPr>
          <w:spacing w:val="-4"/>
          <w:sz w:val="20"/>
        </w:rPr>
        <w:t xml:space="preserve"> </w:t>
      </w:r>
      <w:r>
        <w:rPr>
          <w:spacing w:val="-2"/>
          <w:sz w:val="20"/>
        </w:rPr>
        <w:t>the</w:t>
      </w:r>
      <w:r>
        <w:rPr>
          <w:spacing w:val="-3"/>
          <w:sz w:val="20"/>
        </w:rPr>
        <w:t xml:space="preserve"> </w:t>
      </w:r>
      <w:r>
        <w:rPr>
          <w:spacing w:val="-2"/>
          <w:sz w:val="20"/>
        </w:rPr>
        <w:t>Board and the delegated</w:t>
      </w:r>
      <w:r>
        <w:rPr>
          <w:spacing w:val="-5"/>
          <w:sz w:val="20"/>
        </w:rPr>
        <w:t xml:space="preserve"> </w:t>
      </w:r>
      <w:r>
        <w:rPr>
          <w:spacing w:val="-2"/>
          <w:sz w:val="20"/>
        </w:rPr>
        <w:t>authority of</w:t>
      </w:r>
      <w:r>
        <w:rPr>
          <w:spacing w:val="-7"/>
          <w:sz w:val="20"/>
        </w:rPr>
        <w:t xml:space="preserve"> </w:t>
      </w:r>
      <w:r>
        <w:rPr>
          <w:spacing w:val="-2"/>
          <w:sz w:val="20"/>
        </w:rPr>
        <w:t>the</w:t>
      </w:r>
      <w:r>
        <w:rPr>
          <w:spacing w:val="-4"/>
          <w:sz w:val="20"/>
        </w:rPr>
        <w:t xml:space="preserve"> </w:t>
      </w:r>
      <w:r>
        <w:rPr>
          <w:spacing w:val="-2"/>
          <w:sz w:val="20"/>
        </w:rPr>
        <w:t>President.</w:t>
      </w:r>
      <w:r>
        <w:rPr>
          <w:spacing w:val="-4"/>
          <w:sz w:val="20"/>
        </w:rPr>
        <w:t xml:space="preserve"> </w:t>
      </w:r>
      <w:r>
        <w:rPr>
          <w:spacing w:val="-2"/>
          <w:sz w:val="20"/>
        </w:rPr>
        <w:t>The</w:t>
      </w:r>
      <w:r>
        <w:rPr>
          <w:spacing w:val="-5"/>
          <w:sz w:val="20"/>
        </w:rPr>
        <w:t xml:space="preserve"> </w:t>
      </w:r>
      <w:r>
        <w:rPr>
          <w:spacing w:val="-2"/>
          <w:sz w:val="20"/>
        </w:rPr>
        <w:t>level</w:t>
      </w:r>
      <w:r>
        <w:rPr>
          <w:spacing w:val="-6"/>
          <w:sz w:val="20"/>
        </w:rPr>
        <w:t xml:space="preserve"> </w:t>
      </w:r>
      <w:r>
        <w:rPr>
          <w:spacing w:val="-2"/>
          <w:sz w:val="20"/>
        </w:rPr>
        <w:t>of</w:t>
      </w:r>
      <w:r>
        <w:rPr>
          <w:spacing w:val="-5"/>
          <w:sz w:val="20"/>
        </w:rPr>
        <w:t xml:space="preserve"> </w:t>
      </w:r>
      <w:r>
        <w:rPr>
          <w:spacing w:val="-2"/>
          <w:sz w:val="20"/>
        </w:rPr>
        <w:t xml:space="preserve">participation </w:t>
      </w:r>
      <w:r>
        <w:rPr>
          <w:sz w:val="20"/>
        </w:rPr>
        <w:t>by the faculty in the academic governance process varies.</w:t>
      </w:r>
      <w:r>
        <w:rPr>
          <w:spacing w:val="21"/>
          <w:sz w:val="20"/>
        </w:rPr>
        <w:t xml:space="preserve"> </w:t>
      </w:r>
      <w:r>
        <w:rPr>
          <w:sz w:val="20"/>
        </w:rPr>
        <w:t>It</w:t>
      </w:r>
    </w:p>
    <w:p w14:paraId="0115EA27" w14:textId="77777777" w:rsidR="00EC5871" w:rsidRDefault="00E660AD">
      <w:pPr>
        <w:pStyle w:val="BodyText"/>
        <w:ind w:left="557"/>
        <w:jc w:val="both"/>
      </w:pPr>
      <w:r>
        <w:rPr>
          <w:spacing w:val="-2"/>
        </w:rPr>
        <w:t>includes</w:t>
      </w:r>
      <w:r>
        <w:rPr>
          <w:spacing w:val="-5"/>
        </w:rPr>
        <w:t xml:space="preserve"> </w:t>
      </w:r>
      <w:r>
        <w:rPr>
          <w:spacing w:val="-2"/>
        </w:rPr>
        <w:t>but</w:t>
      </w:r>
      <w:r>
        <w:rPr>
          <w:spacing w:val="-3"/>
        </w:rPr>
        <w:t xml:space="preserve"> </w:t>
      </w:r>
      <w:r>
        <w:rPr>
          <w:spacing w:val="-2"/>
        </w:rPr>
        <w:t>is</w:t>
      </w:r>
      <w:r>
        <w:rPr>
          <w:spacing w:val="-4"/>
        </w:rPr>
        <w:t xml:space="preserve"> </w:t>
      </w:r>
      <w:r>
        <w:rPr>
          <w:spacing w:val="-2"/>
        </w:rPr>
        <w:t>not</w:t>
      </w:r>
      <w:r>
        <w:rPr>
          <w:spacing w:val="-6"/>
        </w:rPr>
        <w:t xml:space="preserve"> </w:t>
      </w:r>
      <w:r>
        <w:rPr>
          <w:spacing w:val="-2"/>
        </w:rPr>
        <w:t xml:space="preserve">limited </w:t>
      </w:r>
      <w:r>
        <w:rPr>
          <w:spacing w:val="-5"/>
        </w:rPr>
        <w:t>to:</w:t>
      </w:r>
    </w:p>
    <w:p w14:paraId="40C478BD" w14:textId="77777777" w:rsidR="00EC5871" w:rsidRDefault="00EC5871">
      <w:pPr>
        <w:jc w:val="both"/>
        <w:sectPr w:rsidR="00EC5871">
          <w:type w:val="continuous"/>
          <w:pgSz w:w="12240" w:h="15840"/>
          <w:pgMar w:top="1140" w:right="220" w:bottom="280" w:left="300" w:header="0" w:footer="1012" w:gutter="0"/>
          <w:cols w:num="2" w:space="720" w:equalWidth="0">
            <w:col w:w="5839" w:space="40"/>
            <w:col w:w="5841"/>
          </w:cols>
        </w:sectPr>
      </w:pPr>
    </w:p>
    <w:p w14:paraId="4C58C8B2" w14:textId="77777777" w:rsidR="00EC5871" w:rsidRDefault="00E660AD" w:rsidP="00BA5E6C">
      <w:pPr>
        <w:pStyle w:val="ListParagraph"/>
        <w:numPr>
          <w:ilvl w:val="1"/>
          <w:numId w:val="37"/>
        </w:numPr>
        <w:tabs>
          <w:tab w:val="left" w:pos="1051"/>
          <w:tab w:val="left" w:pos="1090"/>
        </w:tabs>
        <w:spacing w:before="73" w:line="276" w:lineRule="auto"/>
        <w:ind w:right="89" w:hanging="179"/>
        <w:rPr>
          <w:sz w:val="20"/>
        </w:rPr>
      </w:pPr>
      <w:r>
        <w:rPr>
          <w:sz w:val="20"/>
        </w:rPr>
        <w:lastRenderedPageBreak/>
        <w:tab/>
        <w:t>Participation</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development</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educational program of the</w:t>
      </w:r>
      <w:r>
        <w:rPr>
          <w:spacing w:val="-6"/>
          <w:sz w:val="20"/>
        </w:rPr>
        <w:t xml:space="preserve"> </w:t>
      </w:r>
      <w:r>
        <w:rPr>
          <w:sz w:val="20"/>
        </w:rPr>
        <w:t>institution</w:t>
      </w:r>
    </w:p>
    <w:p w14:paraId="05183866" w14:textId="77777777" w:rsidR="00EC5871" w:rsidRDefault="00E660AD" w:rsidP="00BA5E6C">
      <w:pPr>
        <w:pStyle w:val="ListParagraph"/>
        <w:numPr>
          <w:ilvl w:val="1"/>
          <w:numId w:val="37"/>
        </w:numPr>
        <w:tabs>
          <w:tab w:val="left" w:pos="1081"/>
        </w:tabs>
        <w:spacing w:before="1"/>
        <w:ind w:left="1081" w:hanging="208"/>
        <w:rPr>
          <w:sz w:val="20"/>
        </w:rPr>
      </w:pPr>
      <w:r>
        <w:rPr>
          <w:spacing w:val="-2"/>
          <w:sz w:val="20"/>
        </w:rPr>
        <w:t>Participation</w:t>
      </w:r>
      <w:r>
        <w:rPr>
          <w:spacing w:val="-9"/>
          <w:sz w:val="20"/>
        </w:rPr>
        <w:t xml:space="preserve"> </w:t>
      </w:r>
      <w:r>
        <w:rPr>
          <w:spacing w:val="-2"/>
          <w:sz w:val="20"/>
        </w:rPr>
        <w:t>in</w:t>
      </w:r>
      <w:r>
        <w:rPr>
          <w:spacing w:val="-12"/>
          <w:sz w:val="20"/>
        </w:rPr>
        <w:t xml:space="preserve"> </w:t>
      </w:r>
      <w:r>
        <w:rPr>
          <w:spacing w:val="-2"/>
          <w:sz w:val="20"/>
        </w:rPr>
        <w:t>the</w:t>
      </w:r>
      <w:r>
        <w:rPr>
          <w:spacing w:val="-6"/>
          <w:sz w:val="20"/>
        </w:rPr>
        <w:t xml:space="preserve"> </w:t>
      </w:r>
      <w:r>
        <w:rPr>
          <w:spacing w:val="-2"/>
          <w:sz w:val="20"/>
        </w:rPr>
        <w:t>selection</w:t>
      </w:r>
      <w:r>
        <w:rPr>
          <w:spacing w:val="-10"/>
          <w:sz w:val="20"/>
        </w:rPr>
        <w:t xml:space="preserve"> </w:t>
      </w:r>
      <w:r>
        <w:rPr>
          <w:spacing w:val="-2"/>
          <w:sz w:val="20"/>
        </w:rPr>
        <w:t>of</w:t>
      </w:r>
      <w:r>
        <w:rPr>
          <w:spacing w:val="-14"/>
          <w:sz w:val="20"/>
        </w:rPr>
        <w:t xml:space="preserve"> </w:t>
      </w:r>
      <w:r>
        <w:rPr>
          <w:spacing w:val="-2"/>
          <w:sz w:val="20"/>
        </w:rPr>
        <w:t>course</w:t>
      </w:r>
      <w:r>
        <w:rPr>
          <w:spacing w:val="-6"/>
          <w:sz w:val="20"/>
        </w:rPr>
        <w:t xml:space="preserve"> </w:t>
      </w:r>
      <w:r>
        <w:rPr>
          <w:spacing w:val="-2"/>
          <w:sz w:val="20"/>
        </w:rPr>
        <w:t>materials</w:t>
      </w:r>
    </w:p>
    <w:p w14:paraId="0D384B78" w14:textId="77777777" w:rsidR="00EC5871" w:rsidRDefault="00E660AD" w:rsidP="00BA5E6C">
      <w:pPr>
        <w:pStyle w:val="ListParagraph"/>
        <w:numPr>
          <w:ilvl w:val="1"/>
          <w:numId w:val="37"/>
        </w:numPr>
        <w:tabs>
          <w:tab w:val="left" w:pos="1051"/>
          <w:tab w:val="left" w:pos="1080"/>
        </w:tabs>
        <w:spacing w:before="34" w:line="276" w:lineRule="auto"/>
        <w:ind w:right="94" w:hanging="179"/>
        <w:rPr>
          <w:sz w:val="20"/>
        </w:rPr>
      </w:pPr>
      <w:r>
        <w:rPr>
          <w:sz w:val="20"/>
        </w:rPr>
        <w:tab/>
        <w:t>Participation in the</w:t>
      </w:r>
      <w:r>
        <w:rPr>
          <w:spacing w:val="-1"/>
          <w:sz w:val="20"/>
        </w:rPr>
        <w:t xml:space="preserve"> </w:t>
      </w:r>
      <w:r>
        <w:rPr>
          <w:sz w:val="20"/>
        </w:rPr>
        <w:t>selection of instructional equipment and other educational resources</w:t>
      </w:r>
    </w:p>
    <w:p w14:paraId="43B3E6BA" w14:textId="77777777" w:rsidR="00EC5871" w:rsidRDefault="00E660AD" w:rsidP="00BA5E6C">
      <w:pPr>
        <w:pStyle w:val="ListParagraph"/>
        <w:numPr>
          <w:ilvl w:val="1"/>
          <w:numId w:val="37"/>
        </w:numPr>
        <w:tabs>
          <w:tab w:val="left" w:pos="1051"/>
          <w:tab w:val="left" w:pos="1090"/>
        </w:tabs>
        <w:spacing w:line="276" w:lineRule="auto"/>
        <w:ind w:right="87" w:hanging="179"/>
        <w:rPr>
          <w:sz w:val="20"/>
        </w:rPr>
      </w:pPr>
      <w:r>
        <w:rPr>
          <w:sz w:val="20"/>
        </w:rPr>
        <w:tab/>
        <w:t>Systematic</w:t>
      </w:r>
      <w:r>
        <w:rPr>
          <w:spacing w:val="33"/>
          <w:sz w:val="20"/>
        </w:rPr>
        <w:t xml:space="preserve"> </w:t>
      </w:r>
      <w:r>
        <w:rPr>
          <w:sz w:val="20"/>
        </w:rPr>
        <w:t>evaluation</w:t>
      </w:r>
      <w:r>
        <w:rPr>
          <w:spacing w:val="34"/>
          <w:sz w:val="20"/>
        </w:rPr>
        <w:t xml:space="preserve"> </w:t>
      </w:r>
      <w:r>
        <w:rPr>
          <w:sz w:val="20"/>
        </w:rPr>
        <w:t>and</w:t>
      </w:r>
      <w:r>
        <w:rPr>
          <w:spacing w:val="34"/>
          <w:sz w:val="20"/>
        </w:rPr>
        <w:t xml:space="preserve"> </w:t>
      </w:r>
      <w:r>
        <w:rPr>
          <w:sz w:val="20"/>
        </w:rPr>
        <w:t>revision</w:t>
      </w:r>
      <w:r>
        <w:rPr>
          <w:spacing w:val="34"/>
          <w:sz w:val="20"/>
        </w:rPr>
        <w:t xml:space="preserve"> </w:t>
      </w:r>
      <w:r>
        <w:rPr>
          <w:sz w:val="20"/>
        </w:rPr>
        <w:t>of</w:t>
      </w:r>
      <w:r>
        <w:rPr>
          <w:spacing w:val="33"/>
          <w:sz w:val="20"/>
        </w:rPr>
        <w:t xml:space="preserve"> </w:t>
      </w:r>
      <w:r>
        <w:rPr>
          <w:sz w:val="20"/>
        </w:rPr>
        <w:t xml:space="preserve">the Institutional </w:t>
      </w:r>
      <w:r>
        <w:rPr>
          <w:spacing w:val="-2"/>
          <w:sz w:val="20"/>
        </w:rPr>
        <w:t>curriculum</w:t>
      </w:r>
    </w:p>
    <w:p w14:paraId="67A746E2" w14:textId="028053D8" w:rsidR="00EC5871" w:rsidRDefault="00E660AD" w:rsidP="00BA5E6C">
      <w:pPr>
        <w:pStyle w:val="ListParagraph"/>
        <w:numPr>
          <w:ilvl w:val="1"/>
          <w:numId w:val="37"/>
        </w:numPr>
        <w:tabs>
          <w:tab w:val="left" w:pos="1071"/>
        </w:tabs>
        <w:ind w:left="1071" w:hanging="198"/>
        <w:rPr>
          <w:sz w:val="20"/>
        </w:rPr>
      </w:pPr>
      <w:r>
        <w:rPr>
          <w:spacing w:val="-2"/>
          <w:sz w:val="20"/>
        </w:rPr>
        <w:t>Assessment</w:t>
      </w:r>
      <w:r>
        <w:rPr>
          <w:spacing w:val="17"/>
          <w:sz w:val="20"/>
        </w:rPr>
        <w:t xml:space="preserve"> </w:t>
      </w:r>
      <w:r>
        <w:rPr>
          <w:spacing w:val="-2"/>
          <w:sz w:val="20"/>
        </w:rPr>
        <w:t>of</w:t>
      </w:r>
      <w:r>
        <w:rPr>
          <w:spacing w:val="15"/>
          <w:sz w:val="20"/>
        </w:rPr>
        <w:t xml:space="preserve"> </w:t>
      </w:r>
      <w:r>
        <w:rPr>
          <w:spacing w:val="-2"/>
          <w:sz w:val="20"/>
        </w:rPr>
        <w:t>student</w:t>
      </w:r>
      <w:r w:rsidR="002E3823">
        <w:rPr>
          <w:rFonts w:eastAsiaTheme="minorEastAsia" w:hint="eastAsia"/>
          <w:spacing w:val="-2"/>
          <w:sz w:val="20"/>
          <w:lang w:eastAsia="ko-KR"/>
        </w:rPr>
        <w:t xml:space="preserve"> </w:t>
      </w:r>
      <w:r>
        <w:rPr>
          <w:spacing w:val="-2"/>
          <w:sz w:val="20"/>
        </w:rPr>
        <w:t>learning-outcomes</w:t>
      </w:r>
    </w:p>
    <w:p w14:paraId="175739B9" w14:textId="77777777" w:rsidR="00EC5871" w:rsidRDefault="00E660AD" w:rsidP="00BA5E6C">
      <w:pPr>
        <w:pStyle w:val="ListParagraph"/>
        <w:numPr>
          <w:ilvl w:val="1"/>
          <w:numId w:val="37"/>
        </w:numPr>
        <w:tabs>
          <w:tab w:val="left" w:pos="1062"/>
        </w:tabs>
        <w:spacing w:before="34"/>
        <w:ind w:left="1062" w:hanging="189"/>
        <w:rPr>
          <w:sz w:val="20"/>
        </w:rPr>
      </w:pPr>
      <w:r>
        <w:rPr>
          <w:spacing w:val="-2"/>
          <w:sz w:val="20"/>
        </w:rPr>
        <w:t>Assist</w:t>
      </w:r>
      <w:r>
        <w:rPr>
          <w:spacing w:val="-16"/>
          <w:sz w:val="20"/>
        </w:rPr>
        <w:t xml:space="preserve"> </w:t>
      </w:r>
      <w:r>
        <w:rPr>
          <w:spacing w:val="-2"/>
          <w:sz w:val="20"/>
        </w:rPr>
        <w:t>with</w:t>
      </w:r>
      <w:r>
        <w:rPr>
          <w:spacing w:val="-18"/>
          <w:sz w:val="20"/>
        </w:rPr>
        <w:t xml:space="preserve"> </w:t>
      </w:r>
      <w:r>
        <w:rPr>
          <w:spacing w:val="-2"/>
          <w:sz w:val="20"/>
        </w:rPr>
        <w:t>the</w:t>
      </w:r>
      <w:r>
        <w:rPr>
          <w:spacing w:val="-17"/>
          <w:sz w:val="20"/>
        </w:rPr>
        <w:t xml:space="preserve"> </w:t>
      </w:r>
      <w:r>
        <w:rPr>
          <w:spacing w:val="-2"/>
          <w:sz w:val="20"/>
        </w:rPr>
        <w:t>planning</w:t>
      </w:r>
      <w:r>
        <w:rPr>
          <w:spacing w:val="-19"/>
          <w:sz w:val="20"/>
        </w:rPr>
        <w:t xml:space="preserve"> </w:t>
      </w:r>
      <w:r>
        <w:rPr>
          <w:spacing w:val="-2"/>
          <w:sz w:val="20"/>
        </w:rPr>
        <w:t>for</w:t>
      </w:r>
      <w:r>
        <w:rPr>
          <w:spacing w:val="-13"/>
          <w:sz w:val="20"/>
        </w:rPr>
        <w:t xml:space="preserve"> </w:t>
      </w:r>
      <w:r>
        <w:rPr>
          <w:spacing w:val="-2"/>
          <w:sz w:val="20"/>
        </w:rPr>
        <w:t>Institutional</w:t>
      </w:r>
      <w:r>
        <w:rPr>
          <w:spacing w:val="-16"/>
          <w:sz w:val="20"/>
        </w:rPr>
        <w:t xml:space="preserve"> </w:t>
      </w:r>
      <w:r>
        <w:rPr>
          <w:spacing w:val="-2"/>
          <w:sz w:val="20"/>
        </w:rPr>
        <w:t>effectiveness</w:t>
      </w:r>
    </w:p>
    <w:p w14:paraId="084E3E16" w14:textId="12CB85DD" w:rsidR="00EC5871" w:rsidRDefault="00E660AD" w:rsidP="00BA5E6C">
      <w:pPr>
        <w:pStyle w:val="ListParagraph"/>
        <w:numPr>
          <w:ilvl w:val="1"/>
          <w:numId w:val="37"/>
        </w:numPr>
        <w:tabs>
          <w:tab w:val="left" w:pos="1051"/>
          <w:tab w:val="left" w:pos="1090"/>
        </w:tabs>
        <w:spacing w:before="35" w:line="276" w:lineRule="auto"/>
        <w:ind w:right="86" w:hanging="179"/>
        <w:rPr>
          <w:sz w:val="20"/>
        </w:rPr>
      </w:pPr>
      <w:r>
        <w:rPr>
          <w:sz w:val="20"/>
        </w:rPr>
        <w:tab/>
        <w:t>Consultation – A body of faculty members who discuss with and inform the administrator with authority and responsibility</w:t>
      </w:r>
      <w:r>
        <w:rPr>
          <w:spacing w:val="-2"/>
          <w:sz w:val="20"/>
        </w:rPr>
        <w:t xml:space="preserve"> </w:t>
      </w:r>
      <w:r>
        <w:rPr>
          <w:sz w:val="20"/>
        </w:rPr>
        <w:t>for the decision. Such a committee is not</w:t>
      </w:r>
      <w:r>
        <w:rPr>
          <w:spacing w:val="-12"/>
          <w:sz w:val="20"/>
        </w:rPr>
        <w:t xml:space="preserve"> </w:t>
      </w:r>
      <w:r>
        <w:rPr>
          <w:sz w:val="20"/>
        </w:rPr>
        <w:t>a deliberative body; there is no vote. Rather the members express</w:t>
      </w:r>
      <w:r>
        <w:rPr>
          <w:spacing w:val="-8"/>
          <w:sz w:val="20"/>
        </w:rPr>
        <w:t xml:space="preserve"> </w:t>
      </w:r>
      <w:r>
        <w:rPr>
          <w:sz w:val="20"/>
        </w:rPr>
        <w:t>their</w:t>
      </w:r>
      <w:r>
        <w:rPr>
          <w:spacing w:val="-11"/>
          <w:sz w:val="20"/>
        </w:rPr>
        <w:t xml:space="preserve"> </w:t>
      </w:r>
      <w:r w:rsidR="002E3823">
        <w:rPr>
          <w:sz w:val="20"/>
        </w:rPr>
        <w:t>views to</w:t>
      </w:r>
      <w:r>
        <w:rPr>
          <w:spacing w:val="-10"/>
          <w:sz w:val="20"/>
        </w:rPr>
        <w:t xml:space="preserve"> </w:t>
      </w:r>
      <w:r>
        <w:rPr>
          <w:sz w:val="20"/>
        </w:rPr>
        <w:t>inform</w:t>
      </w:r>
      <w:r>
        <w:rPr>
          <w:spacing w:val="-11"/>
          <w:sz w:val="20"/>
        </w:rPr>
        <w:t xml:space="preserve"> </w:t>
      </w:r>
      <w:r>
        <w:rPr>
          <w:sz w:val="20"/>
        </w:rPr>
        <w:t>an</w:t>
      </w:r>
      <w:r>
        <w:rPr>
          <w:spacing w:val="-10"/>
          <w:sz w:val="20"/>
        </w:rPr>
        <w:t xml:space="preserve"> </w:t>
      </w:r>
      <w:r>
        <w:rPr>
          <w:sz w:val="20"/>
        </w:rPr>
        <w:t>administrator ‘s</w:t>
      </w:r>
      <w:r w:rsidR="002E3823">
        <w:rPr>
          <w:rFonts w:eastAsiaTheme="minorEastAsia" w:hint="eastAsia"/>
          <w:sz w:val="20"/>
          <w:lang w:eastAsia="ko-KR"/>
        </w:rPr>
        <w:t xml:space="preserve"> </w:t>
      </w:r>
      <w:r>
        <w:rPr>
          <w:sz w:val="20"/>
        </w:rPr>
        <w:t>decision.</w:t>
      </w:r>
    </w:p>
    <w:p w14:paraId="3CB0773B" w14:textId="66DB69C5" w:rsidR="00EC5871" w:rsidRDefault="00E660AD" w:rsidP="00BA5E6C">
      <w:pPr>
        <w:pStyle w:val="ListParagraph"/>
        <w:numPr>
          <w:ilvl w:val="1"/>
          <w:numId w:val="37"/>
        </w:numPr>
        <w:tabs>
          <w:tab w:val="left" w:pos="1051"/>
          <w:tab w:val="left" w:pos="1090"/>
        </w:tabs>
        <w:spacing w:before="34" w:line="276" w:lineRule="auto"/>
        <w:ind w:right="87" w:hanging="179"/>
        <w:rPr>
          <w:sz w:val="20"/>
        </w:rPr>
      </w:pPr>
      <w:r>
        <w:rPr>
          <w:sz w:val="20"/>
        </w:rPr>
        <w:tab/>
        <w:t xml:space="preserve">Advice or Recommendation – A deliberative body of </w:t>
      </w:r>
      <w:r>
        <w:rPr>
          <w:spacing w:val="-2"/>
          <w:sz w:val="20"/>
        </w:rPr>
        <w:t>faculty</w:t>
      </w:r>
      <w:r>
        <w:rPr>
          <w:spacing w:val="-10"/>
          <w:sz w:val="20"/>
        </w:rPr>
        <w:t xml:space="preserve"> </w:t>
      </w:r>
      <w:r>
        <w:rPr>
          <w:spacing w:val="-2"/>
          <w:sz w:val="20"/>
        </w:rPr>
        <w:t>members</w:t>
      </w:r>
      <w:r>
        <w:rPr>
          <w:spacing w:val="-9"/>
          <w:sz w:val="20"/>
        </w:rPr>
        <w:t xml:space="preserve"> </w:t>
      </w:r>
      <w:r>
        <w:rPr>
          <w:spacing w:val="-2"/>
          <w:sz w:val="20"/>
        </w:rPr>
        <w:t>who</w:t>
      </w:r>
      <w:r>
        <w:rPr>
          <w:spacing w:val="-9"/>
          <w:sz w:val="20"/>
        </w:rPr>
        <w:t xml:space="preserve"> </w:t>
      </w:r>
      <w:r>
        <w:rPr>
          <w:spacing w:val="-2"/>
          <w:sz w:val="20"/>
        </w:rPr>
        <w:t>recommend</w:t>
      </w:r>
      <w:r>
        <w:rPr>
          <w:spacing w:val="-10"/>
          <w:sz w:val="20"/>
        </w:rPr>
        <w:t xml:space="preserve"> </w:t>
      </w:r>
      <w:r>
        <w:rPr>
          <w:spacing w:val="-2"/>
          <w:sz w:val="20"/>
        </w:rPr>
        <w:t>policies</w:t>
      </w:r>
      <w:r>
        <w:rPr>
          <w:spacing w:val="-9"/>
          <w:sz w:val="20"/>
        </w:rPr>
        <w:t xml:space="preserve"> </w:t>
      </w:r>
      <w:r>
        <w:rPr>
          <w:spacing w:val="-2"/>
          <w:sz w:val="20"/>
        </w:rPr>
        <w:t>or</w:t>
      </w:r>
      <w:r>
        <w:rPr>
          <w:spacing w:val="-9"/>
          <w:sz w:val="20"/>
        </w:rPr>
        <w:t xml:space="preserve"> </w:t>
      </w:r>
      <w:r>
        <w:rPr>
          <w:spacing w:val="-2"/>
          <w:sz w:val="20"/>
        </w:rPr>
        <w:t>actions</w:t>
      </w:r>
      <w:r>
        <w:rPr>
          <w:spacing w:val="-10"/>
          <w:sz w:val="20"/>
        </w:rPr>
        <w:t xml:space="preserve"> </w:t>
      </w:r>
      <w:r>
        <w:rPr>
          <w:spacing w:val="-2"/>
          <w:sz w:val="20"/>
        </w:rPr>
        <w:t>to</w:t>
      </w:r>
      <w:r>
        <w:rPr>
          <w:spacing w:val="-9"/>
          <w:sz w:val="20"/>
        </w:rPr>
        <w:t xml:space="preserve"> </w:t>
      </w:r>
      <w:r>
        <w:rPr>
          <w:spacing w:val="-2"/>
          <w:sz w:val="20"/>
        </w:rPr>
        <w:t>an administrator</w:t>
      </w:r>
      <w:r>
        <w:rPr>
          <w:spacing w:val="-10"/>
          <w:sz w:val="20"/>
        </w:rPr>
        <w:t xml:space="preserve"> </w:t>
      </w:r>
      <w:r>
        <w:rPr>
          <w:spacing w:val="-2"/>
          <w:sz w:val="20"/>
        </w:rPr>
        <w:t>who</w:t>
      </w:r>
      <w:r>
        <w:rPr>
          <w:spacing w:val="-9"/>
          <w:sz w:val="20"/>
        </w:rPr>
        <w:t xml:space="preserve"> </w:t>
      </w:r>
      <w:r>
        <w:rPr>
          <w:spacing w:val="-2"/>
          <w:sz w:val="20"/>
        </w:rPr>
        <w:t>is</w:t>
      </w:r>
      <w:r>
        <w:rPr>
          <w:spacing w:val="-9"/>
          <w:sz w:val="20"/>
        </w:rPr>
        <w:t xml:space="preserve"> </w:t>
      </w:r>
      <w:r>
        <w:rPr>
          <w:spacing w:val="-2"/>
          <w:sz w:val="20"/>
        </w:rPr>
        <w:t>authorized</w:t>
      </w:r>
      <w:r>
        <w:rPr>
          <w:spacing w:val="-10"/>
          <w:sz w:val="20"/>
        </w:rPr>
        <w:t xml:space="preserve"> </w:t>
      </w:r>
      <w:r w:rsidR="002E3823">
        <w:rPr>
          <w:spacing w:val="-2"/>
          <w:sz w:val="20"/>
        </w:rPr>
        <w:t>to make decisions</w:t>
      </w:r>
      <w:r>
        <w:rPr>
          <w:spacing w:val="-2"/>
          <w:sz w:val="20"/>
        </w:rPr>
        <w:t>.</w:t>
      </w:r>
      <w:r>
        <w:rPr>
          <w:spacing w:val="-9"/>
          <w:sz w:val="20"/>
        </w:rPr>
        <w:t xml:space="preserve"> </w:t>
      </w:r>
      <w:r>
        <w:rPr>
          <w:spacing w:val="-2"/>
          <w:sz w:val="20"/>
        </w:rPr>
        <w:t>There</w:t>
      </w:r>
      <w:r>
        <w:rPr>
          <w:spacing w:val="-9"/>
          <w:sz w:val="20"/>
        </w:rPr>
        <w:t xml:space="preserve"> </w:t>
      </w:r>
      <w:r>
        <w:rPr>
          <w:spacing w:val="-2"/>
          <w:sz w:val="20"/>
        </w:rPr>
        <w:t xml:space="preserve">is </w:t>
      </w:r>
      <w:r>
        <w:rPr>
          <w:sz w:val="20"/>
        </w:rPr>
        <w:t xml:space="preserve">a vote. The administrator is not bound by the recommendation and accepts responsibility for the </w:t>
      </w:r>
      <w:r>
        <w:rPr>
          <w:spacing w:val="-2"/>
          <w:sz w:val="20"/>
        </w:rPr>
        <w:t>decision.</w:t>
      </w:r>
    </w:p>
    <w:p w14:paraId="58DAF6D6" w14:textId="118622B8" w:rsidR="00EC5871" w:rsidRDefault="00E660AD" w:rsidP="00BA5E6C">
      <w:pPr>
        <w:pStyle w:val="ListParagraph"/>
        <w:numPr>
          <w:ilvl w:val="1"/>
          <w:numId w:val="37"/>
        </w:numPr>
        <w:tabs>
          <w:tab w:val="left" w:pos="1022"/>
          <w:tab w:val="left" w:pos="1051"/>
        </w:tabs>
        <w:spacing w:line="276" w:lineRule="auto"/>
        <w:ind w:right="86" w:hanging="179"/>
        <w:rPr>
          <w:sz w:val="20"/>
        </w:rPr>
      </w:pPr>
      <w:r>
        <w:rPr>
          <w:sz w:val="20"/>
        </w:rPr>
        <w:t xml:space="preserve">Shared Responsibility – A deliberative body of faculty members who make recommendations concerning </w:t>
      </w:r>
      <w:r>
        <w:rPr>
          <w:spacing w:val="-2"/>
          <w:sz w:val="20"/>
        </w:rPr>
        <w:t>policies</w:t>
      </w:r>
      <w:r>
        <w:rPr>
          <w:spacing w:val="11"/>
          <w:sz w:val="20"/>
        </w:rPr>
        <w:t xml:space="preserve"> </w:t>
      </w:r>
      <w:r>
        <w:rPr>
          <w:spacing w:val="-2"/>
          <w:sz w:val="20"/>
        </w:rPr>
        <w:t>or</w:t>
      </w:r>
      <w:r>
        <w:rPr>
          <w:spacing w:val="-8"/>
          <w:sz w:val="20"/>
        </w:rPr>
        <w:t xml:space="preserve"> </w:t>
      </w:r>
      <w:r>
        <w:rPr>
          <w:spacing w:val="-2"/>
          <w:sz w:val="20"/>
        </w:rPr>
        <w:t>actions</w:t>
      </w:r>
      <w:r>
        <w:rPr>
          <w:spacing w:val="-8"/>
          <w:sz w:val="20"/>
        </w:rPr>
        <w:t xml:space="preserve"> </w:t>
      </w:r>
      <w:r w:rsidR="002E3823">
        <w:rPr>
          <w:spacing w:val="-2"/>
          <w:sz w:val="20"/>
        </w:rPr>
        <w:t>to an</w:t>
      </w:r>
      <w:r>
        <w:rPr>
          <w:spacing w:val="-10"/>
          <w:sz w:val="20"/>
        </w:rPr>
        <w:t xml:space="preserve"> </w:t>
      </w:r>
      <w:r>
        <w:rPr>
          <w:spacing w:val="-2"/>
          <w:sz w:val="20"/>
        </w:rPr>
        <w:t>administrator</w:t>
      </w:r>
      <w:r>
        <w:rPr>
          <w:spacing w:val="-7"/>
          <w:sz w:val="20"/>
        </w:rPr>
        <w:t xml:space="preserve"> </w:t>
      </w:r>
      <w:r>
        <w:rPr>
          <w:spacing w:val="-2"/>
          <w:sz w:val="20"/>
        </w:rPr>
        <w:t>who</w:t>
      </w:r>
      <w:r>
        <w:rPr>
          <w:spacing w:val="-10"/>
          <w:sz w:val="20"/>
        </w:rPr>
        <w:t xml:space="preserve"> </w:t>
      </w:r>
      <w:r>
        <w:rPr>
          <w:spacing w:val="-2"/>
          <w:sz w:val="20"/>
        </w:rPr>
        <w:t>is</w:t>
      </w:r>
      <w:r>
        <w:rPr>
          <w:spacing w:val="-9"/>
          <w:sz w:val="20"/>
        </w:rPr>
        <w:t xml:space="preserve"> </w:t>
      </w:r>
      <w:r>
        <w:rPr>
          <w:spacing w:val="-2"/>
          <w:sz w:val="20"/>
        </w:rPr>
        <w:t>authorized</w:t>
      </w:r>
      <w:r>
        <w:rPr>
          <w:spacing w:val="-9"/>
          <w:sz w:val="20"/>
        </w:rPr>
        <w:t xml:space="preserve"> </w:t>
      </w:r>
      <w:r>
        <w:rPr>
          <w:spacing w:val="-2"/>
          <w:sz w:val="20"/>
        </w:rPr>
        <w:t xml:space="preserve">to </w:t>
      </w:r>
      <w:r>
        <w:rPr>
          <w:sz w:val="20"/>
        </w:rPr>
        <w:t>make decisions.</w:t>
      </w:r>
      <w:r>
        <w:rPr>
          <w:spacing w:val="-4"/>
          <w:sz w:val="20"/>
        </w:rPr>
        <w:t xml:space="preserve"> </w:t>
      </w:r>
      <w:r>
        <w:rPr>
          <w:sz w:val="20"/>
        </w:rPr>
        <w:t>There</w:t>
      </w:r>
      <w:r>
        <w:rPr>
          <w:spacing w:val="-6"/>
          <w:sz w:val="20"/>
        </w:rPr>
        <w:t xml:space="preserve"> </w:t>
      </w:r>
      <w:r>
        <w:rPr>
          <w:sz w:val="20"/>
        </w:rPr>
        <w:t>is</w:t>
      </w:r>
      <w:r>
        <w:rPr>
          <w:spacing w:val="-4"/>
          <w:sz w:val="20"/>
        </w:rPr>
        <w:t xml:space="preserve"> </w:t>
      </w:r>
      <w:r>
        <w:rPr>
          <w:sz w:val="20"/>
        </w:rPr>
        <w:t>a</w:t>
      </w:r>
      <w:r>
        <w:rPr>
          <w:spacing w:val="-2"/>
          <w:sz w:val="20"/>
        </w:rPr>
        <w:t xml:space="preserve"> </w:t>
      </w:r>
      <w:r>
        <w:rPr>
          <w:sz w:val="20"/>
        </w:rPr>
        <w:t>vote.</w:t>
      </w:r>
      <w:r>
        <w:rPr>
          <w:spacing w:val="-4"/>
          <w:sz w:val="20"/>
        </w:rPr>
        <w:t xml:space="preserve"> </w:t>
      </w:r>
      <w:r>
        <w:rPr>
          <w:sz w:val="20"/>
        </w:rPr>
        <w:t>If</w:t>
      </w:r>
      <w:r>
        <w:rPr>
          <w:spacing w:val="-6"/>
          <w:sz w:val="20"/>
        </w:rPr>
        <w:t xml:space="preserve"> </w:t>
      </w:r>
      <w:r>
        <w:rPr>
          <w:sz w:val="20"/>
        </w:rPr>
        <w:t>the</w:t>
      </w:r>
      <w:r>
        <w:rPr>
          <w:spacing w:val="-5"/>
          <w:sz w:val="20"/>
        </w:rPr>
        <w:t xml:space="preserve"> </w:t>
      </w:r>
      <w:r>
        <w:rPr>
          <w:sz w:val="20"/>
        </w:rPr>
        <w:t>administrative</w:t>
      </w:r>
      <w:r>
        <w:rPr>
          <w:spacing w:val="-2"/>
          <w:sz w:val="20"/>
        </w:rPr>
        <w:t xml:space="preserve"> </w:t>
      </w:r>
      <w:r>
        <w:rPr>
          <w:sz w:val="20"/>
        </w:rPr>
        <w:t>and the</w:t>
      </w:r>
      <w:r>
        <w:rPr>
          <w:spacing w:val="40"/>
          <w:sz w:val="20"/>
        </w:rPr>
        <w:t xml:space="preserve"> </w:t>
      </w:r>
      <w:r>
        <w:rPr>
          <w:sz w:val="20"/>
        </w:rPr>
        <w:t>deliberative body cannot agree and a decision is needed, the recommendation of the administrator and the</w:t>
      </w:r>
      <w:r>
        <w:rPr>
          <w:spacing w:val="-7"/>
          <w:sz w:val="20"/>
        </w:rPr>
        <w:t xml:space="preserve"> </w:t>
      </w:r>
      <w:r>
        <w:rPr>
          <w:sz w:val="20"/>
        </w:rPr>
        <w:t xml:space="preserve">deliberative body will be submitted in writing to the next higher administrative level </w:t>
      </w:r>
      <w:r w:rsidR="002E3823">
        <w:rPr>
          <w:sz w:val="20"/>
        </w:rPr>
        <w:t>for resolution</w:t>
      </w:r>
      <w:r>
        <w:rPr>
          <w:sz w:val="20"/>
        </w:rPr>
        <w:t>.</w:t>
      </w:r>
    </w:p>
    <w:p w14:paraId="633C58DD" w14:textId="77777777" w:rsidR="00EC5871" w:rsidRDefault="00E660AD" w:rsidP="00BA5E6C">
      <w:pPr>
        <w:pStyle w:val="ListParagraph"/>
        <w:numPr>
          <w:ilvl w:val="1"/>
          <w:numId w:val="37"/>
        </w:numPr>
        <w:tabs>
          <w:tab w:val="left" w:pos="1033"/>
          <w:tab w:val="left" w:pos="1051"/>
        </w:tabs>
        <w:spacing w:before="1" w:line="276" w:lineRule="auto"/>
        <w:ind w:right="86" w:hanging="179"/>
        <w:rPr>
          <w:sz w:val="20"/>
        </w:rPr>
      </w:pPr>
      <w:r>
        <w:rPr>
          <w:sz w:val="20"/>
        </w:rPr>
        <w:t>Delegated Authority – A deliberative body of faculty is authorized</w:t>
      </w:r>
      <w:r>
        <w:rPr>
          <w:spacing w:val="-12"/>
          <w:sz w:val="20"/>
        </w:rPr>
        <w:t xml:space="preserve"> </w:t>
      </w:r>
      <w:r>
        <w:rPr>
          <w:sz w:val="20"/>
        </w:rPr>
        <w:t>to</w:t>
      </w:r>
      <w:r>
        <w:rPr>
          <w:spacing w:val="-10"/>
          <w:sz w:val="20"/>
        </w:rPr>
        <w:t xml:space="preserve"> </w:t>
      </w:r>
      <w:r>
        <w:rPr>
          <w:sz w:val="20"/>
        </w:rPr>
        <w:t>make</w:t>
      </w:r>
      <w:r>
        <w:rPr>
          <w:spacing w:val="-12"/>
          <w:sz w:val="20"/>
        </w:rPr>
        <w:t xml:space="preserve"> </w:t>
      </w:r>
      <w:r>
        <w:rPr>
          <w:sz w:val="20"/>
        </w:rPr>
        <w:t>decisions</w:t>
      </w:r>
      <w:r>
        <w:rPr>
          <w:spacing w:val="-8"/>
          <w:sz w:val="20"/>
        </w:rPr>
        <w:t xml:space="preserve"> </w:t>
      </w:r>
      <w:r>
        <w:rPr>
          <w:sz w:val="20"/>
        </w:rPr>
        <w:t>on</w:t>
      </w:r>
      <w:r>
        <w:rPr>
          <w:spacing w:val="-9"/>
          <w:sz w:val="20"/>
        </w:rPr>
        <w:t xml:space="preserve"> </w:t>
      </w:r>
      <w:r>
        <w:rPr>
          <w:sz w:val="20"/>
        </w:rPr>
        <w:t>specified</w:t>
      </w:r>
      <w:r>
        <w:rPr>
          <w:spacing w:val="-7"/>
          <w:sz w:val="20"/>
        </w:rPr>
        <w:t xml:space="preserve"> </w:t>
      </w:r>
      <w:r>
        <w:rPr>
          <w:sz w:val="20"/>
        </w:rPr>
        <w:t>matters.</w:t>
      </w:r>
      <w:r>
        <w:rPr>
          <w:spacing w:val="-8"/>
          <w:sz w:val="20"/>
        </w:rPr>
        <w:t xml:space="preserve"> </w:t>
      </w:r>
      <w:r>
        <w:rPr>
          <w:sz w:val="20"/>
        </w:rPr>
        <w:t>There is a vote. Such decisions are subject to administrative review but will</w:t>
      </w:r>
      <w:r>
        <w:rPr>
          <w:spacing w:val="-1"/>
          <w:sz w:val="20"/>
        </w:rPr>
        <w:t xml:space="preserve"> </w:t>
      </w:r>
      <w:r>
        <w:rPr>
          <w:sz w:val="20"/>
        </w:rPr>
        <w:t>be</w:t>
      </w:r>
      <w:r>
        <w:rPr>
          <w:spacing w:val="-3"/>
          <w:sz w:val="20"/>
        </w:rPr>
        <w:t xml:space="preserve"> </w:t>
      </w:r>
      <w:r>
        <w:rPr>
          <w:sz w:val="20"/>
        </w:rPr>
        <w:t>altered only in rare</w:t>
      </w:r>
      <w:r>
        <w:rPr>
          <w:spacing w:val="-1"/>
          <w:sz w:val="20"/>
        </w:rPr>
        <w:t xml:space="preserve"> </w:t>
      </w:r>
      <w:r>
        <w:rPr>
          <w:sz w:val="20"/>
        </w:rPr>
        <w:t>circumstances.</w:t>
      </w:r>
    </w:p>
    <w:p w14:paraId="1D2A106C" w14:textId="77777777" w:rsidR="00EC5871" w:rsidRDefault="00EC5871">
      <w:pPr>
        <w:pStyle w:val="BodyText"/>
        <w:spacing w:before="100"/>
        <w:ind w:left="0"/>
      </w:pPr>
    </w:p>
    <w:p w14:paraId="71C4B58E" w14:textId="77777777" w:rsidR="00EC5871" w:rsidRDefault="00E660AD">
      <w:pPr>
        <w:pStyle w:val="Heading5"/>
        <w:ind w:left="490"/>
      </w:pPr>
      <w:bookmarkStart w:id="8" w:name="_bookmark8"/>
      <w:bookmarkEnd w:id="8"/>
      <w:r>
        <w:rPr>
          <w:spacing w:val="-2"/>
        </w:rPr>
        <w:t>History</w:t>
      </w:r>
    </w:p>
    <w:p w14:paraId="2275FCE0" w14:textId="309830F3" w:rsidR="00EC5871" w:rsidRDefault="00E660AD">
      <w:pPr>
        <w:pStyle w:val="BodyText"/>
        <w:spacing w:before="3" w:line="276" w:lineRule="auto"/>
        <w:ind w:left="511" w:right="32" w:firstLine="180"/>
        <w:jc w:val="both"/>
      </w:pPr>
      <w:r>
        <w:t>Columbia College was established in Manassas, Virginia October</w:t>
      </w:r>
      <w:r>
        <w:rPr>
          <w:spacing w:val="40"/>
        </w:rPr>
        <w:t xml:space="preserve"> </w:t>
      </w:r>
      <w:r>
        <w:t xml:space="preserve">17, 1999, to meet the growing needs of industry and businesses locally, </w:t>
      </w:r>
      <w:r w:rsidR="00445463">
        <w:t>nationally,</w:t>
      </w:r>
      <w:r>
        <w:t xml:space="preserve"> and internationally. The College </w:t>
      </w:r>
      <w:r>
        <w:rPr>
          <w:spacing w:val="-2"/>
        </w:rPr>
        <w:t>was</w:t>
      </w:r>
      <w:r>
        <w:rPr>
          <w:spacing w:val="-10"/>
        </w:rPr>
        <w:t xml:space="preserve"> </w:t>
      </w:r>
      <w:r>
        <w:rPr>
          <w:spacing w:val="-2"/>
        </w:rPr>
        <w:t>approved</w:t>
      </w:r>
      <w:r>
        <w:rPr>
          <w:spacing w:val="-9"/>
        </w:rPr>
        <w:t xml:space="preserve"> </w:t>
      </w:r>
      <w:r>
        <w:rPr>
          <w:spacing w:val="-2"/>
        </w:rPr>
        <w:t>by</w:t>
      </w:r>
      <w:r>
        <w:rPr>
          <w:spacing w:val="15"/>
        </w:rPr>
        <w:t xml:space="preserve"> </w:t>
      </w:r>
      <w:r>
        <w:rPr>
          <w:spacing w:val="-2"/>
        </w:rPr>
        <w:t>the</w:t>
      </w:r>
      <w:r>
        <w:rPr>
          <w:spacing w:val="-9"/>
        </w:rPr>
        <w:t xml:space="preserve"> </w:t>
      </w:r>
      <w:r>
        <w:rPr>
          <w:spacing w:val="-2"/>
        </w:rPr>
        <w:t>State</w:t>
      </w:r>
      <w:r>
        <w:rPr>
          <w:spacing w:val="-10"/>
        </w:rPr>
        <w:t xml:space="preserve"> </w:t>
      </w:r>
      <w:r w:rsidR="002E3823">
        <w:rPr>
          <w:spacing w:val="-2"/>
        </w:rPr>
        <w:t>Council of</w:t>
      </w:r>
      <w:r>
        <w:rPr>
          <w:spacing w:val="-9"/>
        </w:rPr>
        <w:t xml:space="preserve"> </w:t>
      </w:r>
      <w:r>
        <w:rPr>
          <w:spacing w:val="-2"/>
        </w:rPr>
        <w:t>Higher</w:t>
      </w:r>
      <w:r>
        <w:rPr>
          <w:spacing w:val="-9"/>
        </w:rPr>
        <w:t xml:space="preserve"> </w:t>
      </w:r>
      <w:r>
        <w:rPr>
          <w:spacing w:val="-2"/>
        </w:rPr>
        <w:t>Education</w:t>
      </w:r>
      <w:r>
        <w:rPr>
          <w:spacing w:val="-10"/>
        </w:rPr>
        <w:t xml:space="preserve"> </w:t>
      </w:r>
      <w:r>
        <w:rPr>
          <w:spacing w:val="-2"/>
        </w:rPr>
        <w:t>for</w:t>
      </w:r>
      <w:r>
        <w:rPr>
          <w:spacing w:val="-9"/>
        </w:rPr>
        <w:t xml:space="preserve"> </w:t>
      </w:r>
      <w:r>
        <w:rPr>
          <w:spacing w:val="-2"/>
        </w:rPr>
        <w:t xml:space="preserve">Virginia </w:t>
      </w:r>
      <w:r>
        <w:t>(SCHEV)</w:t>
      </w:r>
      <w:r>
        <w:rPr>
          <w:spacing w:val="-5"/>
        </w:rPr>
        <w:t xml:space="preserve"> </w:t>
      </w:r>
      <w:r>
        <w:t>to</w:t>
      </w:r>
      <w:r>
        <w:rPr>
          <w:spacing w:val="-7"/>
        </w:rPr>
        <w:t xml:space="preserve"> </w:t>
      </w:r>
      <w:r>
        <w:t>offer certificates in Computer Basic, Culinary Arts, Dental</w:t>
      </w:r>
      <w:r>
        <w:rPr>
          <w:spacing w:val="-12"/>
        </w:rPr>
        <w:t xml:space="preserve"> </w:t>
      </w:r>
      <w:r>
        <w:t>Laboratory</w:t>
      </w:r>
      <w:r>
        <w:rPr>
          <w:spacing w:val="-11"/>
        </w:rPr>
        <w:t xml:space="preserve"> </w:t>
      </w:r>
      <w:r>
        <w:t>Technology,</w:t>
      </w:r>
      <w:r>
        <w:rPr>
          <w:spacing w:val="-11"/>
        </w:rPr>
        <w:t xml:space="preserve"> </w:t>
      </w:r>
      <w:r>
        <w:t>and</w:t>
      </w:r>
      <w:r>
        <w:rPr>
          <w:spacing w:val="-12"/>
        </w:rPr>
        <w:t xml:space="preserve"> </w:t>
      </w:r>
      <w:r>
        <w:t>English</w:t>
      </w:r>
      <w:r>
        <w:rPr>
          <w:spacing w:val="-11"/>
        </w:rPr>
        <w:t xml:space="preserve"> </w:t>
      </w:r>
      <w:r>
        <w:t>as</w:t>
      </w:r>
      <w:r>
        <w:rPr>
          <w:spacing w:val="-11"/>
        </w:rPr>
        <w:t xml:space="preserve"> </w:t>
      </w:r>
      <w:r>
        <w:t>a</w:t>
      </w:r>
      <w:r>
        <w:rPr>
          <w:spacing w:val="-12"/>
        </w:rPr>
        <w:t xml:space="preserve"> </w:t>
      </w:r>
      <w:r>
        <w:t>Second</w:t>
      </w:r>
      <w:r>
        <w:rPr>
          <w:spacing w:val="-11"/>
        </w:rPr>
        <w:t xml:space="preserve"> </w:t>
      </w:r>
      <w:r>
        <w:t>Language (ESL), and Massage Therapy programs.</w:t>
      </w:r>
    </w:p>
    <w:p w14:paraId="2372F39F" w14:textId="0F45B4E1" w:rsidR="00EC5871" w:rsidRDefault="00E660AD">
      <w:pPr>
        <w:pStyle w:val="BodyText"/>
        <w:spacing w:before="1" w:line="276" w:lineRule="auto"/>
        <w:ind w:left="511" w:firstLine="88"/>
        <w:jc w:val="both"/>
      </w:pPr>
      <w:r>
        <w:t>The Institution moved to Fairfax, Virginia in 2004 and was approved to offer associate degree programs in Business Administration, Computer Science, Cosmetology, Dental Laboratory</w:t>
      </w:r>
      <w:r>
        <w:rPr>
          <w:spacing w:val="-12"/>
        </w:rPr>
        <w:t xml:space="preserve"> </w:t>
      </w:r>
      <w:r>
        <w:t>Technology,</w:t>
      </w:r>
      <w:r>
        <w:rPr>
          <w:spacing w:val="-11"/>
        </w:rPr>
        <w:t xml:space="preserve"> </w:t>
      </w:r>
      <w:r>
        <w:t>Early</w:t>
      </w:r>
      <w:r>
        <w:rPr>
          <w:spacing w:val="-11"/>
        </w:rPr>
        <w:t xml:space="preserve"> </w:t>
      </w:r>
      <w:r>
        <w:t>Childhood</w:t>
      </w:r>
      <w:r w:rsidR="00B663FD">
        <w:rPr>
          <w:rFonts w:eastAsiaTheme="minorEastAsia" w:hint="eastAsia"/>
          <w:lang w:eastAsia="ko-KR"/>
        </w:rPr>
        <w:t xml:space="preserve"> Education</w:t>
      </w:r>
      <w:r>
        <w:t>,</w:t>
      </w:r>
      <w:r>
        <w:rPr>
          <w:spacing w:val="-12"/>
        </w:rPr>
        <w:t xml:space="preserve"> </w:t>
      </w:r>
      <w:r>
        <w:t>and Technical and Business English in 2005 by SCHEV.</w:t>
      </w:r>
    </w:p>
    <w:p w14:paraId="0BF8D0DD" w14:textId="77777777" w:rsidR="00EC5871" w:rsidRDefault="00E660AD">
      <w:pPr>
        <w:pStyle w:val="BodyText"/>
        <w:ind w:left="780"/>
        <w:jc w:val="both"/>
      </w:pPr>
      <w:r>
        <w:t>Columbia</w:t>
      </w:r>
      <w:r>
        <w:rPr>
          <w:spacing w:val="-6"/>
        </w:rPr>
        <w:t xml:space="preserve"> </w:t>
      </w:r>
      <w:r>
        <w:t>College</w:t>
      </w:r>
      <w:r>
        <w:rPr>
          <w:spacing w:val="-6"/>
        </w:rPr>
        <w:t xml:space="preserve"> </w:t>
      </w:r>
      <w:r>
        <w:t>received</w:t>
      </w:r>
      <w:r>
        <w:rPr>
          <w:spacing w:val="-5"/>
        </w:rPr>
        <w:t xml:space="preserve"> </w:t>
      </w:r>
      <w:r>
        <w:t>its</w:t>
      </w:r>
      <w:r>
        <w:rPr>
          <w:spacing w:val="-5"/>
        </w:rPr>
        <w:t xml:space="preserve"> </w:t>
      </w:r>
      <w:r>
        <w:t>national</w:t>
      </w:r>
      <w:r>
        <w:rPr>
          <w:spacing w:val="-6"/>
        </w:rPr>
        <w:t xml:space="preserve"> </w:t>
      </w:r>
      <w:r>
        <w:t>accreditation</w:t>
      </w:r>
      <w:r>
        <w:rPr>
          <w:spacing w:val="-5"/>
        </w:rPr>
        <w:t xml:space="preserve"> </w:t>
      </w:r>
      <w:r>
        <w:t>from</w:t>
      </w:r>
      <w:r>
        <w:rPr>
          <w:spacing w:val="-6"/>
        </w:rPr>
        <w:t xml:space="preserve"> </w:t>
      </w:r>
      <w:r>
        <w:rPr>
          <w:spacing w:val="-5"/>
        </w:rPr>
        <w:t>the</w:t>
      </w:r>
    </w:p>
    <w:p w14:paraId="6371674E" w14:textId="77777777" w:rsidR="00EC5871" w:rsidRDefault="00E660AD">
      <w:pPr>
        <w:pStyle w:val="BodyText"/>
        <w:spacing w:before="73" w:line="276" w:lineRule="auto"/>
        <w:ind w:left="268" w:right="386"/>
        <w:jc w:val="both"/>
      </w:pPr>
      <w:r>
        <w:br w:type="column"/>
      </w:r>
      <w:r>
        <w:t>Council on Occupational Education (COE) for the Certificate programs in February 2007 and Associate degree programs in September</w:t>
      </w:r>
      <w:r>
        <w:rPr>
          <w:spacing w:val="-8"/>
        </w:rPr>
        <w:t xml:space="preserve"> </w:t>
      </w:r>
      <w:r>
        <w:t>2008,</w:t>
      </w:r>
      <w:r>
        <w:rPr>
          <w:spacing w:val="-8"/>
        </w:rPr>
        <w:t xml:space="preserve"> </w:t>
      </w:r>
      <w:r>
        <w:t>with</w:t>
      </w:r>
      <w:r>
        <w:rPr>
          <w:spacing w:val="-8"/>
        </w:rPr>
        <w:t xml:space="preserve"> </w:t>
      </w:r>
      <w:r>
        <w:t>the</w:t>
      </w:r>
      <w:r>
        <w:rPr>
          <w:spacing w:val="-9"/>
        </w:rPr>
        <w:t xml:space="preserve"> </w:t>
      </w:r>
      <w:r>
        <w:t>addition</w:t>
      </w:r>
      <w:r>
        <w:rPr>
          <w:spacing w:val="-8"/>
        </w:rPr>
        <w:t xml:space="preserve"> </w:t>
      </w:r>
      <w:r>
        <w:t>of</w:t>
      </w:r>
      <w:r>
        <w:rPr>
          <w:spacing w:val="-9"/>
        </w:rPr>
        <w:t xml:space="preserve"> </w:t>
      </w:r>
      <w:r>
        <w:t>Cosmetology</w:t>
      </w:r>
      <w:r>
        <w:rPr>
          <w:spacing w:val="-7"/>
        </w:rPr>
        <w:t xml:space="preserve"> </w:t>
      </w:r>
      <w:r>
        <w:t>and</w:t>
      </w:r>
      <w:r>
        <w:rPr>
          <w:spacing w:val="-8"/>
        </w:rPr>
        <w:t xml:space="preserve"> </w:t>
      </w:r>
      <w:r>
        <w:t>Teaching English to Speakers of Other Languages (TESOL). This enhances the</w:t>
      </w:r>
      <w:r>
        <w:rPr>
          <w:spacing w:val="31"/>
        </w:rPr>
        <w:t xml:space="preserve"> </w:t>
      </w:r>
      <w:r>
        <w:t>abilities of</w:t>
      </w:r>
      <w:r>
        <w:rPr>
          <w:spacing w:val="-3"/>
        </w:rPr>
        <w:t xml:space="preserve"> </w:t>
      </w:r>
      <w:r>
        <w:t>the</w:t>
      </w:r>
      <w:r>
        <w:rPr>
          <w:spacing w:val="-5"/>
        </w:rPr>
        <w:t xml:space="preserve"> </w:t>
      </w:r>
      <w:r>
        <w:t>College</w:t>
      </w:r>
      <w:r>
        <w:rPr>
          <w:spacing w:val="-3"/>
        </w:rPr>
        <w:t xml:space="preserve"> </w:t>
      </w:r>
      <w:r>
        <w:t>to</w:t>
      </w:r>
      <w:r>
        <w:rPr>
          <w:spacing w:val="-1"/>
        </w:rPr>
        <w:t xml:space="preserve"> </w:t>
      </w:r>
      <w:r>
        <w:t>meet</w:t>
      </w:r>
      <w:r>
        <w:rPr>
          <w:spacing w:val="-1"/>
        </w:rPr>
        <w:t xml:space="preserve"> </w:t>
      </w:r>
      <w:r>
        <w:t>the</w:t>
      </w:r>
      <w:r>
        <w:rPr>
          <w:spacing w:val="-2"/>
        </w:rPr>
        <w:t xml:space="preserve"> </w:t>
      </w:r>
      <w:r>
        <w:t>ever-changing</w:t>
      </w:r>
      <w:r>
        <w:rPr>
          <w:spacing w:val="-1"/>
        </w:rPr>
        <w:t xml:space="preserve"> </w:t>
      </w:r>
      <w:r>
        <w:t>needs</w:t>
      </w:r>
      <w:r>
        <w:rPr>
          <w:spacing w:val="-1"/>
        </w:rPr>
        <w:t xml:space="preserve"> </w:t>
      </w:r>
      <w:r>
        <w:t>of</w:t>
      </w:r>
      <w:r>
        <w:rPr>
          <w:spacing w:val="-3"/>
        </w:rPr>
        <w:t xml:space="preserve"> </w:t>
      </w:r>
      <w:r>
        <w:t>a diverse global population.</w:t>
      </w:r>
    </w:p>
    <w:p w14:paraId="1094FDF2" w14:textId="06892F42" w:rsidR="00EC5871" w:rsidRDefault="00E660AD">
      <w:pPr>
        <w:pStyle w:val="BodyText"/>
        <w:spacing w:before="1" w:line="276" w:lineRule="auto"/>
        <w:ind w:left="268" w:right="385" w:firstLine="269"/>
        <w:jc w:val="both"/>
      </w:pPr>
      <w:r>
        <w:t xml:space="preserve">Additional Extension Sites were opened, one in Silver Spring, Maryland in February 2006 and the other in Centreville, </w:t>
      </w:r>
      <w:r w:rsidR="00F646AD">
        <w:t>Virginia in</w:t>
      </w:r>
      <w:r>
        <w:t xml:space="preserve"> </w:t>
      </w:r>
      <w:r>
        <w:rPr>
          <w:spacing w:val="-2"/>
        </w:rPr>
        <w:t>April</w:t>
      </w:r>
      <w:r>
        <w:rPr>
          <w:spacing w:val="-10"/>
        </w:rPr>
        <w:t xml:space="preserve"> </w:t>
      </w:r>
      <w:r>
        <w:rPr>
          <w:spacing w:val="-2"/>
        </w:rPr>
        <w:t>2008</w:t>
      </w:r>
      <w:r>
        <w:rPr>
          <w:spacing w:val="-9"/>
        </w:rPr>
        <w:t xml:space="preserve"> </w:t>
      </w:r>
      <w:r>
        <w:rPr>
          <w:spacing w:val="-2"/>
        </w:rPr>
        <w:t>to</w:t>
      </w:r>
      <w:r>
        <w:rPr>
          <w:spacing w:val="-9"/>
        </w:rPr>
        <w:t xml:space="preserve"> </w:t>
      </w:r>
      <w:r>
        <w:rPr>
          <w:spacing w:val="-2"/>
        </w:rPr>
        <w:t>accommodate</w:t>
      </w:r>
      <w:r>
        <w:rPr>
          <w:spacing w:val="-10"/>
        </w:rPr>
        <w:t xml:space="preserve"> </w:t>
      </w:r>
      <w:r>
        <w:rPr>
          <w:spacing w:val="-2"/>
        </w:rPr>
        <w:t>individuals</w:t>
      </w:r>
      <w:r>
        <w:rPr>
          <w:spacing w:val="-9"/>
        </w:rPr>
        <w:t xml:space="preserve"> </w:t>
      </w:r>
      <w:r w:rsidR="002E3823">
        <w:rPr>
          <w:spacing w:val="-2"/>
        </w:rPr>
        <w:t>who reside</w:t>
      </w:r>
      <w:r>
        <w:rPr>
          <w:spacing w:val="-9"/>
        </w:rPr>
        <w:t xml:space="preserve"> </w:t>
      </w:r>
      <w:r>
        <w:rPr>
          <w:spacing w:val="-2"/>
        </w:rPr>
        <w:t>in</w:t>
      </w:r>
      <w:r>
        <w:rPr>
          <w:spacing w:val="-10"/>
        </w:rPr>
        <w:t xml:space="preserve"> </w:t>
      </w:r>
      <w:r>
        <w:rPr>
          <w:spacing w:val="-2"/>
        </w:rPr>
        <w:t>those</w:t>
      </w:r>
      <w:r>
        <w:rPr>
          <w:spacing w:val="-9"/>
        </w:rPr>
        <w:t xml:space="preserve"> </w:t>
      </w:r>
      <w:r>
        <w:rPr>
          <w:spacing w:val="-2"/>
        </w:rPr>
        <w:t>areas. ESL</w:t>
      </w:r>
      <w:r>
        <w:rPr>
          <w:spacing w:val="-10"/>
        </w:rPr>
        <w:t xml:space="preserve"> </w:t>
      </w:r>
      <w:r>
        <w:rPr>
          <w:spacing w:val="-2"/>
        </w:rPr>
        <w:t>and</w:t>
      </w:r>
      <w:r>
        <w:rPr>
          <w:spacing w:val="-9"/>
        </w:rPr>
        <w:t xml:space="preserve"> </w:t>
      </w:r>
      <w:r>
        <w:rPr>
          <w:spacing w:val="-2"/>
        </w:rPr>
        <w:t>Massage</w:t>
      </w:r>
      <w:r>
        <w:rPr>
          <w:spacing w:val="-9"/>
        </w:rPr>
        <w:t xml:space="preserve"> </w:t>
      </w:r>
      <w:r>
        <w:rPr>
          <w:spacing w:val="-2"/>
        </w:rPr>
        <w:t>Therapy</w:t>
      </w:r>
      <w:r>
        <w:rPr>
          <w:spacing w:val="-4"/>
        </w:rPr>
        <w:t xml:space="preserve"> </w:t>
      </w:r>
      <w:r>
        <w:rPr>
          <w:spacing w:val="-2"/>
        </w:rPr>
        <w:t>certificate</w:t>
      </w:r>
      <w:r>
        <w:rPr>
          <w:spacing w:val="-10"/>
        </w:rPr>
        <w:t xml:space="preserve"> </w:t>
      </w:r>
      <w:r>
        <w:rPr>
          <w:spacing w:val="-2"/>
        </w:rPr>
        <w:t>programs</w:t>
      </w:r>
      <w:r>
        <w:rPr>
          <w:spacing w:val="-6"/>
        </w:rPr>
        <w:t xml:space="preserve"> </w:t>
      </w:r>
      <w:r>
        <w:rPr>
          <w:spacing w:val="-2"/>
        </w:rPr>
        <w:t>at</w:t>
      </w:r>
      <w:r>
        <w:rPr>
          <w:spacing w:val="-10"/>
        </w:rPr>
        <w:t xml:space="preserve"> </w:t>
      </w:r>
      <w:r>
        <w:rPr>
          <w:spacing w:val="-2"/>
        </w:rPr>
        <w:t>these</w:t>
      </w:r>
      <w:r>
        <w:rPr>
          <w:spacing w:val="-9"/>
        </w:rPr>
        <w:t xml:space="preserve"> </w:t>
      </w:r>
      <w:r>
        <w:rPr>
          <w:spacing w:val="-2"/>
        </w:rPr>
        <w:t xml:space="preserve">Extensions </w:t>
      </w:r>
      <w:r>
        <w:t xml:space="preserve">were certified to operate by the Maryland Higher Education </w:t>
      </w:r>
      <w:r>
        <w:rPr>
          <w:spacing w:val="-2"/>
        </w:rPr>
        <w:t>Commission (MHEC)</w:t>
      </w:r>
      <w:r>
        <w:rPr>
          <w:spacing w:val="-4"/>
        </w:rPr>
        <w:t xml:space="preserve"> </w:t>
      </w:r>
      <w:r>
        <w:rPr>
          <w:spacing w:val="-2"/>
        </w:rPr>
        <w:t xml:space="preserve">and SCHEV, respectively and later accredited </w:t>
      </w:r>
      <w:r>
        <w:t>by COE as well.</w:t>
      </w:r>
    </w:p>
    <w:p w14:paraId="3EDEE1E4" w14:textId="77777777" w:rsidR="00EC5871" w:rsidRDefault="00E660AD">
      <w:pPr>
        <w:pStyle w:val="BodyText"/>
        <w:spacing w:line="276" w:lineRule="auto"/>
        <w:ind w:left="268" w:right="386" w:firstLine="269"/>
        <w:jc w:val="both"/>
      </w:pPr>
      <w:r>
        <w:t>In May 2009, the College was approved to participate in the Federal</w:t>
      </w:r>
      <w:r>
        <w:rPr>
          <w:spacing w:val="-8"/>
        </w:rPr>
        <w:t xml:space="preserve"> </w:t>
      </w:r>
      <w:r>
        <w:t>Student</w:t>
      </w:r>
      <w:r>
        <w:rPr>
          <w:spacing w:val="-3"/>
        </w:rPr>
        <w:t xml:space="preserve"> </w:t>
      </w:r>
      <w:r>
        <w:t>Financial</w:t>
      </w:r>
      <w:r>
        <w:rPr>
          <w:spacing w:val="-8"/>
        </w:rPr>
        <w:t xml:space="preserve"> </w:t>
      </w:r>
      <w:r>
        <w:t>Aid</w:t>
      </w:r>
      <w:r>
        <w:rPr>
          <w:spacing w:val="-5"/>
        </w:rPr>
        <w:t xml:space="preserve"> </w:t>
      </w:r>
      <w:r>
        <w:t>Programs</w:t>
      </w:r>
      <w:r>
        <w:rPr>
          <w:spacing w:val="-4"/>
        </w:rPr>
        <w:t xml:space="preserve"> </w:t>
      </w:r>
      <w:r>
        <w:t>(Title</w:t>
      </w:r>
      <w:r>
        <w:rPr>
          <w:spacing w:val="-7"/>
        </w:rPr>
        <w:t xml:space="preserve"> </w:t>
      </w:r>
      <w:r>
        <w:t>IV),</w:t>
      </w:r>
      <w:r>
        <w:rPr>
          <w:spacing w:val="-9"/>
        </w:rPr>
        <w:t xml:space="preserve"> </w:t>
      </w:r>
      <w:r>
        <w:t>which</w:t>
      </w:r>
      <w:r>
        <w:rPr>
          <w:spacing w:val="-5"/>
        </w:rPr>
        <w:t xml:space="preserve"> </w:t>
      </w:r>
      <w:r>
        <w:t>aimed</w:t>
      </w:r>
      <w:r>
        <w:rPr>
          <w:spacing w:val="-5"/>
        </w:rPr>
        <w:t xml:space="preserve"> </w:t>
      </w:r>
      <w:r>
        <w:t>to assist students with financing their education.</w:t>
      </w:r>
    </w:p>
    <w:p w14:paraId="078CAB6B" w14:textId="4714B697" w:rsidR="00EC5871" w:rsidRDefault="00E660AD">
      <w:pPr>
        <w:pStyle w:val="BodyText"/>
        <w:spacing w:before="1" w:line="276" w:lineRule="auto"/>
        <w:ind w:left="268" w:right="385" w:firstLine="269"/>
        <w:jc w:val="both"/>
      </w:pPr>
      <w:r>
        <w:t>The</w:t>
      </w:r>
      <w:r w:rsidR="002E3823">
        <w:rPr>
          <w:rFonts w:eastAsiaTheme="minorEastAsia" w:hint="eastAsia"/>
          <w:lang w:eastAsia="ko-KR"/>
        </w:rPr>
        <w:t xml:space="preserve"> </w:t>
      </w:r>
      <w:r>
        <w:t>College</w:t>
      </w:r>
      <w:r w:rsidR="002E3823">
        <w:rPr>
          <w:rFonts w:eastAsiaTheme="minorEastAsia" w:hint="eastAsia"/>
          <w:lang w:eastAsia="ko-KR"/>
        </w:rPr>
        <w:t xml:space="preserve"> </w:t>
      </w:r>
      <w:r>
        <w:t>was</w:t>
      </w:r>
      <w:r w:rsidR="002E3823">
        <w:rPr>
          <w:rFonts w:eastAsiaTheme="minorEastAsia" w:hint="eastAsia"/>
          <w:lang w:eastAsia="ko-KR"/>
        </w:rPr>
        <w:t xml:space="preserve"> </w:t>
      </w:r>
      <w:r>
        <w:t>also</w:t>
      </w:r>
      <w:r w:rsidR="002E3823">
        <w:rPr>
          <w:rFonts w:eastAsiaTheme="minorEastAsia" w:hint="eastAsia"/>
          <w:lang w:eastAsia="ko-KR"/>
        </w:rPr>
        <w:t xml:space="preserve"> </w:t>
      </w:r>
      <w:r>
        <w:t>approved</w:t>
      </w:r>
      <w:r w:rsidR="002E3823">
        <w:rPr>
          <w:rFonts w:eastAsiaTheme="minorEastAsia" w:hint="eastAsia"/>
          <w:lang w:eastAsia="ko-KR"/>
        </w:rPr>
        <w:t xml:space="preserve"> </w:t>
      </w:r>
      <w:r>
        <w:t>for</w:t>
      </w:r>
      <w:r w:rsidR="002E3823">
        <w:rPr>
          <w:rFonts w:eastAsiaTheme="minorEastAsia" w:hint="eastAsia"/>
          <w:lang w:eastAsia="ko-KR"/>
        </w:rPr>
        <w:t xml:space="preserve"> </w:t>
      </w:r>
      <w:r>
        <w:t>the</w:t>
      </w:r>
      <w:r w:rsidR="002E3823">
        <w:rPr>
          <w:rFonts w:eastAsiaTheme="minorEastAsia" w:hint="eastAsia"/>
          <w:lang w:eastAsia="ko-KR"/>
        </w:rPr>
        <w:t xml:space="preserve"> </w:t>
      </w:r>
      <w:r>
        <w:t>training</w:t>
      </w:r>
      <w:r w:rsidR="002E3823">
        <w:rPr>
          <w:rFonts w:eastAsiaTheme="minorEastAsia" w:hint="eastAsia"/>
          <w:lang w:eastAsia="ko-KR"/>
        </w:rPr>
        <w:t xml:space="preserve"> </w:t>
      </w:r>
      <w:r>
        <w:t>of</w:t>
      </w:r>
      <w:r w:rsidR="002E3823">
        <w:rPr>
          <w:rFonts w:eastAsiaTheme="minorEastAsia" w:hint="eastAsia"/>
          <w:lang w:eastAsia="ko-KR"/>
        </w:rPr>
        <w:t xml:space="preserve"> </w:t>
      </w:r>
      <w:r>
        <w:t>Veterans</w:t>
      </w:r>
      <w:r>
        <w:rPr>
          <w:spacing w:val="-12"/>
        </w:rPr>
        <w:t xml:space="preserve"> </w:t>
      </w:r>
      <w:r w:rsidR="002E3823">
        <w:t>by the</w:t>
      </w:r>
      <w:r>
        <w:t xml:space="preserve"> State Department of Veterans Affairs in 2010. This provides members who served in our armed forces access to </w:t>
      </w:r>
      <w:r w:rsidR="00F646AD">
        <w:t>quality</w:t>
      </w:r>
      <w:r>
        <w:t xml:space="preserve"> education and resources to assist with their transition into the global marketplace.</w:t>
      </w:r>
    </w:p>
    <w:p w14:paraId="3A98D534" w14:textId="77777777" w:rsidR="00EC5871" w:rsidRDefault="00E660AD">
      <w:pPr>
        <w:pStyle w:val="BodyText"/>
        <w:spacing w:line="278" w:lineRule="auto"/>
        <w:ind w:left="268" w:right="389" w:firstLine="269"/>
        <w:jc w:val="both"/>
      </w:pPr>
      <w:r>
        <w:rPr>
          <w:spacing w:val="-2"/>
        </w:rPr>
        <w:t>In</w:t>
      </w:r>
      <w:r>
        <w:rPr>
          <w:spacing w:val="-10"/>
        </w:rPr>
        <w:t xml:space="preserve"> </w:t>
      </w:r>
      <w:r>
        <w:rPr>
          <w:spacing w:val="-2"/>
        </w:rPr>
        <w:t>2010,</w:t>
      </w:r>
      <w:r>
        <w:rPr>
          <w:spacing w:val="-9"/>
        </w:rPr>
        <w:t xml:space="preserve"> </w:t>
      </w:r>
      <w:r>
        <w:rPr>
          <w:spacing w:val="-2"/>
        </w:rPr>
        <w:t>J-1</w:t>
      </w:r>
      <w:r>
        <w:rPr>
          <w:spacing w:val="-9"/>
        </w:rPr>
        <w:t xml:space="preserve"> </w:t>
      </w:r>
      <w:r>
        <w:rPr>
          <w:spacing w:val="-2"/>
        </w:rPr>
        <w:t>Visa</w:t>
      </w:r>
      <w:r>
        <w:rPr>
          <w:spacing w:val="-10"/>
        </w:rPr>
        <w:t xml:space="preserve"> </w:t>
      </w:r>
      <w:r>
        <w:rPr>
          <w:spacing w:val="-2"/>
        </w:rPr>
        <w:t>program</w:t>
      </w:r>
      <w:r>
        <w:rPr>
          <w:spacing w:val="-9"/>
        </w:rPr>
        <w:t xml:space="preserve"> </w:t>
      </w:r>
      <w:r>
        <w:rPr>
          <w:spacing w:val="-2"/>
        </w:rPr>
        <w:t>for</w:t>
      </w:r>
      <w:r>
        <w:rPr>
          <w:spacing w:val="-9"/>
        </w:rPr>
        <w:t xml:space="preserve"> </w:t>
      </w:r>
      <w:r>
        <w:rPr>
          <w:spacing w:val="-2"/>
        </w:rPr>
        <w:t>visiting</w:t>
      </w:r>
      <w:r>
        <w:rPr>
          <w:spacing w:val="-10"/>
        </w:rPr>
        <w:t xml:space="preserve"> </w:t>
      </w:r>
      <w:r>
        <w:rPr>
          <w:spacing w:val="-2"/>
        </w:rPr>
        <w:t>international</w:t>
      </w:r>
      <w:r>
        <w:rPr>
          <w:spacing w:val="-9"/>
        </w:rPr>
        <w:t xml:space="preserve"> </w:t>
      </w:r>
      <w:r>
        <w:rPr>
          <w:spacing w:val="-2"/>
        </w:rPr>
        <w:t>students</w:t>
      </w:r>
      <w:r>
        <w:rPr>
          <w:spacing w:val="-9"/>
        </w:rPr>
        <w:t xml:space="preserve"> </w:t>
      </w:r>
      <w:r>
        <w:rPr>
          <w:spacing w:val="-2"/>
        </w:rPr>
        <w:t xml:space="preserve">and </w:t>
      </w:r>
      <w:r>
        <w:t>scholars was approved by</w:t>
      </w:r>
      <w:r>
        <w:rPr>
          <w:spacing w:val="-1"/>
        </w:rPr>
        <w:t xml:space="preserve"> </w:t>
      </w:r>
      <w:r>
        <w:t>U.S. Department of</w:t>
      </w:r>
      <w:r>
        <w:rPr>
          <w:spacing w:val="-1"/>
        </w:rPr>
        <w:t xml:space="preserve"> </w:t>
      </w:r>
      <w:r>
        <w:t>State.</w:t>
      </w:r>
    </w:p>
    <w:p w14:paraId="1438019D" w14:textId="77777777" w:rsidR="00EC5871" w:rsidRDefault="00E660AD">
      <w:pPr>
        <w:pStyle w:val="BodyText"/>
        <w:spacing w:line="278" w:lineRule="auto"/>
        <w:ind w:left="268" w:right="387" w:firstLine="269"/>
        <w:jc w:val="both"/>
      </w:pPr>
      <w:r>
        <w:t xml:space="preserve">Columbia College moved to its current location in Vienna, </w:t>
      </w:r>
      <w:r>
        <w:rPr>
          <w:spacing w:val="-2"/>
        </w:rPr>
        <w:t>Virginia</w:t>
      </w:r>
      <w:r>
        <w:rPr>
          <w:spacing w:val="-10"/>
        </w:rPr>
        <w:t xml:space="preserve"> </w:t>
      </w:r>
      <w:r>
        <w:rPr>
          <w:spacing w:val="-2"/>
        </w:rPr>
        <w:t>in</w:t>
      </w:r>
      <w:r>
        <w:rPr>
          <w:spacing w:val="-9"/>
        </w:rPr>
        <w:t xml:space="preserve"> </w:t>
      </w:r>
      <w:r>
        <w:rPr>
          <w:spacing w:val="-2"/>
        </w:rPr>
        <w:t>September</w:t>
      </w:r>
      <w:r>
        <w:rPr>
          <w:spacing w:val="-9"/>
        </w:rPr>
        <w:t xml:space="preserve"> </w:t>
      </w:r>
      <w:r>
        <w:rPr>
          <w:spacing w:val="-2"/>
        </w:rPr>
        <w:t>2016,</w:t>
      </w:r>
      <w:r>
        <w:rPr>
          <w:spacing w:val="-10"/>
        </w:rPr>
        <w:t xml:space="preserve"> </w:t>
      </w:r>
      <w:r>
        <w:rPr>
          <w:spacing w:val="-2"/>
        </w:rPr>
        <w:t>near</w:t>
      </w:r>
      <w:r>
        <w:rPr>
          <w:spacing w:val="-9"/>
        </w:rPr>
        <w:t xml:space="preserve"> </w:t>
      </w:r>
      <w:r>
        <w:rPr>
          <w:spacing w:val="-2"/>
        </w:rPr>
        <w:t>the</w:t>
      </w:r>
      <w:r>
        <w:rPr>
          <w:spacing w:val="-9"/>
        </w:rPr>
        <w:t xml:space="preserve"> </w:t>
      </w:r>
      <w:r>
        <w:rPr>
          <w:spacing w:val="-2"/>
        </w:rPr>
        <w:t>Spring</w:t>
      </w:r>
      <w:r>
        <w:rPr>
          <w:spacing w:val="-10"/>
        </w:rPr>
        <w:t xml:space="preserve"> </w:t>
      </w:r>
      <w:r>
        <w:rPr>
          <w:spacing w:val="-2"/>
        </w:rPr>
        <w:t>Hill</w:t>
      </w:r>
      <w:r>
        <w:rPr>
          <w:spacing w:val="-9"/>
        </w:rPr>
        <w:t xml:space="preserve"> </w:t>
      </w:r>
      <w:r>
        <w:rPr>
          <w:spacing w:val="-2"/>
        </w:rPr>
        <w:t>Metro</w:t>
      </w:r>
      <w:r>
        <w:rPr>
          <w:spacing w:val="-9"/>
        </w:rPr>
        <w:t xml:space="preserve"> </w:t>
      </w:r>
      <w:r>
        <w:rPr>
          <w:spacing w:val="-2"/>
        </w:rPr>
        <w:t>station.</w:t>
      </w:r>
      <w:r>
        <w:rPr>
          <w:spacing w:val="-10"/>
        </w:rPr>
        <w:t xml:space="preserve"> </w:t>
      </w:r>
      <w:r>
        <w:rPr>
          <w:spacing w:val="-2"/>
        </w:rPr>
        <w:t xml:space="preserve">This </w:t>
      </w:r>
      <w:r>
        <w:t>enhanced accessibility to the main campus and convenience for current and prospective</w:t>
      </w:r>
      <w:r>
        <w:rPr>
          <w:spacing w:val="-13"/>
        </w:rPr>
        <w:t xml:space="preserve"> </w:t>
      </w:r>
      <w:r>
        <w:t>students.</w:t>
      </w:r>
    </w:p>
    <w:p w14:paraId="43A28FB8" w14:textId="77777777" w:rsidR="00EC5871" w:rsidRDefault="00E660AD">
      <w:pPr>
        <w:pStyle w:val="BodyText"/>
        <w:spacing w:line="276" w:lineRule="auto"/>
        <w:ind w:left="268" w:right="385" w:firstLine="269"/>
        <w:jc w:val="both"/>
      </w:pPr>
      <w:r>
        <w:t>Over the years, Columbia College has developed and expanded its program offering to a diverse population of students</w:t>
      </w:r>
      <w:r>
        <w:rPr>
          <w:spacing w:val="-12"/>
        </w:rPr>
        <w:t xml:space="preserve"> </w:t>
      </w:r>
      <w:r>
        <w:t>and</w:t>
      </w:r>
      <w:r>
        <w:rPr>
          <w:spacing w:val="-11"/>
        </w:rPr>
        <w:t xml:space="preserve"> </w:t>
      </w:r>
      <w:r>
        <w:t>curriculum</w:t>
      </w:r>
      <w:r>
        <w:rPr>
          <w:spacing w:val="-11"/>
        </w:rPr>
        <w:t xml:space="preserve"> </w:t>
      </w:r>
      <w:r>
        <w:t>revisions</w:t>
      </w:r>
      <w:r>
        <w:rPr>
          <w:spacing w:val="-12"/>
        </w:rPr>
        <w:t xml:space="preserve"> </w:t>
      </w:r>
      <w:r>
        <w:t>along</w:t>
      </w:r>
      <w:r>
        <w:rPr>
          <w:spacing w:val="-11"/>
        </w:rPr>
        <w:t xml:space="preserve"> </w:t>
      </w:r>
      <w:r>
        <w:t>with,</w:t>
      </w:r>
      <w:r>
        <w:rPr>
          <w:spacing w:val="-11"/>
        </w:rPr>
        <w:t xml:space="preserve"> </w:t>
      </w:r>
      <w:r>
        <w:t>the</w:t>
      </w:r>
      <w:r>
        <w:rPr>
          <w:spacing w:val="-12"/>
        </w:rPr>
        <w:t xml:space="preserve"> </w:t>
      </w:r>
      <w:r>
        <w:t>addition</w:t>
      </w:r>
      <w:r>
        <w:rPr>
          <w:spacing w:val="-11"/>
        </w:rPr>
        <w:t xml:space="preserve"> </w:t>
      </w:r>
      <w:r>
        <w:t>of</w:t>
      </w:r>
      <w:r>
        <w:rPr>
          <w:spacing w:val="-11"/>
        </w:rPr>
        <w:t xml:space="preserve"> </w:t>
      </w:r>
      <w:r>
        <w:t>new facilities</w:t>
      </w:r>
      <w:r>
        <w:rPr>
          <w:spacing w:val="-14"/>
        </w:rPr>
        <w:t xml:space="preserve"> </w:t>
      </w:r>
      <w:r>
        <w:t>and equipment to better serve our students.</w:t>
      </w:r>
    </w:p>
    <w:p w14:paraId="4E705BB6" w14:textId="29E65988" w:rsidR="00EC5871" w:rsidRDefault="00E660AD">
      <w:pPr>
        <w:pStyle w:val="BodyText"/>
        <w:spacing w:line="278" w:lineRule="auto"/>
        <w:ind w:left="268" w:right="387" w:firstLine="269"/>
        <w:jc w:val="both"/>
      </w:pPr>
      <w:r>
        <w:t xml:space="preserve">Currently, the College offers 7 </w:t>
      </w:r>
      <w:r w:rsidR="002D2BF9">
        <w:t>associate</w:t>
      </w:r>
      <w:r>
        <w:t xml:space="preserve"> degrees, 5 certificates including Vocational</w:t>
      </w:r>
      <w:r>
        <w:rPr>
          <w:spacing w:val="-3"/>
        </w:rPr>
        <w:t xml:space="preserve"> </w:t>
      </w:r>
      <w:r>
        <w:t>ESL</w:t>
      </w:r>
      <w:r>
        <w:rPr>
          <w:spacing w:val="-2"/>
        </w:rPr>
        <w:t xml:space="preserve"> </w:t>
      </w:r>
      <w:r>
        <w:t>and</w:t>
      </w:r>
      <w:r>
        <w:rPr>
          <w:spacing w:val="-1"/>
        </w:rPr>
        <w:t xml:space="preserve"> </w:t>
      </w:r>
      <w:r>
        <w:t>ESL</w:t>
      </w:r>
      <w:r>
        <w:rPr>
          <w:spacing w:val="-1"/>
        </w:rPr>
        <w:t xml:space="preserve"> </w:t>
      </w:r>
      <w:r>
        <w:t>courses to students from over 30 countries globally.</w:t>
      </w:r>
    </w:p>
    <w:p w14:paraId="477B351A" w14:textId="77777777" w:rsidR="00EC5871" w:rsidRDefault="00EC5871">
      <w:pPr>
        <w:pStyle w:val="BodyText"/>
        <w:spacing w:before="23"/>
        <w:ind w:left="0"/>
      </w:pPr>
    </w:p>
    <w:p w14:paraId="5CB0F412" w14:textId="77777777" w:rsidR="00EC5871" w:rsidRDefault="00E660AD">
      <w:pPr>
        <w:pStyle w:val="Heading5"/>
        <w:ind w:left="1310"/>
        <w:jc w:val="left"/>
      </w:pPr>
      <w:bookmarkStart w:id="9" w:name="_bookmark9"/>
      <w:bookmarkEnd w:id="9"/>
      <w:r>
        <w:t>Statement</w:t>
      </w:r>
      <w:r>
        <w:rPr>
          <w:spacing w:val="-3"/>
        </w:rPr>
        <w:t xml:space="preserve"> </w:t>
      </w:r>
      <w:r>
        <w:t>of</w:t>
      </w:r>
      <w:r>
        <w:rPr>
          <w:spacing w:val="-3"/>
        </w:rPr>
        <w:t xml:space="preserve"> </w:t>
      </w:r>
      <w:r>
        <w:rPr>
          <w:spacing w:val="-2"/>
        </w:rPr>
        <w:t>Accreditation</w:t>
      </w:r>
    </w:p>
    <w:p w14:paraId="0B903746" w14:textId="77777777" w:rsidR="00EC5871" w:rsidRDefault="00E660AD">
      <w:pPr>
        <w:pStyle w:val="BodyText"/>
        <w:spacing w:before="1"/>
        <w:ind w:left="268" w:right="425" w:firstLine="180"/>
        <w:jc w:val="both"/>
      </w:pPr>
      <w:r>
        <w:t>Columbia</w:t>
      </w:r>
      <w:r>
        <w:rPr>
          <w:spacing w:val="-8"/>
        </w:rPr>
        <w:t xml:space="preserve"> </w:t>
      </w:r>
      <w:r>
        <w:t>College</w:t>
      </w:r>
      <w:r>
        <w:rPr>
          <w:spacing w:val="-9"/>
        </w:rPr>
        <w:t xml:space="preserve"> </w:t>
      </w:r>
      <w:r>
        <w:t>is</w:t>
      </w:r>
      <w:r>
        <w:rPr>
          <w:spacing w:val="-8"/>
        </w:rPr>
        <w:t xml:space="preserve"> </w:t>
      </w:r>
      <w:r>
        <w:t>accredited</w:t>
      </w:r>
      <w:r>
        <w:rPr>
          <w:spacing w:val="-8"/>
        </w:rPr>
        <w:t xml:space="preserve"> </w:t>
      </w:r>
      <w:r>
        <w:t>by</w:t>
      </w:r>
      <w:r>
        <w:rPr>
          <w:spacing w:val="-8"/>
        </w:rPr>
        <w:t xml:space="preserve"> </w:t>
      </w:r>
      <w:r>
        <w:t>the</w:t>
      </w:r>
      <w:r>
        <w:rPr>
          <w:spacing w:val="-6"/>
        </w:rPr>
        <w:t xml:space="preserve"> </w:t>
      </w:r>
      <w:r>
        <w:t>Council</w:t>
      </w:r>
      <w:r>
        <w:rPr>
          <w:spacing w:val="-9"/>
        </w:rPr>
        <w:t xml:space="preserve"> </w:t>
      </w:r>
      <w:r>
        <w:t>on</w:t>
      </w:r>
      <w:r>
        <w:rPr>
          <w:spacing w:val="-8"/>
        </w:rPr>
        <w:t xml:space="preserve"> </w:t>
      </w:r>
      <w:r>
        <w:t>Occupational Education (COE) to award certificates and associate degrees.</w:t>
      </w:r>
    </w:p>
    <w:p w14:paraId="413A9408" w14:textId="77777777" w:rsidR="00A0110C" w:rsidRDefault="00C5114C">
      <w:pPr>
        <w:pStyle w:val="BodyText"/>
        <w:spacing w:line="276" w:lineRule="auto"/>
        <w:ind w:left="268" w:right="425" w:firstLine="180"/>
        <w:jc w:val="both"/>
        <w:rPr>
          <w:rFonts w:eastAsiaTheme="minorEastAsia"/>
          <w:lang w:eastAsia="ko-KR"/>
        </w:rPr>
      </w:pPr>
      <w:r w:rsidRPr="00C5114C">
        <w:t>Columbia College is certified to operate in Virginia by the State Council of Higher Education for Virginia (SCHEV).</w:t>
      </w:r>
      <w:r>
        <w:rPr>
          <w:rFonts w:eastAsiaTheme="minorEastAsia" w:hint="eastAsia"/>
          <w:lang w:eastAsia="ko-KR"/>
        </w:rPr>
        <w:t xml:space="preserve"> </w:t>
      </w:r>
    </w:p>
    <w:p w14:paraId="7C6F33F9" w14:textId="4DBC05E2" w:rsidR="00EC5871" w:rsidRDefault="00E660AD">
      <w:pPr>
        <w:pStyle w:val="BodyText"/>
        <w:spacing w:line="276" w:lineRule="auto"/>
        <w:ind w:left="268" w:right="425" w:firstLine="180"/>
        <w:jc w:val="both"/>
      </w:pPr>
      <w:r>
        <w:t>The Columbia College English as a Second Language Program is accredited by the Commission on English Language Program Accreditation (CEA) for the period August 2022 through August 2023 and agrees to uphold the CEA Standards for English Language</w:t>
      </w:r>
      <w:r>
        <w:rPr>
          <w:spacing w:val="20"/>
        </w:rPr>
        <w:t xml:space="preserve"> </w:t>
      </w:r>
      <w:r>
        <w:t>Programs</w:t>
      </w:r>
      <w:r>
        <w:rPr>
          <w:spacing w:val="21"/>
        </w:rPr>
        <w:t xml:space="preserve"> </w:t>
      </w:r>
      <w:r>
        <w:t>and</w:t>
      </w:r>
      <w:r>
        <w:rPr>
          <w:spacing w:val="22"/>
        </w:rPr>
        <w:t xml:space="preserve"> </w:t>
      </w:r>
      <w:r>
        <w:t>Institutions.</w:t>
      </w:r>
      <w:r>
        <w:rPr>
          <w:spacing w:val="20"/>
        </w:rPr>
        <w:t xml:space="preserve"> </w:t>
      </w:r>
      <w:r>
        <w:t>CEA</w:t>
      </w:r>
      <w:r>
        <w:rPr>
          <w:spacing w:val="21"/>
        </w:rPr>
        <w:t xml:space="preserve"> </w:t>
      </w:r>
      <w:r>
        <w:t>is</w:t>
      </w:r>
      <w:r>
        <w:rPr>
          <w:spacing w:val="21"/>
        </w:rPr>
        <w:t xml:space="preserve"> </w:t>
      </w:r>
      <w:r>
        <w:t>recognized</w:t>
      </w:r>
      <w:r>
        <w:rPr>
          <w:spacing w:val="22"/>
        </w:rPr>
        <w:t xml:space="preserve"> </w:t>
      </w:r>
      <w:r>
        <w:t>by</w:t>
      </w:r>
      <w:r>
        <w:rPr>
          <w:spacing w:val="21"/>
        </w:rPr>
        <w:t xml:space="preserve"> </w:t>
      </w:r>
      <w:r>
        <w:rPr>
          <w:spacing w:val="-5"/>
        </w:rPr>
        <w:t>the</w:t>
      </w:r>
    </w:p>
    <w:p w14:paraId="5129C826" w14:textId="77777777" w:rsidR="00EC5871" w:rsidRDefault="00E660AD">
      <w:pPr>
        <w:pStyle w:val="BodyText"/>
        <w:spacing w:line="276" w:lineRule="auto"/>
        <w:ind w:left="268" w:right="425"/>
        <w:jc w:val="both"/>
      </w:pPr>
      <w:r>
        <w:t>U.S.</w:t>
      </w:r>
      <w:r>
        <w:rPr>
          <w:spacing w:val="-12"/>
        </w:rPr>
        <w:t xml:space="preserve"> </w:t>
      </w:r>
      <w:r>
        <w:t>Secretary</w:t>
      </w:r>
      <w:r>
        <w:rPr>
          <w:spacing w:val="-11"/>
        </w:rPr>
        <w:t xml:space="preserve"> </w:t>
      </w:r>
      <w:r>
        <w:t>of</w:t>
      </w:r>
      <w:r>
        <w:rPr>
          <w:spacing w:val="-11"/>
        </w:rPr>
        <w:t xml:space="preserve"> </w:t>
      </w:r>
      <w:r>
        <w:t>Education</w:t>
      </w:r>
      <w:r>
        <w:rPr>
          <w:spacing w:val="-12"/>
        </w:rPr>
        <w:t xml:space="preserve"> </w:t>
      </w:r>
      <w:r>
        <w:t>as</w:t>
      </w:r>
      <w:r>
        <w:rPr>
          <w:spacing w:val="-11"/>
        </w:rPr>
        <w:t xml:space="preserve"> </w:t>
      </w:r>
      <w:r>
        <w:t>a</w:t>
      </w:r>
      <w:r>
        <w:rPr>
          <w:spacing w:val="-11"/>
        </w:rPr>
        <w:t xml:space="preserve"> </w:t>
      </w:r>
      <w:r>
        <w:t>nationally</w:t>
      </w:r>
      <w:r>
        <w:rPr>
          <w:spacing w:val="-12"/>
        </w:rPr>
        <w:t xml:space="preserve"> </w:t>
      </w:r>
      <w:r>
        <w:t>recognized</w:t>
      </w:r>
      <w:r>
        <w:rPr>
          <w:spacing w:val="-11"/>
        </w:rPr>
        <w:t xml:space="preserve"> </w:t>
      </w:r>
      <w:r>
        <w:t>accrediting agency</w:t>
      </w:r>
      <w:r>
        <w:rPr>
          <w:spacing w:val="-12"/>
        </w:rPr>
        <w:t xml:space="preserve"> </w:t>
      </w:r>
      <w:r>
        <w:t>for</w:t>
      </w:r>
      <w:r>
        <w:rPr>
          <w:spacing w:val="-11"/>
        </w:rPr>
        <w:t xml:space="preserve"> </w:t>
      </w:r>
      <w:r>
        <w:t>English</w:t>
      </w:r>
      <w:r>
        <w:rPr>
          <w:spacing w:val="-10"/>
        </w:rPr>
        <w:t xml:space="preserve"> </w:t>
      </w:r>
      <w:r>
        <w:t>language</w:t>
      </w:r>
      <w:r>
        <w:rPr>
          <w:spacing w:val="-12"/>
        </w:rPr>
        <w:t xml:space="preserve"> </w:t>
      </w:r>
      <w:r>
        <w:t>programs</w:t>
      </w:r>
      <w:r>
        <w:rPr>
          <w:spacing w:val="-10"/>
        </w:rPr>
        <w:t xml:space="preserve"> </w:t>
      </w:r>
      <w:r>
        <w:t>and</w:t>
      </w:r>
      <w:r>
        <w:rPr>
          <w:spacing w:val="-11"/>
        </w:rPr>
        <w:t xml:space="preserve"> </w:t>
      </w:r>
      <w:r>
        <w:t>institutions</w:t>
      </w:r>
      <w:r>
        <w:rPr>
          <w:spacing w:val="-10"/>
        </w:rPr>
        <w:t xml:space="preserve"> </w:t>
      </w:r>
      <w:r>
        <w:t>in</w:t>
      </w:r>
      <w:r>
        <w:rPr>
          <w:spacing w:val="-11"/>
        </w:rPr>
        <w:t xml:space="preserve"> </w:t>
      </w:r>
      <w:r>
        <w:t>the</w:t>
      </w:r>
      <w:r>
        <w:rPr>
          <w:spacing w:val="-11"/>
        </w:rPr>
        <w:t xml:space="preserve"> </w:t>
      </w:r>
      <w:r>
        <w:rPr>
          <w:spacing w:val="-4"/>
        </w:rPr>
        <w:t>U.S.</w:t>
      </w:r>
    </w:p>
    <w:p w14:paraId="4AF03AD6" w14:textId="77777777" w:rsidR="00EC5871" w:rsidRDefault="00EC5871">
      <w:pPr>
        <w:spacing w:line="276" w:lineRule="auto"/>
        <w:jc w:val="both"/>
        <w:sectPr w:rsidR="00EC5871">
          <w:footerReference w:type="default" r:id="rId19"/>
          <w:pgSz w:w="12240" w:h="15840"/>
          <w:pgMar w:top="1080" w:right="220" w:bottom="1220" w:left="300" w:header="0" w:footer="1027" w:gutter="0"/>
          <w:cols w:num="2" w:space="720" w:equalWidth="0">
            <w:col w:w="5768" w:space="40"/>
            <w:col w:w="5912"/>
          </w:cols>
        </w:sectPr>
      </w:pPr>
    </w:p>
    <w:p w14:paraId="7D0E0632" w14:textId="77777777" w:rsidR="00EC5871" w:rsidRDefault="00E660AD">
      <w:pPr>
        <w:pStyle w:val="Heading5"/>
        <w:spacing w:before="31"/>
        <w:ind w:left="437" w:right="3"/>
      </w:pPr>
      <w:bookmarkStart w:id="10" w:name="_bookmark10"/>
      <w:bookmarkEnd w:id="10"/>
      <w:r>
        <w:lastRenderedPageBreak/>
        <w:t>Memberships</w:t>
      </w:r>
      <w:r>
        <w:rPr>
          <w:spacing w:val="-6"/>
        </w:rPr>
        <w:t xml:space="preserve"> </w:t>
      </w:r>
      <w:r>
        <w:t>and</w:t>
      </w:r>
      <w:r>
        <w:rPr>
          <w:spacing w:val="-6"/>
        </w:rPr>
        <w:t xml:space="preserve"> </w:t>
      </w:r>
      <w:r>
        <w:rPr>
          <w:spacing w:val="-2"/>
        </w:rPr>
        <w:t>Affiliations</w:t>
      </w:r>
    </w:p>
    <w:p w14:paraId="1E109FEE" w14:textId="77777777" w:rsidR="00EC5871" w:rsidRDefault="00E660AD">
      <w:pPr>
        <w:pStyle w:val="BodyText"/>
        <w:spacing w:before="2" w:line="276" w:lineRule="auto"/>
        <w:ind w:left="511" w:firstLine="88"/>
        <w:jc w:val="both"/>
      </w:pPr>
      <w:r>
        <w:t>Columbia</w:t>
      </w:r>
      <w:r>
        <w:rPr>
          <w:spacing w:val="-3"/>
        </w:rPr>
        <w:t xml:space="preserve"> </w:t>
      </w:r>
      <w:r>
        <w:t>College</w:t>
      </w:r>
      <w:r>
        <w:rPr>
          <w:spacing w:val="-5"/>
        </w:rPr>
        <w:t xml:space="preserve"> </w:t>
      </w:r>
      <w:r>
        <w:t>has</w:t>
      </w:r>
      <w:r>
        <w:rPr>
          <w:spacing w:val="-5"/>
        </w:rPr>
        <w:t xml:space="preserve"> </w:t>
      </w:r>
      <w:r>
        <w:t>expanded</w:t>
      </w:r>
      <w:r>
        <w:rPr>
          <w:spacing w:val="-6"/>
        </w:rPr>
        <w:t xml:space="preserve"> </w:t>
      </w:r>
      <w:r>
        <w:t>its</w:t>
      </w:r>
      <w:r>
        <w:rPr>
          <w:spacing w:val="-3"/>
        </w:rPr>
        <w:t xml:space="preserve"> </w:t>
      </w:r>
      <w:r>
        <w:t>educational</w:t>
      </w:r>
      <w:r>
        <w:rPr>
          <w:spacing w:val="-5"/>
        </w:rPr>
        <w:t xml:space="preserve"> </w:t>
      </w:r>
      <w:r>
        <w:t>and</w:t>
      </w:r>
      <w:r>
        <w:rPr>
          <w:spacing w:val="-6"/>
        </w:rPr>
        <w:t xml:space="preserve"> </w:t>
      </w:r>
      <w:r>
        <w:t xml:space="preserve">professional boundaries by establishing solid relationships with a variety of </w:t>
      </w:r>
      <w:r>
        <w:rPr>
          <w:spacing w:val="-2"/>
        </w:rPr>
        <w:t>affiliations:</w:t>
      </w:r>
    </w:p>
    <w:p w14:paraId="7ED4395C" w14:textId="77777777" w:rsidR="00EC5871" w:rsidRDefault="00E660AD" w:rsidP="00BA5E6C">
      <w:pPr>
        <w:pStyle w:val="ListParagraph"/>
        <w:numPr>
          <w:ilvl w:val="0"/>
          <w:numId w:val="36"/>
        </w:numPr>
        <w:tabs>
          <w:tab w:val="left" w:pos="819"/>
        </w:tabs>
        <w:spacing w:line="254" w:lineRule="exact"/>
        <w:ind w:left="819" w:hanging="128"/>
        <w:jc w:val="left"/>
        <w:rPr>
          <w:sz w:val="20"/>
        </w:rPr>
      </w:pPr>
      <w:r>
        <w:rPr>
          <w:sz w:val="20"/>
        </w:rPr>
        <w:t>U.S.</w:t>
      </w:r>
      <w:r>
        <w:rPr>
          <w:spacing w:val="-12"/>
          <w:sz w:val="20"/>
        </w:rPr>
        <w:t xml:space="preserve"> </w:t>
      </w:r>
      <w:r>
        <w:rPr>
          <w:sz w:val="20"/>
        </w:rPr>
        <w:t>Department</w:t>
      </w:r>
      <w:r>
        <w:rPr>
          <w:spacing w:val="-7"/>
          <w:sz w:val="20"/>
        </w:rPr>
        <w:t xml:space="preserve"> </w:t>
      </w:r>
      <w:r>
        <w:rPr>
          <w:sz w:val="20"/>
        </w:rPr>
        <w:t>of</w:t>
      </w:r>
      <w:r>
        <w:rPr>
          <w:spacing w:val="-21"/>
          <w:sz w:val="20"/>
        </w:rPr>
        <w:t xml:space="preserve"> </w:t>
      </w:r>
      <w:r>
        <w:rPr>
          <w:spacing w:val="-2"/>
          <w:sz w:val="20"/>
        </w:rPr>
        <w:t>Education</w:t>
      </w:r>
    </w:p>
    <w:p w14:paraId="2EA97EB3" w14:textId="77777777" w:rsidR="00EC5871" w:rsidRDefault="00E660AD" w:rsidP="00BA5E6C">
      <w:pPr>
        <w:pStyle w:val="ListParagraph"/>
        <w:numPr>
          <w:ilvl w:val="0"/>
          <w:numId w:val="36"/>
        </w:numPr>
        <w:tabs>
          <w:tab w:val="left" w:pos="819"/>
        </w:tabs>
        <w:spacing w:before="38"/>
        <w:ind w:left="819" w:hanging="128"/>
        <w:jc w:val="left"/>
        <w:rPr>
          <w:sz w:val="20"/>
        </w:rPr>
      </w:pPr>
      <w:r>
        <w:rPr>
          <w:sz w:val="20"/>
        </w:rPr>
        <w:t>U.S.</w:t>
      </w:r>
      <w:r>
        <w:rPr>
          <w:spacing w:val="-12"/>
          <w:sz w:val="20"/>
        </w:rPr>
        <w:t xml:space="preserve"> </w:t>
      </w:r>
      <w:r>
        <w:rPr>
          <w:sz w:val="20"/>
        </w:rPr>
        <w:t>Department</w:t>
      </w:r>
      <w:r>
        <w:rPr>
          <w:spacing w:val="-7"/>
          <w:sz w:val="20"/>
        </w:rPr>
        <w:t xml:space="preserve"> </w:t>
      </w:r>
      <w:r>
        <w:rPr>
          <w:sz w:val="20"/>
        </w:rPr>
        <w:t>of</w:t>
      </w:r>
      <w:r>
        <w:rPr>
          <w:spacing w:val="-16"/>
          <w:sz w:val="20"/>
        </w:rPr>
        <w:t xml:space="preserve"> </w:t>
      </w:r>
      <w:r>
        <w:rPr>
          <w:spacing w:val="-2"/>
          <w:sz w:val="20"/>
        </w:rPr>
        <w:t>State</w:t>
      </w:r>
    </w:p>
    <w:p w14:paraId="376E71AB"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U.S.</w:t>
      </w:r>
      <w:r>
        <w:rPr>
          <w:spacing w:val="-8"/>
          <w:sz w:val="20"/>
        </w:rPr>
        <w:t xml:space="preserve"> </w:t>
      </w:r>
      <w:r>
        <w:rPr>
          <w:spacing w:val="-2"/>
          <w:sz w:val="20"/>
        </w:rPr>
        <w:t>Citizenship</w:t>
      </w:r>
      <w:r>
        <w:rPr>
          <w:spacing w:val="-8"/>
          <w:sz w:val="20"/>
        </w:rPr>
        <w:t xml:space="preserve"> </w:t>
      </w:r>
      <w:r>
        <w:rPr>
          <w:spacing w:val="-2"/>
          <w:sz w:val="20"/>
        </w:rPr>
        <w:t>and</w:t>
      </w:r>
      <w:r>
        <w:rPr>
          <w:spacing w:val="-9"/>
          <w:sz w:val="20"/>
        </w:rPr>
        <w:t xml:space="preserve"> </w:t>
      </w:r>
      <w:r>
        <w:rPr>
          <w:spacing w:val="-2"/>
          <w:sz w:val="20"/>
        </w:rPr>
        <w:t>Immigration</w:t>
      </w:r>
      <w:r>
        <w:rPr>
          <w:spacing w:val="-8"/>
          <w:sz w:val="20"/>
        </w:rPr>
        <w:t xml:space="preserve"> </w:t>
      </w:r>
      <w:r>
        <w:rPr>
          <w:spacing w:val="-2"/>
          <w:sz w:val="20"/>
        </w:rPr>
        <w:t>Services</w:t>
      </w:r>
      <w:r>
        <w:rPr>
          <w:sz w:val="20"/>
        </w:rPr>
        <w:t xml:space="preserve"> </w:t>
      </w:r>
      <w:r>
        <w:rPr>
          <w:spacing w:val="-2"/>
          <w:sz w:val="20"/>
        </w:rPr>
        <w:t>(USCIS)</w:t>
      </w:r>
    </w:p>
    <w:p w14:paraId="230B8264"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Student</w:t>
      </w:r>
      <w:r>
        <w:rPr>
          <w:spacing w:val="-20"/>
          <w:sz w:val="20"/>
        </w:rPr>
        <w:t xml:space="preserve"> </w:t>
      </w:r>
      <w:r>
        <w:rPr>
          <w:spacing w:val="-2"/>
          <w:sz w:val="20"/>
        </w:rPr>
        <w:t>and</w:t>
      </w:r>
      <w:r>
        <w:rPr>
          <w:spacing w:val="-18"/>
          <w:sz w:val="20"/>
        </w:rPr>
        <w:t xml:space="preserve"> </w:t>
      </w:r>
      <w:r>
        <w:rPr>
          <w:spacing w:val="-2"/>
          <w:sz w:val="20"/>
        </w:rPr>
        <w:t>Exchange</w:t>
      </w:r>
      <w:r>
        <w:rPr>
          <w:spacing w:val="-19"/>
          <w:sz w:val="20"/>
        </w:rPr>
        <w:t xml:space="preserve"> </w:t>
      </w:r>
      <w:r>
        <w:rPr>
          <w:spacing w:val="-2"/>
          <w:sz w:val="20"/>
        </w:rPr>
        <w:t>Visitor</w:t>
      </w:r>
      <w:r>
        <w:rPr>
          <w:spacing w:val="-21"/>
          <w:sz w:val="20"/>
        </w:rPr>
        <w:t xml:space="preserve"> </w:t>
      </w:r>
      <w:r>
        <w:rPr>
          <w:spacing w:val="-2"/>
          <w:sz w:val="20"/>
        </w:rPr>
        <w:t>Information</w:t>
      </w:r>
      <w:r>
        <w:rPr>
          <w:spacing w:val="-15"/>
          <w:sz w:val="20"/>
        </w:rPr>
        <w:t xml:space="preserve"> </w:t>
      </w:r>
      <w:r>
        <w:rPr>
          <w:spacing w:val="-2"/>
          <w:sz w:val="20"/>
        </w:rPr>
        <w:t>System</w:t>
      </w:r>
      <w:r>
        <w:rPr>
          <w:spacing w:val="-22"/>
          <w:sz w:val="20"/>
        </w:rPr>
        <w:t xml:space="preserve"> </w:t>
      </w:r>
      <w:r>
        <w:rPr>
          <w:spacing w:val="-2"/>
          <w:sz w:val="20"/>
        </w:rPr>
        <w:t>(SEVIS)</w:t>
      </w:r>
    </w:p>
    <w:p w14:paraId="0B9604EE"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State</w:t>
      </w:r>
      <w:r>
        <w:rPr>
          <w:spacing w:val="-16"/>
          <w:sz w:val="20"/>
        </w:rPr>
        <w:t xml:space="preserve"> </w:t>
      </w:r>
      <w:r>
        <w:rPr>
          <w:spacing w:val="-2"/>
          <w:sz w:val="20"/>
        </w:rPr>
        <w:t>Council</w:t>
      </w:r>
      <w:r>
        <w:rPr>
          <w:spacing w:val="-17"/>
          <w:sz w:val="20"/>
        </w:rPr>
        <w:t xml:space="preserve"> </w:t>
      </w:r>
      <w:r>
        <w:rPr>
          <w:spacing w:val="-2"/>
          <w:sz w:val="20"/>
        </w:rPr>
        <w:t>of</w:t>
      </w:r>
      <w:r>
        <w:rPr>
          <w:spacing w:val="-18"/>
          <w:sz w:val="20"/>
        </w:rPr>
        <w:t xml:space="preserve"> </w:t>
      </w:r>
      <w:r>
        <w:rPr>
          <w:spacing w:val="-2"/>
          <w:sz w:val="20"/>
        </w:rPr>
        <w:t>Higher</w:t>
      </w:r>
      <w:r>
        <w:rPr>
          <w:spacing w:val="-13"/>
          <w:sz w:val="20"/>
        </w:rPr>
        <w:t xml:space="preserve"> </w:t>
      </w:r>
      <w:r>
        <w:rPr>
          <w:spacing w:val="-2"/>
          <w:sz w:val="20"/>
        </w:rPr>
        <w:t>Education</w:t>
      </w:r>
      <w:r>
        <w:rPr>
          <w:spacing w:val="-12"/>
          <w:sz w:val="20"/>
        </w:rPr>
        <w:t xml:space="preserve"> </w:t>
      </w:r>
      <w:r>
        <w:rPr>
          <w:spacing w:val="-2"/>
          <w:sz w:val="20"/>
        </w:rPr>
        <w:t>for</w:t>
      </w:r>
      <w:r>
        <w:rPr>
          <w:spacing w:val="-16"/>
          <w:sz w:val="20"/>
        </w:rPr>
        <w:t xml:space="preserve"> </w:t>
      </w:r>
      <w:r>
        <w:rPr>
          <w:spacing w:val="-2"/>
          <w:sz w:val="20"/>
        </w:rPr>
        <w:t>Virginia</w:t>
      </w:r>
      <w:r>
        <w:rPr>
          <w:spacing w:val="-15"/>
          <w:sz w:val="20"/>
        </w:rPr>
        <w:t xml:space="preserve"> </w:t>
      </w:r>
      <w:r>
        <w:rPr>
          <w:spacing w:val="-2"/>
          <w:sz w:val="20"/>
        </w:rPr>
        <w:t>(SCHEV)</w:t>
      </w:r>
    </w:p>
    <w:p w14:paraId="1547E6B2" w14:textId="77777777" w:rsidR="00EC5871" w:rsidRDefault="00E660AD" w:rsidP="00BA5E6C">
      <w:pPr>
        <w:pStyle w:val="ListParagraph"/>
        <w:numPr>
          <w:ilvl w:val="0"/>
          <w:numId w:val="36"/>
        </w:numPr>
        <w:tabs>
          <w:tab w:val="left" w:pos="819"/>
        </w:tabs>
        <w:spacing w:before="34"/>
        <w:ind w:left="819" w:hanging="128"/>
        <w:jc w:val="left"/>
        <w:rPr>
          <w:sz w:val="20"/>
        </w:rPr>
      </w:pPr>
      <w:r>
        <w:rPr>
          <w:sz w:val="20"/>
        </w:rPr>
        <w:t>U.S.</w:t>
      </w:r>
      <w:r>
        <w:rPr>
          <w:spacing w:val="-8"/>
          <w:sz w:val="20"/>
        </w:rPr>
        <w:t xml:space="preserve"> </w:t>
      </w:r>
      <w:r>
        <w:rPr>
          <w:sz w:val="20"/>
        </w:rPr>
        <w:t>Department</w:t>
      </w:r>
      <w:r>
        <w:rPr>
          <w:spacing w:val="-7"/>
          <w:sz w:val="20"/>
        </w:rPr>
        <w:t xml:space="preserve"> </w:t>
      </w:r>
      <w:r>
        <w:rPr>
          <w:sz w:val="20"/>
        </w:rPr>
        <w:t>of</w:t>
      </w:r>
      <w:r>
        <w:rPr>
          <w:spacing w:val="-8"/>
          <w:sz w:val="20"/>
        </w:rPr>
        <w:t xml:space="preserve"> </w:t>
      </w:r>
      <w:r>
        <w:rPr>
          <w:sz w:val="20"/>
        </w:rPr>
        <w:t>Veterans</w:t>
      </w:r>
      <w:r>
        <w:rPr>
          <w:spacing w:val="-8"/>
          <w:sz w:val="20"/>
        </w:rPr>
        <w:t xml:space="preserve"> </w:t>
      </w:r>
      <w:r>
        <w:rPr>
          <w:spacing w:val="-2"/>
          <w:sz w:val="20"/>
        </w:rPr>
        <w:t>Affairs</w:t>
      </w:r>
    </w:p>
    <w:p w14:paraId="0269F20A" w14:textId="77777777" w:rsidR="00EC5871" w:rsidRDefault="00E660AD" w:rsidP="00BA5E6C">
      <w:pPr>
        <w:pStyle w:val="ListParagraph"/>
        <w:numPr>
          <w:ilvl w:val="0"/>
          <w:numId w:val="36"/>
        </w:numPr>
        <w:tabs>
          <w:tab w:val="left" w:pos="819"/>
        </w:tabs>
        <w:spacing w:before="35"/>
        <w:ind w:left="819" w:hanging="128"/>
        <w:jc w:val="left"/>
        <w:rPr>
          <w:sz w:val="20"/>
        </w:rPr>
      </w:pPr>
      <w:r>
        <w:rPr>
          <w:sz w:val="20"/>
        </w:rPr>
        <w:t>NC</w:t>
      </w:r>
      <w:r>
        <w:rPr>
          <w:spacing w:val="-4"/>
          <w:sz w:val="20"/>
        </w:rPr>
        <w:t xml:space="preserve"> SARA</w:t>
      </w:r>
    </w:p>
    <w:p w14:paraId="35772607" w14:textId="77777777" w:rsidR="00EC5871" w:rsidRDefault="00E660AD" w:rsidP="00BA5E6C">
      <w:pPr>
        <w:pStyle w:val="ListParagraph"/>
        <w:numPr>
          <w:ilvl w:val="0"/>
          <w:numId w:val="36"/>
        </w:numPr>
        <w:tabs>
          <w:tab w:val="left" w:pos="819"/>
        </w:tabs>
        <w:spacing w:before="36"/>
        <w:ind w:left="819" w:hanging="128"/>
        <w:jc w:val="left"/>
        <w:rPr>
          <w:sz w:val="20"/>
        </w:rPr>
      </w:pPr>
      <w:r>
        <w:rPr>
          <w:sz w:val="20"/>
        </w:rPr>
        <w:t>VA</w:t>
      </w:r>
      <w:r>
        <w:rPr>
          <w:spacing w:val="-4"/>
          <w:sz w:val="20"/>
        </w:rPr>
        <w:t xml:space="preserve"> SARA</w:t>
      </w:r>
    </w:p>
    <w:p w14:paraId="36FA9D75"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Virginia</w:t>
      </w:r>
      <w:r>
        <w:rPr>
          <w:spacing w:val="9"/>
          <w:sz w:val="20"/>
        </w:rPr>
        <w:t xml:space="preserve"> </w:t>
      </w:r>
      <w:r>
        <w:rPr>
          <w:spacing w:val="-2"/>
          <w:sz w:val="20"/>
        </w:rPr>
        <w:t>State</w:t>
      </w:r>
      <w:r>
        <w:rPr>
          <w:spacing w:val="8"/>
          <w:sz w:val="20"/>
        </w:rPr>
        <w:t xml:space="preserve"> </w:t>
      </w:r>
      <w:r>
        <w:rPr>
          <w:spacing w:val="-2"/>
          <w:sz w:val="20"/>
        </w:rPr>
        <w:t>Corporation</w:t>
      </w:r>
      <w:r>
        <w:rPr>
          <w:spacing w:val="-22"/>
          <w:sz w:val="20"/>
        </w:rPr>
        <w:t xml:space="preserve"> </w:t>
      </w:r>
      <w:r>
        <w:rPr>
          <w:spacing w:val="-2"/>
          <w:sz w:val="20"/>
        </w:rPr>
        <w:t>Commission</w:t>
      </w:r>
    </w:p>
    <w:p w14:paraId="477763DA" w14:textId="77777777" w:rsidR="00EC5871" w:rsidRDefault="00E660AD" w:rsidP="00BA5E6C">
      <w:pPr>
        <w:pStyle w:val="ListParagraph"/>
        <w:numPr>
          <w:ilvl w:val="0"/>
          <w:numId w:val="36"/>
        </w:numPr>
        <w:tabs>
          <w:tab w:val="left" w:pos="819"/>
        </w:tabs>
        <w:spacing w:before="36"/>
        <w:ind w:left="819" w:hanging="128"/>
        <w:jc w:val="left"/>
        <w:rPr>
          <w:sz w:val="20"/>
        </w:rPr>
      </w:pPr>
      <w:r>
        <w:rPr>
          <w:spacing w:val="-2"/>
          <w:sz w:val="20"/>
        </w:rPr>
        <w:t>Virginia</w:t>
      </w:r>
      <w:r>
        <w:rPr>
          <w:spacing w:val="-5"/>
          <w:sz w:val="20"/>
        </w:rPr>
        <w:t xml:space="preserve"> </w:t>
      </w:r>
      <w:r>
        <w:rPr>
          <w:spacing w:val="-2"/>
          <w:sz w:val="20"/>
        </w:rPr>
        <w:t>Department</w:t>
      </w:r>
      <w:r>
        <w:rPr>
          <w:spacing w:val="-5"/>
          <w:sz w:val="20"/>
        </w:rPr>
        <w:t xml:space="preserve"> </w:t>
      </w:r>
      <w:r>
        <w:rPr>
          <w:spacing w:val="-2"/>
          <w:sz w:val="20"/>
        </w:rPr>
        <w:t>of</w:t>
      </w:r>
      <w:r>
        <w:rPr>
          <w:spacing w:val="-4"/>
          <w:sz w:val="20"/>
        </w:rPr>
        <w:t xml:space="preserve"> </w:t>
      </w:r>
      <w:r>
        <w:rPr>
          <w:spacing w:val="-2"/>
          <w:sz w:val="20"/>
        </w:rPr>
        <w:t>Health</w:t>
      </w:r>
      <w:r>
        <w:rPr>
          <w:spacing w:val="1"/>
          <w:sz w:val="20"/>
        </w:rPr>
        <w:t xml:space="preserve"> </w:t>
      </w:r>
      <w:r>
        <w:rPr>
          <w:spacing w:val="-2"/>
          <w:sz w:val="20"/>
        </w:rPr>
        <w:t>Professions</w:t>
      </w:r>
    </w:p>
    <w:p w14:paraId="4A3E6D93" w14:textId="77777777" w:rsidR="00EC5871" w:rsidRDefault="00E660AD" w:rsidP="00BA5E6C">
      <w:pPr>
        <w:pStyle w:val="ListParagraph"/>
        <w:numPr>
          <w:ilvl w:val="0"/>
          <w:numId w:val="36"/>
        </w:numPr>
        <w:tabs>
          <w:tab w:val="left" w:pos="780"/>
          <w:tab w:val="left" w:pos="819"/>
        </w:tabs>
        <w:spacing w:before="36" w:line="271" w:lineRule="auto"/>
        <w:ind w:right="408" w:hanging="89"/>
        <w:jc w:val="left"/>
        <w:rPr>
          <w:sz w:val="20"/>
        </w:rPr>
      </w:pPr>
      <w:r>
        <w:rPr>
          <w:sz w:val="20"/>
        </w:rPr>
        <w:tab/>
        <w:t>Department</w:t>
      </w:r>
      <w:r>
        <w:rPr>
          <w:spacing w:val="-12"/>
          <w:sz w:val="20"/>
        </w:rPr>
        <w:t xml:space="preserve"> </w:t>
      </w:r>
      <w:r>
        <w:rPr>
          <w:sz w:val="20"/>
        </w:rPr>
        <w:t>of</w:t>
      </w:r>
      <w:r>
        <w:rPr>
          <w:spacing w:val="-11"/>
          <w:sz w:val="20"/>
        </w:rPr>
        <w:t xml:space="preserve"> </w:t>
      </w:r>
      <w:r>
        <w:rPr>
          <w:sz w:val="20"/>
        </w:rPr>
        <w:t>Professional</w:t>
      </w:r>
      <w:r>
        <w:rPr>
          <w:spacing w:val="-11"/>
          <w:sz w:val="20"/>
        </w:rPr>
        <w:t xml:space="preserve"> </w:t>
      </w:r>
      <w:r>
        <w:rPr>
          <w:sz w:val="20"/>
        </w:rPr>
        <w:t>and</w:t>
      </w:r>
      <w:r>
        <w:rPr>
          <w:spacing w:val="-12"/>
          <w:sz w:val="20"/>
        </w:rPr>
        <w:t xml:space="preserve"> </w:t>
      </w:r>
      <w:r>
        <w:rPr>
          <w:sz w:val="20"/>
        </w:rPr>
        <w:t>Occupational</w:t>
      </w:r>
      <w:r>
        <w:rPr>
          <w:spacing w:val="-11"/>
          <w:sz w:val="20"/>
        </w:rPr>
        <w:t xml:space="preserve"> </w:t>
      </w:r>
      <w:r>
        <w:rPr>
          <w:sz w:val="20"/>
        </w:rPr>
        <w:t xml:space="preserve">Regulation </w:t>
      </w:r>
      <w:r>
        <w:rPr>
          <w:spacing w:val="-2"/>
          <w:sz w:val="20"/>
        </w:rPr>
        <w:t>(DPOR)</w:t>
      </w:r>
    </w:p>
    <w:p w14:paraId="57FE6FE6" w14:textId="77777777" w:rsidR="00EC5871" w:rsidRDefault="00E660AD" w:rsidP="00BA5E6C">
      <w:pPr>
        <w:pStyle w:val="ListParagraph"/>
        <w:numPr>
          <w:ilvl w:val="0"/>
          <w:numId w:val="36"/>
        </w:numPr>
        <w:tabs>
          <w:tab w:val="left" w:pos="819"/>
        </w:tabs>
        <w:spacing w:before="4"/>
        <w:ind w:left="819" w:hanging="128"/>
        <w:jc w:val="left"/>
        <w:rPr>
          <w:sz w:val="20"/>
        </w:rPr>
      </w:pPr>
      <w:r>
        <w:rPr>
          <w:spacing w:val="-2"/>
          <w:sz w:val="20"/>
        </w:rPr>
        <w:t>Virginia</w:t>
      </w:r>
      <w:r>
        <w:rPr>
          <w:spacing w:val="-4"/>
          <w:sz w:val="20"/>
        </w:rPr>
        <w:t xml:space="preserve"> </w:t>
      </w:r>
      <w:r>
        <w:rPr>
          <w:spacing w:val="-2"/>
          <w:sz w:val="20"/>
        </w:rPr>
        <w:t>Health</w:t>
      </w:r>
      <w:r>
        <w:rPr>
          <w:spacing w:val="-1"/>
          <w:sz w:val="20"/>
        </w:rPr>
        <w:t xml:space="preserve"> </w:t>
      </w:r>
      <w:r>
        <w:rPr>
          <w:spacing w:val="-2"/>
          <w:sz w:val="20"/>
        </w:rPr>
        <w:t>Care</w:t>
      </w:r>
      <w:r>
        <w:rPr>
          <w:spacing w:val="-4"/>
          <w:sz w:val="20"/>
        </w:rPr>
        <w:t xml:space="preserve"> </w:t>
      </w:r>
      <w:r>
        <w:rPr>
          <w:spacing w:val="-2"/>
          <w:sz w:val="20"/>
        </w:rPr>
        <w:t>Association</w:t>
      </w:r>
      <w:r>
        <w:rPr>
          <w:spacing w:val="1"/>
          <w:sz w:val="20"/>
        </w:rPr>
        <w:t xml:space="preserve"> </w:t>
      </w:r>
      <w:r>
        <w:rPr>
          <w:spacing w:val="-2"/>
          <w:sz w:val="20"/>
        </w:rPr>
        <w:t>(VHCA)</w:t>
      </w:r>
    </w:p>
    <w:p w14:paraId="5717C00B" w14:textId="2304A098"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Authorized</w:t>
      </w:r>
      <w:r>
        <w:rPr>
          <w:spacing w:val="-3"/>
          <w:sz w:val="20"/>
        </w:rPr>
        <w:t xml:space="preserve"> </w:t>
      </w:r>
      <w:r w:rsidR="002E3823">
        <w:rPr>
          <w:spacing w:val="-2"/>
          <w:sz w:val="20"/>
        </w:rPr>
        <w:t>to enroll nonimmigrant</w:t>
      </w:r>
      <w:r>
        <w:rPr>
          <w:spacing w:val="-5"/>
          <w:sz w:val="20"/>
        </w:rPr>
        <w:t xml:space="preserve"> </w:t>
      </w:r>
      <w:r>
        <w:rPr>
          <w:spacing w:val="-2"/>
          <w:sz w:val="20"/>
        </w:rPr>
        <w:t>(F-1/M-1)</w:t>
      </w:r>
      <w:r>
        <w:rPr>
          <w:spacing w:val="-5"/>
          <w:sz w:val="20"/>
        </w:rPr>
        <w:t xml:space="preserve"> </w:t>
      </w:r>
      <w:r>
        <w:rPr>
          <w:spacing w:val="-2"/>
          <w:sz w:val="20"/>
        </w:rPr>
        <w:t xml:space="preserve">students </w:t>
      </w:r>
      <w:r w:rsidR="002E3823">
        <w:rPr>
          <w:spacing w:val="-4"/>
          <w:sz w:val="20"/>
        </w:rPr>
        <w:t>by the</w:t>
      </w:r>
    </w:p>
    <w:p w14:paraId="452F38A4" w14:textId="77777777" w:rsidR="00EC5871" w:rsidRDefault="00E660AD">
      <w:pPr>
        <w:pStyle w:val="BodyText"/>
        <w:spacing w:before="1"/>
        <w:ind w:left="780"/>
      </w:pPr>
      <w:r>
        <w:t>U.S.</w:t>
      </w:r>
      <w:r>
        <w:rPr>
          <w:spacing w:val="-8"/>
        </w:rPr>
        <w:t xml:space="preserve"> </w:t>
      </w:r>
      <w:r>
        <w:t>Citizenship</w:t>
      </w:r>
      <w:r>
        <w:rPr>
          <w:spacing w:val="-8"/>
        </w:rPr>
        <w:t xml:space="preserve"> </w:t>
      </w:r>
      <w:r>
        <w:t>and</w:t>
      </w:r>
      <w:r>
        <w:rPr>
          <w:spacing w:val="-8"/>
        </w:rPr>
        <w:t xml:space="preserve"> </w:t>
      </w:r>
      <w:r>
        <w:t>Immigration</w:t>
      </w:r>
      <w:r>
        <w:rPr>
          <w:spacing w:val="-8"/>
        </w:rPr>
        <w:t xml:space="preserve"> </w:t>
      </w:r>
      <w:r>
        <w:t>Services</w:t>
      </w:r>
      <w:r>
        <w:rPr>
          <w:spacing w:val="-8"/>
        </w:rPr>
        <w:t xml:space="preserve"> </w:t>
      </w:r>
      <w:r>
        <w:rPr>
          <w:spacing w:val="-2"/>
        </w:rPr>
        <w:t>(USCIS)</w:t>
      </w:r>
    </w:p>
    <w:p w14:paraId="3F9CD2D4" w14:textId="77777777" w:rsidR="00EC5871" w:rsidRDefault="00E660AD" w:rsidP="00BA5E6C">
      <w:pPr>
        <w:pStyle w:val="ListParagraph"/>
        <w:numPr>
          <w:ilvl w:val="0"/>
          <w:numId w:val="36"/>
        </w:numPr>
        <w:tabs>
          <w:tab w:val="left" w:pos="819"/>
        </w:tabs>
        <w:spacing w:before="38"/>
        <w:ind w:left="819" w:hanging="128"/>
        <w:jc w:val="left"/>
        <w:rPr>
          <w:sz w:val="20"/>
        </w:rPr>
      </w:pPr>
      <w:r>
        <w:rPr>
          <w:spacing w:val="-2"/>
          <w:sz w:val="20"/>
        </w:rPr>
        <w:t>American</w:t>
      </w:r>
      <w:r>
        <w:rPr>
          <w:spacing w:val="-6"/>
          <w:sz w:val="20"/>
        </w:rPr>
        <w:t xml:space="preserve"> </w:t>
      </w:r>
      <w:r>
        <w:rPr>
          <w:spacing w:val="-2"/>
          <w:sz w:val="20"/>
        </w:rPr>
        <w:t>Massage</w:t>
      </w:r>
      <w:r>
        <w:rPr>
          <w:spacing w:val="-6"/>
          <w:sz w:val="20"/>
        </w:rPr>
        <w:t xml:space="preserve"> </w:t>
      </w:r>
      <w:r>
        <w:rPr>
          <w:spacing w:val="-2"/>
          <w:sz w:val="20"/>
        </w:rPr>
        <w:t>Therapy</w:t>
      </w:r>
      <w:r>
        <w:rPr>
          <w:spacing w:val="-6"/>
          <w:sz w:val="20"/>
        </w:rPr>
        <w:t xml:space="preserve"> </w:t>
      </w:r>
      <w:r>
        <w:rPr>
          <w:spacing w:val="-2"/>
          <w:sz w:val="20"/>
        </w:rPr>
        <w:t>Association</w:t>
      </w:r>
      <w:r>
        <w:rPr>
          <w:spacing w:val="-8"/>
          <w:sz w:val="20"/>
        </w:rPr>
        <w:t xml:space="preserve"> </w:t>
      </w:r>
      <w:r>
        <w:rPr>
          <w:spacing w:val="-2"/>
          <w:sz w:val="20"/>
        </w:rPr>
        <w:t>(AMTA)</w:t>
      </w:r>
    </w:p>
    <w:p w14:paraId="7E50F464"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National</w:t>
      </w:r>
      <w:r>
        <w:rPr>
          <w:spacing w:val="-8"/>
          <w:sz w:val="20"/>
        </w:rPr>
        <w:t xml:space="preserve"> </w:t>
      </w:r>
      <w:r>
        <w:rPr>
          <w:spacing w:val="-2"/>
          <w:sz w:val="20"/>
        </w:rPr>
        <w:t>Association</w:t>
      </w:r>
      <w:r>
        <w:rPr>
          <w:spacing w:val="-10"/>
          <w:sz w:val="20"/>
        </w:rPr>
        <w:t xml:space="preserve"> </w:t>
      </w:r>
      <w:r>
        <w:rPr>
          <w:spacing w:val="-2"/>
          <w:sz w:val="20"/>
        </w:rPr>
        <w:t>of</w:t>
      </w:r>
      <w:r>
        <w:rPr>
          <w:spacing w:val="-11"/>
          <w:sz w:val="20"/>
        </w:rPr>
        <w:t xml:space="preserve"> </w:t>
      </w:r>
      <w:r>
        <w:rPr>
          <w:spacing w:val="-2"/>
          <w:sz w:val="20"/>
        </w:rPr>
        <w:t>Dental</w:t>
      </w:r>
      <w:r>
        <w:rPr>
          <w:spacing w:val="-12"/>
          <w:sz w:val="20"/>
        </w:rPr>
        <w:t xml:space="preserve"> </w:t>
      </w:r>
      <w:r>
        <w:rPr>
          <w:spacing w:val="-2"/>
          <w:sz w:val="20"/>
        </w:rPr>
        <w:t>Laboratories</w:t>
      </w:r>
      <w:r>
        <w:rPr>
          <w:spacing w:val="-9"/>
          <w:sz w:val="20"/>
        </w:rPr>
        <w:t xml:space="preserve"> </w:t>
      </w:r>
      <w:r>
        <w:rPr>
          <w:spacing w:val="-2"/>
          <w:sz w:val="20"/>
        </w:rPr>
        <w:t>(NADL)</w:t>
      </w:r>
    </w:p>
    <w:p w14:paraId="02BC9751" w14:textId="77777777" w:rsidR="00EC5871" w:rsidRDefault="00E660AD" w:rsidP="00BA5E6C">
      <w:pPr>
        <w:pStyle w:val="ListParagraph"/>
        <w:numPr>
          <w:ilvl w:val="0"/>
          <w:numId w:val="36"/>
        </w:numPr>
        <w:tabs>
          <w:tab w:val="left" w:pos="780"/>
          <w:tab w:val="left" w:pos="819"/>
        </w:tabs>
        <w:spacing w:before="33" w:line="271" w:lineRule="auto"/>
        <w:ind w:right="355" w:hanging="89"/>
        <w:jc w:val="left"/>
        <w:rPr>
          <w:sz w:val="20"/>
        </w:rPr>
      </w:pPr>
      <w:r>
        <w:rPr>
          <w:sz w:val="20"/>
        </w:rPr>
        <w:tab/>
        <w:t>National</w:t>
      </w:r>
      <w:r>
        <w:rPr>
          <w:spacing w:val="-12"/>
          <w:sz w:val="20"/>
        </w:rPr>
        <w:t xml:space="preserve"> </w:t>
      </w:r>
      <w:r>
        <w:rPr>
          <w:sz w:val="20"/>
        </w:rPr>
        <w:t>Certification</w:t>
      </w:r>
      <w:r>
        <w:rPr>
          <w:spacing w:val="-11"/>
          <w:sz w:val="20"/>
        </w:rPr>
        <w:t xml:space="preserve"> </w:t>
      </w:r>
      <w:r>
        <w:rPr>
          <w:sz w:val="20"/>
        </w:rPr>
        <w:t>Board</w:t>
      </w:r>
      <w:r>
        <w:rPr>
          <w:spacing w:val="-11"/>
          <w:sz w:val="20"/>
        </w:rPr>
        <w:t xml:space="preserve"> </w:t>
      </w:r>
      <w:r>
        <w:rPr>
          <w:sz w:val="20"/>
        </w:rPr>
        <w:t>for</w:t>
      </w:r>
      <w:r>
        <w:rPr>
          <w:spacing w:val="-12"/>
          <w:sz w:val="20"/>
        </w:rPr>
        <w:t xml:space="preserve"> </w:t>
      </w:r>
      <w:r>
        <w:rPr>
          <w:sz w:val="20"/>
        </w:rPr>
        <w:t>Therapeutic</w:t>
      </w:r>
      <w:r>
        <w:rPr>
          <w:spacing w:val="-11"/>
          <w:sz w:val="20"/>
        </w:rPr>
        <w:t xml:space="preserve"> </w:t>
      </w:r>
      <w:r>
        <w:rPr>
          <w:sz w:val="20"/>
        </w:rPr>
        <w:t>Massage</w:t>
      </w:r>
      <w:r>
        <w:rPr>
          <w:spacing w:val="-11"/>
          <w:sz w:val="20"/>
        </w:rPr>
        <w:t xml:space="preserve"> </w:t>
      </w:r>
      <w:r>
        <w:rPr>
          <w:sz w:val="20"/>
        </w:rPr>
        <w:t>and Bodywork</w:t>
      </w:r>
      <w:r>
        <w:rPr>
          <w:spacing w:val="-5"/>
          <w:sz w:val="20"/>
        </w:rPr>
        <w:t xml:space="preserve"> </w:t>
      </w:r>
      <w:r>
        <w:rPr>
          <w:sz w:val="20"/>
        </w:rPr>
        <w:t>(NCBTMB)</w:t>
      </w:r>
    </w:p>
    <w:p w14:paraId="1805C2FD" w14:textId="77777777" w:rsidR="00EC5871" w:rsidRDefault="00E660AD" w:rsidP="00BA5E6C">
      <w:pPr>
        <w:pStyle w:val="ListParagraph"/>
        <w:numPr>
          <w:ilvl w:val="0"/>
          <w:numId w:val="36"/>
        </w:numPr>
        <w:tabs>
          <w:tab w:val="left" w:pos="819"/>
        </w:tabs>
        <w:spacing w:before="4"/>
        <w:ind w:left="819" w:hanging="128"/>
        <w:jc w:val="left"/>
        <w:rPr>
          <w:sz w:val="20"/>
        </w:rPr>
      </w:pPr>
      <w:r>
        <w:rPr>
          <w:spacing w:val="-2"/>
          <w:sz w:val="20"/>
        </w:rPr>
        <w:t>National</w:t>
      </w:r>
      <w:r>
        <w:rPr>
          <w:spacing w:val="9"/>
          <w:sz w:val="20"/>
        </w:rPr>
        <w:t xml:space="preserve"> </w:t>
      </w:r>
      <w:r>
        <w:rPr>
          <w:spacing w:val="-2"/>
          <w:sz w:val="20"/>
        </w:rPr>
        <w:t>Cosmetology</w:t>
      </w:r>
      <w:r>
        <w:rPr>
          <w:spacing w:val="10"/>
          <w:sz w:val="20"/>
        </w:rPr>
        <w:t xml:space="preserve"> </w:t>
      </w:r>
      <w:r>
        <w:rPr>
          <w:spacing w:val="-2"/>
          <w:sz w:val="20"/>
        </w:rPr>
        <w:t>Association</w:t>
      </w:r>
      <w:r>
        <w:rPr>
          <w:spacing w:val="-17"/>
          <w:sz w:val="20"/>
        </w:rPr>
        <w:t xml:space="preserve"> </w:t>
      </w:r>
      <w:r>
        <w:rPr>
          <w:spacing w:val="-2"/>
          <w:sz w:val="20"/>
        </w:rPr>
        <w:t>(NCA)</w:t>
      </w:r>
    </w:p>
    <w:p w14:paraId="30161F1B"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Professional</w:t>
      </w:r>
      <w:r>
        <w:rPr>
          <w:spacing w:val="9"/>
          <w:sz w:val="20"/>
        </w:rPr>
        <w:t xml:space="preserve"> </w:t>
      </w:r>
      <w:r>
        <w:rPr>
          <w:spacing w:val="-2"/>
          <w:sz w:val="20"/>
        </w:rPr>
        <w:t>Beauty</w:t>
      </w:r>
      <w:r>
        <w:rPr>
          <w:spacing w:val="11"/>
          <w:sz w:val="20"/>
        </w:rPr>
        <w:t xml:space="preserve"> </w:t>
      </w:r>
      <w:r>
        <w:rPr>
          <w:spacing w:val="-2"/>
          <w:sz w:val="20"/>
        </w:rPr>
        <w:t>Association</w:t>
      </w:r>
      <w:r>
        <w:rPr>
          <w:spacing w:val="-20"/>
          <w:sz w:val="20"/>
        </w:rPr>
        <w:t xml:space="preserve"> </w:t>
      </w:r>
      <w:r>
        <w:rPr>
          <w:spacing w:val="-2"/>
          <w:sz w:val="20"/>
        </w:rPr>
        <w:t>(PBA)</w:t>
      </w:r>
    </w:p>
    <w:p w14:paraId="5BB42C51" w14:textId="77777777" w:rsidR="00EC5871" w:rsidRDefault="00E660AD" w:rsidP="00BA5E6C">
      <w:pPr>
        <w:pStyle w:val="ListParagraph"/>
        <w:numPr>
          <w:ilvl w:val="0"/>
          <w:numId w:val="36"/>
        </w:numPr>
        <w:tabs>
          <w:tab w:val="left" w:pos="819"/>
        </w:tabs>
        <w:spacing w:before="36"/>
        <w:ind w:left="819" w:hanging="128"/>
        <w:jc w:val="left"/>
        <w:rPr>
          <w:sz w:val="20"/>
        </w:rPr>
      </w:pPr>
      <w:r>
        <w:rPr>
          <w:spacing w:val="-2"/>
          <w:sz w:val="20"/>
        </w:rPr>
        <w:t>College</w:t>
      </w:r>
      <w:r>
        <w:rPr>
          <w:spacing w:val="5"/>
          <w:sz w:val="20"/>
        </w:rPr>
        <w:t xml:space="preserve"> </w:t>
      </w:r>
      <w:r>
        <w:rPr>
          <w:spacing w:val="-2"/>
          <w:sz w:val="20"/>
        </w:rPr>
        <w:t>Board</w:t>
      </w:r>
      <w:r>
        <w:rPr>
          <w:spacing w:val="-4"/>
          <w:sz w:val="20"/>
        </w:rPr>
        <w:t xml:space="preserve"> </w:t>
      </w:r>
      <w:r>
        <w:rPr>
          <w:spacing w:val="-2"/>
          <w:sz w:val="20"/>
        </w:rPr>
        <w:t>Membership</w:t>
      </w:r>
    </w:p>
    <w:p w14:paraId="2A1513A4" w14:textId="77777777" w:rsidR="00EC5871" w:rsidRDefault="00E660AD" w:rsidP="00BA5E6C">
      <w:pPr>
        <w:pStyle w:val="ListParagraph"/>
        <w:numPr>
          <w:ilvl w:val="0"/>
          <w:numId w:val="36"/>
        </w:numPr>
        <w:tabs>
          <w:tab w:val="left" w:pos="819"/>
        </w:tabs>
        <w:spacing w:before="33"/>
        <w:ind w:left="819" w:hanging="128"/>
        <w:jc w:val="left"/>
        <w:rPr>
          <w:sz w:val="20"/>
        </w:rPr>
      </w:pPr>
      <w:r>
        <w:rPr>
          <w:spacing w:val="-2"/>
          <w:sz w:val="20"/>
        </w:rPr>
        <w:t>Microsoft</w:t>
      </w:r>
      <w:r>
        <w:rPr>
          <w:spacing w:val="5"/>
          <w:sz w:val="20"/>
        </w:rPr>
        <w:t xml:space="preserve"> </w:t>
      </w:r>
      <w:r>
        <w:rPr>
          <w:spacing w:val="-2"/>
          <w:sz w:val="20"/>
        </w:rPr>
        <w:t>IT</w:t>
      </w:r>
      <w:r>
        <w:rPr>
          <w:spacing w:val="3"/>
          <w:sz w:val="20"/>
        </w:rPr>
        <w:t xml:space="preserve"> </w:t>
      </w:r>
      <w:r>
        <w:rPr>
          <w:spacing w:val="-2"/>
          <w:sz w:val="20"/>
        </w:rPr>
        <w:t>Academy</w:t>
      </w:r>
      <w:r>
        <w:rPr>
          <w:spacing w:val="-18"/>
          <w:sz w:val="20"/>
        </w:rPr>
        <w:t xml:space="preserve"> </w:t>
      </w:r>
      <w:r>
        <w:rPr>
          <w:spacing w:val="-2"/>
          <w:sz w:val="20"/>
        </w:rPr>
        <w:t>Membership</w:t>
      </w:r>
    </w:p>
    <w:p w14:paraId="059F49DB" w14:textId="77777777" w:rsidR="00EC5871" w:rsidRDefault="00E660AD" w:rsidP="00BA5E6C">
      <w:pPr>
        <w:pStyle w:val="ListParagraph"/>
        <w:numPr>
          <w:ilvl w:val="0"/>
          <w:numId w:val="36"/>
        </w:numPr>
        <w:tabs>
          <w:tab w:val="left" w:pos="819"/>
        </w:tabs>
        <w:spacing w:before="34"/>
        <w:ind w:left="819" w:hanging="128"/>
        <w:jc w:val="left"/>
        <w:rPr>
          <w:sz w:val="20"/>
        </w:rPr>
      </w:pPr>
      <w:r>
        <w:rPr>
          <w:spacing w:val="-2"/>
          <w:sz w:val="20"/>
        </w:rPr>
        <w:t>TESOL</w:t>
      </w:r>
      <w:r>
        <w:rPr>
          <w:spacing w:val="-6"/>
          <w:sz w:val="20"/>
        </w:rPr>
        <w:t xml:space="preserve"> </w:t>
      </w:r>
      <w:r>
        <w:rPr>
          <w:spacing w:val="-2"/>
          <w:sz w:val="20"/>
        </w:rPr>
        <w:t>Membership</w:t>
      </w:r>
    </w:p>
    <w:p w14:paraId="4AE110C7" w14:textId="77777777" w:rsidR="00EC5871" w:rsidRDefault="00EC5871">
      <w:pPr>
        <w:pStyle w:val="BodyText"/>
        <w:spacing w:before="64"/>
        <w:ind w:left="0"/>
      </w:pPr>
    </w:p>
    <w:p w14:paraId="374D814E" w14:textId="12807E81" w:rsidR="00EC5871" w:rsidRDefault="00E660AD">
      <w:pPr>
        <w:pStyle w:val="Heading5"/>
        <w:ind w:left="437"/>
      </w:pPr>
      <w:bookmarkStart w:id="11" w:name="_bookmark11"/>
      <w:bookmarkEnd w:id="11"/>
      <w:r>
        <w:t>Faculty</w:t>
      </w:r>
      <w:r w:rsidR="00BF6B20">
        <w:rPr>
          <w:rFonts w:eastAsiaTheme="minorEastAsia" w:hint="eastAsia"/>
          <w:lang w:eastAsia="ko-KR"/>
        </w:rPr>
        <w:t xml:space="preserve"> </w:t>
      </w:r>
      <w:r>
        <w:t>and</w:t>
      </w:r>
      <w:r>
        <w:rPr>
          <w:spacing w:val="-13"/>
        </w:rPr>
        <w:t xml:space="preserve"> </w:t>
      </w:r>
      <w:r>
        <w:rPr>
          <w:spacing w:val="-4"/>
        </w:rPr>
        <w:t>Staff</w:t>
      </w:r>
    </w:p>
    <w:p w14:paraId="33664D1A" w14:textId="77777777" w:rsidR="00EC5871" w:rsidRDefault="00E660AD">
      <w:pPr>
        <w:pStyle w:val="BodyText"/>
        <w:spacing w:before="3"/>
        <w:ind w:left="511"/>
      </w:pPr>
      <w:r>
        <w:t>Name,</w:t>
      </w:r>
      <w:r>
        <w:rPr>
          <w:spacing w:val="-7"/>
        </w:rPr>
        <w:t xml:space="preserve"> </w:t>
      </w:r>
      <w:r>
        <w:rPr>
          <w:spacing w:val="-2"/>
        </w:rPr>
        <w:t>Title</w:t>
      </w:r>
    </w:p>
    <w:p w14:paraId="76A8A806" w14:textId="77777777" w:rsidR="00EC5871" w:rsidRDefault="00E660AD">
      <w:pPr>
        <w:pStyle w:val="BodyText"/>
        <w:spacing w:before="1"/>
        <w:ind w:left="691"/>
      </w:pPr>
      <w:r>
        <w:t>Richard</w:t>
      </w:r>
      <w:r>
        <w:rPr>
          <w:spacing w:val="-6"/>
        </w:rPr>
        <w:t xml:space="preserve"> </w:t>
      </w:r>
      <w:r>
        <w:t>K.</w:t>
      </w:r>
      <w:r>
        <w:rPr>
          <w:spacing w:val="-5"/>
        </w:rPr>
        <w:t xml:space="preserve"> </w:t>
      </w:r>
      <w:r>
        <w:t>Kim,</w:t>
      </w:r>
      <w:r>
        <w:rPr>
          <w:spacing w:val="-5"/>
        </w:rPr>
        <w:t xml:space="preserve"> </w:t>
      </w:r>
      <w:r>
        <w:rPr>
          <w:spacing w:val="-2"/>
        </w:rPr>
        <w:t>President</w:t>
      </w:r>
    </w:p>
    <w:p w14:paraId="3F42D641" w14:textId="77777777" w:rsidR="00EC5871" w:rsidRDefault="00E660AD">
      <w:pPr>
        <w:pStyle w:val="BodyText"/>
        <w:spacing w:before="70" w:line="276" w:lineRule="auto"/>
        <w:ind w:left="691" w:right="697"/>
      </w:pPr>
      <w:r>
        <w:t>Joanne</w:t>
      </w:r>
      <w:r>
        <w:rPr>
          <w:spacing w:val="-12"/>
        </w:rPr>
        <w:t xml:space="preserve"> </w:t>
      </w:r>
      <w:r>
        <w:t>Kim,</w:t>
      </w:r>
      <w:r>
        <w:rPr>
          <w:spacing w:val="-11"/>
        </w:rPr>
        <w:t xml:space="preserve"> </w:t>
      </w:r>
      <w:r>
        <w:t>Executive</w:t>
      </w:r>
      <w:r>
        <w:rPr>
          <w:spacing w:val="-11"/>
        </w:rPr>
        <w:t xml:space="preserve"> </w:t>
      </w:r>
      <w:r>
        <w:t>Vice</w:t>
      </w:r>
      <w:r>
        <w:rPr>
          <w:spacing w:val="-20"/>
        </w:rPr>
        <w:t xml:space="preserve"> </w:t>
      </w:r>
      <w:r>
        <w:t>President/Business Junwhan Kim, Vice President</w:t>
      </w:r>
    </w:p>
    <w:p w14:paraId="022260FF" w14:textId="77777777" w:rsidR="00EC5871" w:rsidRDefault="00E660AD">
      <w:pPr>
        <w:pStyle w:val="BodyText"/>
        <w:spacing w:before="34"/>
        <w:ind w:left="691"/>
      </w:pPr>
      <w:r>
        <w:rPr>
          <w:spacing w:val="-2"/>
        </w:rPr>
        <w:t>Rani</w:t>
      </w:r>
      <w:r>
        <w:rPr>
          <w:spacing w:val="5"/>
        </w:rPr>
        <w:t xml:space="preserve"> </w:t>
      </w:r>
      <w:r>
        <w:rPr>
          <w:spacing w:val="-2"/>
        </w:rPr>
        <w:t>Park,</w:t>
      </w:r>
      <w:r>
        <w:rPr>
          <w:spacing w:val="-6"/>
        </w:rPr>
        <w:t xml:space="preserve"> </w:t>
      </w:r>
      <w:r>
        <w:rPr>
          <w:spacing w:val="-2"/>
        </w:rPr>
        <w:t>Academic</w:t>
      </w:r>
      <w:r>
        <w:rPr>
          <w:spacing w:val="-23"/>
        </w:rPr>
        <w:t xml:space="preserve"> </w:t>
      </w:r>
      <w:r>
        <w:rPr>
          <w:spacing w:val="-4"/>
        </w:rPr>
        <w:t>Dean</w:t>
      </w:r>
    </w:p>
    <w:p w14:paraId="7BEFC0E5" w14:textId="77777777" w:rsidR="00EC5871" w:rsidRDefault="00E660AD">
      <w:pPr>
        <w:pStyle w:val="BodyText"/>
        <w:spacing w:before="70" w:line="295" w:lineRule="auto"/>
        <w:ind w:left="691" w:right="1861"/>
      </w:pPr>
      <w:r>
        <w:t>Raphael</w:t>
      </w:r>
      <w:r>
        <w:rPr>
          <w:spacing w:val="-12"/>
        </w:rPr>
        <w:t xml:space="preserve"> </w:t>
      </w:r>
      <w:r>
        <w:t>Lee,</w:t>
      </w:r>
      <w:r>
        <w:rPr>
          <w:spacing w:val="-10"/>
        </w:rPr>
        <w:t xml:space="preserve"> </w:t>
      </w:r>
      <w:r>
        <w:t>Strategic</w:t>
      </w:r>
      <w:r>
        <w:rPr>
          <w:spacing w:val="-12"/>
        </w:rPr>
        <w:t xml:space="preserve"> </w:t>
      </w:r>
      <w:r>
        <w:t>Planning</w:t>
      </w:r>
      <w:r>
        <w:rPr>
          <w:spacing w:val="-11"/>
        </w:rPr>
        <w:t xml:space="preserve"> </w:t>
      </w:r>
      <w:r>
        <w:t>Director John Kim, Operation Director/PDSO Sung Kim, Compliance Director</w:t>
      </w:r>
    </w:p>
    <w:p w14:paraId="37C7FC1E" w14:textId="77777777" w:rsidR="00EC5871" w:rsidRDefault="00E660AD">
      <w:pPr>
        <w:pStyle w:val="BodyText"/>
        <w:spacing w:line="222" w:lineRule="exact"/>
        <w:ind w:left="691"/>
      </w:pPr>
      <w:r>
        <w:t>Beau</w:t>
      </w:r>
      <w:r>
        <w:rPr>
          <w:spacing w:val="-9"/>
        </w:rPr>
        <w:t xml:space="preserve"> </w:t>
      </w:r>
      <w:r>
        <w:t>Yoon,</w:t>
      </w:r>
      <w:r>
        <w:rPr>
          <w:spacing w:val="-9"/>
        </w:rPr>
        <w:t xml:space="preserve"> </w:t>
      </w:r>
      <w:r>
        <w:t>International</w:t>
      </w:r>
      <w:r>
        <w:rPr>
          <w:spacing w:val="-10"/>
        </w:rPr>
        <w:t xml:space="preserve"> </w:t>
      </w:r>
      <w:r>
        <w:t>Student</w:t>
      </w:r>
      <w:r>
        <w:rPr>
          <w:spacing w:val="-9"/>
        </w:rPr>
        <w:t xml:space="preserve"> </w:t>
      </w:r>
      <w:r>
        <w:rPr>
          <w:spacing w:val="-2"/>
        </w:rPr>
        <w:t>Advisor/Registrar</w:t>
      </w:r>
    </w:p>
    <w:p w14:paraId="0E1FDD19" w14:textId="77777777" w:rsidR="00EC5871" w:rsidRDefault="00E660AD">
      <w:pPr>
        <w:pStyle w:val="BodyText"/>
        <w:spacing w:before="37" w:line="276" w:lineRule="auto"/>
        <w:ind w:left="691" w:right="1599"/>
      </w:pPr>
      <w:r>
        <w:t>Sarah Kim, Student Service Director</w:t>
      </w:r>
      <w:r>
        <w:rPr>
          <w:spacing w:val="40"/>
        </w:rPr>
        <w:t xml:space="preserve"> </w:t>
      </w:r>
      <w:r>
        <w:t>Wahida</w:t>
      </w:r>
      <w:r>
        <w:rPr>
          <w:spacing w:val="-10"/>
        </w:rPr>
        <w:t xml:space="preserve"> </w:t>
      </w:r>
      <w:r>
        <w:t>Ramazan,</w:t>
      </w:r>
      <w:r>
        <w:rPr>
          <w:spacing w:val="-10"/>
        </w:rPr>
        <w:t xml:space="preserve"> </w:t>
      </w:r>
      <w:r>
        <w:t>Student</w:t>
      </w:r>
      <w:r>
        <w:rPr>
          <w:spacing w:val="-10"/>
        </w:rPr>
        <w:t xml:space="preserve"> </w:t>
      </w:r>
      <w:r>
        <w:t>Service</w:t>
      </w:r>
      <w:r>
        <w:rPr>
          <w:spacing w:val="-11"/>
        </w:rPr>
        <w:t xml:space="preserve"> </w:t>
      </w:r>
      <w:r>
        <w:t>Assistant Bom Hoe Huh, Accountant</w:t>
      </w:r>
    </w:p>
    <w:p w14:paraId="7771C585" w14:textId="77777777" w:rsidR="00EC5871" w:rsidRDefault="00E660AD">
      <w:pPr>
        <w:pStyle w:val="BodyText"/>
        <w:spacing w:line="242" w:lineRule="exact"/>
        <w:ind w:left="691"/>
      </w:pPr>
      <w:r>
        <w:t>Aran</w:t>
      </w:r>
      <w:r>
        <w:rPr>
          <w:spacing w:val="-6"/>
        </w:rPr>
        <w:t xml:space="preserve"> </w:t>
      </w:r>
      <w:r>
        <w:t>Kim,</w:t>
      </w:r>
      <w:r>
        <w:rPr>
          <w:spacing w:val="-7"/>
        </w:rPr>
        <w:t xml:space="preserve"> </w:t>
      </w:r>
      <w:r>
        <w:t>Business</w:t>
      </w:r>
      <w:r>
        <w:rPr>
          <w:spacing w:val="-6"/>
        </w:rPr>
        <w:t xml:space="preserve"> </w:t>
      </w:r>
      <w:r>
        <w:rPr>
          <w:spacing w:val="-2"/>
        </w:rPr>
        <w:t>Officer</w:t>
      </w:r>
    </w:p>
    <w:p w14:paraId="62B37D6B" w14:textId="77777777" w:rsidR="00EC5871" w:rsidRDefault="00E660AD">
      <w:pPr>
        <w:pStyle w:val="BodyText"/>
        <w:spacing w:before="36"/>
        <w:ind w:left="691"/>
      </w:pPr>
      <w:r>
        <w:t>Justin</w:t>
      </w:r>
      <w:r>
        <w:rPr>
          <w:spacing w:val="-8"/>
        </w:rPr>
        <w:t xml:space="preserve"> </w:t>
      </w:r>
      <w:r>
        <w:t>Seo,</w:t>
      </w:r>
      <w:r>
        <w:rPr>
          <w:spacing w:val="-8"/>
        </w:rPr>
        <w:t xml:space="preserve"> </w:t>
      </w:r>
      <w:r>
        <w:t>Dental</w:t>
      </w:r>
      <w:r>
        <w:rPr>
          <w:spacing w:val="-9"/>
        </w:rPr>
        <w:t xml:space="preserve"> </w:t>
      </w:r>
      <w:r>
        <w:t>Laboratory</w:t>
      </w:r>
      <w:r>
        <w:rPr>
          <w:spacing w:val="-11"/>
        </w:rPr>
        <w:t xml:space="preserve"> </w:t>
      </w:r>
      <w:r>
        <w:t>Technology</w:t>
      </w:r>
      <w:r>
        <w:rPr>
          <w:spacing w:val="-8"/>
        </w:rPr>
        <w:t xml:space="preserve"> </w:t>
      </w:r>
      <w:r>
        <w:rPr>
          <w:spacing w:val="-2"/>
        </w:rPr>
        <w:t>Director</w:t>
      </w:r>
    </w:p>
    <w:p w14:paraId="1ADF66B0" w14:textId="77777777" w:rsidR="00EC5871" w:rsidRDefault="00E660AD">
      <w:pPr>
        <w:pStyle w:val="BodyText"/>
        <w:spacing w:before="37" w:line="276" w:lineRule="auto"/>
        <w:ind w:left="691"/>
      </w:pPr>
      <w:r>
        <w:t>Jennifer</w:t>
      </w:r>
      <w:r>
        <w:rPr>
          <w:spacing w:val="-8"/>
        </w:rPr>
        <w:t xml:space="preserve"> </w:t>
      </w:r>
      <w:r>
        <w:t>Song,</w:t>
      </w:r>
      <w:r>
        <w:rPr>
          <w:spacing w:val="-7"/>
        </w:rPr>
        <w:t xml:space="preserve"> </w:t>
      </w:r>
      <w:r>
        <w:t>Massage</w:t>
      </w:r>
      <w:r>
        <w:rPr>
          <w:spacing w:val="-9"/>
        </w:rPr>
        <w:t xml:space="preserve"> </w:t>
      </w:r>
      <w:r>
        <w:t>Therapy</w:t>
      </w:r>
      <w:r>
        <w:rPr>
          <w:spacing w:val="-8"/>
        </w:rPr>
        <w:t xml:space="preserve"> </w:t>
      </w:r>
      <w:r>
        <w:t>coordinator/Senior</w:t>
      </w:r>
      <w:r>
        <w:rPr>
          <w:spacing w:val="-8"/>
        </w:rPr>
        <w:t xml:space="preserve"> </w:t>
      </w:r>
      <w:r>
        <w:t>Admission Alba M. Manzanares, Academic Team Leader/Director</w:t>
      </w:r>
    </w:p>
    <w:p w14:paraId="0773283C" w14:textId="77777777" w:rsidR="00EC5871" w:rsidRDefault="00E660AD">
      <w:pPr>
        <w:pStyle w:val="BodyText"/>
        <w:spacing w:before="33" w:line="276" w:lineRule="auto"/>
        <w:ind w:left="394" w:right="1185"/>
      </w:pPr>
      <w:r>
        <w:br w:type="column"/>
      </w:r>
      <w:r>
        <w:t>Sarangerel</w:t>
      </w:r>
      <w:r>
        <w:rPr>
          <w:spacing w:val="-11"/>
        </w:rPr>
        <w:t xml:space="preserve"> </w:t>
      </w:r>
      <w:r>
        <w:t>Purevdorj,</w:t>
      </w:r>
      <w:r>
        <w:rPr>
          <w:spacing w:val="-10"/>
        </w:rPr>
        <w:t xml:space="preserve"> </w:t>
      </w:r>
      <w:r>
        <w:t>Interim</w:t>
      </w:r>
      <w:r>
        <w:rPr>
          <w:spacing w:val="-9"/>
        </w:rPr>
        <w:t xml:space="preserve"> </w:t>
      </w:r>
      <w:r>
        <w:t>Assistant</w:t>
      </w:r>
      <w:r>
        <w:rPr>
          <w:spacing w:val="-8"/>
        </w:rPr>
        <w:t xml:space="preserve"> </w:t>
      </w:r>
      <w:r>
        <w:t>Director Sarah Kang, Academic Program Administrator Andrea de Pablo, Academic Assistant</w:t>
      </w:r>
    </w:p>
    <w:p w14:paraId="67DB4569" w14:textId="75CBF8E6" w:rsidR="00EC5871" w:rsidRDefault="00E660AD">
      <w:pPr>
        <w:pStyle w:val="BodyText"/>
        <w:spacing w:before="1" w:line="276" w:lineRule="auto"/>
        <w:ind w:left="394" w:right="851"/>
      </w:pPr>
      <w:r>
        <w:t>Honoria</w:t>
      </w:r>
      <w:r>
        <w:rPr>
          <w:spacing w:val="-9"/>
        </w:rPr>
        <w:t xml:space="preserve"> </w:t>
      </w:r>
      <w:r>
        <w:t>Hatheway,</w:t>
      </w:r>
      <w:r>
        <w:rPr>
          <w:spacing w:val="-8"/>
        </w:rPr>
        <w:t xml:space="preserve"> </w:t>
      </w:r>
      <w:r>
        <w:t>Culinary</w:t>
      </w:r>
      <w:r>
        <w:rPr>
          <w:spacing w:val="-9"/>
        </w:rPr>
        <w:t xml:space="preserve"> </w:t>
      </w:r>
      <w:r>
        <w:t>Arts</w:t>
      </w:r>
      <w:r>
        <w:rPr>
          <w:spacing w:val="-7"/>
        </w:rPr>
        <w:t xml:space="preserve"> </w:t>
      </w:r>
      <w:r>
        <w:t>Program</w:t>
      </w:r>
      <w:r>
        <w:rPr>
          <w:spacing w:val="-10"/>
        </w:rPr>
        <w:t xml:space="preserve"> </w:t>
      </w:r>
      <w:r>
        <w:t xml:space="preserve">Administrator </w:t>
      </w:r>
      <w:r w:rsidR="002D2BF9">
        <w:t>Dayoon (</w:t>
      </w:r>
      <w:r>
        <w:t>Eunice) Shin, Dental Lab. Tech Coordinator Junho Song, Communication Specialist</w:t>
      </w:r>
    </w:p>
    <w:p w14:paraId="6202AF26" w14:textId="77777777" w:rsidR="00EC5871" w:rsidRDefault="00E660AD">
      <w:pPr>
        <w:pStyle w:val="BodyText"/>
        <w:spacing w:line="276" w:lineRule="auto"/>
        <w:ind w:left="394" w:right="2699"/>
      </w:pPr>
      <w:r>
        <w:t>Michele</w:t>
      </w:r>
      <w:r>
        <w:rPr>
          <w:spacing w:val="-12"/>
        </w:rPr>
        <w:t xml:space="preserve"> </w:t>
      </w:r>
      <w:r>
        <w:t>Cardino,</w:t>
      </w:r>
      <w:r>
        <w:rPr>
          <w:spacing w:val="-11"/>
        </w:rPr>
        <w:t xml:space="preserve"> </w:t>
      </w:r>
      <w:r>
        <w:t>Visual</w:t>
      </w:r>
      <w:r>
        <w:rPr>
          <w:spacing w:val="-11"/>
        </w:rPr>
        <w:t xml:space="preserve"> </w:t>
      </w:r>
      <w:r>
        <w:t>Specialist Amy Billerbeck, Librarian</w:t>
      </w:r>
    </w:p>
    <w:p w14:paraId="1C063520" w14:textId="77777777" w:rsidR="00EC5871" w:rsidRDefault="00E660AD">
      <w:pPr>
        <w:pStyle w:val="BodyText"/>
        <w:spacing w:line="276" w:lineRule="auto"/>
        <w:ind w:left="394" w:right="1627"/>
      </w:pPr>
      <w:r>
        <w:t>Ashley</w:t>
      </w:r>
      <w:r>
        <w:rPr>
          <w:spacing w:val="-11"/>
        </w:rPr>
        <w:t xml:space="preserve"> </w:t>
      </w:r>
      <w:r>
        <w:t>Park,</w:t>
      </w:r>
      <w:r>
        <w:rPr>
          <w:spacing w:val="-11"/>
        </w:rPr>
        <w:t xml:space="preserve"> </w:t>
      </w:r>
      <w:r>
        <w:t>Admission</w:t>
      </w:r>
      <w:r>
        <w:rPr>
          <w:spacing w:val="-9"/>
        </w:rPr>
        <w:t xml:space="preserve"> </w:t>
      </w:r>
      <w:r>
        <w:t>Assistant</w:t>
      </w:r>
      <w:r>
        <w:rPr>
          <w:spacing w:val="-9"/>
        </w:rPr>
        <w:t xml:space="preserve"> </w:t>
      </w:r>
      <w:r>
        <w:t>Director Sophie Lee, Senior Admissions</w:t>
      </w:r>
    </w:p>
    <w:p w14:paraId="3530CAD1" w14:textId="77777777" w:rsidR="00EC5871" w:rsidRDefault="00E660AD">
      <w:pPr>
        <w:pStyle w:val="BodyText"/>
        <w:spacing w:line="276" w:lineRule="auto"/>
        <w:ind w:left="394" w:right="2699"/>
      </w:pPr>
      <w:r>
        <w:t>Laila</w:t>
      </w:r>
      <w:r>
        <w:rPr>
          <w:spacing w:val="-4"/>
        </w:rPr>
        <w:t xml:space="preserve"> </w:t>
      </w:r>
      <w:r>
        <w:t>Ebadi,</w:t>
      </w:r>
      <w:r>
        <w:rPr>
          <w:spacing w:val="-3"/>
        </w:rPr>
        <w:t xml:space="preserve"> </w:t>
      </w:r>
      <w:r>
        <w:t>Senior</w:t>
      </w:r>
      <w:r>
        <w:rPr>
          <w:spacing w:val="-4"/>
        </w:rPr>
        <w:t xml:space="preserve"> </w:t>
      </w:r>
      <w:r>
        <w:t>Admissions Megi</w:t>
      </w:r>
      <w:r>
        <w:rPr>
          <w:spacing w:val="-6"/>
        </w:rPr>
        <w:t xml:space="preserve"> </w:t>
      </w:r>
      <w:r>
        <w:t>Sejko,</w:t>
      </w:r>
      <w:r>
        <w:rPr>
          <w:spacing w:val="-5"/>
        </w:rPr>
        <w:t xml:space="preserve"> </w:t>
      </w:r>
      <w:r>
        <w:t>Senior</w:t>
      </w:r>
      <w:r>
        <w:rPr>
          <w:spacing w:val="-5"/>
        </w:rPr>
        <w:t xml:space="preserve"> </w:t>
      </w:r>
      <w:r>
        <w:rPr>
          <w:spacing w:val="-2"/>
        </w:rPr>
        <w:t>Admissions</w:t>
      </w:r>
    </w:p>
    <w:p w14:paraId="2BE184A0" w14:textId="77777777" w:rsidR="00EC5871" w:rsidRDefault="00E660AD">
      <w:pPr>
        <w:pStyle w:val="BodyText"/>
        <w:spacing w:line="276" w:lineRule="auto"/>
        <w:ind w:left="394" w:right="1895"/>
      </w:pPr>
      <w:r>
        <w:t>Nargis Azizi, Admission representative</w:t>
      </w:r>
      <w:r>
        <w:rPr>
          <w:spacing w:val="40"/>
        </w:rPr>
        <w:t xml:space="preserve"> </w:t>
      </w:r>
      <w:r>
        <w:t>Faisal Amarkhil Admission Representative Rksana</w:t>
      </w:r>
      <w:r>
        <w:rPr>
          <w:spacing w:val="-12"/>
        </w:rPr>
        <w:t xml:space="preserve"> </w:t>
      </w:r>
      <w:r>
        <w:t>Zarghon,</w:t>
      </w:r>
      <w:r>
        <w:rPr>
          <w:spacing w:val="-11"/>
        </w:rPr>
        <w:t xml:space="preserve"> </w:t>
      </w:r>
      <w:r>
        <w:t>Admissions</w:t>
      </w:r>
      <w:r>
        <w:rPr>
          <w:spacing w:val="-11"/>
        </w:rPr>
        <w:t xml:space="preserve"> </w:t>
      </w:r>
      <w:r>
        <w:t>Representative Nicole Li, Admissions Representative</w:t>
      </w:r>
      <w:r>
        <w:rPr>
          <w:spacing w:val="40"/>
        </w:rPr>
        <w:t xml:space="preserve"> </w:t>
      </w:r>
      <w:r>
        <w:t>Wendy Cao, Admissions Representative</w:t>
      </w:r>
    </w:p>
    <w:p w14:paraId="05A9B9A8" w14:textId="77777777" w:rsidR="00EC5871" w:rsidRDefault="00E660AD">
      <w:pPr>
        <w:pStyle w:val="BodyText"/>
        <w:spacing w:before="1" w:line="276" w:lineRule="auto"/>
        <w:ind w:left="394" w:right="1664"/>
      </w:pPr>
      <w:r>
        <w:t>Carlos</w:t>
      </w:r>
      <w:r>
        <w:rPr>
          <w:spacing w:val="-12"/>
        </w:rPr>
        <w:t xml:space="preserve"> </w:t>
      </w:r>
      <w:r>
        <w:t>Montecinos,</w:t>
      </w:r>
      <w:r>
        <w:rPr>
          <w:spacing w:val="-11"/>
        </w:rPr>
        <w:t xml:space="preserve"> </w:t>
      </w:r>
      <w:r>
        <w:t>Admissions</w:t>
      </w:r>
      <w:r>
        <w:rPr>
          <w:spacing w:val="-11"/>
        </w:rPr>
        <w:t xml:space="preserve"> </w:t>
      </w:r>
      <w:r>
        <w:t>Representative Aroz Khalid, Admissions Representative</w:t>
      </w:r>
    </w:p>
    <w:p w14:paraId="5B44191A" w14:textId="77777777" w:rsidR="00EC5871" w:rsidRDefault="00E660AD">
      <w:pPr>
        <w:pStyle w:val="BodyText"/>
        <w:spacing w:line="276" w:lineRule="auto"/>
        <w:ind w:left="394" w:right="851"/>
      </w:pPr>
      <w:r>
        <w:t>Thunyathorn Uthenphan, Admissions Representative Soon (Grace) Yang, Global Education Center Director MunSeon(Mun)</w:t>
      </w:r>
      <w:r>
        <w:rPr>
          <w:spacing w:val="-9"/>
        </w:rPr>
        <w:t xml:space="preserve"> </w:t>
      </w:r>
      <w:r>
        <w:t>Kang,</w:t>
      </w:r>
      <w:r>
        <w:rPr>
          <w:spacing w:val="-8"/>
        </w:rPr>
        <w:t xml:space="preserve"> </w:t>
      </w:r>
      <w:r>
        <w:t>Global</w:t>
      </w:r>
      <w:r>
        <w:rPr>
          <w:spacing w:val="-6"/>
        </w:rPr>
        <w:t xml:space="preserve"> </w:t>
      </w:r>
      <w:r>
        <w:t>Education</w:t>
      </w:r>
      <w:r>
        <w:rPr>
          <w:spacing w:val="-8"/>
        </w:rPr>
        <w:t xml:space="preserve"> </w:t>
      </w:r>
      <w:r>
        <w:t>Center</w:t>
      </w:r>
      <w:r>
        <w:rPr>
          <w:spacing w:val="-9"/>
        </w:rPr>
        <w:t xml:space="preserve"> </w:t>
      </w:r>
      <w:r>
        <w:t xml:space="preserve">Assistant </w:t>
      </w:r>
      <w:r>
        <w:rPr>
          <w:spacing w:val="-2"/>
        </w:rPr>
        <w:t>Director</w:t>
      </w:r>
    </w:p>
    <w:p w14:paraId="5E83E7B0" w14:textId="77777777" w:rsidR="00EC5871" w:rsidRDefault="00E660AD">
      <w:pPr>
        <w:pStyle w:val="BodyText"/>
        <w:spacing w:line="276" w:lineRule="auto"/>
        <w:ind w:left="394" w:right="494"/>
      </w:pPr>
      <w:r>
        <w:t>Subin (Zoey) Kim, Global Education Center Coordinator Sewon(Sherry)</w:t>
      </w:r>
      <w:r>
        <w:rPr>
          <w:spacing w:val="-9"/>
        </w:rPr>
        <w:t xml:space="preserve"> </w:t>
      </w:r>
      <w:r>
        <w:t>Lim,</w:t>
      </w:r>
      <w:r>
        <w:rPr>
          <w:spacing w:val="-8"/>
        </w:rPr>
        <w:t xml:space="preserve"> </w:t>
      </w:r>
      <w:r>
        <w:t>Global</w:t>
      </w:r>
      <w:r>
        <w:rPr>
          <w:spacing w:val="-9"/>
        </w:rPr>
        <w:t xml:space="preserve"> </w:t>
      </w:r>
      <w:r>
        <w:t>Education</w:t>
      </w:r>
      <w:r>
        <w:rPr>
          <w:spacing w:val="-9"/>
        </w:rPr>
        <w:t xml:space="preserve"> </w:t>
      </w:r>
      <w:r>
        <w:t>Center</w:t>
      </w:r>
      <w:r>
        <w:rPr>
          <w:spacing w:val="-9"/>
        </w:rPr>
        <w:t xml:space="preserve"> </w:t>
      </w:r>
      <w:r>
        <w:t>Coordinator Jihyo (Jennie) Choi, VESL Coordinator</w:t>
      </w:r>
    </w:p>
    <w:p w14:paraId="055C44B3" w14:textId="77777777" w:rsidR="00EC5871" w:rsidRDefault="00E660AD">
      <w:pPr>
        <w:pStyle w:val="BodyText"/>
        <w:spacing w:before="1" w:line="276" w:lineRule="auto"/>
        <w:ind w:left="394" w:right="2699"/>
      </w:pPr>
      <w:r>
        <w:t>Rommel</w:t>
      </w:r>
      <w:r>
        <w:rPr>
          <w:spacing w:val="-12"/>
        </w:rPr>
        <w:t xml:space="preserve"> </w:t>
      </w:r>
      <w:r>
        <w:t>Locsin,</w:t>
      </w:r>
      <w:r>
        <w:rPr>
          <w:spacing w:val="-11"/>
        </w:rPr>
        <w:t xml:space="preserve"> </w:t>
      </w:r>
      <w:r>
        <w:t>VESL</w:t>
      </w:r>
      <w:r>
        <w:rPr>
          <w:spacing w:val="-11"/>
        </w:rPr>
        <w:t xml:space="preserve"> </w:t>
      </w:r>
      <w:r>
        <w:t>Staff Katerine Lazo, VESL Staff</w:t>
      </w:r>
    </w:p>
    <w:p w14:paraId="3FC440DF" w14:textId="77777777" w:rsidR="00EC5871" w:rsidRDefault="00E660AD">
      <w:pPr>
        <w:pStyle w:val="BodyText"/>
        <w:spacing w:line="276" w:lineRule="auto"/>
        <w:ind w:left="394" w:right="2699"/>
      </w:pPr>
      <w:r>
        <w:t>Jenn</w:t>
      </w:r>
      <w:r>
        <w:rPr>
          <w:spacing w:val="-11"/>
        </w:rPr>
        <w:t xml:space="preserve"> </w:t>
      </w:r>
      <w:r>
        <w:t>Lee,</w:t>
      </w:r>
      <w:r>
        <w:rPr>
          <w:spacing w:val="-11"/>
        </w:rPr>
        <w:t xml:space="preserve"> </w:t>
      </w:r>
      <w:r>
        <w:t>Financial</w:t>
      </w:r>
      <w:r>
        <w:rPr>
          <w:spacing w:val="-11"/>
        </w:rPr>
        <w:t xml:space="preserve"> </w:t>
      </w:r>
      <w:r>
        <w:t>Aid</w:t>
      </w:r>
      <w:r>
        <w:rPr>
          <w:spacing w:val="-11"/>
        </w:rPr>
        <w:t xml:space="preserve"> </w:t>
      </w:r>
      <w:r>
        <w:t>Director Chloe An, Financial Aid Officer Dani</w:t>
      </w:r>
      <w:r>
        <w:rPr>
          <w:spacing w:val="-10"/>
        </w:rPr>
        <w:t xml:space="preserve"> </w:t>
      </w:r>
      <w:r>
        <w:t>Yang,</w:t>
      </w:r>
      <w:r>
        <w:rPr>
          <w:spacing w:val="-9"/>
        </w:rPr>
        <w:t xml:space="preserve"> </w:t>
      </w:r>
      <w:r>
        <w:t>Financial</w:t>
      </w:r>
      <w:r>
        <w:rPr>
          <w:spacing w:val="-10"/>
        </w:rPr>
        <w:t xml:space="preserve"> </w:t>
      </w:r>
      <w:r>
        <w:t>Aid</w:t>
      </w:r>
      <w:r>
        <w:rPr>
          <w:spacing w:val="-9"/>
        </w:rPr>
        <w:t xml:space="preserve"> </w:t>
      </w:r>
      <w:r>
        <w:t>Officer Terry Shin, Bursar/Bookstore Joseph Son, IT Staff</w:t>
      </w:r>
    </w:p>
    <w:p w14:paraId="66F98D8A" w14:textId="77777777" w:rsidR="00EC5871" w:rsidRDefault="00E660AD">
      <w:pPr>
        <w:pStyle w:val="BodyText"/>
        <w:spacing w:line="276" w:lineRule="auto"/>
        <w:ind w:left="394" w:right="1627"/>
      </w:pPr>
      <w:r>
        <w:t>YoungJoon Seo, Strategic Planning Staff Jennifer Kim, Distance Education Director Bruno</w:t>
      </w:r>
      <w:r>
        <w:rPr>
          <w:spacing w:val="-10"/>
        </w:rPr>
        <w:t xml:space="preserve"> </w:t>
      </w:r>
      <w:r>
        <w:t>Moraes,</w:t>
      </w:r>
      <w:r>
        <w:rPr>
          <w:spacing w:val="-9"/>
        </w:rPr>
        <w:t xml:space="preserve"> </w:t>
      </w:r>
      <w:r>
        <w:t>Distance</w:t>
      </w:r>
      <w:r>
        <w:rPr>
          <w:spacing w:val="-12"/>
        </w:rPr>
        <w:t xml:space="preserve"> </w:t>
      </w:r>
      <w:r>
        <w:t>Education</w:t>
      </w:r>
      <w:r>
        <w:rPr>
          <w:spacing w:val="-7"/>
        </w:rPr>
        <w:t xml:space="preserve"> </w:t>
      </w:r>
      <w:r>
        <w:t>Assistant</w:t>
      </w:r>
    </w:p>
    <w:p w14:paraId="0EB7E1DE" w14:textId="77777777" w:rsidR="00EC5871" w:rsidRDefault="00E660AD">
      <w:pPr>
        <w:pStyle w:val="BodyText"/>
        <w:spacing w:line="276" w:lineRule="auto"/>
        <w:ind w:left="394" w:right="1185"/>
      </w:pPr>
      <w:r>
        <w:t>ChoWen</w:t>
      </w:r>
      <w:r>
        <w:rPr>
          <w:spacing w:val="-8"/>
        </w:rPr>
        <w:t xml:space="preserve"> </w:t>
      </w:r>
      <w:r>
        <w:t>(Wend)</w:t>
      </w:r>
      <w:r>
        <w:rPr>
          <w:spacing w:val="-7"/>
        </w:rPr>
        <w:t xml:space="preserve"> </w:t>
      </w:r>
      <w:r>
        <w:t>Tsai,</w:t>
      </w:r>
      <w:r>
        <w:rPr>
          <w:spacing w:val="-7"/>
        </w:rPr>
        <w:t xml:space="preserve"> </w:t>
      </w:r>
      <w:r>
        <w:t>Distance</w:t>
      </w:r>
      <w:r>
        <w:rPr>
          <w:spacing w:val="-10"/>
        </w:rPr>
        <w:t xml:space="preserve"> </w:t>
      </w:r>
      <w:r>
        <w:t>Education</w:t>
      </w:r>
      <w:r>
        <w:rPr>
          <w:spacing w:val="-5"/>
        </w:rPr>
        <w:t xml:space="preserve"> </w:t>
      </w:r>
      <w:r>
        <w:t>Assistant David Hoang, Distance Education Assistant</w:t>
      </w:r>
    </w:p>
    <w:p w14:paraId="3F60C95B" w14:textId="77777777" w:rsidR="00EC5871" w:rsidRDefault="00E660AD">
      <w:pPr>
        <w:pStyle w:val="BodyText"/>
        <w:spacing w:line="276" w:lineRule="auto"/>
        <w:ind w:left="394" w:right="1627"/>
      </w:pPr>
      <w:r>
        <w:t>Eriona</w:t>
      </w:r>
      <w:r>
        <w:rPr>
          <w:spacing w:val="-10"/>
        </w:rPr>
        <w:t xml:space="preserve"> </w:t>
      </w:r>
      <w:r>
        <w:t>Presnar,</w:t>
      </w:r>
      <w:r>
        <w:rPr>
          <w:spacing w:val="-10"/>
        </w:rPr>
        <w:t xml:space="preserve"> </w:t>
      </w:r>
      <w:r>
        <w:t>Distance</w:t>
      </w:r>
      <w:r>
        <w:rPr>
          <w:spacing w:val="-12"/>
        </w:rPr>
        <w:t xml:space="preserve"> </w:t>
      </w:r>
      <w:r>
        <w:t>Education</w:t>
      </w:r>
      <w:r>
        <w:rPr>
          <w:spacing w:val="-5"/>
        </w:rPr>
        <w:t xml:space="preserve"> </w:t>
      </w:r>
      <w:r>
        <w:t>Assistant Hana Moon, Distance Education Assistant Khatera Fnu, Distance Education Assistant</w:t>
      </w:r>
    </w:p>
    <w:p w14:paraId="7F197B60" w14:textId="77777777" w:rsidR="00EC5871" w:rsidRDefault="00E660AD">
      <w:pPr>
        <w:pStyle w:val="BodyText"/>
        <w:spacing w:line="276" w:lineRule="auto"/>
        <w:ind w:left="394" w:right="851"/>
      </w:pPr>
      <w:r>
        <w:t>Maryam Lizan Ahmadi, Distance Education Assistant Younghwa</w:t>
      </w:r>
      <w:r>
        <w:rPr>
          <w:spacing w:val="-8"/>
        </w:rPr>
        <w:t xml:space="preserve"> </w:t>
      </w:r>
      <w:r>
        <w:t>(Young)</w:t>
      </w:r>
      <w:r>
        <w:rPr>
          <w:spacing w:val="-7"/>
        </w:rPr>
        <w:t xml:space="preserve"> </w:t>
      </w:r>
      <w:r>
        <w:t>Kim,</w:t>
      </w:r>
      <w:r>
        <w:rPr>
          <w:spacing w:val="-8"/>
        </w:rPr>
        <w:t xml:space="preserve"> </w:t>
      </w:r>
      <w:r>
        <w:t>Distance</w:t>
      </w:r>
      <w:r>
        <w:rPr>
          <w:spacing w:val="-10"/>
        </w:rPr>
        <w:t xml:space="preserve"> </w:t>
      </w:r>
      <w:r>
        <w:t>Education</w:t>
      </w:r>
      <w:r>
        <w:rPr>
          <w:spacing w:val="-5"/>
        </w:rPr>
        <w:t xml:space="preserve"> </w:t>
      </w:r>
      <w:r>
        <w:t>Assistant Yeeun (Stella) Seo, Associate Registrar</w:t>
      </w:r>
    </w:p>
    <w:p w14:paraId="0F9F117B" w14:textId="77777777" w:rsidR="00EC5871" w:rsidRDefault="00E660AD">
      <w:pPr>
        <w:pStyle w:val="BodyText"/>
        <w:spacing w:line="276" w:lineRule="auto"/>
        <w:ind w:left="394" w:right="2760"/>
      </w:pPr>
      <w:r>
        <w:t>Jenny</w:t>
      </w:r>
      <w:r>
        <w:rPr>
          <w:spacing w:val="-12"/>
        </w:rPr>
        <w:t xml:space="preserve"> </w:t>
      </w:r>
      <w:r>
        <w:t>Le,</w:t>
      </w:r>
      <w:r>
        <w:rPr>
          <w:spacing w:val="-11"/>
        </w:rPr>
        <w:t xml:space="preserve"> </w:t>
      </w:r>
      <w:r>
        <w:t>Assistant</w:t>
      </w:r>
      <w:r>
        <w:rPr>
          <w:spacing w:val="-11"/>
        </w:rPr>
        <w:t xml:space="preserve"> </w:t>
      </w:r>
      <w:r>
        <w:t>Registrar Jamie Lee, Web-Designer</w:t>
      </w:r>
    </w:p>
    <w:p w14:paraId="646E5C0C" w14:textId="77777777" w:rsidR="00EC5871" w:rsidRDefault="00EC5871">
      <w:pPr>
        <w:spacing w:line="276" w:lineRule="auto"/>
        <w:sectPr w:rsidR="00EC5871">
          <w:pgSz w:w="12240" w:h="15840"/>
          <w:pgMar w:top="1120" w:right="220" w:bottom="1220" w:left="300" w:header="0" w:footer="1027" w:gutter="0"/>
          <w:cols w:num="2" w:space="720" w:equalWidth="0">
            <w:col w:w="5822" w:space="40"/>
            <w:col w:w="5858"/>
          </w:cols>
        </w:sectPr>
      </w:pPr>
    </w:p>
    <w:p w14:paraId="78CE1352" w14:textId="77777777" w:rsidR="00EC5871" w:rsidRDefault="00E660AD">
      <w:pPr>
        <w:pStyle w:val="Heading5"/>
        <w:spacing w:before="31"/>
        <w:ind w:left="1886"/>
        <w:jc w:val="left"/>
      </w:pPr>
      <w:bookmarkStart w:id="12" w:name="_bookmark12"/>
      <w:bookmarkEnd w:id="12"/>
      <w:r>
        <w:lastRenderedPageBreak/>
        <w:t>Facilities</w:t>
      </w:r>
      <w:r>
        <w:rPr>
          <w:spacing w:val="-4"/>
        </w:rPr>
        <w:t xml:space="preserve"> </w:t>
      </w:r>
      <w:r>
        <w:t>and</w:t>
      </w:r>
      <w:r>
        <w:rPr>
          <w:spacing w:val="-6"/>
        </w:rPr>
        <w:t xml:space="preserve"> </w:t>
      </w:r>
      <w:r>
        <w:rPr>
          <w:spacing w:val="-2"/>
        </w:rPr>
        <w:t>Directions</w:t>
      </w:r>
    </w:p>
    <w:p w14:paraId="14C81E43" w14:textId="466DCB19" w:rsidR="00EC5871" w:rsidRDefault="00E660AD">
      <w:pPr>
        <w:pStyle w:val="BodyText"/>
        <w:spacing w:before="2" w:line="276" w:lineRule="auto"/>
        <w:ind w:left="511" w:right="5879" w:firstLine="88"/>
        <w:jc w:val="both"/>
      </w:pPr>
      <w:r>
        <w:t xml:space="preserve">Columbia College has been planned and built with the </w:t>
      </w:r>
      <w:r>
        <w:rPr>
          <w:spacing w:val="-2"/>
        </w:rPr>
        <w:t>convenience</w:t>
      </w:r>
      <w:r>
        <w:rPr>
          <w:spacing w:val="-10"/>
        </w:rPr>
        <w:t xml:space="preserve"> </w:t>
      </w:r>
      <w:r>
        <w:rPr>
          <w:spacing w:val="-2"/>
        </w:rPr>
        <w:t>of</w:t>
      </w:r>
      <w:r>
        <w:rPr>
          <w:spacing w:val="-9"/>
        </w:rPr>
        <w:t xml:space="preserve"> </w:t>
      </w:r>
      <w:r>
        <w:rPr>
          <w:spacing w:val="-2"/>
        </w:rPr>
        <w:t>its</w:t>
      </w:r>
      <w:r>
        <w:rPr>
          <w:spacing w:val="-9"/>
        </w:rPr>
        <w:t xml:space="preserve"> </w:t>
      </w:r>
      <w:r>
        <w:rPr>
          <w:spacing w:val="-2"/>
        </w:rPr>
        <w:t>students</w:t>
      </w:r>
      <w:r>
        <w:rPr>
          <w:spacing w:val="-10"/>
        </w:rPr>
        <w:t xml:space="preserve"> </w:t>
      </w:r>
      <w:r>
        <w:rPr>
          <w:spacing w:val="-2"/>
        </w:rPr>
        <w:t>in</w:t>
      </w:r>
      <w:r>
        <w:rPr>
          <w:spacing w:val="-9"/>
        </w:rPr>
        <w:t xml:space="preserve"> </w:t>
      </w:r>
      <w:r>
        <w:rPr>
          <w:spacing w:val="-2"/>
        </w:rPr>
        <w:t>mind.</w:t>
      </w:r>
      <w:r>
        <w:rPr>
          <w:spacing w:val="-9"/>
        </w:rPr>
        <w:t xml:space="preserve"> </w:t>
      </w:r>
      <w:r>
        <w:rPr>
          <w:spacing w:val="-2"/>
        </w:rPr>
        <w:t>The</w:t>
      </w:r>
      <w:r>
        <w:rPr>
          <w:spacing w:val="-10"/>
        </w:rPr>
        <w:t xml:space="preserve"> </w:t>
      </w:r>
      <w:r w:rsidR="001563B4">
        <w:rPr>
          <w:spacing w:val="-2"/>
        </w:rPr>
        <w:t>c</w:t>
      </w:r>
      <w:r>
        <w:rPr>
          <w:spacing w:val="-2"/>
        </w:rPr>
        <w:t>ollege,</w:t>
      </w:r>
      <w:r>
        <w:rPr>
          <w:spacing w:val="-5"/>
        </w:rPr>
        <w:t xml:space="preserve"> </w:t>
      </w:r>
      <w:r>
        <w:rPr>
          <w:spacing w:val="-2"/>
        </w:rPr>
        <w:t>Tysons</w:t>
      </w:r>
      <w:r>
        <w:rPr>
          <w:spacing w:val="18"/>
        </w:rPr>
        <w:t xml:space="preserve"> </w:t>
      </w:r>
      <w:r>
        <w:rPr>
          <w:spacing w:val="-2"/>
        </w:rPr>
        <w:t>campus,</w:t>
      </w:r>
      <w:r>
        <w:rPr>
          <w:spacing w:val="15"/>
        </w:rPr>
        <w:t xml:space="preserve"> </w:t>
      </w:r>
      <w:r>
        <w:rPr>
          <w:spacing w:val="-2"/>
        </w:rPr>
        <w:t xml:space="preserve">is </w:t>
      </w:r>
      <w:r w:rsidR="0053622B">
        <w:t>at</w:t>
      </w:r>
      <w:r>
        <w:t xml:space="preserve"> 8620 Westwood Center Drive, Vienna, Virginia</w:t>
      </w:r>
      <w:r w:rsidR="001563B4">
        <w:t>, and can be reached at (703) 206-0508</w:t>
      </w:r>
      <w:r>
        <w:t>.</w:t>
      </w:r>
      <w:r w:rsidR="001563B4">
        <w:t xml:space="preserve"> </w:t>
      </w:r>
      <w:r>
        <w:t xml:space="preserve"> Classrooms, media</w:t>
      </w:r>
      <w:r>
        <w:rPr>
          <w:spacing w:val="32"/>
        </w:rPr>
        <w:t xml:space="preserve"> </w:t>
      </w:r>
      <w:r>
        <w:t xml:space="preserve">resources, and laboratory equipment remain available for </w:t>
      </w:r>
      <w:r w:rsidR="002E3823">
        <w:t>use even</w:t>
      </w:r>
      <w:r>
        <w:t xml:space="preserve"> when classes are not in session.</w:t>
      </w:r>
    </w:p>
    <w:p w14:paraId="5C3DB25A" w14:textId="77777777" w:rsidR="00EC5871" w:rsidRDefault="00EC5871">
      <w:pPr>
        <w:pStyle w:val="BodyText"/>
        <w:spacing w:before="36"/>
        <w:ind w:left="0"/>
      </w:pPr>
    </w:p>
    <w:p w14:paraId="45F00182" w14:textId="77777777" w:rsidR="00EC5871" w:rsidRDefault="00E660AD">
      <w:pPr>
        <w:pStyle w:val="Heading9"/>
        <w:spacing w:before="1"/>
        <w:ind w:left="511" w:firstLine="0"/>
      </w:pPr>
      <w:r>
        <w:t>1.</w:t>
      </w:r>
      <w:r>
        <w:rPr>
          <w:spacing w:val="49"/>
        </w:rPr>
        <w:t xml:space="preserve">  </w:t>
      </w:r>
      <w:r>
        <w:t>Directions</w:t>
      </w:r>
      <w:r>
        <w:rPr>
          <w:spacing w:val="-3"/>
        </w:rPr>
        <w:t xml:space="preserve"> </w:t>
      </w:r>
      <w:r>
        <w:t>to</w:t>
      </w:r>
      <w:r>
        <w:rPr>
          <w:spacing w:val="-3"/>
        </w:rPr>
        <w:t xml:space="preserve"> </w:t>
      </w:r>
      <w:r>
        <w:t>Tysons</w:t>
      </w:r>
      <w:r>
        <w:rPr>
          <w:spacing w:val="-18"/>
        </w:rPr>
        <w:t xml:space="preserve"> </w:t>
      </w:r>
      <w:r>
        <w:rPr>
          <w:spacing w:val="-2"/>
        </w:rPr>
        <w:t>Campus:</w:t>
      </w:r>
    </w:p>
    <w:p w14:paraId="2376B7C3" w14:textId="77777777" w:rsidR="00EC5871" w:rsidRDefault="00E660AD">
      <w:pPr>
        <w:spacing w:before="34"/>
        <w:ind w:left="511"/>
        <w:jc w:val="both"/>
        <w:rPr>
          <w:b/>
          <w:sz w:val="20"/>
        </w:rPr>
      </w:pPr>
      <w:r>
        <w:rPr>
          <w:b/>
          <w:sz w:val="20"/>
        </w:rPr>
        <w:t>From</w:t>
      </w:r>
      <w:r>
        <w:rPr>
          <w:b/>
          <w:spacing w:val="-9"/>
          <w:sz w:val="20"/>
        </w:rPr>
        <w:t xml:space="preserve"> </w:t>
      </w:r>
      <w:r>
        <w:rPr>
          <w:b/>
          <w:sz w:val="20"/>
        </w:rPr>
        <w:t>Washington</w:t>
      </w:r>
      <w:r>
        <w:rPr>
          <w:b/>
          <w:spacing w:val="-8"/>
          <w:sz w:val="20"/>
        </w:rPr>
        <w:t xml:space="preserve"> </w:t>
      </w:r>
      <w:r>
        <w:rPr>
          <w:b/>
          <w:spacing w:val="-4"/>
          <w:sz w:val="20"/>
        </w:rPr>
        <w:t>D.C.</w:t>
      </w:r>
    </w:p>
    <w:p w14:paraId="1C747E05" w14:textId="273E7993" w:rsidR="00EC5871" w:rsidRDefault="00E660AD">
      <w:pPr>
        <w:pStyle w:val="BodyText"/>
        <w:spacing w:before="34" w:line="276" w:lineRule="auto"/>
        <w:ind w:left="511" w:right="5878"/>
        <w:jc w:val="both"/>
      </w:pPr>
      <w:r>
        <w:t>Take</w:t>
      </w:r>
      <w:r>
        <w:rPr>
          <w:spacing w:val="-10"/>
        </w:rPr>
        <w:t xml:space="preserve"> </w:t>
      </w:r>
      <w:r>
        <w:t>US-50</w:t>
      </w:r>
      <w:r>
        <w:rPr>
          <w:spacing w:val="-9"/>
        </w:rPr>
        <w:t xml:space="preserve"> </w:t>
      </w:r>
      <w:r>
        <w:t>W/Constitution</w:t>
      </w:r>
      <w:r>
        <w:rPr>
          <w:spacing w:val="-7"/>
        </w:rPr>
        <w:t xml:space="preserve"> </w:t>
      </w:r>
      <w:r>
        <w:t>Avenue</w:t>
      </w:r>
      <w:r>
        <w:rPr>
          <w:spacing w:val="-9"/>
        </w:rPr>
        <w:t xml:space="preserve"> </w:t>
      </w:r>
      <w:r>
        <w:t>NW</w:t>
      </w:r>
      <w:r>
        <w:rPr>
          <w:spacing w:val="-9"/>
        </w:rPr>
        <w:t xml:space="preserve"> </w:t>
      </w:r>
      <w:r>
        <w:t>and</w:t>
      </w:r>
      <w:r>
        <w:rPr>
          <w:spacing w:val="-10"/>
        </w:rPr>
        <w:t xml:space="preserve"> </w:t>
      </w:r>
      <w:r>
        <w:t>continue</w:t>
      </w:r>
      <w:r>
        <w:rPr>
          <w:spacing w:val="-11"/>
        </w:rPr>
        <w:t xml:space="preserve"> </w:t>
      </w:r>
      <w:r>
        <w:t>onto</w:t>
      </w:r>
      <w:r>
        <w:rPr>
          <w:spacing w:val="-10"/>
        </w:rPr>
        <w:t xml:space="preserve"> </w:t>
      </w:r>
      <w:r>
        <w:t xml:space="preserve">I-66W; </w:t>
      </w:r>
      <w:r>
        <w:rPr>
          <w:spacing w:val="-2"/>
        </w:rPr>
        <w:t>Follow</w:t>
      </w:r>
      <w:r>
        <w:rPr>
          <w:spacing w:val="-10"/>
        </w:rPr>
        <w:t xml:space="preserve"> </w:t>
      </w:r>
      <w:r>
        <w:rPr>
          <w:spacing w:val="-2"/>
        </w:rPr>
        <w:t>I-66Wto</w:t>
      </w:r>
      <w:r>
        <w:rPr>
          <w:spacing w:val="-9"/>
        </w:rPr>
        <w:t xml:space="preserve"> </w:t>
      </w:r>
      <w:r>
        <w:rPr>
          <w:spacing w:val="-2"/>
        </w:rPr>
        <w:t>VA-7</w:t>
      </w:r>
      <w:r>
        <w:rPr>
          <w:spacing w:val="-9"/>
        </w:rPr>
        <w:t xml:space="preserve"> </w:t>
      </w:r>
      <w:r>
        <w:rPr>
          <w:spacing w:val="-2"/>
        </w:rPr>
        <w:t>W/Leesburg</w:t>
      </w:r>
      <w:r>
        <w:rPr>
          <w:spacing w:val="-10"/>
        </w:rPr>
        <w:t xml:space="preserve"> </w:t>
      </w:r>
      <w:r>
        <w:rPr>
          <w:spacing w:val="-2"/>
        </w:rPr>
        <w:t>Pike</w:t>
      </w:r>
      <w:r>
        <w:rPr>
          <w:spacing w:val="-9"/>
        </w:rPr>
        <w:t xml:space="preserve"> </w:t>
      </w:r>
      <w:r>
        <w:rPr>
          <w:spacing w:val="-2"/>
        </w:rPr>
        <w:t>in</w:t>
      </w:r>
      <w:r>
        <w:rPr>
          <w:spacing w:val="-9"/>
        </w:rPr>
        <w:t xml:space="preserve"> </w:t>
      </w:r>
      <w:r>
        <w:rPr>
          <w:spacing w:val="-2"/>
        </w:rPr>
        <w:t>Pimmit</w:t>
      </w:r>
      <w:r>
        <w:rPr>
          <w:spacing w:val="-10"/>
        </w:rPr>
        <w:t xml:space="preserve"> </w:t>
      </w:r>
      <w:r>
        <w:rPr>
          <w:spacing w:val="-2"/>
        </w:rPr>
        <w:t>Hills;</w:t>
      </w:r>
      <w:r>
        <w:rPr>
          <w:spacing w:val="-9"/>
        </w:rPr>
        <w:t xml:space="preserve"> </w:t>
      </w:r>
      <w:r w:rsidR="002E3823">
        <w:rPr>
          <w:spacing w:val="-2"/>
        </w:rPr>
        <w:t>Take exit</w:t>
      </w:r>
      <w:r>
        <w:rPr>
          <w:spacing w:val="25"/>
        </w:rPr>
        <w:t xml:space="preserve"> </w:t>
      </w:r>
      <w:r>
        <w:rPr>
          <w:spacing w:val="-2"/>
        </w:rPr>
        <w:t xml:space="preserve">66B </w:t>
      </w:r>
      <w:r>
        <w:t>and continue</w:t>
      </w:r>
      <w:r>
        <w:rPr>
          <w:spacing w:val="-1"/>
        </w:rPr>
        <w:t xml:space="preserve"> </w:t>
      </w:r>
      <w:r>
        <w:t>on VA-7W/Leesburg</w:t>
      </w:r>
      <w:r>
        <w:rPr>
          <w:spacing w:val="-1"/>
        </w:rPr>
        <w:t xml:space="preserve"> </w:t>
      </w:r>
      <w:r>
        <w:t>Pike;</w:t>
      </w:r>
      <w:r>
        <w:rPr>
          <w:spacing w:val="-1"/>
        </w:rPr>
        <w:t xml:space="preserve"> </w:t>
      </w:r>
      <w:r>
        <w:t xml:space="preserve">Turn left onto Westwood </w:t>
      </w:r>
      <w:r>
        <w:rPr>
          <w:spacing w:val="-2"/>
        </w:rPr>
        <w:t>Center</w:t>
      </w:r>
      <w:r>
        <w:rPr>
          <w:spacing w:val="-10"/>
        </w:rPr>
        <w:t xml:space="preserve"> </w:t>
      </w:r>
      <w:r>
        <w:rPr>
          <w:spacing w:val="-2"/>
        </w:rPr>
        <w:t>Drive</w:t>
      </w:r>
      <w:r>
        <w:rPr>
          <w:spacing w:val="-9"/>
        </w:rPr>
        <w:t xml:space="preserve"> </w:t>
      </w:r>
      <w:r>
        <w:rPr>
          <w:spacing w:val="-2"/>
        </w:rPr>
        <w:t>and</w:t>
      </w:r>
      <w:r>
        <w:rPr>
          <w:spacing w:val="-9"/>
        </w:rPr>
        <w:t xml:space="preserve"> </w:t>
      </w:r>
      <w:r>
        <w:rPr>
          <w:spacing w:val="-2"/>
        </w:rPr>
        <w:t>go</w:t>
      </w:r>
      <w:r>
        <w:rPr>
          <w:spacing w:val="-10"/>
        </w:rPr>
        <w:t xml:space="preserve"> </w:t>
      </w:r>
      <w:r>
        <w:rPr>
          <w:spacing w:val="-2"/>
        </w:rPr>
        <w:t>0.4</w:t>
      </w:r>
      <w:r>
        <w:rPr>
          <w:spacing w:val="-9"/>
        </w:rPr>
        <w:t xml:space="preserve"> </w:t>
      </w:r>
      <w:r>
        <w:rPr>
          <w:spacing w:val="-2"/>
        </w:rPr>
        <w:t>miles;</w:t>
      </w:r>
      <w:r>
        <w:rPr>
          <w:spacing w:val="-9"/>
        </w:rPr>
        <w:t xml:space="preserve"> </w:t>
      </w:r>
      <w:r w:rsidR="002E3823">
        <w:rPr>
          <w:spacing w:val="-2"/>
        </w:rPr>
        <w:t>the school</w:t>
      </w:r>
      <w:r>
        <w:rPr>
          <w:spacing w:val="-10"/>
        </w:rPr>
        <w:t xml:space="preserve"> </w:t>
      </w:r>
      <w:r>
        <w:rPr>
          <w:spacing w:val="-2"/>
        </w:rPr>
        <w:t>is</w:t>
      </w:r>
      <w:r>
        <w:rPr>
          <w:spacing w:val="-9"/>
        </w:rPr>
        <w:t xml:space="preserve"> </w:t>
      </w:r>
      <w:r>
        <w:rPr>
          <w:spacing w:val="-2"/>
        </w:rPr>
        <w:t>located</w:t>
      </w:r>
      <w:r>
        <w:rPr>
          <w:spacing w:val="-9"/>
        </w:rPr>
        <w:t xml:space="preserve"> </w:t>
      </w:r>
      <w:r>
        <w:rPr>
          <w:spacing w:val="-2"/>
        </w:rPr>
        <w:t>on</w:t>
      </w:r>
      <w:r>
        <w:rPr>
          <w:spacing w:val="-10"/>
        </w:rPr>
        <w:t xml:space="preserve"> </w:t>
      </w:r>
      <w:r>
        <w:rPr>
          <w:spacing w:val="-2"/>
        </w:rPr>
        <w:t>the</w:t>
      </w:r>
      <w:r>
        <w:rPr>
          <w:spacing w:val="-9"/>
        </w:rPr>
        <w:t xml:space="preserve"> </w:t>
      </w:r>
      <w:r>
        <w:rPr>
          <w:spacing w:val="-2"/>
        </w:rPr>
        <w:t>right</w:t>
      </w:r>
      <w:r>
        <w:rPr>
          <w:spacing w:val="31"/>
        </w:rPr>
        <w:t xml:space="preserve"> </w:t>
      </w:r>
      <w:r>
        <w:rPr>
          <w:spacing w:val="-2"/>
        </w:rPr>
        <w:t xml:space="preserve">side </w:t>
      </w:r>
      <w:r>
        <w:t>of the</w:t>
      </w:r>
      <w:r>
        <w:rPr>
          <w:spacing w:val="-17"/>
        </w:rPr>
        <w:t xml:space="preserve"> </w:t>
      </w:r>
      <w:r>
        <w:t>road.</w:t>
      </w:r>
    </w:p>
    <w:p w14:paraId="3C1358EA" w14:textId="77777777" w:rsidR="00EC5871" w:rsidRDefault="00E660AD">
      <w:pPr>
        <w:pStyle w:val="Heading9"/>
        <w:spacing w:before="1"/>
        <w:ind w:left="511" w:firstLine="0"/>
      </w:pPr>
      <w:r>
        <w:t>From</w:t>
      </w:r>
      <w:r>
        <w:rPr>
          <w:spacing w:val="-6"/>
        </w:rPr>
        <w:t xml:space="preserve"> </w:t>
      </w:r>
      <w:r>
        <w:rPr>
          <w:spacing w:val="-2"/>
        </w:rPr>
        <w:t>Maryland</w:t>
      </w:r>
    </w:p>
    <w:p w14:paraId="4D46CD58" w14:textId="77777777" w:rsidR="00EC5871" w:rsidRDefault="00E660AD">
      <w:pPr>
        <w:pStyle w:val="BodyText"/>
        <w:spacing w:before="34" w:line="276" w:lineRule="auto"/>
        <w:ind w:left="511" w:right="5879"/>
        <w:jc w:val="both"/>
      </w:pPr>
      <w:r>
        <w:rPr>
          <w:spacing w:val="-2"/>
        </w:rPr>
        <w:t>Take</w:t>
      </w:r>
      <w:r>
        <w:rPr>
          <w:spacing w:val="-7"/>
        </w:rPr>
        <w:t xml:space="preserve"> </w:t>
      </w:r>
      <w:r>
        <w:rPr>
          <w:spacing w:val="-2"/>
        </w:rPr>
        <w:t>I-495N</w:t>
      </w:r>
      <w:r>
        <w:rPr>
          <w:spacing w:val="-5"/>
        </w:rPr>
        <w:t xml:space="preserve"> </w:t>
      </w:r>
      <w:r>
        <w:rPr>
          <w:spacing w:val="-2"/>
        </w:rPr>
        <w:t>and</w:t>
      </w:r>
      <w:r>
        <w:rPr>
          <w:spacing w:val="-5"/>
        </w:rPr>
        <w:t xml:space="preserve"> </w:t>
      </w:r>
      <w:r>
        <w:rPr>
          <w:spacing w:val="-2"/>
        </w:rPr>
        <w:t>exit</w:t>
      </w:r>
      <w:r>
        <w:rPr>
          <w:spacing w:val="-6"/>
        </w:rPr>
        <w:t xml:space="preserve"> </w:t>
      </w:r>
      <w:r>
        <w:rPr>
          <w:spacing w:val="-2"/>
        </w:rPr>
        <w:t>at 47A-B</w:t>
      </w:r>
      <w:r>
        <w:rPr>
          <w:spacing w:val="-4"/>
        </w:rPr>
        <w:t xml:space="preserve"> </w:t>
      </w:r>
      <w:r>
        <w:rPr>
          <w:spacing w:val="-2"/>
        </w:rPr>
        <w:t>to merge</w:t>
      </w:r>
      <w:r>
        <w:rPr>
          <w:spacing w:val="-6"/>
        </w:rPr>
        <w:t xml:space="preserve"> </w:t>
      </w:r>
      <w:r>
        <w:rPr>
          <w:spacing w:val="-2"/>
        </w:rPr>
        <w:t>onto</w:t>
      </w:r>
      <w:r>
        <w:rPr>
          <w:spacing w:val="-5"/>
        </w:rPr>
        <w:t xml:space="preserve"> </w:t>
      </w:r>
      <w:r>
        <w:rPr>
          <w:spacing w:val="-2"/>
        </w:rPr>
        <w:t>VA-7W/Leesburg</w:t>
      </w:r>
      <w:r>
        <w:rPr>
          <w:spacing w:val="-5"/>
        </w:rPr>
        <w:t xml:space="preserve"> </w:t>
      </w:r>
      <w:r>
        <w:rPr>
          <w:spacing w:val="-2"/>
        </w:rPr>
        <w:t xml:space="preserve">Pike </w:t>
      </w:r>
      <w:r>
        <w:t>toward Tysons Corner; continue on VA-7W/Leesburg Pike; Turn left</w:t>
      </w:r>
      <w:r>
        <w:rPr>
          <w:spacing w:val="40"/>
        </w:rPr>
        <w:t xml:space="preserve"> </w:t>
      </w:r>
      <w:r>
        <w:t>onto Westwood Center Drive and go 0.4 miles; the school is located on the right side of the road.</w:t>
      </w:r>
    </w:p>
    <w:p w14:paraId="3040759F" w14:textId="77777777" w:rsidR="00EC5871" w:rsidRDefault="00E660AD">
      <w:pPr>
        <w:pStyle w:val="Heading9"/>
        <w:ind w:left="511" w:firstLine="0"/>
      </w:pPr>
      <w:r>
        <w:t>From</w:t>
      </w:r>
      <w:r>
        <w:rPr>
          <w:spacing w:val="-6"/>
        </w:rPr>
        <w:t xml:space="preserve"> </w:t>
      </w:r>
      <w:r>
        <w:rPr>
          <w:spacing w:val="-2"/>
        </w:rPr>
        <w:t>Centreville</w:t>
      </w:r>
    </w:p>
    <w:p w14:paraId="33ED27A2" w14:textId="46C846B5" w:rsidR="00EC5871" w:rsidRDefault="00E660AD">
      <w:pPr>
        <w:pStyle w:val="BodyText"/>
        <w:spacing w:before="35" w:line="276" w:lineRule="auto"/>
        <w:ind w:left="511" w:right="5877"/>
        <w:jc w:val="both"/>
      </w:pPr>
      <w:r>
        <w:rPr>
          <w:spacing w:val="-2"/>
        </w:rPr>
        <w:t>Take</w:t>
      </w:r>
      <w:r>
        <w:rPr>
          <w:spacing w:val="-10"/>
        </w:rPr>
        <w:t xml:space="preserve"> </w:t>
      </w:r>
      <w:r>
        <w:rPr>
          <w:spacing w:val="-2"/>
        </w:rPr>
        <w:t>I-66E</w:t>
      </w:r>
      <w:r>
        <w:rPr>
          <w:spacing w:val="-9"/>
        </w:rPr>
        <w:t xml:space="preserve"> </w:t>
      </w:r>
      <w:r>
        <w:rPr>
          <w:spacing w:val="-2"/>
        </w:rPr>
        <w:t>towards</w:t>
      </w:r>
      <w:r>
        <w:rPr>
          <w:spacing w:val="-9"/>
        </w:rPr>
        <w:t xml:space="preserve"> </w:t>
      </w:r>
      <w:r>
        <w:rPr>
          <w:spacing w:val="-2"/>
        </w:rPr>
        <w:t>Washington</w:t>
      </w:r>
      <w:r>
        <w:rPr>
          <w:spacing w:val="-10"/>
        </w:rPr>
        <w:t xml:space="preserve"> </w:t>
      </w:r>
      <w:r>
        <w:rPr>
          <w:spacing w:val="-2"/>
        </w:rPr>
        <w:t>D.C</w:t>
      </w:r>
      <w:r>
        <w:rPr>
          <w:spacing w:val="-9"/>
        </w:rPr>
        <w:t xml:space="preserve"> </w:t>
      </w:r>
      <w:r>
        <w:rPr>
          <w:spacing w:val="-2"/>
        </w:rPr>
        <w:t>and</w:t>
      </w:r>
      <w:r>
        <w:rPr>
          <w:spacing w:val="-9"/>
        </w:rPr>
        <w:t xml:space="preserve"> </w:t>
      </w:r>
      <w:r>
        <w:rPr>
          <w:spacing w:val="-2"/>
        </w:rPr>
        <w:t>exit</w:t>
      </w:r>
      <w:r>
        <w:rPr>
          <w:spacing w:val="-10"/>
        </w:rPr>
        <w:t xml:space="preserve"> </w:t>
      </w:r>
      <w:r>
        <w:rPr>
          <w:spacing w:val="-2"/>
        </w:rPr>
        <w:t>64B</w:t>
      </w:r>
      <w:r>
        <w:rPr>
          <w:spacing w:val="-9"/>
        </w:rPr>
        <w:t xml:space="preserve"> </w:t>
      </w:r>
      <w:r>
        <w:rPr>
          <w:spacing w:val="-2"/>
        </w:rPr>
        <w:t>for</w:t>
      </w:r>
      <w:r>
        <w:rPr>
          <w:spacing w:val="-9"/>
        </w:rPr>
        <w:t xml:space="preserve"> </w:t>
      </w:r>
      <w:r>
        <w:rPr>
          <w:spacing w:val="-2"/>
        </w:rPr>
        <w:t>I-495</w:t>
      </w:r>
      <w:r>
        <w:rPr>
          <w:spacing w:val="-10"/>
        </w:rPr>
        <w:t xml:space="preserve"> </w:t>
      </w:r>
      <w:r>
        <w:rPr>
          <w:spacing w:val="-2"/>
        </w:rPr>
        <w:t>N</w:t>
      </w:r>
      <w:r>
        <w:rPr>
          <w:spacing w:val="-7"/>
        </w:rPr>
        <w:t xml:space="preserve"> </w:t>
      </w:r>
      <w:r>
        <w:rPr>
          <w:spacing w:val="-2"/>
        </w:rPr>
        <w:t xml:space="preserve">toward </w:t>
      </w:r>
      <w:r>
        <w:t>Tysons</w:t>
      </w:r>
      <w:r>
        <w:rPr>
          <w:spacing w:val="-12"/>
        </w:rPr>
        <w:t xml:space="preserve"> </w:t>
      </w:r>
      <w:r>
        <w:t>Corner/Baltimore;</w:t>
      </w:r>
      <w:r>
        <w:rPr>
          <w:spacing w:val="-11"/>
        </w:rPr>
        <w:t xml:space="preserve"> </w:t>
      </w:r>
      <w:r w:rsidR="002E3823">
        <w:t>Merge onto</w:t>
      </w:r>
      <w:r>
        <w:rPr>
          <w:spacing w:val="-11"/>
        </w:rPr>
        <w:t xml:space="preserve"> </w:t>
      </w:r>
      <w:r>
        <w:t>I-495N;</w:t>
      </w:r>
      <w:r>
        <w:rPr>
          <w:spacing w:val="-12"/>
        </w:rPr>
        <w:t xml:space="preserve"> </w:t>
      </w:r>
      <w:r>
        <w:t>Take</w:t>
      </w:r>
      <w:r w:rsidR="002E3823">
        <w:rPr>
          <w:rFonts w:eastAsiaTheme="minorEastAsia" w:hint="eastAsia"/>
          <w:lang w:eastAsia="ko-KR"/>
        </w:rPr>
        <w:t xml:space="preserve"> </w:t>
      </w:r>
      <w:r w:rsidR="002E3823">
        <w:t>exit at</w:t>
      </w:r>
      <w:r>
        <w:rPr>
          <w:spacing w:val="-9"/>
        </w:rPr>
        <w:t xml:space="preserve"> </w:t>
      </w:r>
      <w:r>
        <w:t>47A-B</w:t>
      </w:r>
      <w:r>
        <w:rPr>
          <w:spacing w:val="14"/>
        </w:rPr>
        <w:t xml:space="preserve"> </w:t>
      </w:r>
      <w:r>
        <w:t xml:space="preserve">to merge onto VA-7W/Leesburg Pike toward Tysons Corner; continue on VA-7W/Leesburg Pike; Turn left onto Westwood </w:t>
      </w:r>
      <w:r>
        <w:rPr>
          <w:spacing w:val="-2"/>
        </w:rPr>
        <w:t>Center</w:t>
      </w:r>
      <w:r>
        <w:rPr>
          <w:spacing w:val="-7"/>
        </w:rPr>
        <w:t xml:space="preserve"> </w:t>
      </w:r>
      <w:r>
        <w:rPr>
          <w:spacing w:val="-2"/>
        </w:rPr>
        <w:t>Drive</w:t>
      </w:r>
      <w:r>
        <w:rPr>
          <w:spacing w:val="-9"/>
        </w:rPr>
        <w:t xml:space="preserve"> </w:t>
      </w:r>
      <w:r>
        <w:rPr>
          <w:spacing w:val="-2"/>
        </w:rPr>
        <w:t>and</w:t>
      </w:r>
      <w:r>
        <w:rPr>
          <w:spacing w:val="-7"/>
        </w:rPr>
        <w:t xml:space="preserve"> </w:t>
      </w:r>
      <w:r>
        <w:rPr>
          <w:spacing w:val="-2"/>
        </w:rPr>
        <w:t>go</w:t>
      </w:r>
      <w:r>
        <w:rPr>
          <w:spacing w:val="-10"/>
        </w:rPr>
        <w:t xml:space="preserve"> </w:t>
      </w:r>
      <w:r>
        <w:rPr>
          <w:spacing w:val="-2"/>
        </w:rPr>
        <w:t>0.4</w:t>
      </w:r>
      <w:r>
        <w:rPr>
          <w:spacing w:val="-9"/>
        </w:rPr>
        <w:t xml:space="preserve"> </w:t>
      </w:r>
      <w:r>
        <w:rPr>
          <w:spacing w:val="-2"/>
        </w:rPr>
        <w:t>miles;</w:t>
      </w:r>
      <w:r>
        <w:rPr>
          <w:spacing w:val="-9"/>
        </w:rPr>
        <w:t xml:space="preserve"> </w:t>
      </w:r>
      <w:r>
        <w:rPr>
          <w:spacing w:val="-2"/>
        </w:rPr>
        <w:t>the</w:t>
      </w:r>
      <w:r>
        <w:rPr>
          <w:spacing w:val="-10"/>
        </w:rPr>
        <w:t xml:space="preserve"> </w:t>
      </w:r>
      <w:r>
        <w:rPr>
          <w:spacing w:val="-2"/>
        </w:rPr>
        <w:t>school</w:t>
      </w:r>
      <w:r>
        <w:rPr>
          <w:spacing w:val="-9"/>
        </w:rPr>
        <w:t xml:space="preserve"> </w:t>
      </w:r>
      <w:r>
        <w:rPr>
          <w:spacing w:val="-2"/>
        </w:rPr>
        <w:t>is</w:t>
      </w:r>
      <w:r>
        <w:rPr>
          <w:spacing w:val="-9"/>
        </w:rPr>
        <w:t xml:space="preserve"> </w:t>
      </w:r>
      <w:r>
        <w:rPr>
          <w:spacing w:val="-2"/>
        </w:rPr>
        <w:t>located</w:t>
      </w:r>
      <w:r>
        <w:rPr>
          <w:spacing w:val="-10"/>
        </w:rPr>
        <w:t xml:space="preserve"> </w:t>
      </w:r>
      <w:r>
        <w:rPr>
          <w:spacing w:val="-2"/>
        </w:rPr>
        <w:t>on</w:t>
      </w:r>
      <w:r>
        <w:rPr>
          <w:spacing w:val="-9"/>
        </w:rPr>
        <w:t xml:space="preserve"> </w:t>
      </w:r>
      <w:r>
        <w:rPr>
          <w:spacing w:val="-2"/>
        </w:rPr>
        <w:t>the</w:t>
      </w:r>
      <w:r>
        <w:rPr>
          <w:spacing w:val="-9"/>
        </w:rPr>
        <w:t xml:space="preserve"> </w:t>
      </w:r>
      <w:r>
        <w:rPr>
          <w:spacing w:val="-2"/>
        </w:rPr>
        <w:t>right</w:t>
      </w:r>
      <w:r>
        <w:rPr>
          <w:spacing w:val="-10"/>
        </w:rPr>
        <w:t xml:space="preserve"> </w:t>
      </w:r>
      <w:r>
        <w:rPr>
          <w:spacing w:val="-2"/>
        </w:rPr>
        <w:t xml:space="preserve">side </w:t>
      </w:r>
      <w:r>
        <w:t>of</w:t>
      </w:r>
      <w:r>
        <w:rPr>
          <w:spacing w:val="-10"/>
        </w:rPr>
        <w:t xml:space="preserve"> </w:t>
      </w:r>
      <w:r>
        <w:t>the road.</w:t>
      </w:r>
    </w:p>
    <w:p w14:paraId="2C1647A5" w14:textId="77777777" w:rsidR="00EC5871" w:rsidRDefault="00E660AD">
      <w:pPr>
        <w:pStyle w:val="Heading9"/>
        <w:spacing w:line="238" w:lineRule="exact"/>
        <w:ind w:left="511" w:firstLine="0"/>
      </w:pPr>
      <w:r>
        <w:t>From</w:t>
      </w:r>
      <w:r>
        <w:rPr>
          <w:spacing w:val="-7"/>
        </w:rPr>
        <w:t xml:space="preserve"> </w:t>
      </w:r>
      <w:r>
        <w:t>Southern</w:t>
      </w:r>
      <w:r>
        <w:rPr>
          <w:spacing w:val="-7"/>
        </w:rPr>
        <w:t xml:space="preserve"> </w:t>
      </w:r>
      <w:r>
        <w:rPr>
          <w:spacing w:val="-2"/>
        </w:rPr>
        <w:t>Virginia</w:t>
      </w:r>
    </w:p>
    <w:p w14:paraId="6DC75DF4" w14:textId="77777777" w:rsidR="00EC5871" w:rsidRDefault="00E660AD">
      <w:pPr>
        <w:pStyle w:val="BodyText"/>
        <w:spacing w:before="27" w:line="278" w:lineRule="auto"/>
        <w:ind w:left="511" w:right="5877"/>
        <w:jc w:val="both"/>
      </w:pPr>
      <w:r>
        <w:t>Take</w:t>
      </w:r>
      <w:r>
        <w:rPr>
          <w:spacing w:val="-6"/>
        </w:rPr>
        <w:t xml:space="preserve"> </w:t>
      </w:r>
      <w:r>
        <w:t>I-495N</w:t>
      </w:r>
      <w:r>
        <w:rPr>
          <w:spacing w:val="-5"/>
        </w:rPr>
        <w:t xml:space="preserve"> </w:t>
      </w:r>
      <w:r>
        <w:t>towards</w:t>
      </w:r>
      <w:r>
        <w:rPr>
          <w:spacing w:val="-5"/>
        </w:rPr>
        <w:t xml:space="preserve"> </w:t>
      </w:r>
      <w:r>
        <w:t>Rockville/Tysons</w:t>
      </w:r>
      <w:r>
        <w:rPr>
          <w:spacing w:val="-5"/>
        </w:rPr>
        <w:t xml:space="preserve"> </w:t>
      </w:r>
      <w:r>
        <w:t>Corner</w:t>
      </w:r>
      <w:r>
        <w:rPr>
          <w:spacing w:val="-5"/>
        </w:rPr>
        <w:t xml:space="preserve"> </w:t>
      </w:r>
      <w:r>
        <w:t>and</w:t>
      </w:r>
      <w:r>
        <w:rPr>
          <w:spacing w:val="-7"/>
        </w:rPr>
        <w:t xml:space="preserve"> </w:t>
      </w:r>
      <w:r>
        <w:t>exit</w:t>
      </w:r>
      <w:r>
        <w:rPr>
          <w:spacing w:val="-5"/>
        </w:rPr>
        <w:t xml:space="preserve"> </w:t>
      </w:r>
      <w:r>
        <w:t>at</w:t>
      </w:r>
      <w:r>
        <w:rPr>
          <w:spacing w:val="-5"/>
        </w:rPr>
        <w:t xml:space="preserve"> </w:t>
      </w:r>
      <w:r>
        <w:t>47A-B</w:t>
      </w:r>
      <w:r>
        <w:rPr>
          <w:spacing w:val="-6"/>
        </w:rPr>
        <w:t xml:space="preserve"> </w:t>
      </w:r>
      <w:r>
        <w:t xml:space="preserve">to merge onto VA-7W/Leesburg Pike toward Tysons Corner; continue on VA-7W/Leesburg Pike; Turn left onto Westwood </w:t>
      </w:r>
      <w:r>
        <w:rPr>
          <w:spacing w:val="-2"/>
        </w:rPr>
        <w:t>Center</w:t>
      </w:r>
      <w:r>
        <w:rPr>
          <w:spacing w:val="-10"/>
        </w:rPr>
        <w:t xml:space="preserve"> </w:t>
      </w:r>
      <w:r>
        <w:rPr>
          <w:spacing w:val="-2"/>
        </w:rPr>
        <w:t>Drive</w:t>
      </w:r>
      <w:r>
        <w:rPr>
          <w:spacing w:val="-4"/>
        </w:rPr>
        <w:t xml:space="preserve"> </w:t>
      </w:r>
      <w:r>
        <w:rPr>
          <w:spacing w:val="-2"/>
        </w:rPr>
        <w:t>and</w:t>
      </w:r>
      <w:r>
        <w:rPr>
          <w:spacing w:val="-9"/>
        </w:rPr>
        <w:t xml:space="preserve"> </w:t>
      </w:r>
      <w:r>
        <w:rPr>
          <w:spacing w:val="-2"/>
        </w:rPr>
        <w:t>go</w:t>
      </w:r>
      <w:r>
        <w:rPr>
          <w:spacing w:val="-10"/>
        </w:rPr>
        <w:t xml:space="preserve"> </w:t>
      </w:r>
      <w:r>
        <w:rPr>
          <w:spacing w:val="-2"/>
        </w:rPr>
        <w:t>0.4</w:t>
      </w:r>
      <w:r>
        <w:rPr>
          <w:spacing w:val="-9"/>
        </w:rPr>
        <w:t xml:space="preserve"> </w:t>
      </w:r>
      <w:r>
        <w:rPr>
          <w:spacing w:val="-2"/>
        </w:rPr>
        <w:t>miles;</w:t>
      </w:r>
      <w:r>
        <w:rPr>
          <w:spacing w:val="-9"/>
        </w:rPr>
        <w:t xml:space="preserve"> </w:t>
      </w:r>
      <w:r>
        <w:rPr>
          <w:spacing w:val="-2"/>
        </w:rPr>
        <w:t>the</w:t>
      </w:r>
      <w:r>
        <w:rPr>
          <w:spacing w:val="-10"/>
        </w:rPr>
        <w:t xml:space="preserve"> </w:t>
      </w:r>
      <w:r>
        <w:rPr>
          <w:spacing w:val="-2"/>
        </w:rPr>
        <w:t>school</w:t>
      </w:r>
      <w:r>
        <w:rPr>
          <w:spacing w:val="-9"/>
        </w:rPr>
        <w:t xml:space="preserve"> </w:t>
      </w:r>
      <w:r>
        <w:rPr>
          <w:spacing w:val="-2"/>
        </w:rPr>
        <w:t>is</w:t>
      </w:r>
      <w:r>
        <w:rPr>
          <w:spacing w:val="-9"/>
        </w:rPr>
        <w:t xml:space="preserve"> </w:t>
      </w:r>
      <w:r>
        <w:rPr>
          <w:spacing w:val="-2"/>
        </w:rPr>
        <w:t>located</w:t>
      </w:r>
      <w:r>
        <w:rPr>
          <w:spacing w:val="-10"/>
        </w:rPr>
        <w:t xml:space="preserve"> </w:t>
      </w:r>
      <w:r>
        <w:rPr>
          <w:spacing w:val="-2"/>
        </w:rPr>
        <w:t>on</w:t>
      </w:r>
      <w:r>
        <w:rPr>
          <w:spacing w:val="-9"/>
        </w:rPr>
        <w:t xml:space="preserve"> </w:t>
      </w:r>
      <w:r>
        <w:rPr>
          <w:spacing w:val="-2"/>
        </w:rPr>
        <w:t>the</w:t>
      </w:r>
      <w:r>
        <w:rPr>
          <w:spacing w:val="-9"/>
        </w:rPr>
        <w:t xml:space="preserve"> </w:t>
      </w:r>
      <w:r>
        <w:rPr>
          <w:spacing w:val="-2"/>
        </w:rPr>
        <w:t>right</w:t>
      </w:r>
      <w:r>
        <w:rPr>
          <w:spacing w:val="-9"/>
        </w:rPr>
        <w:t xml:space="preserve"> </w:t>
      </w:r>
      <w:r>
        <w:rPr>
          <w:spacing w:val="-2"/>
        </w:rPr>
        <w:t xml:space="preserve">side </w:t>
      </w:r>
      <w:r>
        <w:t>of</w:t>
      </w:r>
      <w:r>
        <w:rPr>
          <w:spacing w:val="-21"/>
        </w:rPr>
        <w:t xml:space="preserve"> </w:t>
      </w:r>
      <w:r>
        <w:t>the</w:t>
      </w:r>
      <w:r>
        <w:rPr>
          <w:spacing w:val="-20"/>
        </w:rPr>
        <w:t xml:space="preserve"> </w:t>
      </w:r>
      <w:r>
        <w:t>road.</w:t>
      </w:r>
    </w:p>
    <w:p w14:paraId="146C51C1" w14:textId="77777777" w:rsidR="00EC5871" w:rsidRDefault="00E660AD">
      <w:pPr>
        <w:pStyle w:val="Heading9"/>
        <w:spacing w:before="79"/>
        <w:ind w:left="511" w:firstLine="0"/>
      </w:pPr>
      <w:r>
        <w:t>By</w:t>
      </w:r>
      <w:r>
        <w:rPr>
          <w:spacing w:val="-8"/>
        </w:rPr>
        <w:t xml:space="preserve"> </w:t>
      </w:r>
      <w:r>
        <w:rPr>
          <w:spacing w:val="-2"/>
        </w:rPr>
        <w:t>Metro/Bus</w:t>
      </w:r>
    </w:p>
    <w:p w14:paraId="1A89132F" w14:textId="72F5172F" w:rsidR="00EC5871" w:rsidRDefault="002E3823">
      <w:pPr>
        <w:pStyle w:val="BodyText"/>
        <w:spacing w:before="36" w:line="276" w:lineRule="auto"/>
        <w:ind w:left="511" w:right="5912"/>
        <w:jc w:val="both"/>
      </w:pPr>
      <w:r>
        <w:rPr>
          <w:spacing w:val="-2"/>
        </w:rPr>
        <w:t>Take the</w:t>
      </w:r>
      <w:r w:rsidR="00E660AD">
        <w:rPr>
          <w:spacing w:val="-10"/>
        </w:rPr>
        <w:t xml:space="preserve"> </w:t>
      </w:r>
      <w:r w:rsidR="00E660AD">
        <w:rPr>
          <w:spacing w:val="-2"/>
        </w:rPr>
        <w:t>Silver</w:t>
      </w:r>
      <w:r w:rsidR="00E660AD">
        <w:rPr>
          <w:spacing w:val="-9"/>
        </w:rPr>
        <w:t xml:space="preserve"> </w:t>
      </w:r>
      <w:r w:rsidR="00E660AD">
        <w:rPr>
          <w:spacing w:val="-2"/>
        </w:rPr>
        <w:t>Line</w:t>
      </w:r>
      <w:r w:rsidR="00E660AD">
        <w:rPr>
          <w:spacing w:val="-9"/>
        </w:rPr>
        <w:t xml:space="preserve"> </w:t>
      </w:r>
      <w:r w:rsidR="00E660AD">
        <w:rPr>
          <w:spacing w:val="-2"/>
        </w:rPr>
        <w:t>towards</w:t>
      </w:r>
      <w:r w:rsidR="00E660AD">
        <w:rPr>
          <w:spacing w:val="-7"/>
        </w:rPr>
        <w:t xml:space="preserve"> </w:t>
      </w:r>
      <w:r>
        <w:rPr>
          <w:spacing w:val="-2"/>
        </w:rPr>
        <w:t>Wiehle Reston</w:t>
      </w:r>
      <w:r w:rsidR="00E660AD">
        <w:rPr>
          <w:spacing w:val="-7"/>
        </w:rPr>
        <w:t xml:space="preserve"> </w:t>
      </w:r>
      <w:r w:rsidR="00E660AD">
        <w:rPr>
          <w:spacing w:val="-2"/>
        </w:rPr>
        <w:t>East;</w:t>
      </w:r>
      <w:r w:rsidR="00E660AD">
        <w:rPr>
          <w:spacing w:val="-10"/>
        </w:rPr>
        <w:t xml:space="preserve"> </w:t>
      </w:r>
      <w:r>
        <w:rPr>
          <w:spacing w:val="-2"/>
        </w:rPr>
        <w:t>get off at</w:t>
      </w:r>
      <w:r w:rsidR="00E660AD">
        <w:rPr>
          <w:spacing w:val="-7"/>
        </w:rPr>
        <w:t xml:space="preserve"> </w:t>
      </w:r>
      <w:r w:rsidR="00E660AD">
        <w:rPr>
          <w:spacing w:val="-2"/>
        </w:rPr>
        <w:t>Spring</w:t>
      </w:r>
      <w:r w:rsidR="00E660AD">
        <w:rPr>
          <w:spacing w:val="18"/>
        </w:rPr>
        <w:t xml:space="preserve"> </w:t>
      </w:r>
      <w:r w:rsidR="00E660AD">
        <w:rPr>
          <w:spacing w:val="-2"/>
        </w:rPr>
        <w:t xml:space="preserve">Hill </w:t>
      </w:r>
      <w:r w:rsidR="00E660AD">
        <w:t xml:space="preserve">Metro Station; head northwest on Leesburg Pike and turn left </w:t>
      </w:r>
      <w:r w:rsidR="00F646AD">
        <w:t>towards</w:t>
      </w:r>
      <w:r w:rsidR="00E660AD">
        <w:t xml:space="preserve"> Westwood Center Drive; turn right toward Westwood </w:t>
      </w:r>
      <w:r w:rsidR="00E660AD">
        <w:rPr>
          <w:spacing w:val="-2"/>
        </w:rPr>
        <w:t>Center</w:t>
      </w:r>
      <w:r w:rsidR="00E660AD">
        <w:rPr>
          <w:spacing w:val="-10"/>
        </w:rPr>
        <w:t xml:space="preserve"> </w:t>
      </w:r>
      <w:r>
        <w:rPr>
          <w:spacing w:val="-2"/>
        </w:rPr>
        <w:t>Drive</w:t>
      </w:r>
      <w:r w:rsidR="0053622B">
        <w:rPr>
          <w:spacing w:val="-2"/>
        </w:rPr>
        <w:t>,</w:t>
      </w:r>
      <w:r>
        <w:rPr>
          <w:spacing w:val="-2"/>
        </w:rPr>
        <w:t xml:space="preserve"> walk</w:t>
      </w:r>
      <w:r w:rsidR="00E660AD">
        <w:rPr>
          <w:spacing w:val="-9"/>
        </w:rPr>
        <w:t xml:space="preserve"> </w:t>
      </w:r>
      <w:r w:rsidR="00E660AD">
        <w:rPr>
          <w:spacing w:val="-2"/>
        </w:rPr>
        <w:t>0.5</w:t>
      </w:r>
      <w:r w:rsidR="00E660AD">
        <w:rPr>
          <w:spacing w:val="-9"/>
        </w:rPr>
        <w:t xml:space="preserve"> </w:t>
      </w:r>
      <w:r w:rsidR="00E660AD">
        <w:rPr>
          <w:spacing w:val="-2"/>
        </w:rPr>
        <w:t>miles;</w:t>
      </w:r>
      <w:r w:rsidR="00E660AD">
        <w:rPr>
          <w:spacing w:val="-10"/>
        </w:rPr>
        <w:t xml:space="preserve"> </w:t>
      </w:r>
      <w:r w:rsidR="00E660AD">
        <w:rPr>
          <w:spacing w:val="-2"/>
        </w:rPr>
        <w:t>the</w:t>
      </w:r>
      <w:r w:rsidR="00E660AD">
        <w:rPr>
          <w:spacing w:val="-9"/>
        </w:rPr>
        <w:t xml:space="preserve"> </w:t>
      </w:r>
      <w:r w:rsidR="00E660AD">
        <w:rPr>
          <w:spacing w:val="-2"/>
        </w:rPr>
        <w:t>school</w:t>
      </w:r>
      <w:r w:rsidR="00E660AD">
        <w:rPr>
          <w:spacing w:val="-9"/>
        </w:rPr>
        <w:t xml:space="preserve"> </w:t>
      </w:r>
      <w:r w:rsidR="00E660AD">
        <w:rPr>
          <w:spacing w:val="-2"/>
        </w:rPr>
        <w:t>is</w:t>
      </w:r>
      <w:r w:rsidR="00E660AD">
        <w:rPr>
          <w:spacing w:val="-10"/>
        </w:rPr>
        <w:t xml:space="preserve"> </w:t>
      </w:r>
      <w:r w:rsidR="00E660AD">
        <w:rPr>
          <w:spacing w:val="-2"/>
        </w:rPr>
        <w:t>located</w:t>
      </w:r>
      <w:r w:rsidR="00E660AD">
        <w:rPr>
          <w:spacing w:val="-9"/>
        </w:rPr>
        <w:t xml:space="preserve"> </w:t>
      </w:r>
      <w:r w:rsidR="00E660AD">
        <w:rPr>
          <w:spacing w:val="-2"/>
        </w:rPr>
        <w:t>on</w:t>
      </w:r>
      <w:r w:rsidR="00E660AD">
        <w:rPr>
          <w:spacing w:val="-9"/>
        </w:rPr>
        <w:t xml:space="preserve"> </w:t>
      </w:r>
      <w:r w:rsidR="00E660AD">
        <w:rPr>
          <w:spacing w:val="-2"/>
        </w:rPr>
        <w:t>the</w:t>
      </w:r>
      <w:r w:rsidR="00E660AD">
        <w:rPr>
          <w:spacing w:val="-10"/>
        </w:rPr>
        <w:t xml:space="preserve"> </w:t>
      </w:r>
      <w:r w:rsidR="00E660AD">
        <w:rPr>
          <w:spacing w:val="-2"/>
        </w:rPr>
        <w:t>right</w:t>
      </w:r>
      <w:r w:rsidR="00E660AD">
        <w:rPr>
          <w:spacing w:val="-9"/>
        </w:rPr>
        <w:t xml:space="preserve"> </w:t>
      </w:r>
      <w:r w:rsidR="00E660AD">
        <w:rPr>
          <w:spacing w:val="-2"/>
        </w:rPr>
        <w:t>side</w:t>
      </w:r>
      <w:r w:rsidR="00E660AD">
        <w:rPr>
          <w:spacing w:val="-9"/>
        </w:rPr>
        <w:t xml:space="preserve"> </w:t>
      </w:r>
      <w:r w:rsidR="00E660AD">
        <w:rPr>
          <w:spacing w:val="-2"/>
        </w:rPr>
        <w:t xml:space="preserve">of </w:t>
      </w:r>
      <w:r w:rsidR="00E660AD">
        <w:t>the road.</w:t>
      </w:r>
      <w:r w:rsidR="00E660AD">
        <w:rPr>
          <w:spacing w:val="-2"/>
        </w:rPr>
        <w:t xml:space="preserve"> </w:t>
      </w:r>
      <w:r w:rsidR="00E660AD">
        <w:t>(It</w:t>
      </w:r>
      <w:r w:rsidR="00E660AD">
        <w:rPr>
          <w:spacing w:val="-4"/>
        </w:rPr>
        <w:t xml:space="preserve"> </w:t>
      </w:r>
      <w:r w:rsidR="00E660AD">
        <w:t>is</w:t>
      </w:r>
      <w:r w:rsidR="00E660AD">
        <w:rPr>
          <w:spacing w:val="-2"/>
        </w:rPr>
        <w:t xml:space="preserve"> </w:t>
      </w:r>
      <w:r w:rsidR="00E660AD">
        <w:t>about</w:t>
      </w:r>
      <w:r w:rsidR="00E660AD">
        <w:rPr>
          <w:spacing w:val="-3"/>
        </w:rPr>
        <w:t xml:space="preserve"> </w:t>
      </w:r>
      <w:r w:rsidR="00E660AD">
        <w:t>8-10minutes walk</w:t>
      </w:r>
      <w:r w:rsidR="00E660AD">
        <w:rPr>
          <w:spacing w:val="-2"/>
        </w:rPr>
        <w:t xml:space="preserve"> </w:t>
      </w:r>
      <w:r w:rsidR="00E660AD">
        <w:t>from</w:t>
      </w:r>
      <w:r w:rsidR="00E660AD">
        <w:rPr>
          <w:spacing w:val="-4"/>
        </w:rPr>
        <w:t xml:space="preserve"> </w:t>
      </w:r>
      <w:r w:rsidR="00E660AD">
        <w:t>the</w:t>
      </w:r>
      <w:r w:rsidR="00E660AD">
        <w:rPr>
          <w:spacing w:val="-4"/>
        </w:rPr>
        <w:t xml:space="preserve"> </w:t>
      </w:r>
      <w:r w:rsidR="00E660AD">
        <w:t>station.)</w:t>
      </w:r>
    </w:p>
    <w:p w14:paraId="17B1C326" w14:textId="77777777" w:rsidR="00EC5871" w:rsidRDefault="00EC5871">
      <w:pPr>
        <w:spacing w:line="276" w:lineRule="auto"/>
        <w:jc w:val="both"/>
        <w:sectPr w:rsidR="00EC5871">
          <w:pgSz w:w="12240" w:h="15840"/>
          <w:pgMar w:top="1120" w:right="220" w:bottom="1220" w:left="300" w:header="0" w:footer="1027" w:gutter="0"/>
          <w:cols w:space="720"/>
        </w:sectPr>
      </w:pPr>
    </w:p>
    <w:p w14:paraId="199850D0" w14:textId="77777777" w:rsidR="00EC5871" w:rsidRDefault="00EC5871">
      <w:pPr>
        <w:pStyle w:val="BodyText"/>
        <w:ind w:left="0"/>
        <w:rPr>
          <w:sz w:val="24"/>
        </w:rPr>
      </w:pPr>
    </w:p>
    <w:p w14:paraId="03610466" w14:textId="77777777" w:rsidR="00EC5871" w:rsidRDefault="00EC5871">
      <w:pPr>
        <w:pStyle w:val="BodyText"/>
        <w:ind w:left="0"/>
        <w:rPr>
          <w:sz w:val="24"/>
        </w:rPr>
      </w:pPr>
    </w:p>
    <w:p w14:paraId="3BF25F73" w14:textId="77777777" w:rsidR="00EC5871" w:rsidRDefault="00EC5871">
      <w:pPr>
        <w:pStyle w:val="BodyText"/>
        <w:ind w:left="0"/>
        <w:rPr>
          <w:sz w:val="24"/>
        </w:rPr>
      </w:pPr>
    </w:p>
    <w:p w14:paraId="5C448090" w14:textId="77777777" w:rsidR="00EC5871" w:rsidRDefault="00EC5871">
      <w:pPr>
        <w:pStyle w:val="BodyText"/>
        <w:ind w:left="0"/>
        <w:rPr>
          <w:sz w:val="24"/>
        </w:rPr>
      </w:pPr>
    </w:p>
    <w:p w14:paraId="4B050095" w14:textId="77777777" w:rsidR="00EC5871" w:rsidRDefault="00EC5871">
      <w:pPr>
        <w:pStyle w:val="BodyText"/>
        <w:ind w:left="0"/>
        <w:rPr>
          <w:sz w:val="24"/>
        </w:rPr>
      </w:pPr>
    </w:p>
    <w:p w14:paraId="19F44007" w14:textId="77777777" w:rsidR="00EC5871" w:rsidRDefault="00EC5871">
      <w:pPr>
        <w:pStyle w:val="BodyText"/>
        <w:ind w:left="0"/>
        <w:rPr>
          <w:sz w:val="24"/>
        </w:rPr>
      </w:pPr>
    </w:p>
    <w:p w14:paraId="4A491599" w14:textId="77777777" w:rsidR="00EC5871" w:rsidRDefault="00EC5871">
      <w:pPr>
        <w:pStyle w:val="BodyText"/>
        <w:ind w:left="0"/>
        <w:rPr>
          <w:sz w:val="24"/>
        </w:rPr>
      </w:pPr>
    </w:p>
    <w:p w14:paraId="70CE6C3D" w14:textId="77777777" w:rsidR="00EC5871" w:rsidRDefault="00EC5871">
      <w:pPr>
        <w:pStyle w:val="BodyText"/>
        <w:ind w:left="0"/>
        <w:rPr>
          <w:sz w:val="24"/>
        </w:rPr>
      </w:pPr>
    </w:p>
    <w:p w14:paraId="3A1B6250" w14:textId="77777777" w:rsidR="00EC5871" w:rsidRDefault="00EC5871">
      <w:pPr>
        <w:pStyle w:val="BodyText"/>
        <w:ind w:left="0"/>
        <w:rPr>
          <w:sz w:val="24"/>
        </w:rPr>
      </w:pPr>
    </w:p>
    <w:p w14:paraId="47975E2B" w14:textId="77777777" w:rsidR="00EC5871" w:rsidRDefault="00EC5871">
      <w:pPr>
        <w:pStyle w:val="BodyText"/>
        <w:ind w:left="0"/>
        <w:rPr>
          <w:sz w:val="24"/>
        </w:rPr>
      </w:pPr>
    </w:p>
    <w:p w14:paraId="15047FED" w14:textId="77777777" w:rsidR="00EC5871" w:rsidRDefault="00EC5871">
      <w:pPr>
        <w:pStyle w:val="BodyText"/>
        <w:ind w:left="0"/>
        <w:rPr>
          <w:sz w:val="24"/>
        </w:rPr>
      </w:pPr>
    </w:p>
    <w:p w14:paraId="68AC5494" w14:textId="77777777" w:rsidR="00EC5871" w:rsidRDefault="00EC5871">
      <w:pPr>
        <w:pStyle w:val="BodyText"/>
        <w:ind w:left="0"/>
        <w:rPr>
          <w:sz w:val="24"/>
        </w:rPr>
      </w:pPr>
    </w:p>
    <w:p w14:paraId="3635956C" w14:textId="77777777" w:rsidR="00EC5871" w:rsidRDefault="00EC5871">
      <w:pPr>
        <w:pStyle w:val="BodyText"/>
        <w:ind w:left="0"/>
        <w:rPr>
          <w:sz w:val="24"/>
        </w:rPr>
      </w:pPr>
    </w:p>
    <w:p w14:paraId="40B21A0A" w14:textId="77777777" w:rsidR="00EC5871" w:rsidRDefault="00EC5871">
      <w:pPr>
        <w:pStyle w:val="BodyText"/>
        <w:spacing w:before="186"/>
        <w:ind w:left="0"/>
        <w:rPr>
          <w:sz w:val="24"/>
        </w:rPr>
      </w:pPr>
    </w:p>
    <w:p w14:paraId="0B9DC841" w14:textId="3FA9B1FB" w:rsidR="00EC5871" w:rsidRDefault="00E660AD">
      <w:pPr>
        <w:spacing w:before="1"/>
        <w:ind w:left="581" w:right="559"/>
        <w:jc w:val="center"/>
        <w:rPr>
          <w:sz w:val="24"/>
        </w:rPr>
      </w:pPr>
      <w:r>
        <w:rPr>
          <w:sz w:val="24"/>
        </w:rPr>
        <w:t>This</w:t>
      </w:r>
      <w:r>
        <w:rPr>
          <w:spacing w:val="-6"/>
          <w:sz w:val="24"/>
        </w:rPr>
        <w:t xml:space="preserve"> </w:t>
      </w:r>
      <w:r>
        <w:rPr>
          <w:sz w:val="24"/>
        </w:rPr>
        <w:t>page</w:t>
      </w:r>
      <w:r w:rsidR="00196CCC">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3F181831" w14:textId="77777777" w:rsidR="00EC5871" w:rsidRDefault="00EC5871">
      <w:pPr>
        <w:jc w:val="center"/>
        <w:rPr>
          <w:sz w:val="24"/>
        </w:rPr>
        <w:sectPr w:rsidR="00EC5871">
          <w:footerReference w:type="default" r:id="rId20"/>
          <w:pgSz w:w="12240" w:h="15840"/>
          <w:pgMar w:top="1820" w:right="220" w:bottom="1220" w:left="300" w:header="0" w:footer="1027" w:gutter="0"/>
          <w:cols w:space="720"/>
        </w:sectPr>
      </w:pPr>
    </w:p>
    <w:p w14:paraId="1A64DA95" w14:textId="69423C0F" w:rsidR="00EC5871" w:rsidRDefault="00E660AD">
      <w:pPr>
        <w:pStyle w:val="Heading1"/>
        <w:ind w:left="1231"/>
      </w:pPr>
      <w:r>
        <w:rPr>
          <w:noProof/>
        </w:rPr>
        <w:lastRenderedPageBreak/>
        <mc:AlternateContent>
          <mc:Choice Requires="wpg">
            <w:drawing>
              <wp:anchor distT="0" distB="0" distL="0" distR="0" simplePos="0" relativeHeight="251658242" behindDoc="0" locked="0" layoutInCell="1" allowOverlap="1" wp14:anchorId="20616F44" wp14:editId="54F63860">
                <wp:simplePos x="0" y="0"/>
                <wp:positionH relativeFrom="page">
                  <wp:posOffset>1690112</wp:posOffset>
                </wp:positionH>
                <wp:positionV relativeFrom="paragraph">
                  <wp:posOffset>595053</wp:posOffset>
                </wp:positionV>
                <wp:extent cx="4543425" cy="889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18" name="Image 18"/>
                          <pic:cNvPicPr/>
                        </pic:nvPicPr>
                        <pic:blipFill>
                          <a:blip r:embed="rId21" cstate="print"/>
                          <a:stretch>
                            <a:fillRect/>
                          </a:stretch>
                        </pic:blipFill>
                        <pic:spPr>
                          <a:xfrm>
                            <a:off x="0" y="0"/>
                            <a:ext cx="4543056" cy="88847"/>
                          </a:xfrm>
                          <a:prstGeom prst="rect">
                            <a:avLst/>
                          </a:prstGeom>
                        </pic:spPr>
                      </pic:pic>
                      <wps:wsp>
                        <wps:cNvPr id="19" name="Graphic 19"/>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90FA0FD" id="Group 17" o:spid="_x0000_s1026" style="position:absolute;margin-left:133.1pt;margin-top:46.85pt;width:357.75pt;height:7pt;z-index:251658242;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">
                <v:shape id="Image 18"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">
                  <v:imagedata r:id="rId22" o:title=""/>
                </v:shape>
                <v:shape id="Graphic 19"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" path="m,l4486275,e" filled="f" strokecolor="#4f81bc" strokeweight="2pt">
                  <v:path arrowok="t"/>
                </v:shape>
                <w10:wrap anchorx="page"/>
              </v:group>
            </w:pict>
          </mc:Fallback>
        </mc:AlternateContent>
      </w:r>
      <w:r>
        <w:t xml:space="preserve">ADMISSIONS &amp; </w:t>
      </w:r>
      <w:r>
        <w:rPr>
          <w:spacing w:val="-2"/>
        </w:rPr>
        <w:t>REGISTRATION</w:t>
      </w:r>
    </w:p>
    <w:p w14:paraId="2A22443F" w14:textId="77777777" w:rsidR="00EC5871" w:rsidRDefault="00E660AD">
      <w:pPr>
        <w:tabs>
          <w:tab w:val="right" w:leader="dot" w:pos="9225"/>
        </w:tabs>
        <w:spacing w:before="488"/>
        <w:ind w:left="2652"/>
        <w:rPr>
          <w:sz w:val="30"/>
        </w:rPr>
      </w:pPr>
      <w:r>
        <w:rPr>
          <w:sz w:val="30"/>
        </w:rPr>
        <w:t>Non-Discrimination</w:t>
      </w:r>
      <w:r>
        <w:rPr>
          <w:spacing w:val="-10"/>
          <w:sz w:val="30"/>
        </w:rPr>
        <w:t xml:space="preserve"> </w:t>
      </w:r>
      <w:r>
        <w:rPr>
          <w:spacing w:val="-2"/>
          <w:sz w:val="30"/>
        </w:rPr>
        <w:t>Policy</w:t>
      </w:r>
      <w:r>
        <w:rPr>
          <w:sz w:val="30"/>
        </w:rPr>
        <w:tab/>
      </w:r>
      <w:r>
        <w:rPr>
          <w:spacing w:val="-10"/>
          <w:sz w:val="30"/>
        </w:rPr>
        <w:t>9</w:t>
      </w:r>
    </w:p>
    <w:p w14:paraId="7FA0EE9D" w14:textId="77777777" w:rsidR="00EC5871" w:rsidRDefault="00E660AD">
      <w:pPr>
        <w:tabs>
          <w:tab w:val="right" w:leader="dot" w:pos="9225"/>
        </w:tabs>
        <w:spacing w:before="1" w:line="366" w:lineRule="exact"/>
        <w:ind w:left="2652"/>
        <w:rPr>
          <w:sz w:val="30"/>
        </w:rPr>
      </w:pPr>
      <w:r>
        <w:rPr>
          <w:sz w:val="30"/>
        </w:rPr>
        <w:t>Criteria</w:t>
      </w:r>
      <w:r>
        <w:rPr>
          <w:spacing w:val="-1"/>
          <w:sz w:val="30"/>
        </w:rPr>
        <w:t xml:space="preserve"> </w:t>
      </w:r>
      <w:r>
        <w:rPr>
          <w:sz w:val="30"/>
        </w:rPr>
        <w:t>for</w:t>
      </w:r>
      <w:r>
        <w:rPr>
          <w:spacing w:val="-1"/>
          <w:sz w:val="30"/>
        </w:rPr>
        <w:t xml:space="preserve"> </w:t>
      </w:r>
      <w:r>
        <w:rPr>
          <w:spacing w:val="-2"/>
          <w:sz w:val="30"/>
        </w:rPr>
        <w:t>Admission</w:t>
      </w:r>
      <w:r>
        <w:rPr>
          <w:sz w:val="30"/>
        </w:rPr>
        <w:tab/>
      </w:r>
      <w:r>
        <w:rPr>
          <w:spacing w:val="-10"/>
          <w:sz w:val="30"/>
        </w:rPr>
        <w:t>9</w:t>
      </w:r>
    </w:p>
    <w:p w14:paraId="78EEF07E" w14:textId="77777777" w:rsidR="00EC5871" w:rsidRDefault="00E660AD">
      <w:pPr>
        <w:tabs>
          <w:tab w:val="right" w:leader="dot" w:pos="9225"/>
        </w:tabs>
        <w:spacing w:before="1"/>
        <w:ind w:left="2652"/>
        <w:rPr>
          <w:sz w:val="30"/>
        </w:rPr>
      </w:pPr>
      <w:r>
        <w:rPr>
          <w:sz w:val="30"/>
        </w:rPr>
        <w:t>Admission</w:t>
      </w:r>
      <w:r>
        <w:rPr>
          <w:spacing w:val="-4"/>
          <w:sz w:val="30"/>
        </w:rPr>
        <w:t xml:space="preserve"> </w:t>
      </w:r>
      <w:r>
        <w:rPr>
          <w:sz w:val="30"/>
        </w:rPr>
        <w:t>Requirement</w:t>
      </w:r>
      <w:r>
        <w:rPr>
          <w:spacing w:val="-2"/>
          <w:sz w:val="30"/>
        </w:rPr>
        <w:t xml:space="preserve"> </w:t>
      </w:r>
      <w:r>
        <w:rPr>
          <w:sz w:val="30"/>
        </w:rPr>
        <w:t>for</w:t>
      </w:r>
      <w:r>
        <w:rPr>
          <w:spacing w:val="-2"/>
          <w:sz w:val="30"/>
        </w:rPr>
        <w:t xml:space="preserve"> </w:t>
      </w:r>
      <w:r>
        <w:rPr>
          <w:sz w:val="30"/>
        </w:rPr>
        <w:t>Distance</w:t>
      </w:r>
      <w:r>
        <w:rPr>
          <w:spacing w:val="-2"/>
          <w:sz w:val="30"/>
        </w:rPr>
        <w:t xml:space="preserve"> Education</w:t>
      </w:r>
      <w:r>
        <w:rPr>
          <w:sz w:val="30"/>
        </w:rPr>
        <w:tab/>
      </w:r>
      <w:r>
        <w:rPr>
          <w:spacing w:val="-10"/>
          <w:sz w:val="30"/>
        </w:rPr>
        <w:t>9</w:t>
      </w:r>
    </w:p>
    <w:p w14:paraId="018D0983" w14:textId="77777777" w:rsidR="00EC5871" w:rsidRDefault="00E660AD">
      <w:pPr>
        <w:tabs>
          <w:tab w:val="right" w:leader="dot" w:pos="9225"/>
        </w:tabs>
        <w:spacing w:before="1" w:line="366" w:lineRule="exact"/>
        <w:ind w:left="2652"/>
        <w:rPr>
          <w:sz w:val="30"/>
        </w:rPr>
      </w:pPr>
      <w:r>
        <w:rPr>
          <w:sz w:val="30"/>
        </w:rPr>
        <w:t>Required</w:t>
      </w:r>
      <w:r>
        <w:rPr>
          <w:spacing w:val="-3"/>
          <w:sz w:val="30"/>
        </w:rPr>
        <w:t xml:space="preserve"> </w:t>
      </w:r>
      <w:r>
        <w:rPr>
          <w:spacing w:val="-2"/>
          <w:sz w:val="30"/>
        </w:rPr>
        <w:t>Materials</w:t>
      </w:r>
      <w:r>
        <w:rPr>
          <w:sz w:val="30"/>
        </w:rPr>
        <w:tab/>
      </w:r>
      <w:r>
        <w:rPr>
          <w:spacing w:val="-10"/>
          <w:sz w:val="30"/>
        </w:rPr>
        <w:t>9</w:t>
      </w:r>
    </w:p>
    <w:p w14:paraId="1AB2A442" w14:textId="77777777" w:rsidR="00EC5871" w:rsidRDefault="00E660AD">
      <w:pPr>
        <w:tabs>
          <w:tab w:val="right" w:leader="dot" w:pos="9225"/>
        </w:tabs>
        <w:spacing w:line="366" w:lineRule="exact"/>
        <w:ind w:left="2652"/>
        <w:rPr>
          <w:sz w:val="30"/>
        </w:rPr>
      </w:pPr>
      <w:r>
        <w:rPr>
          <w:sz w:val="30"/>
        </w:rPr>
        <w:t>Required</w:t>
      </w:r>
      <w:r>
        <w:rPr>
          <w:spacing w:val="-4"/>
          <w:sz w:val="30"/>
        </w:rPr>
        <w:t xml:space="preserve"> </w:t>
      </w:r>
      <w:r>
        <w:rPr>
          <w:sz w:val="30"/>
        </w:rPr>
        <w:t>Materials</w:t>
      </w:r>
      <w:r>
        <w:rPr>
          <w:spacing w:val="-3"/>
          <w:sz w:val="30"/>
        </w:rPr>
        <w:t xml:space="preserve"> </w:t>
      </w:r>
      <w:r>
        <w:rPr>
          <w:sz w:val="30"/>
        </w:rPr>
        <w:t>for</w:t>
      </w:r>
      <w:r>
        <w:rPr>
          <w:spacing w:val="-3"/>
          <w:sz w:val="30"/>
        </w:rPr>
        <w:t xml:space="preserve"> </w:t>
      </w:r>
      <w:r>
        <w:rPr>
          <w:sz w:val="30"/>
        </w:rPr>
        <w:t>International</w:t>
      </w:r>
      <w:r>
        <w:rPr>
          <w:spacing w:val="-2"/>
          <w:sz w:val="30"/>
        </w:rPr>
        <w:t xml:space="preserve"> Students</w:t>
      </w:r>
      <w:r>
        <w:rPr>
          <w:sz w:val="30"/>
        </w:rPr>
        <w:tab/>
      </w:r>
      <w:r>
        <w:rPr>
          <w:spacing w:val="-10"/>
          <w:sz w:val="30"/>
        </w:rPr>
        <w:t>9</w:t>
      </w:r>
    </w:p>
    <w:p w14:paraId="52543E42" w14:textId="77777777" w:rsidR="00EC5871" w:rsidRDefault="00E660AD">
      <w:pPr>
        <w:tabs>
          <w:tab w:val="right" w:leader="dot" w:pos="9223"/>
        </w:tabs>
        <w:spacing w:before="1" w:line="366" w:lineRule="exact"/>
        <w:ind w:left="2652"/>
        <w:rPr>
          <w:sz w:val="30"/>
        </w:rPr>
      </w:pPr>
      <w:r>
        <w:rPr>
          <w:sz w:val="30"/>
        </w:rPr>
        <w:t>Admission</w:t>
      </w:r>
      <w:r>
        <w:rPr>
          <w:spacing w:val="-4"/>
          <w:sz w:val="30"/>
        </w:rPr>
        <w:t xml:space="preserve"> </w:t>
      </w:r>
      <w:r>
        <w:rPr>
          <w:spacing w:val="-2"/>
          <w:sz w:val="30"/>
        </w:rPr>
        <w:t>Procedures</w:t>
      </w:r>
      <w:r>
        <w:rPr>
          <w:sz w:val="30"/>
        </w:rPr>
        <w:tab/>
      </w:r>
      <w:r>
        <w:rPr>
          <w:spacing w:val="-5"/>
          <w:sz w:val="30"/>
        </w:rPr>
        <w:t>10</w:t>
      </w:r>
    </w:p>
    <w:p w14:paraId="04E55DDB" w14:textId="77777777" w:rsidR="00EC5871" w:rsidRDefault="00E660AD">
      <w:pPr>
        <w:tabs>
          <w:tab w:val="right" w:leader="dot" w:pos="9223"/>
        </w:tabs>
        <w:spacing w:line="366" w:lineRule="exact"/>
        <w:ind w:left="2652"/>
        <w:rPr>
          <w:sz w:val="30"/>
        </w:rPr>
      </w:pPr>
      <w:r>
        <w:rPr>
          <w:sz w:val="30"/>
        </w:rPr>
        <w:t>Admission</w:t>
      </w:r>
      <w:r>
        <w:rPr>
          <w:spacing w:val="-8"/>
          <w:sz w:val="30"/>
        </w:rPr>
        <w:t xml:space="preserve"> </w:t>
      </w:r>
      <w:r>
        <w:rPr>
          <w:sz w:val="30"/>
        </w:rPr>
        <w:t>Procedures</w:t>
      </w:r>
      <w:r>
        <w:rPr>
          <w:spacing w:val="-5"/>
          <w:sz w:val="30"/>
        </w:rPr>
        <w:t xml:space="preserve"> </w:t>
      </w:r>
      <w:r>
        <w:rPr>
          <w:sz w:val="30"/>
        </w:rPr>
        <w:t>for</w:t>
      </w:r>
      <w:r>
        <w:rPr>
          <w:spacing w:val="-1"/>
          <w:sz w:val="30"/>
        </w:rPr>
        <w:t xml:space="preserve"> </w:t>
      </w:r>
      <w:r>
        <w:rPr>
          <w:sz w:val="30"/>
        </w:rPr>
        <w:t>International</w:t>
      </w:r>
      <w:r>
        <w:rPr>
          <w:spacing w:val="-4"/>
          <w:sz w:val="30"/>
        </w:rPr>
        <w:t xml:space="preserve"> </w:t>
      </w:r>
      <w:r>
        <w:rPr>
          <w:spacing w:val="-2"/>
          <w:sz w:val="30"/>
        </w:rPr>
        <w:t>Students</w:t>
      </w:r>
      <w:r>
        <w:rPr>
          <w:sz w:val="30"/>
        </w:rPr>
        <w:tab/>
      </w:r>
      <w:r>
        <w:rPr>
          <w:spacing w:val="-5"/>
          <w:sz w:val="30"/>
        </w:rPr>
        <w:t>10</w:t>
      </w:r>
    </w:p>
    <w:p w14:paraId="6E4E5DB1" w14:textId="77777777" w:rsidR="00EC5871" w:rsidRDefault="00E660AD">
      <w:pPr>
        <w:tabs>
          <w:tab w:val="right" w:leader="dot" w:pos="9223"/>
        </w:tabs>
        <w:spacing w:before="1"/>
        <w:ind w:left="2652"/>
        <w:rPr>
          <w:sz w:val="30"/>
        </w:rPr>
      </w:pPr>
      <w:r>
        <w:rPr>
          <w:sz w:val="30"/>
        </w:rPr>
        <w:t xml:space="preserve">Transfer </w:t>
      </w:r>
      <w:r>
        <w:rPr>
          <w:spacing w:val="-2"/>
          <w:sz w:val="30"/>
        </w:rPr>
        <w:t>Information</w:t>
      </w:r>
      <w:r>
        <w:rPr>
          <w:sz w:val="30"/>
        </w:rPr>
        <w:tab/>
      </w:r>
      <w:r>
        <w:rPr>
          <w:spacing w:val="-5"/>
          <w:sz w:val="30"/>
        </w:rPr>
        <w:t>10</w:t>
      </w:r>
    </w:p>
    <w:p w14:paraId="4F6D45E9" w14:textId="77777777" w:rsidR="00EC5871" w:rsidRDefault="00E660AD">
      <w:pPr>
        <w:tabs>
          <w:tab w:val="right" w:leader="dot" w:pos="9223"/>
        </w:tabs>
        <w:spacing w:before="1" w:line="366" w:lineRule="exact"/>
        <w:ind w:left="2652"/>
        <w:rPr>
          <w:sz w:val="30"/>
        </w:rPr>
      </w:pPr>
      <w:r>
        <w:rPr>
          <w:spacing w:val="-2"/>
          <w:sz w:val="30"/>
        </w:rPr>
        <w:t>Orientation</w:t>
      </w:r>
      <w:r>
        <w:rPr>
          <w:sz w:val="30"/>
        </w:rPr>
        <w:tab/>
      </w:r>
      <w:r>
        <w:rPr>
          <w:spacing w:val="-5"/>
          <w:sz w:val="30"/>
        </w:rPr>
        <w:t>11</w:t>
      </w:r>
    </w:p>
    <w:p w14:paraId="2E1FEA2A" w14:textId="77777777" w:rsidR="00EC5871" w:rsidRDefault="00E660AD">
      <w:pPr>
        <w:tabs>
          <w:tab w:val="right" w:leader="dot" w:pos="9223"/>
        </w:tabs>
        <w:spacing w:line="366" w:lineRule="exact"/>
        <w:ind w:left="2652"/>
        <w:rPr>
          <w:sz w:val="30"/>
        </w:rPr>
      </w:pPr>
      <w:r>
        <w:rPr>
          <w:spacing w:val="-2"/>
          <w:sz w:val="30"/>
        </w:rPr>
        <w:t>Registration</w:t>
      </w:r>
      <w:r>
        <w:rPr>
          <w:sz w:val="30"/>
        </w:rPr>
        <w:tab/>
      </w:r>
      <w:r>
        <w:rPr>
          <w:spacing w:val="-5"/>
          <w:sz w:val="30"/>
        </w:rPr>
        <w:t>11</w:t>
      </w:r>
    </w:p>
    <w:p w14:paraId="19672407" w14:textId="19D6C093" w:rsidR="00EC5871" w:rsidRDefault="00E660AD">
      <w:pPr>
        <w:tabs>
          <w:tab w:val="right" w:leader="dot" w:pos="9223"/>
        </w:tabs>
        <w:spacing w:before="1"/>
        <w:ind w:left="2652"/>
        <w:rPr>
          <w:sz w:val="30"/>
        </w:rPr>
      </w:pPr>
      <w:r>
        <w:rPr>
          <w:sz w:val="30"/>
        </w:rPr>
        <w:t>Course</w:t>
      </w:r>
      <w:r>
        <w:rPr>
          <w:spacing w:val="-4"/>
          <w:sz w:val="30"/>
        </w:rPr>
        <w:t xml:space="preserve"> </w:t>
      </w:r>
      <w:r w:rsidR="008C70AD">
        <w:rPr>
          <w:rFonts w:eastAsiaTheme="minorEastAsia" w:hint="eastAsia"/>
          <w:spacing w:val="-2"/>
          <w:sz w:val="30"/>
          <w:lang w:eastAsia="ko-KR"/>
        </w:rPr>
        <w:t>Add</w:t>
      </w:r>
      <w:r>
        <w:rPr>
          <w:spacing w:val="-2"/>
          <w:sz w:val="30"/>
        </w:rPr>
        <w:t>/</w:t>
      </w:r>
      <w:r w:rsidR="008C70AD">
        <w:rPr>
          <w:rFonts w:eastAsiaTheme="minorEastAsia" w:hint="eastAsia"/>
          <w:spacing w:val="-2"/>
          <w:sz w:val="30"/>
          <w:lang w:eastAsia="ko-KR"/>
        </w:rPr>
        <w:t>Drop</w:t>
      </w:r>
      <w:r>
        <w:rPr>
          <w:sz w:val="30"/>
        </w:rPr>
        <w:tab/>
      </w:r>
      <w:r>
        <w:rPr>
          <w:spacing w:val="-5"/>
          <w:sz w:val="30"/>
        </w:rPr>
        <w:t>11</w:t>
      </w:r>
    </w:p>
    <w:p w14:paraId="24DDE10F" w14:textId="77777777" w:rsidR="00EC5871" w:rsidRDefault="00E660AD">
      <w:pPr>
        <w:pStyle w:val="BodyText"/>
        <w:ind w:left="0"/>
      </w:pPr>
      <w:r>
        <w:rPr>
          <w:noProof/>
        </w:rPr>
        <mc:AlternateContent>
          <mc:Choice Requires="wpg">
            <w:drawing>
              <wp:anchor distT="0" distB="0" distL="0" distR="0" simplePos="0" relativeHeight="251658257" behindDoc="1" locked="0" layoutInCell="1" allowOverlap="1" wp14:anchorId="04DDAF51" wp14:editId="479B743E">
                <wp:simplePos x="0" y="0"/>
                <wp:positionH relativeFrom="page">
                  <wp:posOffset>1719065</wp:posOffset>
                </wp:positionH>
                <wp:positionV relativeFrom="paragraph">
                  <wp:posOffset>170269</wp:posOffset>
                </wp:positionV>
                <wp:extent cx="4505325" cy="107314"/>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21" name="Image 21"/>
                          <pic:cNvPicPr/>
                        </pic:nvPicPr>
                        <pic:blipFill>
                          <a:blip r:embed="rId23" cstate="print"/>
                          <a:stretch>
                            <a:fillRect/>
                          </a:stretch>
                        </pic:blipFill>
                        <pic:spPr>
                          <a:xfrm>
                            <a:off x="0" y="0"/>
                            <a:ext cx="4504968" cy="107068"/>
                          </a:xfrm>
                          <a:prstGeom prst="rect">
                            <a:avLst/>
                          </a:prstGeom>
                        </pic:spPr>
                      </pic:pic>
                      <wps:wsp>
                        <wps:cNvPr id="22" name="Graphic 22"/>
                        <wps:cNvSpPr/>
                        <wps:spPr>
                          <a:xfrm>
                            <a:off x="32899" y="26583"/>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51571803" id="Group 20" o:spid="_x0000_s1026" style="position:absolute;margin-left:135.35pt;margin-top:13.4pt;width:354.75pt;height:8.45pt;z-index:-251658223;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">
                <v:shape id="Image 21"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">
                  <v:imagedata r:id="rId24" o:title=""/>
                </v:shape>
                <v:shape id="Graphic 22" o:spid="_x0000_s1028" style="position:absolute;left:328;top:265;width:44482;height:191;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" path="m,19050l4448175,e" filled="f" strokecolor="#4f81bc" strokeweight="2pt">
                  <v:path arrowok="t"/>
                </v:shape>
                <w10:wrap type="topAndBottom" anchorx="page"/>
              </v:group>
            </w:pict>
          </mc:Fallback>
        </mc:AlternateContent>
      </w:r>
    </w:p>
    <w:p w14:paraId="6F0FBEFC" w14:textId="77777777" w:rsidR="00EC5871" w:rsidRDefault="00EC5871">
      <w:pPr>
        <w:sectPr w:rsidR="00EC5871">
          <w:pgSz w:w="12240" w:h="15840"/>
          <w:pgMar w:top="1220" w:right="220" w:bottom="1220" w:left="300" w:header="0" w:footer="1027" w:gutter="0"/>
          <w:cols w:space="720"/>
        </w:sectPr>
      </w:pPr>
    </w:p>
    <w:p w14:paraId="4A1EAEC6" w14:textId="77777777" w:rsidR="00EC5871" w:rsidRDefault="00E660AD">
      <w:pPr>
        <w:pStyle w:val="Heading3"/>
        <w:ind w:left="483"/>
      </w:pPr>
      <w:r>
        <w:lastRenderedPageBreak/>
        <w:t>ADMISSION</w:t>
      </w:r>
      <w:r>
        <w:rPr>
          <w:spacing w:val="-10"/>
        </w:rPr>
        <w:t xml:space="preserve"> </w:t>
      </w:r>
      <w:r>
        <w:rPr>
          <w:spacing w:val="-2"/>
        </w:rPr>
        <w:t>INFORMATION</w:t>
      </w:r>
    </w:p>
    <w:p w14:paraId="1623CB0F" w14:textId="7D454F3E" w:rsidR="00EC5871" w:rsidRDefault="00E660AD">
      <w:pPr>
        <w:pStyle w:val="BodyText"/>
        <w:spacing w:before="1" w:line="276" w:lineRule="auto"/>
        <w:ind w:left="852" w:right="925" w:firstLine="274"/>
        <w:jc w:val="both"/>
      </w:pPr>
      <w:r>
        <w:rPr>
          <w:spacing w:val="-2"/>
        </w:rPr>
        <w:t>Columbia</w:t>
      </w:r>
      <w:r>
        <w:rPr>
          <w:spacing w:val="-10"/>
        </w:rPr>
        <w:t xml:space="preserve"> </w:t>
      </w:r>
      <w:r>
        <w:rPr>
          <w:spacing w:val="-2"/>
        </w:rPr>
        <w:t>College</w:t>
      </w:r>
      <w:r>
        <w:rPr>
          <w:spacing w:val="-9"/>
        </w:rPr>
        <w:t xml:space="preserve"> </w:t>
      </w:r>
      <w:r>
        <w:rPr>
          <w:spacing w:val="-2"/>
        </w:rPr>
        <w:t>is</w:t>
      </w:r>
      <w:r>
        <w:rPr>
          <w:spacing w:val="-9"/>
        </w:rPr>
        <w:t xml:space="preserve"> </w:t>
      </w:r>
      <w:r>
        <w:rPr>
          <w:spacing w:val="-2"/>
        </w:rPr>
        <w:t>committed</w:t>
      </w:r>
      <w:r>
        <w:rPr>
          <w:spacing w:val="-10"/>
        </w:rPr>
        <w:t xml:space="preserve"> </w:t>
      </w:r>
      <w:r>
        <w:rPr>
          <w:spacing w:val="-2"/>
        </w:rPr>
        <w:t>to</w:t>
      </w:r>
      <w:r>
        <w:rPr>
          <w:spacing w:val="-9"/>
        </w:rPr>
        <w:t xml:space="preserve"> </w:t>
      </w:r>
      <w:r w:rsidR="002E3823">
        <w:rPr>
          <w:spacing w:val="-2"/>
        </w:rPr>
        <w:t>equal opportunity</w:t>
      </w:r>
      <w:r>
        <w:rPr>
          <w:spacing w:val="-9"/>
        </w:rPr>
        <w:t xml:space="preserve"> </w:t>
      </w:r>
      <w:r>
        <w:rPr>
          <w:spacing w:val="-2"/>
        </w:rPr>
        <w:t>in</w:t>
      </w:r>
      <w:r>
        <w:rPr>
          <w:spacing w:val="-10"/>
        </w:rPr>
        <w:t xml:space="preserve"> </w:t>
      </w:r>
      <w:r>
        <w:rPr>
          <w:spacing w:val="-2"/>
        </w:rPr>
        <w:t>student</w:t>
      </w:r>
      <w:r>
        <w:rPr>
          <w:spacing w:val="-9"/>
        </w:rPr>
        <w:t xml:space="preserve"> </w:t>
      </w:r>
      <w:r>
        <w:rPr>
          <w:spacing w:val="-2"/>
        </w:rPr>
        <w:t>admissions.</w:t>
      </w:r>
      <w:r>
        <w:rPr>
          <w:spacing w:val="-9"/>
        </w:rPr>
        <w:t xml:space="preserve"> </w:t>
      </w:r>
      <w:r>
        <w:rPr>
          <w:spacing w:val="-2"/>
        </w:rPr>
        <w:t>Students</w:t>
      </w:r>
      <w:r>
        <w:rPr>
          <w:spacing w:val="-10"/>
        </w:rPr>
        <w:t xml:space="preserve"> </w:t>
      </w:r>
      <w:r>
        <w:rPr>
          <w:spacing w:val="-2"/>
        </w:rPr>
        <w:t>who</w:t>
      </w:r>
      <w:r>
        <w:rPr>
          <w:spacing w:val="-1"/>
        </w:rPr>
        <w:t xml:space="preserve"> </w:t>
      </w:r>
      <w:r>
        <w:rPr>
          <w:spacing w:val="-2"/>
        </w:rPr>
        <w:t>are high</w:t>
      </w:r>
      <w:r>
        <w:rPr>
          <w:spacing w:val="7"/>
        </w:rPr>
        <w:t xml:space="preserve"> </w:t>
      </w:r>
      <w:r>
        <w:rPr>
          <w:spacing w:val="-2"/>
        </w:rPr>
        <w:t>school</w:t>
      </w:r>
      <w:r>
        <w:t xml:space="preserve"> </w:t>
      </w:r>
      <w:r>
        <w:rPr>
          <w:spacing w:val="-2"/>
        </w:rPr>
        <w:t>graduates</w:t>
      </w:r>
      <w:r>
        <w:rPr>
          <w:spacing w:val="6"/>
        </w:rPr>
        <w:t xml:space="preserve"> </w:t>
      </w:r>
      <w:r>
        <w:rPr>
          <w:spacing w:val="-2"/>
        </w:rPr>
        <w:t>or</w:t>
      </w:r>
      <w:r>
        <w:rPr>
          <w:spacing w:val="6"/>
        </w:rPr>
        <w:t xml:space="preserve"> </w:t>
      </w:r>
      <w:r>
        <w:rPr>
          <w:spacing w:val="-2"/>
        </w:rPr>
        <w:t>the equivalent</w:t>
      </w:r>
      <w:r>
        <w:rPr>
          <w:spacing w:val="29"/>
        </w:rPr>
        <w:t xml:space="preserve"> </w:t>
      </w:r>
      <w:r>
        <w:rPr>
          <w:spacing w:val="-2"/>
        </w:rPr>
        <w:t>qualify</w:t>
      </w:r>
      <w:r>
        <w:rPr>
          <w:spacing w:val="-7"/>
        </w:rPr>
        <w:t xml:space="preserve"> </w:t>
      </w:r>
      <w:r>
        <w:rPr>
          <w:spacing w:val="-2"/>
        </w:rPr>
        <w:t>for</w:t>
      </w:r>
      <w:r>
        <w:rPr>
          <w:spacing w:val="-7"/>
        </w:rPr>
        <w:t xml:space="preserve"> </w:t>
      </w:r>
      <w:r>
        <w:rPr>
          <w:spacing w:val="-2"/>
        </w:rPr>
        <w:t>admission</w:t>
      </w:r>
      <w:r>
        <w:rPr>
          <w:spacing w:val="-6"/>
        </w:rPr>
        <w:t xml:space="preserve"> </w:t>
      </w:r>
      <w:r>
        <w:rPr>
          <w:spacing w:val="-2"/>
        </w:rPr>
        <w:t>and</w:t>
      </w:r>
      <w:r>
        <w:rPr>
          <w:spacing w:val="-9"/>
        </w:rPr>
        <w:t xml:space="preserve"> </w:t>
      </w:r>
      <w:r>
        <w:rPr>
          <w:spacing w:val="-2"/>
        </w:rPr>
        <w:t>can</w:t>
      </w:r>
      <w:r>
        <w:rPr>
          <w:spacing w:val="-6"/>
        </w:rPr>
        <w:t xml:space="preserve"> </w:t>
      </w:r>
      <w:r>
        <w:rPr>
          <w:spacing w:val="-2"/>
        </w:rPr>
        <w:t>benefit</w:t>
      </w:r>
      <w:r>
        <w:rPr>
          <w:spacing w:val="-10"/>
        </w:rPr>
        <w:t xml:space="preserve"> </w:t>
      </w:r>
      <w:r>
        <w:rPr>
          <w:spacing w:val="-2"/>
        </w:rPr>
        <w:t>from</w:t>
      </w:r>
      <w:r>
        <w:rPr>
          <w:spacing w:val="-8"/>
        </w:rPr>
        <w:t xml:space="preserve"> </w:t>
      </w:r>
      <w:r>
        <w:rPr>
          <w:spacing w:val="-2"/>
        </w:rPr>
        <w:t>the</w:t>
      </w:r>
      <w:r>
        <w:rPr>
          <w:spacing w:val="-6"/>
        </w:rPr>
        <w:t xml:space="preserve"> </w:t>
      </w:r>
      <w:r>
        <w:rPr>
          <w:spacing w:val="-2"/>
        </w:rPr>
        <w:t>College’s</w:t>
      </w:r>
      <w:r>
        <w:rPr>
          <w:spacing w:val="-7"/>
        </w:rPr>
        <w:t xml:space="preserve"> </w:t>
      </w:r>
      <w:r>
        <w:rPr>
          <w:spacing w:val="-2"/>
        </w:rPr>
        <w:t>programs</w:t>
      </w:r>
      <w:r>
        <w:rPr>
          <w:spacing w:val="29"/>
        </w:rPr>
        <w:t xml:space="preserve"> </w:t>
      </w:r>
      <w:r>
        <w:rPr>
          <w:spacing w:val="-2"/>
        </w:rPr>
        <w:t>and</w:t>
      </w:r>
      <w:r>
        <w:rPr>
          <w:spacing w:val="-9"/>
        </w:rPr>
        <w:t xml:space="preserve"> </w:t>
      </w:r>
      <w:r>
        <w:rPr>
          <w:spacing w:val="-2"/>
        </w:rPr>
        <w:t>services.</w:t>
      </w:r>
      <w:r>
        <w:rPr>
          <w:spacing w:val="29"/>
        </w:rPr>
        <w:t xml:space="preserve"> </w:t>
      </w:r>
      <w:r>
        <w:rPr>
          <w:spacing w:val="-2"/>
        </w:rPr>
        <w:t>Columbia</w:t>
      </w:r>
      <w:r>
        <w:rPr>
          <w:spacing w:val="-9"/>
        </w:rPr>
        <w:t xml:space="preserve"> </w:t>
      </w:r>
      <w:r>
        <w:rPr>
          <w:spacing w:val="-2"/>
        </w:rPr>
        <w:t>College</w:t>
      </w:r>
      <w:r>
        <w:rPr>
          <w:spacing w:val="-10"/>
        </w:rPr>
        <w:t xml:space="preserve"> </w:t>
      </w:r>
      <w:r>
        <w:rPr>
          <w:spacing w:val="-2"/>
        </w:rPr>
        <w:t>offers</w:t>
      </w:r>
      <w:r>
        <w:rPr>
          <w:spacing w:val="-8"/>
        </w:rPr>
        <w:t xml:space="preserve"> </w:t>
      </w:r>
      <w:r>
        <w:rPr>
          <w:spacing w:val="-2"/>
        </w:rPr>
        <w:t xml:space="preserve">associate </w:t>
      </w:r>
      <w:r>
        <w:t>degree</w:t>
      </w:r>
      <w:r>
        <w:rPr>
          <w:spacing w:val="-12"/>
        </w:rPr>
        <w:t xml:space="preserve"> </w:t>
      </w:r>
      <w:r>
        <w:t>programs, certificate programs, and non-degree programs to accommodate a variety of students with different educational</w:t>
      </w:r>
      <w:r>
        <w:rPr>
          <w:spacing w:val="-12"/>
        </w:rPr>
        <w:t xml:space="preserve"> </w:t>
      </w:r>
      <w:r>
        <w:t>objectives</w:t>
      </w:r>
      <w:r>
        <w:rPr>
          <w:spacing w:val="-11"/>
        </w:rPr>
        <w:t xml:space="preserve"> </w:t>
      </w:r>
      <w:r>
        <w:t>and</w:t>
      </w:r>
      <w:r>
        <w:rPr>
          <w:spacing w:val="-11"/>
        </w:rPr>
        <w:t xml:space="preserve"> </w:t>
      </w:r>
      <w:r>
        <w:t>backgrounds.</w:t>
      </w:r>
      <w:r>
        <w:rPr>
          <w:spacing w:val="-12"/>
        </w:rPr>
        <w:t xml:space="preserve"> </w:t>
      </w:r>
      <w:r>
        <w:t>Some</w:t>
      </w:r>
      <w:r>
        <w:rPr>
          <w:spacing w:val="-11"/>
        </w:rPr>
        <w:t xml:space="preserve"> </w:t>
      </w:r>
      <w:r>
        <w:t>students</w:t>
      </w:r>
      <w:r>
        <w:rPr>
          <w:spacing w:val="-11"/>
        </w:rPr>
        <w:t xml:space="preserve"> </w:t>
      </w:r>
      <w:r w:rsidR="002E3823">
        <w:t>may not qualify</w:t>
      </w:r>
      <w:r>
        <w:rPr>
          <w:spacing w:val="-12"/>
        </w:rPr>
        <w:t xml:space="preserve"> </w:t>
      </w:r>
      <w:r>
        <w:t>for</w:t>
      </w:r>
      <w:r>
        <w:rPr>
          <w:spacing w:val="-11"/>
        </w:rPr>
        <w:t xml:space="preserve"> </w:t>
      </w:r>
      <w:r>
        <w:t>programs</w:t>
      </w:r>
      <w:r>
        <w:rPr>
          <w:spacing w:val="-11"/>
        </w:rPr>
        <w:t xml:space="preserve"> </w:t>
      </w:r>
      <w:r>
        <w:t>with</w:t>
      </w:r>
      <w:r>
        <w:rPr>
          <w:spacing w:val="-12"/>
        </w:rPr>
        <w:t xml:space="preserve"> </w:t>
      </w:r>
      <w:r>
        <w:t>more</w:t>
      </w:r>
      <w:r>
        <w:rPr>
          <w:spacing w:val="-11"/>
        </w:rPr>
        <w:t xml:space="preserve"> </w:t>
      </w:r>
      <w:r>
        <w:t>stringent</w:t>
      </w:r>
      <w:r>
        <w:rPr>
          <w:spacing w:val="-11"/>
        </w:rPr>
        <w:t xml:space="preserve"> </w:t>
      </w:r>
      <w:r>
        <w:t>requirements.</w:t>
      </w:r>
      <w:r>
        <w:rPr>
          <w:spacing w:val="-11"/>
        </w:rPr>
        <w:t xml:space="preserve"> </w:t>
      </w:r>
      <w:r>
        <w:t>For more</w:t>
      </w:r>
      <w:r>
        <w:rPr>
          <w:spacing w:val="-22"/>
        </w:rPr>
        <w:t xml:space="preserve"> </w:t>
      </w:r>
      <w:r>
        <w:t>information, students should contact the appropriate department and/or the admissions office.</w:t>
      </w:r>
    </w:p>
    <w:p w14:paraId="7631ABDA" w14:textId="77777777" w:rsidR="00EC5871" w:rsidRDefault="00EC5871">
      <w:pPr>
        <w:pStyle w:val="BodyText"/>
        <w:spacing w:before="6"/>
        <w:ind w:left="0"/>
        <w:rPr>
          <w:sz w:val="12"/>
        </w:rPr>
      </w:pPr>
    </w:p>
    <w:p w14:paraId="6A9ACD3E" w14:textId="77777777" w:rsidR="00EC5871" w:rsidRDefault="00EC5871">
      <w:pPr>
        <w:rPr>
          <w:sz w:val="12"/>
        </w:rPr>
        <w:sectPr w:rsidR="00EC5871">
          <w:pgSz w:w="12240" w:h="15840"/>
          <w:pgMar w:top="1180" w:right="220" w:bottom="1220" w:left="300" w:header="0" w:footer="1027" w:gutter="0"/>
          <w:cols w:space="720"/>
        </w:sectPr>
      </w:pPr>
    </w:p>
    <w:p w14:paraId="4FC0B7E3" w14:textId="77777777" w:rsidR="00EC5871" w:rsidRDefault="00E660AD">
      <w:pPr>
        <w:pStyle w:val="Heading5"/>
        <w:spacing w:before="122"/>
        <w:ind w:left="333" w:right="4"/>
      </w:pPr>
      <w:bookmarkStart w:id="13" w:name="_bookmark14"/>
      <w:bookmarkEnd w:id="13"/>
      <w:r>
        <w:rPr>
          <w:spacing w:val="-2"/>
        </w:rPr>
        <w:t>Non-Discrimination</w:t>
      </w:r>
      <w:r>
        <w:rPr>
          <w:spacing w:val="19"/>
        </w:rPr>
        <w:t xml:space="preserve"> </w:t>
      </w:r>
      <w:r>
        <w:rPr>
          <w:spacing w:val="-2"/>
        </w:rPr>
        <w:t>Policy</w:t>
      </w:r>
    </w:p>
    <w:p w14:paraId="2F5B5CAD" w14:textId="48E83DF0" w:rsidR="00EC5871" w:rsidRDefault="00E660AD">
      <w:pPr>
        <w:pStyle w:val="BodyText"/>
        <w:spacing w:before="42" w:line="276" w:lineRule="auto"/>
        <w:jc w:val="both"/>
      </w:pPr>
      <w:r>
        <w:t>Columbia College does not discriminate based on race, color, religion,</w:t>
      </w:r>
      <w:r>
        <w:rPr>
          <w:spacing w:val="-12"/>
        </w:rPr>
        <w:t xml:space="preserve"> </w:t>
      </w:r>
      <w:r>
        <w:t>national</w:t>
      </w:r>
      <w:r>
        <w:rPr>
          <w:spacing w:val="-11"/>
        </w:rPr>
        <w:t xml:space="preserve"> </w:t>
      </w:r>
      <w:r>
        <w:t>origin,</w:t>
      </w:r>
      <w:r>
        <w:rPr>
          <w:spacing w:val="-11"/>
        </w:rPr>
        <w:t xml:space="preserve"> </w:t>
      </w:r>
      <w:r>
        <w:t>sex,</w:t>
      </w:r>
      <w:r>
        <w:rPr>
          <w:spacing w:val="-12"/>
        </w:rPr>
        <w:t xml:space="preserve"> </w:t>
      </w:r>
      <w:r>
        <w:t>age,</w:t>
      </w:r>
      <w:r>
        <w:rPr>
          <w:spacing w:val="-11"/>
        </w:rPr>
        <w:t xml:space="preserve"> </w:t>
      </w:r>
      <w:r>
        <w:t>or</w:t>
      </w:r>
      <w:r>
        <w:rPr>
          <w:spacing w:val="-11"/>
        </w:rPr>
        <w:t xml:space="preserve"> </w:t>
      </w:r>
      <w:r>
        <w:t>disability.</w:t>
      </w:r>
      <w:r>
        <w:rPr>
          <w:spacing w:val="-12"/>
        </w:rPr>
        <w:t xml:space="preserve"> </w:t>
      </w:r>
      <w:r>
        <w:t>The</w:t>
      </w:r>
      <w:r>
        <w:rPr>
          <w:spacing w:val="-11"/>
        </w:rPr>
        <w:t xml:space="preserve"> </w:t>
      </w:r>
      <w:r>
        <w:t>College</w:t>
      </w:r>
      <w:r>
        <w:rPr>
          <w:spacing w:val="-11"/>
        </w:rPr>
        <w:t xml:space="preserve"> </w:t>
      </w:r>
      <w:r>
        <w:t xml:space="preserve">complies </w:t>
      </w:r>
      <w:r>
        <w:rPr>
          <w:spacing w:val="-2"/>
        </w:rPr>
        <w:t>with</w:t>
      </w:r>
      <w:r>
        <w:rPr>
          <w:spacing w:val="-10"/>
        </w:rPr>
        <w:t xml:space="preserve"> </w:t>
      </w:r>
      <w:r>
        <w:rPr>
          <w:spacing w:val="-2"/>
        </w:rPr>
        <w:t>the</w:t>
      </w:r>
      <w:r>
        <w:rPr>
          <w:spacing w:val="-9"/>
        </w:rPr>
        <w:t xml:space="preserve"> </w:t>
      </w:r>
      <w:r>
        <w:rPr>
          <w:spacing w:val="-2"/>
        </w:rPr>
        <w:t>Civic</w:t>
      </w:r>
      <w:r>
        <w:rPr>
          <w:spacing w:val="-9"/>
        </w:rPr>
        <w:t xml:space="preserve"> </w:t>
      </w:r>
      <w:r>
        <w:rPr>
          <w:spacing w:val="-2"/>
        </w:rPr>
        <w:t>Rights</w:t>
      </w:r>
      <w:r>
        <w:rPr>
          <w:spacing w:val="-10"/>
        </w:rPr>
        <w:t xml:space="preserve"> </w:t>
      </w:r>
      <w:r>
        <w:rPr>
          <w:spacing w:val="-2"/>
        </w:rPr>
        <w:t>Act</w:t>
      </w:r>
      <w:r>
        <w:rPr>
          <w:spacing w:val="-9"/>
        </w:rPr>
        <w:t xml:space="preserve"> </w:t>
      </w:r>
      <w:r>
        <w:rPr>
          <w:spacing w:val="-2"/>
        </w:rPr>
        <w:t>of</w:t>
      </w:r>
      <w:r>
        <w:rPr>
          <w:spacing w:val="-9"/>
        </w:rPr>
        <w:t xml:space="preserve"> </w:t>
      </w:r>
      <w:r>
        <w:rPr>
          <w:spacing w:val="-2"/>
        </w:rPr>
        <w:t>1964,</w:t>
      </w:r>
      <w:r>
        <w:rPr>
          <w:spacing w:val="-10"/>
        </w:rPr>
        <w:t xml:space="preserve"> </w:t>
      </w:r>
      <w:r w:rsidR="002E3823">
        <w:rPr>
          <w:spacing w:val="-2"/>
        </w:rPr>
        <w:t>related executive</w:t>
      </w:r>
      <w:r>
        <w:rPr>
          <w:spacing w:val="-9"/>
        </w:rPr>
        <w:t xml:space="preserve"> </w:t>
      </w:r>
      <w:r>
        <w:rPr>
          <w:spacing w:val="-2"/>
        </w:rPr>
        <w:t>orders</w:t>
      </w:r>
      <w:r>
        <w:rPr>
          <w:spacing w:val="-9"/>
        </w:rPr>
        <w:t xml:space="preserve"> </w:t>
      </w:r>
      <w:r>
        <w:rPr>
          <w:spacing w:val="-2"/>
        </w:rPr>
        <w:t>11246</w:t>
      </w:r>
      <w:r>
        <w:rPr>
          <w:spacing w:val="16"/>
        </w:rPr>
        <w:t xml:space="preserve"> </w:t>
      </w:r>
      <w:r>
        <w:rPr>
          <w:spacing w:val="-2"/>
        </w:rPr>
        <w:t xml:space="preserve">and </w:t>
      </w:r>
      <w:r>
        <w:t>11375,</w:t>
      </w:r>
      <w:r>
        <w:rPr>
          <w:spacing w:val="-12"/>
        </w:rPr>
        <w:t xml:space="preserve"> </w:t>
      </w:r>
      <w:r>
        <w:t>Title</w:t>
      </w:r>
      <w:r>
        <w:rPr>
          <w:spacing w:val="-11"/>
        </w:rPr>
        <w:t xml:space="preserve"> </w:t>
      </w:r>
      <w:r>
        <w:t>IX</w:t>
      </w:r>
      <w:r>
        <w:rPr>
          <w:spacing w:val="-7"/>
        </w:rPr>
        <w:t xml:space="preserve"> </w:t>
      </w:r>
      <w:r>
        <w:t>of</w:t>
      </w:r>
      <w:r>
        <w:rPr>
          <w:spacing w:val="-5"/>
        </w:rPr>
        <w:t xml:space="preserve"> </w:t>
      </w:r>
      <w:r>
        <w:t>the</w:t>
      </w:r>
      <w:r>
        <w:rPr>
          <w:spacing w:val="-5"/>
        </w:rPr>
        <w:t xml:space="preserve"> </w:t>
      </w:r>
      <w:r>
        <w:t>Education</w:t>
      </w:r>
      <w:r>
        <w:rPr>
          <w:spacing w:val="-4"/>
        </w:rPr>
        <w:t xml:space="preserve"> </w:t>
      </w:r>
      <w:r>
        <w:t>Amendments</w:t>
      </w:r>
      <w:r>
        <w:rPr>
          <w:spacing w:val="-4"/>
        </w:rPr>
        <w:t xml:space="preserve"> </w:t>
      </w:r>
      <w:r>
        <w:t>Act</w:t>
      </w:r>
      <w:r>
        <w:rPr>
          <w:spacing w:val="-4"/>
        </w:rPr>
        <w:t xml:space="preserve"> </w:t>
      </w:r>
      <w:r>
        <w:t>of</w:t>
      </w:r>
      <w:r>
        <w:rPr>
          <w:spacing w:val="-5"/>
        </w:rPr>
        <w:t xml:space="preserve"> </w:t>
      </w:r>
      <w:r>
        <w:t>1972,</w:t>
      </w:r>
      <w:r>
        <w:rPr>
          <w:spacing w:val="-12"/>
        </w:rPr>
        <w:t xml:space="preserve"> </w:t>
      </w:r>
      <w:r>
        <w:t>Sections 503 and 504 of the Rehabilitation Act of 1973,</w:t>
      </w:r>
      <w:r>
        <w:rPr>
          <w:spacing w:val="40"/>
        </w:rPr>
        <w:t xml:space="preserve"> </w:t>
      </w:r>
      <w:r>
        <w:t xml:space="preserve">Section 402 of the </w:t>
      </w:r>
      <w:r>
        <w:rPr>
          <w:spacing w:val="-2"/>
        </w:rPr>
        <w:t>Vietnam</w:t>
      </w:r>
      <w:r>
        <w:rPr>
          <w:spacing w:val="-10"/>
        </w:rPr>
        <w:t xml:space="preserve"> </w:t>
      </w:r>
      <w:r>
        <w:rPr>
          <w:spacing w:val="-2"/>
        </w:rPr>
        <w:t>Era</w:t>
      </w:r>
      <w:r>
        <w:rPr>
          <w:spacing w:val="-9"/>
        </w:rPr>
        <w:t xml:space="preserve"> </w:t>
      </w:r>
      <w:r>
        <w:rPr>
          <w:spacing w:val="-2"/>
        </w:rPr>
        <w:t>Veteran’s</w:t>
      </w:r>
      <w:r>
        <w:rPr>
          <w:spacing w:val="-9"/>
        </w:rPr>
        <w:t xml:space="preserve"> </w:t>
      </w:r>
      <w:r>
        <w:rPr>
          <w:spacing w:val="-2"/>
        </w:rPr>
        <w:t>Readjustment</w:t>
      </w:r>
      <w:r>
        <w:rPr>
          <w:spacing w:val="-10"/>
        </w:rPr>
        <w:t xml:space="preserve"> </w:t>
      </w:r>
      <w:r>
        <w:rPr>
          <w:spacing w:val="-2"/>
        </w:rPr>
        <w:t>Assistance</w:t>
      </w:r>
      <w:r>
        <w:rPr>
          <w:spacing w:val="26"/>
        </w:rPr>
        <w:t xml:space="preserve"> </w:t>
      </w:r>
      <w:r>
        <w:rPr>
          <w:spacing w:val="-2"/>
        </w:rPr>
        <w:t>Act</w:t>
      </w:r>
      <w:r>
        <w:rPr>
          <w:spacing w:val="-5"/>
        </w:rPr>
        <w:t xml:space="preserve"> </w:t>
      </w:r>
      <w:r>
        <w:rPr>
          <w:spacing w:val="-2"/>
        </w:rPr>
        <w:t>of</w:t>
      </w:r>
      <w:r>
        <w:rPr>
          <w:spacing w:val="-6"/>
        </w:rPr>
        <w:t xml:space="preserve"> </w:t>
      </w:r>
      <w:r>
        <w:rPr>
          <w:spacing w:val="-2"/>
        </w:rPr>
        <w:t>1974, and</w:t>
      </w:r>
      <w:r>
        <w:rPr>
          <w:spacing w:val="-6"/>
        </w:rPr>
        <w:t xml:space="preserve"> </w:t>
      </w:r>
      <w:r>
        <w:rPr>
          <w:spacing w:val="-2"/>
        </w:rPr>
        <w:t xml:space="preserve">all </w:t>
      </w:r>
      <w:r>
        <w:t>Civil</w:t>
      </w:r>
      <w:r>
        <w:rPr>
          <w:spacing w:val="-15"/>
        </w:rPr>
        <w:t xml:space="preserve"> </w:t>
      </w:r>
      <w:r>
        <w:t>Rights</w:t>
      </w:r>
      <w:r>
        <w:rPr>
          <w:spacing w:val="-6"/>
        </w:rPr>
        <w:t xml:space="preserve"> </w:t>
      </w:r>
      <w:r>
        <w:t>Laws</w:t>
      </w:r>
      <w:r>
        <w:rPr>
          <w:spacing w:val="-11"/>
        </w:rPr>
        <w:t xml:space="preserve"> </w:t>
      </w:r>
      <w:r>
        <w:t>of</w:t>
      </w:r>
      <w:r>
        <w:rPr>
          <w:spacing w:val="-11"/>
        </w:rPr>
        <w:t xml:space="preserve"> </w:t>
      </w:r>
      <w:r>
        <w:t>the</w:t>
      </w:r>
      <w:r>
        <w:rPr>
          <w:spacing w:val="-15"/>
        </w:rPr>
        <w:t xml:space="preserve"> </w:t>
      </w:r>
      <w:r>
        <w:t>state</w:t>
      </w:r>
      <w:r>
        <w:rPr>
          <w:spacing w:val="-9"/>
        </w:rPr>
        <w:t xml:space="preserve"> </w:t>
      </w:r>
      <w:r>
        <w:t>of</w:t>
      </w:r>
      <w:r>
        <w:rPr>
          <w:spacing w:val="-15"/>
        </w:rPr>
        <w:t xml:space="preserve"> </w:t>
      </w:r>
      <w:r>
        <w:t>Virginia.</w:t>
      </w:r>
    </w:p>
    <w:p w14:paraId="5EFF3130" w14:textId="77777777" w:rsidR="00EC5871" w:rsidRDefault="00EC5871">
      <w:pPr>
        <w:pStyle w:val="BodyText"/>
        <w:spacing w:before="33"/>
        <w:ind w:left="0"/>
      </w:pPr>
    </w:p>
    <w:p w14:paraId="7F0EDE31" w14:textId="77777777" w:rsidR="00EC5871" w:rsidRDefault="00E660AD">
      <w:pPr>
        <w:pStyle w:val="Heading5"/>
        <w:ind w:left="333"/>
      </w:pPr>
      <w:bookmarkStart w:id="14" w:name="_bookmark15"/>
      <w:bookmarkEnd w:id="14"/>
      <w:r>
        <w:t>Criteria</w:t>
      </w:r>
      <w:r>
        <w:rPr>
          <w:spacing w:val="-1"/>
        </w:rPr>
        <w:t xml:space="preserve"> </w:t>
      </w:r>
      <w:r>
        <w:t>for</w:t>
      </w:r>
      <w:r>
        <w:rPr>
          <w:spacing w:val="-1"/>
        </w:rPr>
        <w:t xml:space="preserve"> </w:t>
      </w:r>
      <w:r>
        <w:rPr>
          <w:spacing w:val="-2"/>
        </w:rPr>
        <w:t>Admission</w:t>
      </w:r>
    </w:p>
    <w:p w14:paraId="786F033F" w14:textId="5AB5EAB6" w:rsidR="00EC5871" w:rsidRDefault="00E660AD">
      <w:pPr>
        <w:pStyle w:val="BodyText"/>
        <w:spacing w:before="39" w:line="276" w:lineRule="auto"/>
        <w:ind w:right="277"/>
        <w:jc w:val="both"/>
      </w:pPr>
      <w:r>
        <w:t>To</w:t>
      </w:r>
      <w:r>
        <w:rPr>
          <w:spacing w:val="-6"/>
        </w:rPr>
        <w:t xml:space="preserve"> </w:t>
      </w:r>
      <w:r>
        <w:t>qualify</w:t>
      </w:r>
      <w:r>
        <w:rPr>
          <w:spacing w:val="-6"/>
        </w:rPr>
        <w:t xml:space="preserve"> </w:t>
      </w:r>
      <w:r>
        <w:t>for</w:t>
      </w:r>
      <w:r>
        <w:rPr>
          <w:spacing w:val="-6"/>
        </w:rPr>
        <w:t xml:space="preserve"> </w:t>
      </w:r>
      <w:r w:rsidR="002E3823">
        <w:t>enrollment</w:t>
      </w:r>
      <w:r>
        <w:rPr>
          <w:spacing w:val="-6"/>
        </w:rPr>
        <w:t xml:space="preserve"> </w:t>
      </w:r>
      <w:r w:rsidR="0053622B">
        <w:t>at</w:t>
      </w:r>
      <w:r>
        <w:rPr>
          <w:spacing w:val="-6"/>
        </w:rPr>
        <w:t xml:space="preserve"> </w:t>
      </w:r>
      <w:r>
        <w:t>Columbia</w:t>
      </w:r>
      <w:r>
        <w:rPr>
          <w:spacing w:val="-6"/>
        </w:rPr>
        <w:t xml:space="preserve"> </w:t>
      </w:r>
      <w:r>
        <w:t>College,</w:t>
      </w:r>
      <w:r>
        <w:rPr>
          <w:spacing w:val="-6"/>
        </w:rPr>
        <w:t xml:space="preserve"> </w:t>
      </w:r>
      <w:r>
        <w:t>the</w:t>
      </w:r>
      <w:r>
        <w:rPr>
          <w:spacing w:val="-6"/>
        </w:rPr>
        <w:t xml:space="preserve"> </w:t>
      </w:r>
      <w:r>
        <w:t>applicant</w:t>
      </w:r>
      <w:r>
        <w:rPr>
          <w:spacing w:val="-6"/>
        </w:rPr>
        <w:t xml:space="preserve"> </w:t>
      </w:r>
      <w:r>
        <w:t>must meet the following conditions:</w:t>
      </w:r>
    </w:p>
    <w:p w14:paraId="55DC750E" w14:textId="77777777" w:rsidR="00EC5871" w:rsidRDefault="00E660AD" w:rsidP="00BA5E6C">
      <w:pPr>
        <w:pStyle w:val="ListParagraph"/>
        <w:numPr>
          <w:ilvl w:val="0"/>
          <w:numId w:val="35"/>
        </w:numPr>
        <w:tabs>
          <w:tab w:val="left" w:pos="506"/>
          <w:tab w:val="left" w:pos="508"/>
        </w:tabs>
        <w:spacing w:line="280" w:lineRule="auto"/>
        <w:ind w:right="9"/>
        <w:rPr>
          <w:sz w:val="20"/>
        </w:rPr>
      </w:pPr>
      <w:r>
        <w:rPr>
          <w:sz w:val="20"/>
        </w:rPr>
        <w:t>A graduate of an accredited high school or has satisfactorily completed</w:t>
      </w:r>
      <w:r>
        <w:rPr>
          <w:spacing w:val="-6"/>
          <w:sz w:val="20"/>
        </w:rPr>
        <w:t xml:space="preserve"> </w:t>
      </w:r>
      <w:r>
        <w:rPr>
          <w:sz w:val="20"/>
        </w:rPr>
        <w:t>the</w:t>
      </w:r>
      <w:r>
        <w:rPr>
          <w:spacing w:val="-6"/>
          <w:sz w:val="20"/>
        </w:rPr>
        <w:t xml:space="preserve"> </w:t>
      </w:r>
      <w:r>
        <w:rPr>
          <w:sz w:val="20"/>
        </w:rPr>
        <w:t>General</w:t>
      </w:r>
      <w:r>
        <w:rPr>
          <w:spacing w:val="-9"/>
          <w:sz w:val="20"/>
        </w:rPr>
        <w:t xml:space="preserve"> </w:t>
      </w:r>
      <w:r>
        <w:rPr>
          <w:sz w:val="20"/>
        </w:rPr>
        <w:t>Educational</w:t>
      </w:r>
      <w:r>
        <w:rPr>
          <w:spacing w:val="-6"/>
          <w:sz w:val="20"/>
        </w:rPr>
        <w:t xml:space="preserve"> </w:t>
      </w:r>
      <w:r>
        <w:rPr>
          <w:sz w:val="20"/>
        </w:rPr>
        <w:t>Development (GED)</w:t>
      </w:r>
      <w:r>
        <w:rPr>
          <w:spacing w:val="-9"/>
          <w:sz w:val="20"/>
        </w:rPr>
        <w:t xml:space="preserve"> </w:t>
      </w:r>
      <w:r>
        <w:rPr>
          <w:sz w:val="20"/>
        </w:rPr>
        <w:t>test.</w:t>
      </w:r>
    </w:p>
    <w:p w14:paraId="05838CF4" w14:textId="0ABEBCA0" w:rsidR="00EC5871" w:rsidRDefault="00E660AD" w:rsidP="00BA5E6C">
      <w:pPr>
        <w:pStyle w:val="ListParagraph"/>
        <w:numPr>
          <w:ilvl w:val="0"/>
          <w:numId w:val="35"/>
        </w:numPr>
        <w:tabs>
          <w:tab w:val="left" w:pos="506"/>
          <w:tab w:val="left" w:pos="508"/>
        </w:tabs>
        <w:spacing w:line="276" w:lineRule="auto"/>
        <w:ind w:right="9"/>
        <w:rPr>
          <w:sz w:val="20"/>
        </w:rPr>
      </w:pPr>
      <w:r>
        <w:rPr>
          <w:sz w:val="20"/>
        </w:rPr>
        <w:t xml:space="preserve">A home-schooled student who </w:t>
      </w:r>
      <w:r w:rsidR="0053622B">
        <w:rPr>
          <w:sz w:val="20"/>
        </w:rPr>
        <w:t>is compliant</w:t>
      </w:r>
      <w:r>
        <w:rPr>
          <w:sz w:val="20"/>
        </w:rPr>
        <w:t xml:space="preserve"> with state and county education guidelines. The compliance form must be submitted with the admissions application.</w:t>
      </w:r>
    </w:p>
    <w:p w14:paraId="22C33194" w14:textId="34A30003" w:rsidR="00EC5871" w:rsidRDefault="00E660AD" w:rsidP="00BA5E6C">
      <w:pPr>
        <w:pStyle w:val="ListParagraph"/>
        <w:numPr>
          <w:ilvl w:val="0"/>
          <w:numId w:val="35"/>
        </w:numPr>
        <w:tabs>
          <w:tab w:val="left" w:pos="506"/>
          <w:tab w:val="left" w:pos="508"/>
        </w:tabs>
        <w:spacing w:line="276" w:lineRule="auto"/>
        <w:ind w:right="14"/>
        <w:rPr>
          <w:sz w:val="20"/>
        </w:rPr>
      </w:pPr>
      <w:r>
        <w:rPr>
          <w:sz w:val="20"/>
        </w:rPr>
        <w:t xml:space="preserve">If an applicant graduated the high school </w:t>
      </w:r>
      <w:r w:rsidR="0053622B">
        <w:rPr>
          <w:sz w:val="20"/>
        </w:rPr>
        <w:t>in</w:t>
      </w:r>
      <w:r>
        <w:rPr>
          <w:sz w:val="20"/>
        </w:rPr>
        <w:t xml:space="preserve"> foreign</w:t>
      </w:r>
      <w:r>
        <w:rPr>
          <w:spacing w:val="-2"/>
          <w:sz w:val="20"/>
        </w:rPr>
        <w:t xml:space="preserve"> </w:t>
      </w:r>
      <w:r>
        <w:rPr>
          <w:sz w:val="20"/>
        </w:rPr>
        <w:t>countries and</w:t>
      </w:r>
      <w:r>
        <w:rPr>
          <w:spacing w:val="-6"/>
          <w:sz w:val="20"/>
        </w:rPr>
        <w:t xml:space="preserve"> </w:t>
      </w:r>
      <w:r>
        <w:rPr>
          <w:sz w:val="20"/>
        </w:rPr>
        <w:t>cannot</w:t>
      </w:r>
      <w:r>
        <w:rPr>
          <w:spacing w:val="-5"/>
          <w:sz w:val="20"/>
        </w:rPr>
        <w:t xml:space="preserve"> </w:t>
      </w:r>
      <w:r>
        <w:rPr>
          <w:sz w:val="20"/>
        </w:rPr>
        <w:t>provide</w:t>
      </w:r>
      <w:r>
        <w:rPr>
          <w:spacing w:val="-5"/>
          <w:sz w:val="20"/>
        </w:rPr>
        <w:t xml:space="preserve"> </w:t>
      </w:r>
      <w:r>
        <w:rPr>
          <w:sz w:val="20"/>
        </w:rPr>
        <w:t>the</w:t>
      </w:r>
      <w:r>
        <w:rPr>
          <w:spacing w:val="-7"/>
          <w:sz w:val="20"/>
        </w:rPr>
        <w:t xml:space="preserve"> </w:t>
      </w:r>
      <w:r>
        <w:rPr>
          <w:sz w:val="20"/>
        </w:rPr>
        <w:t>diploma,</w:t>
      </w:r>
      <w:r>
        <w:rPr>
          <w:spacing w:val="-3"/>
          <w:sz w:val="20"/>
        </w:rPr>
        <w:t xml:space="preserve"> </w:t>
      </w:r>
      <w:r>
        <w:rPr>
          <w:sz w:val="20"/>
        </w:rPr>
        <w:t>he/she</w:t>
      </w:r>
      <w:r>
        <w:rPr>
          <w:spacing w:val="-4"/>
          <w:sz w:val="20"/>
        </w:rPr>
        <w:t xml:space="preserve"> </w:t>
      </w:r>
      <w:r>
        <w:rPr>
          <w:sz w:val="20"/>
        </w:rPr>
        <w:t>must</w:t>
      </w:r>
      <w:r>
        <w:rPr>
          <w:spacing w:val="-4"/>
          <w:sz w:val="20"/>
        </w:rPr>
        <w:t xml:space="preserve"> </w:t>
      </w:r>
      <w:r>
        <w:rPr>
          <w:sz w:val="20"/>
        </w:rPr>
        <w:t>complete waivers of diploma forms as proof of graduation.</w:t>
      </w:r>
    </w:p>
    <w:p w14:paraId="3551B270" w14:textId="10FAD2A6" w:rsidR="00EC5871" w:rsidRDefault="00E660AD" w:rsidP="00BA5E6C">
      <w:pPr>
        <w:pStyle w:val="ListParagraph"/>
        <w:numPr>
          <w:ilvl w:val="0"/>
          <w:numId w:val="35"/>
        </w:numPr>
        <w:tabs>
          <w:tab w:val="left" w:pos="506"/>
          <w:tab w:val="left" w:pos="508"/>
        </w:tabs>
        <w:spacing w:line="276" w:lineRule="auto"/>
        <w:ind w:right="13"/>
        <w:rPr>
          <w:sz w:val="20"/>
        </w:rPr>
      </w:pPr>
      <w:r>
        <w:rPr>
          <w:sz w:val="20"/>
        </w:rPr>
        <w:t xml:space="preserve">An official college/university transcript is an acceptable document to prove high school graduation if applicant is currently attending or previously attended. For </w:t>
      </w:r>
      <w:r w:rsidR="0053622B">
        <w:rPr>
          <w:sz w:val="20"/>
        </w:rPr>
        <w:t>foreign institutions</w:t>
      </w:r>
      <w:r>
        <w:rPr>
          <w:sz w:val="20"/>
        </w:rPr>
        <w:t>, the transcript must be evaluated by an organization recognized by the National Association of Credential Evaluation Services (NACES) or the Association of International Credential Evaluators</w:t>
      </w:r>
      <w:r>
        <w:rPr>
          <w:spacing w:val="-3"/>
          <w:sz w:val="20"/>
        </w:rPr>
        <w:t xml:space="preserve"> </w:t>
      </w:r>
      <w:r>
        <w:rPr>
          <w:sz w:val="20"/>
        </w:rPr>
        <w:t>(AICE).</w:t>
      </w:r>
    </w:p>
    <w:p w14:paraId="1A374AF5" w14:textId="15091A52" w:rsidR="00EC5871" w:rsidRPr="0012078A" w:rsidRDefault="002E3823" w:rsidP="00BA5E6C">
      <w:pPr>
        <w:pStyle w:val="ListParagraph"/>
        <w:numPr>
          <w:ilvl w:val="0"/>
          <w:numId w:val="35"/>
        </w:numPr>
        <w:tabs>
          <w:tab w:val="left" w:pos="506"/>
          <w:tab w:val="left" w:pos="508"/>
        </w:tabs>
        <w:spacing w:line="276" w:lineRule="auto"/>
        <w:ind w:right="12"/>
        <w:rPr>
          <w:sz w:val="20"/>
        </w:rPr>
      </w:pPr>
      <w:r>
        <w:rPr>
          <w:spacing w:val="-2"/>
          <w:sz w:val="20"/>
        </w:rPr>
        <w:t>Associate degree</w:t>
      </w:r>
      <w:r w:rsidR="00E660AD">
        <w:rPr>
          <w:spacing w:val="-10"/>
          <w:sz w:val="20"/>
        </w:rPr>
        <w:t xml:space="preserve"> </w:t>
      </w:r>
      <w:r w:rsidR="00E660AD">
        <w:rPr>
          <w:spacing w:val="-2"/>
          <w:sz w:val="20"/>
        </w:rPr>
        <w:t>and</w:t>
      </w:r>
      <w:r w:rsidR="00E660AD">
        <w:rPr>
          <w:spacing w:val="-9"/>
          <w:sz w:val="20"/>
        </w:rPr>
        <w:t xml:space="preserve"> </w:t>
      </w:r>
      <w:r w:rsidR="00E660AD">
        <w:rPr>
          <w:spacing w:val="-2"/>
          <w:sz w:val="20"/>
        </w:rPr>
        <w:t>English</w:t>
      </w:r>
      <w:r>
        <w:rPr>
          <w:rFonts w:eastAsiaTheme="minorEastAsia" w:hint="eastAsia"/>
          <w:spacing w:val="-2"/>
          <w:sz w:val="20"/>
          <w:lang w:eastAsia="ko-KR"/>
        </w:rPr>
        <w:t xml:space="preserve"> </w:t>
      </w:r>
      <w:r w:rsidR="00E660AD">
        <w:rPr>
          <w:spacing w:val="-2"/>
          <w:sz w:val="20"/>
        </w:rPr>
        <w:t>as</w:t>
      </w:r>
      <w:r>
        <w:rPr>
          <w:rFonts w:eastAsiaTheme="minorEastAsia" w:hint="eastAsia"/>
          <w:spacing w:val="-2"/>
          <w:sz w:val="20"/>
          <w:lang w:eastAsia="ko-KR"/>
        </w:rPr>
        <w:t xml:space="preserve"> </w:t>
      </w:r>
      <w:r w:rsidR="00E660AD">
        <w:rPr>
          <w:spacing w:val="-2"/>
          <w:sz w:val="20"/>
        </w:rPr>
        <w:t>a</w:t>
      </w:r>
      <w:r w:rsidR="00E660AD">
        <w:rPr>
          <w:spacing w:val="-9"/>
          <w:sz w:val="20"/>
        </w:rPr>
        <w:t xml:space="preserve"> </w:t>
      </w:r>
      <w:r w:rsidR="00E660AD">
        <w:rPr>
          <w:spacing w:val="-2"/>
          <w:sz w:val="20"/>
        </w:rPr>
        <w:t>Second</w:t>
      </w:r>
      <w:r w:rsidR="00E660AD">
        <w:rPr>
          <w:spacing w:val="-10"/>
          <w:sz w:val="20"/>
        </w:rPr>
        <w:t xml:space="preserve"> </w:t>
      </w:r>
      <w:r w:rsidR="00E660AD">
        <w:rPr>
          <w:spacing w:val="-2"/>
          <w:sz w:val="20"/>
        </w:rPr>
        <w:t>Language</w:t>
      </w:r>
      <w:r w:rsidR="00E660AD">
        <w:rPr>
          <w:spacing w:val="-9"/>
          <w:sz w:val="20"/>
        </w:rPr>
        <w:t xml:space="preserve"> </w:t>
      </w:r>
      <w:r w:rsidR="00E660AD">
        <w:rPr>
          <w:spacing w:val="-2"/>
          <w:sz w:val="20"/>
        </w:rPr>
        <w:t>(ESL)</w:t>
      </w:r>
      <w:r w:rsidR="00E660AD">
        <w:rPr>
          <w:spacing w:val="-8"/>
          <w:sz w:val="20"/>
        </w:rPr>
        <w:t xml:space="preserve"> </w:t>
      </w:r>
      <w:r w:rsidR="00E660AD">
        <w:rPr>
          <w:spacing w:val="-2"/>
          <w:sz w:val="20"/>
        </w:rPr>
        <w:t xml:space="preserve">applicants </w:t>
      </w:r>
      <w:r w:rsidR="00E660AD">
        <w:rPr>
          <w:sz w:val="20"/>
        </w:rPr>
        <w:t>are</w:t>
      </w:r>
      <w:r w:rsidR="00E660AD">
        <w:rPr>
          <w:spacing w:val="-12"/>
          <w:sz w:val="20"/>
        </w:rPr>
        <w:t xml:space="preserve"> </w:t>
      </w:r>
      <w:r w:rsidR="00E660AD">
        <w:rPr>
          <w:sz w:val="20"/>
        </w:rPr>
        <w:t>administered</w:t>
      </w:r>
      <w:r w:rsidR="00E660AD">
        <w:rPr>
          <w:spacing w:val="-11"/>
          <w:sz w:val="20"/>
        </w:rPr>
        <w:t xml:space="preserve"> </w:t>
      </w:r>
      <w:r w:rsidR="00E660AD">
        <w:rPr>
          <w:sz w:val="20"/>
        </w:rPr>
        <w:t>a</w:t>
      </w:r>
      <w:r w:rsidR="00E660AD">
        <w:rPr>
          <w:spacing w:val="-11"/>
          <w:sz w:val="20"/>
        </w:rPr>
        <w:t xml:space="preserve"> </w:t>
      </w:r>
      <w:r w:rsidR="00E660AD">
        <w:rPr>
          <w:sz w:val="20"/>
        </w:rPr>
        <w:t>nationally</w:t>
      </w:r>
      <w:r w:rsidR="00E660AD">
        <w:rPr>
          <w:spacing w:val="-12"/>
          <w:sz w:val="20"/>
        </w:rPr>
        <w:t xml:space="preserve"> </w:t>
      </w:r>
      <w:r w:rsidR="00E660AD">
        <w:rPr>
          <w:sz w:val="20"/>
        </w:rPr>
        <w:t>recognized</w:t>
      </w:r>
      <w:r w:rsidR="00E660AD">
        <w:rPr>
          <w:spacing w:val="-11"/>
          <w:sz w:val="20"/>
        </w:rPr>
        <w:t xml:space="preserve"> </w:t>
      </w:r>
      <w:r w:rsidR="00E660AD">
        <w:rPr>
          <w:sz w:val="20"/>
        </w:rPr>
        <w:t>exam</w:t>
      </w:r>
      <w:r w:rsidR="00E660AD">
        <w:rPr>
          <w:spacing w:val="-11"/>
          <w:sz w:val="20"/>
        </w:rPr>
        <w:t xml:space="preserve"> </w:t>
      </w:r>
      <w:r>
        <w:rPr>
          <w:sz w:val="20"/>
        </w:rPr>
        <w:t>for the</w:t>
      </w:r>
      <w:r w:rsidR="00E660AD">
        <w:rPr>
          <w:spacing w:val="-12"/>
          <w:sz w:val="20"/>
        </w:rPr>
        <w:t xml:space="preserve"> </w:t>
      </w:r>
      <w:r w:rsidR="00E660AD">
        <w:rPr>
          <w:sz w:val="20"/>
        </w:rPr>
        <w:t>purpose</w:t>
      </w:r>
      <w:r w:rsidR="00E660AD">
        <w:rPr>
          <w:spacing w:val="-11"/>
          <w:sz w:val="20"/>
        </w:rPr>
        <w:t xml:space="preserve"> </w:t>
      </w:r>
      <w:r w:rsidR="00E660AD">
        <w:rPr>
          <w:sz w:val="20"/>
        </w:rPr>
        <w:t>of evaluating</w:t>
      </w:r>
      <w:r w:rsidR="00E660AD">
        <w:rPr>
          <w:spacing w:val="-12"/>
          <w:sz w:val="20"/>
        </w:rPr>
        <w:t xml:space="preserve"> </w:t>
      </w:r>
      <w:r w:rsidR="00E660AD">
        <w:rPr>
          <w:sz w:val="20"/>
        </w:rPr>
        <w:t>language</w:t>
      </w:r>
      <w:r w:rsidR="00E660AD">
        <w:rPr>
          <w:spacing w:val="-11"/>
          <w:sz w:val="20"/>
        </w:rPr>
        <w:t xml:space="preserve"> </w:t>
      </w:r>
      <w:r w:rsidR="00E660AD">
        <w:rPr>
          <w:sz w:val="20"/>
        </w:rPr>
        <w:t>proficiency</w:t>
      </w:r>
      <w:r w:rsidR="00E660AD">
        <w:rPr>
          <w:spacing w:val="-11"/>
          <w:sz w:val="20"/>
        </w:rPr>
        <w:t xml:space="preserve"> </w:t>
      </w:r>
      <w:r w:rsidR="00E660AD">
        <w:rPr>
          <w:sz w:val="20"/>
        </w:rPr>
        <w:t>and</w:t>
      </w:r>
      <w:r w:rsidR="00E660AD">
        <w:rPr>
          <w:spacing w:val="-12"/>
          <w:sz w:val="20"/>
        </w:rPr>
        <w:t xml:space="preserve"> </w:t>
      </w:r>
      <w:r w:rsidR="00E660AD">
        <w:rPr>
          <w:sz w:val="20"/>
        </w:rPr>
        <w:t>academic</w:t>
      </w:r>
      <w:r w:rsidR="00E660AD">
        <w:rPr>
          <w:spacing w:val="-11"/>
          <w:sz w:val="20"/>
        </w:rPr>
        <w:t xml:space="preserve"> </w:t>
      </w:r>
      <w:r w:rsidR="00E660AD">
        <w:rPr>
          <w:sz w:val="20"/>
        </w:rPr>
        <w:t>propensity.</w:t>
      </w:r>
      <w:r w:rsidR="00E660AD">
        <w:rPr>
          <w:spacing w:val="-11"/>
          <w:sz w:val="20"/>
        </w:rPr>
        <w:t xml:space="preserve"> </w:t>
      </w:r>
      <w:r w:rsidR="00E660AD">
        <w:rPr>
          <w:sz w:val="20"/>
        </w:rPr>
        <w:t xml:space="preserve">Please note, ESL students are also required to complete a nationally recognized exam upon completion of their program for the purpose of evaluating learning outcomes and language </w:t>
      </w:r>
      <w:r w:rsidR="00E660AD">
        <w:rPr>
          <w:spacing w:val="-2"/>
          <w:sz w:val="20"/>
        </w:rPr>
        <w:t>proficiency.</w:t>
      </w:r>
    </w:p>
    <w:p w14:paraId="7AA7BCBF" w14:textId="77777777" w:rsidR="0012078A" w:rsidRDefault="0012078A" w:rsidP="0012078A">
      <w:pPr>
        <w:pStyle w:val="ListParagraph"/>
        <w:numPr>
          <w:ilvl w:val="0"/>
          <w:numId w:val="35"/>
        </w:numPr>
        <w:tabs>
          <w:tab w:val="left" w:pos="506"/>
          <w:tab w:val="left" w:pos="508"/>
        </w:tabs>
        <w:spacing w:line="276" w:lineRule="auto"/>
        <w:ind w:right="12"/>
        <w:rPr>
          <w:sz w:val="20"/>
        </w:rPr>
      </w:pPr>
      <w:r>
        <w:rPr>
          <w:spacing w:val="-2"/>
          <w:sz w:val="20"/>
        </w:rPr>
        <w:t xml:space="preserve">Vocational English as a Second Language (VESL) applicants are those who need instruction in English to be able to use the knowledge and skills that they already possess to obtain employment. In addition to the Criteria for Admission listed above, students must submit documentation to verify possession of job </w:t>
      </w:r>
      <w:r>
        <w:rPr>
          <w:spacing w:val="-2"/>
          <w:sz w:val="20"/>
        </w:rPr>
        <w:t>skills.</w:t>
      </w:r>
    </w:p>
    <w:p w14:paraId="38726F3D" w14:textId="77777777" w:rsidR="00EC5871" w:rsidRDefault="00EC5871">
      <w:pPr>
        <w:pStyle w:val="BodyText"/>
        <w:spacing w:before="63"/>
        <w:ind w:left="0"/>
      </w:pPr>
      <w:bookmarkStart w:id="15" w:name="_bookmark16"/>
      <w:bookmarkEnd w:id="15"/>
    </w:p>
    <w:p w14:paraId="192254D3" w14:textId="77777777" w:rsidR="00EC5871" w:rsidRDefault="00E660AD">
      <w:pPr>
        <w:pStyle w:val="Heading5"/>
        <w:spacing w:before="1"/>
        <w:ind w:left="341"/>
        <w:jc w:val="left"/>
      </w:pPr>
      <w:bookmarkStart w:id="16" w:name="_bookmark17"/>
      <w:bookmarkEnd w:id="16"/>
      <w:r>
        <w:t>Admission</w:t>
      </w:r>
      <w:r>
        <w:rPr>
          <w:spacing w:val="-6"/>
        </w:rPr>
        <w:t xml:space="preserve"> </w:t>
      </w:r>
      <w:r>
        <w:t>Requirement</w:t>
      </w:r>
      <w:r>
        <w:rPr>
          <w:spacing w:val="-6"/>
        </w:rPr>
        <w:t xml:space="preserve"> </w:t>
      </w:r>
      <w:r>
        <w:t>for</w:t>
      </w:r>
      <w:r>
        <w:rPr>
          <w:spacing w:val="-7"/>
        </w:rPr>
        <w:t xml:space="preserve"> </w:t>
      </w:r>
      <w:r>
        <w:t>Distance</w:t>
      </w:r>
      <w:r>
        <w:rPr>
          <w:spacing w:val="-5"/>
        </w:rPr>
        <w:t xml:space="preserve"> </w:t>
      </w:r>
      <w:r>
        <w:rPr>
          <w:spacing w:val="-2"/>
        </w:rPr>
        <w:t>Education</w:t>
      </w:r>
    </w:p>
    <w:p w14:paraId="551CD813" w14:textId="33101F24" w:rsidR="00EC5871" w:rsidRDefault="00E660AD">
      <w:pPr>
        <w:pStyle w:val="BodyText"/>
        <w:spacing w:before="1" w:line="276" w:lineRule="auto"/>
        <w:ind w:left="317" w:right="224"/>
        <w:jc w:val="both"/>
      </w:pPr>
      <w:r>
        <w:rPr>
          <w:spacing w:val="-2"/>
        </w:rPr>
        <w:t>Admission</w:t>
      </w:r>
      <w:r>
        <w:rPr>
          <w:spacing w:val="-10"/>
        </w:rPr>
        <w:t xml:space="preserve"> </w:t>
      </w:r>
      <w:r>
        <w:rPr>
          <w:spacing w:val="-2"/>
        </w:rPr>
        <w:t>standards</w:t>
      </w:r>
      <w:r>
        <w:rPr>
          <w:spacing w:val="-9"/>
        </w:rPr>
        <w:t xml:space="preserve"> </w:t>
      </w:r>
      <w:r w:rsidR="003A15C0">
        <w:rPr>
          <w:spacing w:val="-2"/>
        </w:rPr>
        <w:t>are same</w:t>
      </w:r>
      <w:r>
        <w:rPr>
          <w:spacing w:val="-9"/>
        </w:rPr>
        <w:t xml:space="preserve"> </w:t>
      </w:r>
      <w:r>
        <w:rPr>
          <w:spacing w:val="-2"/>
        </w:rPr>
        <w:t>as</w:t>
      </w:r>
      <w:r>
        <w:rPr>
          <w:spacing w:val="-10"/>
        </w:rPr>
        <w:t xml:space="preserve"> </w:t>
      </w:r>
      <w:r>
        <w:rPr>
          <w:spacing w:val="-2"/>
        </w:rPr>
        <w:t>the</w:t>
      </w:r>
      <w:r>
        <w:rPr>
          <w:spacing w:val="-9"/>
        </w:rPr>
        <w:t xml:space="preserve"> </w:t>
      </w:r>
      <w:r>
        <w:rPr>
          <w:spacing w:val="-2"/>
        </w:rPr>
        <w:t>traditional</w:t>
      </w:r>
      <w:r>
        <w:rPr>
          <w:spacing w:val="-9"/>
        </w:rPr>
        <w:t xml:space="preserve"> </w:t>
      </w:r>
      <w:r>
        <w:rPr>
          <w:spacing w:val="-2"/>
        </w:rPr>
        <w:t>residential</w:t>
      </w:r>
      <w:r>
        <w:rPr>
          <w:spacing w:val="32"/>
        </w:rPr>
        <w:t xml:space="preserve"> </w:t>
      </w:r>
      <w:r>
        <w:rPr>
          <w:spacing w:val="-2"/>
        </w:rPr>
        <w:t>program except</w:t>
      </w:r>
      <w:r>
        <w:rPr>
          <w:spacing w:val="-4"/>
        </w:rPr>
        <w:t xml:space="preserve"> </w:t>
      </w:r>
      <w:r>
        <w:rPr>
          <w:spacing w:val="-2"/>
        </w:rPr>
        <w:t>technical</w:t>
      </w:r>
      <w:r>
        <w:rPr>
          <w:spacing w:val="-3"/>
        </w:rPr>
        <w:t xml:space="preserve"> </w:t>
      </w:r>
      <w:r>
        <w:rPr>
          <w:spacing w:val="-2"/>
        </w:rPr>
        <w:t>specifications.</w:t>
      </w:r>
      <w:r>
        <w:rPr>
          <w:spacing w:val="-4"/>
        </w:rPr>
        <w:t xml:space="preserve"> </w:t>
      </w:r>
      <w:r>
        <w:rPr>
          <w:spacing w:val="-2"/>
        </w:rPr>
        <w:t xml:space="preserve">Newly admitted </w:t>
      </w:r>
      <w:r w:rsidR="0053622B">
        <w:rPr>
          <w:spacing w:val="-2"/>
        </w:rPr>
        <w:t>students</w:t>
      </w:r>
      <w:r>
        <w:rPr>
          <w:spacing w:val="-2"/>
        </w:rPr>
        <w:t xml:space="preserve"> must </w:t>
      </w:r>
      <w:r w:rsidR="003A15C0">
        <w:rPr>
          <w:spacing w:val="-2"/>
        </w:rPr>
        <w:t>take a</w:t>
      </w:r>
      <w:r>
        <w:rPr>
          <w:spacing w:val="-2"/>
        </w:rPr>
        <w:t xml:space="preserve"> </w:t>
      </w:r>
      <w:r>
        <w:t>nationally</w:t>
      </w:r>
      <w:r>
        <w:rPr>
          <w:spacing w:val="-12"/>
        </w:rPr>
        <w:t xml:space="preserve"> </w:t>
      </w:r>
      <w:r>
        <w:t>recognized</w:t>
      </w:r>
      <w:r>
        <w:rPr>
          <w:spacing w:val="-11"/>
        </w:rPr>
        <w:t xml:space="preserve"> </w:t>
      </w:r>
      <w:r>
        <w:t>exam,</w:t>
      </w:r>
      <w:r>
        <w:rPr>
          <w:spacing w:val="-11"/>
        </w:rPr>
        <w:t xml:space="preserve"> </w:t>
      </w:r>
      <w:r>
        <w:t>the</w:t>
      </w:r>
      <w:r>
        <w:rPr>
          <w:spacing w:val="-12"/>
        </w:rPr>
        <w:t xml:space="preserve"> </w:t>
      </w:r>
      <w:r>
        <w:t>same</w:t>
      </w:r>
      <w:r>
        <w:rPr>
          <w:spacing w:val="-11"/>
        </w:rPr>
        <w:t xml:space="preserve"> </w:t>
      </w:r>
      <w:r>
        <w:t>as</w:t>
      </w:r>
      <w:r>
        <w:rPr>
          <w:spacing w:val="-11"/>
        </w:rPr>
        <w:t xml:space="preserve"> </w:t>
      </w:r>
      <w:r>
        <w:t>students</w:t>
      </w:r>
      <w:r>
        <w:rPr>
          <w:spacing w:val="-12"/>
        </w:rPr>
        <w:t xml:space="preserve"> </w:t>
      </w:r>
      <w:r>
        <w:t>in</w:t>
      </w:r>
      <w:r>
        <w:rPr>
          <w:spacing w:val="-11"/>
        </w:rPr>
        <w:t xml:space="preserve"> </w:t>
      </w:r>
      <w:r>
        <w:t>the</w:t>
      </w:r>
      <w:r>
        <w:rPr>
          <w:spacing w:val="10"/>
        </w:rPr>
        <w:t xml:space="preserve"> </w:t>
      </w:r>
      <w:r>
        <w:t>traditional residential</w:t>
      </w:r>
      <w:r>
        <w:rPr>
          <w:spacing w:val="-18"/>
        </w:rPr>
        <w:t xml:space="preserve"> </w:t>
      </w:r>
      <w:r>
        <w:t>programs.</w:t>
      </w:r>
    </w:p>
    <w:p w14:paraId="4E9A3E4C" w14:textId="77777777" w:rsidR="00EC5871" w:rsidRDefault="00E660AD">
      <w:pPr>
        <w:pStyle w:val="BodyText"/>
        <w:spacing w:line="278" w:lineRule="auto"/>
        <w:ind w:left="317" w:right="225"/>
        <w:jc w:val="both"/>
      </w:pPr>
      <w:r>
        <w:t>Students are expected to have at least the following skills prior to taking distance education</w:t>
      </w:r>
      <w:r>
        <w:rPr>
          <w:spacing w:val="-8"/>
        </w:rPr>
        <w:t xml:space="preserve"> </w:t>
      </w:r>
      <w:r>
        <w:t>courses:</w:t>
      </w:r>
    </w:p>
    <w:p w14:paraId="0E54CAF2" w14:textId="77777777" w:rsidR="00EC5871" w:rsidRDefault="00E660AD" w:rsidP="00BA5E6C">
      <w:pPr>
        <w:pStyle w:val="ListParagraph"/>
        <w:numPr>
          <w:ilvl w:val="1"/>
          <w:numId w:val="35"/>
        </w:numPr>
        <w:tabs>
          <w:tab w:val="left" w:pos="675"/>
        </w:tabs>
        <w:ind w:left="675" w:hanging="178"/>
        <w:rPr>
          <w:sz w:val="20"/>
        </w:rPr>
      </w:pPr>
      <w:r>
        <w:rPr>
          <w:spacing w:val="-2"/>
          <w:sz w:val="20"/>
        </w:rPr>
        <w:t>Basic</w:t>
      </w:r>
      <w:r>
        <w:rPr>
          <w:spacing w:val="7"/>
          <w:sz w:val="20"/>
        </w:rPr>
        <w:t xml:space="preserve"> </w:t>
      </w:r>
      <w:r>
        <w:rPr>
          <w:spacing w:val="-2"/>
          <w:sz w:val="20"/>
        </w:rPr>
        <w:t>keyboarding</w:t>
      </w:r>
      <w:r>
        <w:rPr>
          <w:spacing w:val="-7"/>
          <w:sz w:val="20"/>
        </w:rPr>
        <w:t xml:space="preserve"> </w:t>
      </w:r>
      <w:r>
        <w:rPr>
          <w:spacing w:val="-2"/>
          <w:sz w:val="20"/>
        </w:rPr>
        <w:t>competence</w:t>
      </w:r>
    </w:p>
    <w:p w14:paraId="65FA5784" w14:textId="77777777" w:rsidR="00EC5871" w:rsidRDefault="00E660AD" w:rsidP="00BA5E6C">
      <w:pPr>
        <w:pStyle w:val="ListParagraph"/>
        <w:numPr>
          <w:ilvl w:val="1"/>
          <w:numId w:val="35"/>
        </w:numPr>
        <w:tabs>
          <w:tab w:val="left" w:pos="675"/>
        </w:tabs>
        <w:spacing w:before="34"/>
        <w:ind w:left="675" w:hanging="178"/>
        <w:rPr>
          <w:sz w:val="20"/>
        </w:rPr>
      </w:pPr>
      <w:r>
        <w:rPr>
          <w:spacing w:val="-2"/>
          <w:sz w:val="20"/>
        </w:rPr>
        <w:t>Elementary</w:t>
      </w:r>
      <w:r>
        <w:rPr>
          <w:spacing w:val="-16"/>
          <w:sz w:val="20"/>
        </w:rPr>
        <w:t xml:space="preserve"> </w:t>
      </w:r>
      <w:r>
        <w:rPr>
          <w:spacing w:val="-2"/>
          <w:sz w:val="20"/>
        </w:rPr>
        <w:t>knowledge</w:t>
      </w:r>
      <w:r>
        <w:rPr>
          <w:spacing w:val="-15"/>
          <w:sz w:val="20"/>
        </w:rPr>
        <w:t xml:space="preserve"> </w:t>
      </w:r>
      <w:r>
        <w:rPr>
          <w:spacing w:val="-2"/>
          <w:sz w:val="20"/>
        </w:rPr>
        <w:t>of</w:t>
      </w:r>
      <w:r>
        <w:rPr>
          <w:spacing w:val="-19"/>
          <w:sz w:val="20"/>
        </w:rPr>
        <w:t xml:space="preserve"> </w:t>
      </w:r>
      <w:r>
        <w:rPr>
          <w:spacing w:val="-2"/>
          <w:sz w:val="20"/>
        </w:rPr>
        <w:t>their</w:t>
      </w:r>
      <w:r>
        <w:rPr>
          <w:spacing w:val="-15"/>
          <w:sz w:val="20"/>
        </w:rPr>
        <w:t xml:space="preserve"> </w:t>
      </w:r>
      <w:r>
        <w:rPr>
          <w:spacing w:val="-2"/>
          <w:sz w:val="20"/>
        </w:rPr>
        <w:t>computer</w:t>
      </w:r>
      <w:r>
        <w:rPr>
          <w:spacing w:val="-18"/>
          <w:sz w:val="20"/>
        </w:rPr>
        <w:t xml:space="preserve"> </w:t>
      </w:r>
      <w:r>
        <w:rPr>
          <w:spacing w:val="-2"/>
          <w:sz w:val="20"/>
        </w:rPr>
        <w:t>operating</w:t>
      </w:r>
      <w:r>
        <w:rPr>
          <w:spacing w:val="-17"/>
          <w:sz w:val="20"/>
        </w:rPr>
        <w:t xml:space="preserve"> </w:t>
      </w:r>
      <w:r>
        <w:rPr>
          <w:spacing w:val="-2"/>
          <w:sz w:val="20"/>
        </w:rPr>
        <w:t>system</w:t>
      </w:r>
    </w:p>
    <w:p w14:paraId="4FFC463C" w14:textId="05FF4404" w:rsidR="00EC5871" w:rsidRDefault="00E660AD" w:rsidP="00BA5E6C">
      <w:pPr>
        <w:pStyle w:val="ListParagraph"/>
        <w:numPr>
          <w:ilvl w:val="1"/>
          <w:numId w:val="35"/>
        </w:numPr>
        <w:tabs>
          <w:tab w:val="left" w:pos="675"/>
          <w:tab w:val="left" w:pos="677"/>
        </w:tabs>
        <w:spacing w:before="35" w:line="278" w:lineRule="auto"/>
        <w:ind w:right="223"/>
        <w:rPr>
          <w:sz w:val="20"/>
        </w:rPr>
      </w:pPr>
      <w:r>
        <w:rPr>
          <w:sz w:val="20"/>
        </w:rPr>
        <w:t>Basic</w:t>
      </w:r>
      <w:r>
        <w:rPr>
          <w:spacing w:val="-12"/>
          <w:sz w:val="20"/>
        </w:rPr>
        <w:t xml:space="preserve"> </w:t>
      </w:r>
      <w:r>
        <w:rPr>
          <w:sz w:val="20"/>
        </w:rPr>
        <w:t>knowledge</w:t>
      </w:r>
      <w:r>
        <w:rPr>
          <w:spacing w:val="-11"/>
          <w:sz w:val="20"/>
        </w:rPr>
        <w:t xml:space="preserve"> </w:t>
      </w:r>
      <w:r>
        <w:rPr>
          <w:sz w:val="20"/>
        </w:rPr>
        <w:t>of</w:t>
      </w:r>
      <w:r>
        <w:rPr>
          <w:spacing w:val="-11"/>
          <w:sz w:val="20"/>
        </w:rPr>
        <w:t xml:space="preserve"> </w:t>
      </w:r>
      <w:r>
        <w:rPr>
          <w:sz w:val="20"/>
        </w:rPr>
        <w:t>software</w:t>
      </w:r>
      <w:r>
        <w:rPr>
          <w:spacing w:val="-12"/>
          <w:sz w:val="20"/>
        </w:rPr>
        <w:t xml:space="preserve"> </w:t>
      </w:r>
      <w:r>
        <w:rPr>
          <w:sz w:val="20"/>
        </w:rPr>
        <w:t>and</w:t>
      </w:r>
      <w:r>
        <w:rPr>
          <w:spacing w:val="-11"/>
          <w:sz w:val="20"/>
        </w:rPr>
        <w:t xml:space="preserve"> </w:t>
      </w:r>
      <w:r>
        <w:rPr>
          <w:sz w:val="20"/>
        </w:rPr>
        <w:t>tools</w:t>
      </w:r>
      <w:r>
        <w:rPr>
          <w:spacing w:val="-11"/>
          <w:sz w:val="20"/>
        </w:rPr>
        <w:t xml:space="preserve"> </w:t>
      </w:r>
      <w:r>
        <w:rPr>
          <w:sz w:val="20"/>
        </w:rPr>
        <w:t>such</w:t>
      </w:r>
      <w:r>
        <w:rPr>
          <w:spacing w:val="-12"/>
          <w:sz w:val="20"/>
        </w:rPr>
        <w:t xml:space="preserve"> </w:t>
      </w:r>
      <w:r>
        <w:rPr>
          <w:sz w:val="20"/>
        </w:rPr>
        <w:t>as</w:t>
      </w:r>
      <w:r>
        <w:rPr>
          <w:spacing w:val="-11"/>
          <w:sz w:val="20"/>
        </w:rPr>
        <w:t xml:space="preserve"> </w:t>
      </w:r>
      <w:r>
        <w:rPr>
          <w:sz w:val="20"/>
        </w:rPr>
        <w:t>word</w:t>
      </w:r>
      <w:r>
        <w:rPr>
          <w:spacing w:val="-11"/>
          <w:sz w:val="20"/>
        </w:rPr>
        <w:t xml:space="preserve"> </w:t>
      </w:r>
      <w:r w:rsidR="0053622B">
        <w:rPr>
          <w:sz w:val="20"/>
        </w:rPr>
        <w:t>processors</w:t>
      </w:r>
      <w:r>
        <w:rPr>
          <w:sz w:val="20"/>
        </w:rPr>
        <w:t xml:space="preserve">, e-mail, Internet </w:t>
      </w:r>
      <w:r w:rsidR="0053622B">
        <w:rPr>
          <w:sz w:val="20"/>
        </w:rPr>
        <w:t>browsers</w:t>
      </w:r>
      <w:r>
        <w:rPr>
          <w:sz w:val="20"/>
        </w:rPr>
        <w:t xml:space="preserve">, and search </w:t>
      </w:r>
      <w:r w:rsidR="0053622B">
        <w:rPr>
          <w:sz w:val="20"/>
        </w:rPr>
        <w:t>engines</w:t>
      </w:r>
      <w:r>
        <w:rPr>
          <w:sz w:val="20"/>
        </w:rPr>
        <w:t>.</w:t>
      </w:r>
    </w:p>
    <w:p w14:paraId="1C1F3920" w14:textId="793618DE" w:rsidR="00EC5871" w:rsidRDefault="003A15C0">
      <w:pPr>
        <w:pStyle w:val="BodyText"/>
        <w:spacing w:line="276" w:lineRule="auto"/>
        <w:ind w:left="317" w:right="226"/>
        <w:jc w:val="both"/>
      </w:pPr>
      <w:r>
        <w:t>A personal</w:t>
      </w:r>
      <w:r>
        <w:rPr>
          <w:rFonts w:eastAsiaTheme="minorEastAsia" w:hint="eastAsia"/>
          <w:lang w:eastAsia="ko-KR"/>
        </w:rPr>
        <w:t xml:space="preserve"> </w:t>
      </w:r>
      <w:r>
        <w:t>computer which has access</w:t>
      </w:r>
      <w:r w:rsidR="00E660AD">
        <w:rPr>
          <w:spacing w:val="-12"/>
        </w:rPr>
        <w:t xml:space="preserve"> </w:t>
      </w:r>
      <w:r w:rsidR="0053622B">
        <w:t>to a</w:t>
      </w:r>
      <w:r w:rsidR="00E660AD">
        <w:rPr>
          <w:spacing w:val="-11"/>
        </w:rPr>
        <w:t xml:space="preserve"> </w:t>
      </w:r>
      <w:r>
        <w:t>common internet</w:t>
      </w:r>
      <w:r w:rsidR="00E660AD">
        <w:rPr>
          <w:spacing w:val="21"/>
        </w:rPr>
        <w:t xml:space="preserve"> </w:t>
      </w:r>
      <w:r w:rsidR="00E660AD">
        <w:t>network (using typical DSL speed 10M down/2M up) is required and headphones and/or headsets are</w:t>
      </w:r>
      <w:r w:rsidR="00E660AD">
        <w:rPr>
          <w:spacing w:val="-2"/>
        </w:rPr>
        <w:t xml:space="preserve"> </w:t>
      </w:r>
      <w:r w:rsidR="00E660AD">
        <w:t>preferred for privacy.</w:t>
      </w:r>
    </w:p>
    <w:p w14:paraId="74DF457B" w14:textId="77777777" w:rsidR="00EC5871" w:rsidRDefault="00E660AD">
      <w:pPr>
        <w:pStyle w:val="BodyText"/>
        <w:spacing w:line="276" w:lineRule="auto"/>
        <w:ind w:left="317"/>
      </w:pPr>
      <w:r>
        <w:t>Any student may enroll in distance education</w:t>
      </w:r>
      <w:r>
        <w:rPr>
          <w:spacing w:val="19"/>
        </w:rPr>
        <w:t xml:space="preserve"> </w:t>
      </w:r>
      <w:r>
        <w:t>courses. However, distance education courses may not be appropriate for everyone. These courses are independent study and require additional self- discipline and motivation.</w:t>
      </w:r>
    </w:p>
    <w:p w14:paraId="34797D1D" w14:textId="77777777" w:rsidR="00EC5871" w:rsidRDefault="00EC5871">
      <w:pPr>
        <w:pStyle w:val="BodyText"/>
        <w:spacing w:before="102"/>
        <w:ind w:left="0"/>
      </w:pPr>
    </w:p>
    <w:p w14:paraId="33C19E13" w14:textId="77777777" w:rsidR="00EC5871" w:rsidRDefault="00E660AD">
      <w:pPr>
        <w:pStyle w:val="Heading5"/>
        <w:spacing w:line="340" w:lineRule="exact"/>
        <w:ind w:left="1901"/>
        <w:jc w:val="left"/>
      </w:pPr>
      <w:bookmarkStart w:id="17" w:name="_bookmark18"/>
      <w:bookmarkEnd w:id="17"/>
      <w:r>
        <w:t>Required</w:t>
      </w:r>
      <w:r>
        <w:rPr>
          <w:spacing w:val="-5"/>
        </w:rPr>
        <w:t xml:space="preserve"> </w:t>
      </w:r>
      <w:r>
        <w:rPr>
          <w:spacing w:val="-2"/>
        </w:rPr>
        <w:t>Materials</w:t>
      </w:r>
    </w:p>
    <w:p w14:paraId="25D9FEE5" w14:textId="77777777" w:rsidR="00EC5871" w:rsidRDefault="00E660AD" w:rsidP="00BA5E6C">
      <w:pPr>
        <w:pStyle w:val="ListParagraph"/>
        <w:numPr>
          <w:ilvl w:val="0"/>
          <w:numId w:val="34"/>
        </w:numPr>
        <w:tabs>
          <w:tab w:val="left" w:pos="584"/>
        </w:tabs>
        <w:spacing w:line="242" w:lineRule="exact"/>
        <w:ind w:left="584" w:hanging="176"/>
        <w:rPr>
          <w:sz w:val="20"/>
        </w:rPr>
      </w:pPr>
      <w:r>
        <w:rPr>
          <w:spacing w:val="-2"/>
          <w:sz w:val="20"/>
        </w:rPr>
        <w:t>A</w:t>
      </w:r>
      <w:r>
        <w:rPr>
          <w:spacing w:val="6"/>
          <w:sz w:val="20"/>
        </w:rPr>
        <w:t xml:space="preserve"> </w:t>
      </w:r>
      <w:r>
        <w:rPr>
          <w:spacing w:val="-2"/>
          <w:sz w:val="20"/>
        </w:rPr>
        <w:t>completed</w:t>
      </w:r>
      <w:r>
        <w:rPr>
          <w:spacing w:val="8"/>
          <w:sz w:val="20"/>
        </w:rPr>
        <w:t xml:space="preserve"> </w:t>
      </w:r>
      <w:r>
        <w:rPr>
          <w:spacing w:val="-2"/>
          <w:sz w:val="20"/>
        </w:rPr>
        <w:t>application</w:t>
      </w:r>
      <w:r>
        <w:rPr>
          <w:spacing w:val="-17"/>
          <w:sz w:val="20"/>
        </w:rPr>
        <w:t xml:space="preserve"> </w:t>
      </w:r>
      <w:r>
        <w:rPr>
          <w:spacing w:val="-4"/>
          <w:sz w:val="20"/>
        </w:rPr>
        <w:t>form.</w:t>
      </w:r>
    </w:p>
    <w:p w14:paraId="37144F50" w14:textId="77777777" w:rsidR="00EC5871" w:rsidRDefault="00E660AD" w:rsidP="00BA5E6C">
      <w:pPr>
        <w:pStyle w:val="ListParagraph"/>
        <w:numPr>
          <w:ilvl w:val="0"/>
          <w:numId w:val="34"/>
        </w:numPr>
        <w:tabs>
          <w:tab w:val="left" w:pos="584"/>
        </w:tabs>
        <w:spacing w:before="28"/>
        <w:ind w:left="584" w:hanging="176"/>
        <w:rPr>
          <w:sz w:val="20"/>
        </w:rPr>
      </w:pPr>
      <w:r>
        <w:rPr>
          <w:spacing w:val="-2"/>
          <w:sz w:val="20"/>
        </w:rPr>
        <w:t>Non-refundable</w:t>
      </w:r>
      <w:r>
        <w:rPr>
          <w:spacing w:val="11"/>
          <w:sz w:val="20"/>
        </w:rPr>
        <w:t xml:space="preserve"> </w:t>
      </w:r>
      <w:r>
        <w:rPr>
          <w:spacing w:val="-2"/>
          <w:sz w:val="20"/>
        </w:rPr>
        <w:t xml:space="preserve">application </w:t>
      </w:r>
      <w:r>
        <w:rPr>
          <w:spacing w:val="-5"/>
          <w:sz w:val="20"/>
        </w:rPr>
        <w:t>fee</w:t>
      </w:r>
    </w:p>
    <w:p w14:paraId="21338BC7" w14:textId="59FE73EE" w:rsidR="00EC5871" w:rsidRDefault="00E660AD" w:rsidP="00BA5E6C">
      <w:pPr>
        <w:pStyle w:val="ListParagraph"/>
        <w:numPr>
          <w:ilvl w:val="0"/>
          <w:numId w:val="34"/>
        </w:numPr>
        <w:tabs>
          <w:tab w:val="left" w:pos="584"/>
          <w:tab w:val="left" w:pos="589"/>
        </w:tabs>
        <w:spacing w:before="34" w:line="278" w:lineRule="auto"/>
        <w:ind w:left="589" w:right="324" w:hanging="181"/>
        <w:rPr>
          <w:sz w:val="20"/>
        </w:rPr>
      </w:pPr>
      <w:r>
        <w:rPr>
          <w:sz w:val="20"/>
        </w:rPr>
        <w:t>Academic</w:t>
      </w:r>
      <w:r>
        <w:rPr>
          <w:spacing w:val="-11"/>
          <w:sz w:val="20"/>
        </w:rPr>
        <w:t xml:space="preserve"> </w:t>
      </w:r>
      <w:r>
        <w:rPr>
          <w:sz w:val="20"/>
        </w:rPr>
        <w:t>diploma/school</w:t>
      </w:r>
      <w:r>
        <w:rPr>
          <w:spacing w:val="-8"/>
          <w:sz w:val="20"/>
        </w:rPr>
        <w:t xml:space="preserve"> </w:t>
      </w:r>
      <w:r>
        <w:rPr>
          <w:sz w:val="20"/>
        </w:rPr>
        <w:t>transcript</w:t>
      </w:r>
      <w:r>
        <w:rPr>
          <w:spacing w:val="-7"/>
          <w:sz w:val="20"/>
        </w:rPr>
        <w:t xml:space="preserve"> </w:t>
      </w:r>
      <w:r>
        <w:rPr>
          <w:sz w:val="20"/>
        </w:rPr>
        <w:t>(at</w:t>
      </w:r>
      <w:r>
        <w:rPr>
          <w:spacing w:val="-7"/>
          <w:sz w:val="20"/>
        </w:rPr>
        <w:t xml:space="preserve"> </w:t>
      </w:r>
      <w:r>
        <w:rPr>
          <w:sz w:val="20"/>
        </w:rPr>
        <w:t>least</w:t>
      </w:r>
      <w:r>
        <w:rPr>
          <w:spacing w:val="-7"/>
          <w:sz w:val="20"/>
        </w:rPr>
        <w:t xml:space="preserve"> </w:t>
      </w:r>
      <w:r>
        <w:rPr>
          <w:sz w:val="20"/>
        </w:rPr>
        <w:t>high</w:t>
      </w:r>
      <w:r>
        <w:rPr>
          <w:spacing w:val="-7"/>
          <w:sz w:val="20"/>
        </w:rPr>
        <w:t xml:space="preserve"> </w:t>
      </w:r>
      <w:r>
        <w:rPr>
          <w:sz w:val="20"/>
        </w:rPr>
        <w:t>school),</w:t>
      </w:r>
      <w:r>
        <w:rPr>
          <w:spacing w:val="-24"/>
          <w:sz w:val="20"/>
        </w:rPr>
        <w:t xml:space="preserve"> </w:t>
      </w:r>
      <w:r>
        <w:rPr>
          <w:sz w:val="20"/>
        </w:rPr>
        <w:t>DD- 214</w:t>
      </w:r>
      <w:r>
        <w:rPr>
          <w:spacing w:val="-5"/>
          <w:sz w:val="20"/>
        </w:rPr>
        <w:t xml:space="preserve"> </w:t>
      </w:r>
      <w:r w:rsidR="0053622B">
        <w:rPr>
          <w:sz w:val="20"/>
        </w:rPr>
        <w:t>forms</w:t>
      </w:r>
      <w:r>
        <w:rPr>
          <w:sz w:val="20"/>
        </w:rPr>
        <w:t xml:space="preserve"> or General Equivalency Diploma (GED).</w:t>
      </w:r>
    </w:p>
    <w:p w14:paraId="5186115B" w14:textId="1C7A3C90" w:rsidR="00EC5871" w:rsidRDefault="00E660AD" w:rsidP="00BA5E6C">
      <w:pPr>
        <w:pStyle w:val="ListParagraph"/>
        <w:numPr>
          <w:ilvl w:val="0"/>
          <w:numId w:val="34"/>
        </w:numPr>
        <w:tabs>
          <w:tab w:val="left" w:pos="584"/>
        </w:tabs>
        <w:spacing w:line="232" w:lineRule="exact"/>
        <w:ind w:left="584" w:hanging="176"/>
        <w:rPr>
          <w:sz w:val="20"/>
        </w:rPr>
      </w:pPr>
      <w:r>
        <w:rPr>
          <w:sz w:val="20"/>
        </w:rPr>
        <w:t>A</w:t>
      </w:r>
      <w:r>
        <w:rPr>
          <w:spacing w:val="-25"/>
          <w:sz w:val="20"/>
        </w:rPr>
        <w:t xml:space="preserve"> </w:t>
      </w:r>
      <w:r>
        <w:rPr>
          <w:sz w:val="20"/>
        </w:rPr>
        <w:t>copy</w:t>
      </w:r>
      <w:r>
        <w:rPr>
          <w:spacing w:val="-22"/>
          <w:sz w:val="20"/>
        </w:rPr>
        <w:t xml:space="preserve"> </w:t>
      </w:r>
      <w:r w:rsidR="003A15C0">
        <w:rPr>
          <w:sz w:val="20"/>
        </w:rPr>
        <w:t>of photo</w:t>
      </w:r>
      <w:r>
        <w:rPr>
          <w:spacing w:val="-23"/>
          <w:sz w:val="20"/>
        </w:rPr>
        <w:t xml:space="preserve"> </w:t>
      </w:r>
      <w:r>
        <w:rPr>
          <w:sz w:val="20"/>
        </w:rPr>
        <w:t>ID</w:t>
      </w:r>
      <w:r>
        <w:rPr>
          <w:spacing w:val="-24"/>
          <w:sz w:val="20"/>
        </w:rPr>
        <w:t xml:space="preserve"> </w:t>
      </w:r>
      <w:r>
        <w:rPr>
          <w:sz w:val="20"/>
        </w:rPr>
        <w:t>(passport,</w:t>
      </w:r>
      <w:r w:rsidR="003A15C0">
        <w:rPr>
          <w:rFonts w:eastAsiaTheme="minorEastAsia" w:hint="eastAsia"/>
          <w:sz w:val="20"/>
          <w:lang w:eastAsia="ko-KR"/>
        </w:rPr>
        <w:t xml:space="preserve"> </w:t>
      </w:r>
      <w:r>
        <w:rPr>
          <w:sz w:val="20"/>
        </w:rPr>
        <w:t>driver’s</w:t>
      </w:r>
      <w:r w:rsidR="003A15C0">
        <w:rPr>
          <w:rFonts w:eastAsiaTheme="minorEastAsia" w:hint="eastAsia"/>
          <w:sz w:val="20"/>
          <w:lang w:eastAsia="ko-KR"/>
        </w:rPr>
        <w:t xml:space="preserve"> </w:t>
      </w:r>
      <w:r>
        <w:rPr>
          <w:sz w:val="20"/>
        </w:rPr>
        <w:t>license,</w:t>
      </w:r>
      <w:r w:rsidR="003A15C0">
        <w:rPr>
          <w:rFonts w:eastAsiaTheme="minorEastAsia" w:hint="eastAsia"/>
          <w:sz w:val="20"/>
          <w:lang w:eastAsia="ko-KR"/>
        </w:rPr>
        <w:t xml:space="preserve"> </w:t>
      </w:r>
      <w:r>
        <w:rPr>
          <w:sz w:val="20"/>
        </w:rPr>
        <w:t>state-issued</w:t>
      </w:r>
      <w:r>
        <w:rPr>
          <w:spacing w:val="-18"/>
          <w:sz w:val="20"/>
        </w:rPr>
        <w:t xml:space="preserve"> </w:t>
      </w:r>
      <w:r>
        <w:rPr>
          <w:spacing w:val="-5"/>
          <w:sz w:val="20"/>
        </w:rPr>
        <w:t>ID)</w:t>
      </w:r>
    </w:p>
    <w:p w14:paraId="1F54B584" w14:textId="5DEC9EDA" w:rsidR="00EC5871" w:rsidRDefault="00E660AD" w:rsidP="00BA5E6C">
      <w:pPr>
        <w:pStyle w:val="ListParagraph"/>
        <w:numPr>
          <w:ilvl w:val="0"/>
          <w:numId w:val="34"/>
        </w:numPr>
        <w:tabs>
          <w:tab w:val="left" w:pos="584"/>
        </w:tabs>
        <w:spacing w:before="27"/>
        <w:ind w:left="584" w:hanging="176"/>
        <w:rPr>
          <w:sz w:val="20"/>
        </w:rPr>
      </w:pPr>
      <w:r>
        <w:rPr>
          <w:spacing w:val="-2"/>
          <w:sz w:val="20"/>
        </w:rPr>
        <w:t>Student</w:t>
      </w:r>
      <w:r>
        <w:rPr>
          <w:spacing w:val="5"/>
          <w:sz w:val="20"/>
        </w:rPr>
        <w:t xml:space="preserve"> </w:t>
      </w:r>
      <w:r>
        <w:rPr>
          <w:spacing w:val="-2"/>
          <w:sz w:val="20"/>
        </w:rPr>
        <w:t>enrollment</w:t>
      </w:r>
      <w:r>
        <w:rPr>
          <w:spacing w:val="5"/>
          <w:sz w:val="20"/>
        </w:rPr>
        <w:t xml:space="preserve"> </w:t>
      </w:r>
      <w:r w:rsidR="003A15C0">
        <w:rPr>
          <w:spacing w:val="-2"/>
          <w:sz w:val="20"/>
        </w:rPr>
        <w:t>agreement form</w:t>
      </w:r>
    </w:p>
    <w:p w14:paraId="0FC43A2F" w14:textId="77777777" w:rsidR="00EC5871" w:rsidRDefault="00EC5871">
      <w:pPr>
        <w:pStyle w:val="BodyText"/>
        <w:spacing w:before="98"/>
        <w:ind w:left="0"/>
      </w:pPr>
    </w:p>
    <w:p w14:paraId="75F8DD82" w14:textId="77777777" w:rsidR="00EC5871" w:rsidRDefault="00E660AD">
      <w:pPr>
        <w:pStyle w:val="Heading5"/>
        <w:spacing w:line="339" w:lineRule="exact"/>
        <w:ind w:left="226"/>
        <w:jc w:val="both"/>
      </w:pPr>
      <w:bookmarkStart w:id="18" w:name="_bookmark19"/>
      <w:bookmarkEnd w:id="18"/>
      <w:r>
        <w:t>Required</w:t>
      </w:r>
      <w:r>
        <w:rPr>
          <w:spacing w:val="-6"/>
        </w:rPr>
        <w:t xml:space="preserve"> </w:t>
      </w:r>
      <w:r>
        <w:t>Materials</w:t>
      </w:r>
      <w:r>
        <w:rPr>
          <w:spacing w:val="-6"/>
        </w:rPr>
        <w:t xml:space="preserve"> </w:t>
      </w:r>
      <w:r>
        <w:t>for</w:t>
      </w:r>
      <w:r>
        <w:rPr>
          <w:spacing w:val="-5"/>
        </w:rPr>
        <w:t xml:space="preserve"> </w:t>
      </w:r>
      <w:r>
        <w:t>International</w:t>
      </w:r>
      <w:r>
        <w:rPr>
          <w:spacing w:val="-4"/>
        </w:rPr>
        <w:t xml:space="preserve"> </w:t>
      </w:r>
      <w:r>
        <w:rPr>
          <w:spacing w:val="-2"/>
        </w:rPr>
        <w:t>Students</w:t>
      </w:r>
    </w:p>
    <w:p w14:paraId="6756CC85" w14:textId="4E6F01D3" w:rsidR="00EC5871" w:rsidRDefault="00E660AD" w:rsidP="00BA5E6C">
      <w:pPr>
        <w:pStyle w:val="ListParagraph"/>
        <w:numPr>
          <w:ilvl w:val="1"/>
          <w:numId w:val="34"/>
        </w:numPr>
        <w:tabs>
          <w:tab w:val="left" w:pos="675"/>
        </w:tabs>
        <w:spacing w:line="241" w:lineRule="exact"/>
        <w:ind w:left="675" w:hanging="178"/>
        <w:rPr>
          <w:sz w:val="20"/>
        </w:rPr>
      </w:pPr>
      <w:r>
        <w:rPr>
          <w:spacing w:val="-2"/>
          <w:sz w:val="20"/>
        </w:rPr>
        <w:t>A</w:t>
      </w:r>
      <w:r>
        <w:rPr>
          <w:spacing w:val="6"/>
          <w:sz w:val="20"/>
        </w:rPr>
        <w:t xml:space="preserve"> </w:t>
      </w:r>
      <w:r w:rsidR="0053622B">
        <w:rPr>
          <w:spacing w:val="-2"/>
          <w:sz w:val="20"/>
        </w:rPr>
        <w:t>complete</w:t>
      </w:r>
      <w:r>
        <w:rPr>
          <w:spacing w:val="7"/>
          <w:sz w:val="20"/>
        </w:rPr>
        <w:t xml:space="preserve"> </w:t>
      </w:r>
      <w:r>
        <w:rPr>
          <w:spacing w:val="-2"/>
          <w:sz w:val="20"/>
        </w:rPr>
        <w:t>application</w:t>
      </w:r>
      <w:r>
        <w:rPr>
          <w:spacing w:val="-11"/>
          <w:sz w:val="20"/>
        </w:rPr>
        <w:t xml:space="preserve"> </w:t>
      </w:r>
      <w:r w:rsidR="0053622B">
        <w:rPr>
          <w:spacing w:val="-4"/>
          <w:sz w:val="20"/>
        </w:rPr>
        <w:t>form</w:t>
      </w:r>
    </w:p>
    <w:p w14:paraId="07F0F3BF" w14:textId="77777777" w:rsidR="00EC5871" w:rsidRDefault="00E660AD" w:rsidP="00BA5E6C">
      <w:pPr>
        <w:pStyle w:val="ListParagraph"/>
        <w:numPr>
          <w:ilvl w:val="1"/>
          <w:numId w:val="34"/>
        </w:numPr>
        <w:tabs>
          <w:tab w:val="left" w:pos="675"/>
        </w:tabs>
        <w:spacing w:before="27"/>
        <w:ind w:left="675" w:hanging="178"/>
        <w:rPr>
          <w:sz w:val="20"/>
        </w:rPr>
      </w:pPr>
      <w:r>
        <w:rPr>
          <w:spacing w:val="-2"/>
          <w:sz w:val="20"/>
        </w:rPr>
        <w:t>Non-refundable</w:t>
      </w:r>
      <w:r>
        <w:rPr>
          <w:spacing w:val="11"/>
          <w:sz w:val="20"/>
        </w:rPr>
        <w:t xml:space="preserve"> </w:t>
      </w:r>
      <w:r>
        <w:rPr>
          <w:spacing w:val="-2"/>
          <w:sz w:val="20"/>
        </w:rPr>
        <w:t xml:space="preserve">application </w:t>
      </w:r>
      <w:r>
        <w:rPr>
          <w:spacing w:val="-5"/>
          <w:sz w:val="20"/>
        </w:rPr>
        <w:t>fee</w:t>
      </w:r>
    </w:p>
    <w:p w14:paraId="41C3894E" w14:textId="543A08AB" w:rsidR="00EC5871" w:rsidRDefault="00E660AD" w:rsidP="00BA5E6C">
      <w:pPr>
        <w:pStyle w:val="ListParagraph"/>
        <w:numPr>
          <w:ilvl w:val="1"/>
          <w:numId w:val="34"/>
        </w:numPr>
        <w:tabs>
          <w:tab w:val="left" w:pos="675"/>
          <w:tab w:val="left" w:pos="677"/>
        </w:tabs>
        <w:spacing w:before="37" w:line="276" w:lineRule="auto"/>
        <w:ind w:right="133"/>
        <w:rPr>
          <w:sz w:val="20"/>
        </w:rPr>
      </w:pPr>
      <w:r>
        <w:rPr>
          <w:sz w:val="20"/>
        </w:rPr>
        <w:t>Academic</w:t>
      </w:r>
      <w:r>
        <w:rPr>
          <w:spacing w:val="30"/>
          <w:sz w:val="20"/>
        </w:rPr>
        <w:t xml:space="preserve"> </w:t>
      </w:r>
      <w:r>
        <w:rPr>
          <w:sz w:val="20"/>
        </w:rPr>
        <w:t>diploma/school</w:t>
      </w:r>
      <w:r>
        <w:rPr>
          <w:spacing w:val="30"/>
          <w:sz w:val="20"/>
        </w:rPr>
        <w:t xml:space="preserve"> </w:t>
      </w:r>
      <w:r>
        <w:rPr>
          <w:sz w:val="20"/>
        </w:rPr>
        <w:t>transcript</w:t>
      </w:r>
      <w:r>
        <w:rPr>
          <w:spacing w:val="31"/>
          <w:sz w:val="20"/>
        </w:rPr>
        <w:t xml:space="preserve"> </w:t>
      </w:r>
      <w:r>
        <w:rPr>
          <w:sz w:val="20"/>
        </w:rPr>
        <w:t>(at</w:t>
      </w:r>
      <w:r>
        <w:rPr>
          <w:spacing w:val="28"/>
          <w:sz w:val="20"/>
        </w:rPr>
        <w:t xml:space="preserve"> </w:t>
      </w:r>
      <w:r>
        <w:rPr>
          <w:sz w:val="20"/>
        </w:rPr>
        <w:t>least</w:t>
      </w:r>
      <w:r>
        <w:rPr>
          <w:spacing w:val="30"/>
          <w:sz w:val="20"/>
        </w:rPr>
        <w:t xml:space="preserve"> </w:t>
      </w:r>
      <w:r>
        <w:rPr>
          <w:sz w:val="20"/>
        </w:rPr>
        <w:t>high</w:t>
      </w:r>
      <w:r>
        <w:rPr>
          <w:spacing w:val="32"/>
          <w:sz w:val="20"/>
        </w:rPr>
        <w:t xml:space="preserve"> </w:t>
      </w:r>
      <w:r>
        <w:rPr>
          <w:sz w:val="20"/>
        </w:rPr>
        <w:t>school)</w:t>
      </w:r>
      <w:r>
        <w:rPr>
          <w:spacing w:val="31"/>
          <w:sz w:val="20"/>
        </w:rPr>
        <w:t xml:space="preserve"> </w:t>
      </w:r>
      <w:r>
        <w:rPr>
          <w:sz w:val="20"/>
        </w:rPr>
        <w:t>or International</w:t>
      </w:r>
      <w:r>
        <w:rPr>
          <w:spacing w:val="-13"/>
          <w:sz w:val="20"/>
        </w:rPr>
        <w:t xml:space="preserve"> </w:t>
      </w:r>
      <w:r>
        <w:rPr>
          <w:sz w:val="20"/>
        </w:rPr>
        <w:t>High</w:t>
      </w:r>
      <w:r>
        <w:rPr>
          <w:spacing w:val="-15"/>
          <w:sz w:val="20"/>
        </w:rPr>
        <w:t xml:space="preserve"> </w:t>
      </w:r>
      <w:r>
        <w:rPr>
          <w:sz w:val="20"/>
        </w:rPr>
        <w:t>School</w:t>
      </w:r>
      <w:r>
        <w:rPr>
          <w:spacing w:val="-16"/>
          <w:sz w:val="20"/>
        </w:rPr>
        <w:t xml:space="preserve"> </w:t>
      </w:r>
      <w:r w:rsidR="003A15C0">
        <w:rPr>
          <w:sz w:val="20"/>
        </w:rPr>
        <w:t>Equivalency certificate</w:t>
      </w:r>
    </w:p>
    <w:p w14:paraId="0577418B" w14:textId="16DC6C28" w:rsidR="00EC5871" w:rsidRDefault="00E660AD" w:rsidP="00BA5E6C">
      <w:pPr>
        <w:pStyle w:val="ListParagraph"/>
        <w:numPr>
          <w:ilvl w:val="1"/>
          <w:numId w:val="34"/>
        </w:numPr>
        <w:tabs>
          <w:tab w:val="left" w:pos="675"/>
        </w:tabs>
        <w:spacing w:line="235" w:lineRule="exact"/>
        <w:ind w:left="675" w:hanging="178"/>
        <w:rPr>
          <w:sz w:val="20"/>
        </w:rPr>
      </w:pPr>
      <w:r>
        <w:rPr>
          <w:sz w:val="20"/>
        </w:rPr>
        <w:t>A</w:t>
      </w:r>
      <w:r>
        <w:rPr>
          <w:spacing w:val="-25"/>
          <w:sz w:val="20"/>
        </w:rPr>
        <w:t xml:space="preserve"> </w:t>
      </w:r>
      <w:r>
        <w:rPr>
          <w:sz w:val="20"/>
        </w:rPr>
        <w:t>copy</w:t>
      </w:r>
      <w:r>
        <w:rPr>
          <w:spacing w:val="-22"/>
          <w:sz w:val="20"/>
        </w:rPr>
        <w:t xml:space="preserve"> </w:t>
      </w:r>
      <w:r w:rsidR="003A15C0">
        <w:rPr>
          <w:sz w:val="20"/>
        </w:rPr>
        <w:t>of photo</w:t>
      </w:r>
      <w:r>
        <w:rPr>
          <w:spacing w:val="-23"/>
          <w:sz w:val="20"/>
        </w:rPr>
        <w:t xml:space="preserve"> </w:t>
      </w:r>
      <w:r>
        <w:rPr>
          <w:sz w:val="20"/>
        </w:rPr>
        <w:t>ID</w:t>
      </w:r>
      <w:r>
        <w:rPr>
          <w:spacing w:val="-24"/>
          <w:sz w:val="20"/>
        </w:rPr>
        <w:t xml:space="preserve"> </w:t>
      </w:r>
      <w:r>
        <w:rPr>
          <w:sz w:val="20"/>
        </w:rPr>
        <w:t>(passport,</w:t>
      </w:r>
      <w:r w:rsidR="003A15C0">
        <w:rPr>
          <w:rFonts w:eastAsiaTheme="minorEastAsia" w:hint="eastAsia"/>
          <w:sz w:val="20"/>
          <w:lang w:eastAsia="ko-KR"/>
        </w:rPr>
        <w:t xml:space="preserve"> </w:t>
      </w:r>
      <w:r>
        <w:rPr>
          <w:sz w:val="20"/>
        </w:rPr>
        <w:t>driver’s</w:t>
      </w:r>
      <w:r w:rsidR="003A15C0">
        <w:rPr>
          <w:rFonts w:eastAsiaTheme="minorEastAsia" w:hint="eastAsia"/>
          <w:sz w:val="20"/>
          <w:lang w:eastAsia="ko-KR"/>
        </w:rPr>
        <w:t xml:space="preserve"> </w:t>
      </w:r>
      <w:r>
        <w:rPr>
          <w:sz w:val="20"/>
        </w:rPr>
        <w:t>license,</w:t>
      </w:r>
      <w:r w:rsidR="003A15C0">
        <w:rPr>
          <w:rFonts w:eastAsiaTheme="minorEastAsia" w:hint="eastAsia"/>
          <w:sz w:val="20"/>
          <w:lang w:eastAsia="ko-KR"/>
        </w:rPr>
        <w:t xml:space="preserve"> </w:t>
      </w:r>
      <w:r>
        <w:rPr>
          <w:sz w:val="20"/>
        </w:rPr>
        <w:t>state-issued</w:t>
      </w:r>
      <w:r>
        <w:rPr>
          <w:spacing w:val="-18"/>
          <w:sz w:val="20"/>
        </w:rPr>
        <w:t xml:space="preserve"> </w:t>
      </w:r>
      <w:r>
        <w:rPr>
          <w:spacing w:val="-5"/>
          <w:sz w:val="20"/>
        </w:rPr>
        <w:t>ID)</w:t>
      </w:r>
    </w:p>
    <w:p w14:paraId="4B1A1A8E" w14:textId="2458AC49" w:rsidR="00EC5871" w:rsidRDefault="00E660AD" w:rsidP="00BA5E6C">
      <w:pPr>
        <w:pStyle w:val="ListParagraph"/>
        <w:numPr>
          <w:ilvl w:val="1"/>
          <w:numId w:val="34"/>
        </w:numPr>
        <w:tabs>
          <w:tab w:val="left" w:pos="675"/>
        </w:tabs>
        <w:spacing w:before="30"/>
        <w:ind w:left="675" w:hanging="178"/>
        <w:rPr>
          <w:sz w:val="20"/>
        </w:rPr>
      </w:pPr>
      <w:r>
        <w:rPr>
          <w:spacing w:val="-2"/>
          <w:sz w:val="20"/>
        </w:rPr>
        <w:t>Student</w:t>
      </w:r>
      <w:r>
        <w:rPr>
          <w:spacing w:val="5"/>
          <w:sz w:val="20"/>
        </w:rPr>
        <w:t xml:space="preserve"> </w:t>
      </w:r>
      <w:r>
        <w:rPr>
          <w:spacing w:val="-2"/>
          <w:sz w:val="20"/>
        </w:rPr>
        <w:t>enrollment</w:t>
      </w:r>
      <w:r>
        <w:rPr>
          <w:spacing w:val="5"/>
          <w:sz w:val="20"/>
        </w:rPr>
        <w:t xml:space="preserve"> </w:t>
      </w:r>
      <w:r w:rsidR="003A15C0">
        <w:rPr>
          <w:spacing w:val="-2"/>
          <w:sz w:val="20"/>
        </w:rPr>
        <w:t>agreement form</w:t>
      </w:r>
    </w:p>
    <w:p w14:paraId="4379A81B" w14:textId="77777777" w:rsidR="00EC5871" w:rsidRDefault="00EC5871">
      <w:pPr>
        <w:rPr>
          <w:sz w:val="20"/>
        </w:rPr>
        <w:sectPr w:rsidR="00EC5871">
          <w:type w:val="continuous"/>
          <w:pgSz w:w="12240" w:h="15840"/>
          <w:pgMar w:top="1140" w:right="220" w:bottom="280" w:left="300" w:header="0" w:footer="1027" w:gutter="0"/>
          <w:cols w:num="2" w:space="720" w:equalWidth="0">
            <w:col w:w="5735" w:space="40"/>
            <w:col w:w="5945"/>
          </w:cols>
        </w:sectPr>
      </w:pPr>
    </w:p>
    <w:p w14:paraId="2D32EA94" w14:textId="77777777" w:rsidR="00EC5871" w:rsidRDefault="00E660AD" w:rsidP="00BA5E6C">
      <w:pPr>
        <w:pStyle w:val="ListParagraph"/>
        <w:numPr>
          <w:ilvl w:val="1"/>
          <w:numId w:val="34"/>
        </w:numPr>
        <w:tabs>
          <w:tab w:val="left" w:pos="689"/>
        </w:tabs>
        <w:spacing w:before="73"/>
        <w:ind w:left="689" w:hanging="178"/>
        <w:rPr>
          <w:sz w:val="20"/>
        </w:rPr>
      </w:pPr>
      <w:r>
        <w:rPr>
          <w:spacing w:val="-2"/>
          <w:sz w:val="20"/>
        </w:rPr>
        <w:lastRenderedPageBreak/>
        <w:t>I-20</w:t>
      </w:r>
      <w:r>
        <w:rPr>
          <w:spacing w:val="4"/>
          <w:sz w:val="20"/>
        </w:rPr>
        <w:t xml:space="preserve"> </w:t>
      </w:r>
      <w:r>
        <w:rPr>
          <w:spacing w:val="-2"/>
          <w:sz w:val="20"/>
        </w:rPr>
        <w:t>request</w:t>
      </w:r>
      <w:r>
        <w:rPr>
          <w:spacing w:val="-7"/>
          <w:sz w:val="20"/>
        </w:rPr>
        <w:t xml:space="preserve"> </w:t>
      </w:r>
      <w:r>
        <w:rPr>
          <w:spacing w:val="-4"/>
          <w:sz w:val="20"/>
        </w:rPr>
        <w:t>form</w:t>
      </w:r>
    </w:p>
    <w:p w14:paraId="155DF048" w14:textId="77777777" w:rsidR="00EC5871" w:rsidRDefault="00E660AD" w:rsidP="00BA5E6C">
      <w:pPr>
        <w:pStyle w:val="ListParagraph"/>
        <w:numPr>
          <w:ilvl w:val="1"/>
          <w:numId w:val="34"/>
        </w:numPr>
        <w:tabs>
          <w:tab w:val="left" w:pos="689"/>
        </w:tabs>
        <w:spacing w:before="35"/>
        <w:ind w:left="689" w:hanging="178"/>
        <w:rPr>
          <w:sz w:val="20"/>
        </w:rPr>
      </w:pPr>
      <w:r>
        <w:rPr>
          <w:spacing w:val="-2"/>
          <w:sz w:val="20"/>
        </w:rPr>
        <w:t>Financial</w:t>
      </w:r>
      <w:r>
        <w:rPr>
          <w:spacing w:val="7"/>
          <w:sz w:val="20"/>
        </w:rPr>
        <w:t xml:space="preserve"> </w:t>
      </w:r>
      <w:r>
        <w:rPr>
          <w:spacing w:val="-2"/>
          <w:sz w:val="20"/>
        </w:rPr>
        <w:t>document</w:t>
      </w:r>
      <w:r>
        <w:rPr>
          <w:spacing w:val="10"/>
          <w:sz w:val="20"/>
        </w:rPr>
        <w:t xml:space="preserve"> </w:t>
      </w:r>
      <w:r>
        <w:rPr>
          <w:spacing w:val="-2"/>
          <w:sz w:val="20"/>
        </w:rPr>
        <w:t>(bank</w:t>
      </w:r>
      <w:r>
        <w:rPr>
          <w:spacing w:val="-23"/>
          <w:sz w:val="20"/>
        </w:rPr>
        <w:t xml:space="preserve"> </w:t>
      </w:r>
      <w:r>
        <w:rPr>
          <w:spacing w:val="-2"/>
          <w:sz w:val="20"/>
        </w:rPr>
        <w:t>statement)</w:t>
      </w:r>
    </w:p>
    <w:p w14:paraId="4FD7BCB1" w14:textId="77777777" w:rsidR="00EC5871" w:rsidRDefault="00E660AD" w:rsidP="00BA5E6C">
      <w:pPr>
        <w:pStyle w:val="ListParagraph"/>
        <w:numPr>
          <w:ilvl w:val="1"/>
          <w:numId w:val="34"/>
        </w:numPr>
        <w:tabs>
          <w:tab w:val="left" w:pos="689"/>
        </w:tabs>
        <w:spacing w:before="34"/>
        <w:ind w:left="689" w:hanging="178"/>
        <w:rPr>
          <w:sz w:val="20"/>
        </w:rPr>
      </w:pPr>
      <w:r>
        <w:rPr>
          <w:spacing w:val="-2"/>
          <w:sz w:val="20"/>
        </w:rPr>
        <w:t>I-901</w:t>
      </w:r>
      <w:r>
        <w:rPr>
          <w:spacing w:val="-17"/>
          <w:sz w:val="20"/>
        </w:rPr>
        <w:t xml:space="preserve"> </w:t>
      </w:r>
      <w:r>
        <w:rPr>
          <w:spacing w:val="-2"/>
          <w:sz w:val="20"/>
        </w:rPr>
        <w:t>SEVIS</w:t>
      </w:r>
      <w:r>
        <w:rPr>
          <w:spacing w:val="-21"/>
          <w:sz w:val="20"/>
        </w:rPr>
        <w:t xml:space="preserve"> </w:t>
      </w:r>
      <w:r>
        <w:rPr>
          <w:spacing w:val="-2"/>
          <w:sz w:val="20"/>
        </w:rPr>
        <w:t>student</w:t>
      </w:r>
      <w:r>
        <w:rPr>
          <w:spacing w:val="-19"/>
          <w:sz w:val="20"/>
        </w:rPr>
        <w:t xml:space="preserve"> </w:t>
      </w:r>
      <w:r>
        <w:rPr>
          <w:spacing w:val="-2"/>
          <w:sz w:val="20"/>
        </w:rPr>
        <w:t>exchange/visitor</w:t>
      </w:r>
      <w:r>
        <w:rPr>
          <w:spacing w:val="-17"/>
          <w:sz w:val="20"/>
        </w:rPr>
        <w:t xml:space="preserve"> </w:t>
      </w:r>
      <w:r>
        <w:rPr>
          <w:spacing w:val="-2"/>
          <w:sz w:val="20"/>
        </w:rPr>
        <w:t>processing</w:t>
      </w:r>
      <w:r>
        <w:rPr>
          <w:spacing w:val="-19"/>
          <w:sz w:val="20"/>
        </w:rPr>
        <w:t xml:space="preserve"> </w:t>
      </w:r>
      <w:r>
        <w:rPr>
          <w:spacing w:val="-2"/>
          <w:sz w:val="20"/>
        </w:rPr>
        <w:t>fee</w:t>
      </w:r>
      <w:r>
        <w:rPr>
          <w:spacing w:val="-21"/>
          <w:sz w:val="20"/>
        </w:rPr>
        <w:t xml:space="preserve"> </w:t>
      </w:r>
      <w:r>
        <w:rPr>
          <w:spacing w:val="-2"/>
          <w:sz w:val="20"/>
        </w:rPr>
        <w:t>receipt</w:t>
      </w:r>
    </w:p>
    <w:p w14:paraId="226EB788" w14:textId="0893A4BF" w:rsidR="00EC5871" w:rsidRDefault="00E660AD" w:rsidP="00BA5E6C">
      <w:pPr>
        <w:pStyle w:val="ListParagraph"/>
        <w:numPr>
          <w:ilvl w:val="1"/>
          <w:numId w:val="34"/>
        </w:numPr>
        <w:tabs>
          <w:tab w:val="left" w:pos="689"/>
          <w:tab w:val="left" w:pos="691"/>
        </w:tabs>
        <w:spacing w:before="34" w:line="276" w:lineRule="auto"/>
        <w:ind w:left="691"/>
        <w:rPr>
          <w:sz w:val="20"/>
        </w:rPr>
      </w:pPr>
      <w:r>
        <w:rPr>
          <w:sz w:val="20"/>
        </w:rPr>
        <w:t>Language proficiency test score</w:t>
      </w:r>
      <w:r>
        <w:rPr>
          <w:spacing w:val="38"/>
          <w:sz w:val="20"/>
        </w:rPr>
        <w:t xml:space="preserve"> </w:t>
      </w:r>
      <w:r>
        <w:rPr>
          <w:sz w:val="20"/>
        </w:rPr>
        <w:t xml:space="preserve">should meet to the minimum </w:t>
      </w:r>
      <w:r w:rsidR="003A15C0">
        <w:rPr>
          <w:sz w:val="20"/>
        </w:rPr>
        <w:t>required coverage</w:t>
      </w:r>
      <w:r>
        <w:rPr>
          <w:spacing w:val="-20"/>
          <w:sz w:val="20"/>
        </w:rPr>
        <w:t xml:space="preserve"> </w:t>
      </w:r>
      <w:r>
        <w:rPr>
          <w:sz w:val="20"/>
        </w:rPr>
        <w:t>if</w:t>
      </w:r>
      <w:r>
        <w:rPr>
          <w:spacing w:val="-24"/>
          <w:sz w:val="20"/>
        </w:rPr>
        <w:t xml:space="preserve"> </w:t>
      </w:r>
      <w:r w:rsidR="003A15C0">
        <w:rPr>
          <w:sz w:val="20"/>
        </w:rPr>
        <w:t>applying for</w:t>
      </w:r>
      <w:r>
        <w:rPr>
          <w:spacing w:val="-23"/>
          <w:sz w:val="20"/>
        </w:rPr>
        <w:t xml:space="preserve"> </w:t>
      </w:r>
      <w:r>
        <w:rPr>
          <w:sz w:val="20"/>
        </w:rPr>
        <w:t>an</w:t>
      </w:r>
      <w:r>
        <w:rPr>
          <w:spacing w:val="-21"/>
          <w:sz w:val="20"/>
        </w:rPr>
        <w:t xml:space="preserve"> </w:t>
      </w:r>
      <w:r w:rsidR="003A15C0">
        <w:rPr>
          <w:sz w:val="20"/>
        </w:rPr>
        <w:t>Associate Degree</w:t>
      </w:r>
      <w:r>
        <w:rPr>
          <w:sz w:val="20"/>
        </w:rPr>
        <w:t xml:space="preserve"> Program</w:t>
      </w:r>
    </w:p>
    <w:p w14:paraId="0C839F19" w14:textId="77777777" w:rsidR="00EC5871" w:rsidRDefault="00EC5871">
      <w:pPr>
        <w:pStyle w:val="BodyText"/>
        <w:spacing w:before="33"/>
        <w:ind w:left="0"/>
      </w:pPr>
    </w:p>
    <w:p w14:paraId="307B2886" w14:textId="77777777" w:rsidR="00EC5871" w:rsidRDefault="00E660AD">
      <w:pPr>
        <w:pStyle w:val="Heading5"/>
        <w:ind w:left="1740"/>
        <w:jc w:val="left"/>
      </w:pPr>
      <w:bookmarkStart w:id="19" w:name="_bookmark20"/>
      <w:bookmarkEnd w:id="19"/>
      <w:r>
        <w:t>Admission</w:t>
      </w:r>
      <w:r>
        <w:rPr>
          <w:spacing w:val="-3"/>
        </w:rPr>
        <w:t xml:space="preserve"> </w:t>
      </w:r>
      <w:r>
        <w:rPr>
          <w:spacing w:val="-2"/>
        </w:rPr>
        <w:t>Procedures</w:t>
      </w:r>
    </w:p>
    <w:p w14:paraId="7FCE571F" w14:textId="77777777" w:rsidR="00EC5871" w:rsidRDefault="00E660AD" w:rsidP="00BA5E6C">
      <w:pPr>
        <w:pStyle w:val="ListParagraph"/>
        <w:numPr>
          <w:ilvl w:val="0"/>
          <w:numId w:val="33"/>
        </w:numPr>
        <w:tabs>
          <w:tab w:val="left" w:pos="869"/>
          <w:tab w:val="left" w:pos="871"/>
        </w:tabs>
        <w:spacing w:before="1" w:line="278" w:lineRule="auto"/>
        <w:ind w:right="87"/>
        <w:rPr>
          <w:sz w:val="20"/>
        </w:rPr>
      </w:pPr>
      <w:r>
        <w:rPr>
          <w:sz w:val="20"/>
        </w:rPr>
        <w:t>A completed application for admission with the non- refundable application fee ($100.00).</w:t>
      </w:r>
    </w:p>
    <w:p w14:paraId="29F1342D" w14:textId="78C56878" w:rsidR="00EC5871" w:rsidRDefault="00F037A7" w:rsidP="00BA5E6C">
      <w:pPr>
        <w:pStyle w:val="ListParagraph"/>
        <w:numPr>
          <w:ilvl w:val="0"/>
          <w:numId w:val="33"/>
        </w:numPr>
        <w:tabs>
          <w:tab w:val="left" w:pos="869"/>
          <w:tab w:val="left" w:pos="871"/>
        </w:tabs>
        <w:spacing w:line="276" w:lineRule="auto"/>
        <w:ind w:right="87"/>
        <w:rPr>
          <w:sz w:val="20"/>
        </w:rPr>
      </w:pPr>
      <w:r>
        <w:rPr>
          <w:spacing w:val="-2"/>
          <w:sz w:val="20"/>
        </w:rPr>
        <w:t>Proof</w:t>
      </w:r>
      <w:r w:rsidR="00E660AD">
        <w:rPr>
          <w:spacing w:val="-8"/>
          <w:sz w:val="20"/>
        </w:rPr>
        <w:t xml:space="preserve"> </w:t>
      </w:r>
      <w:r w:rsidR="00E660AD">
        <w:rPr>
          <w:spacing w:val="-2"/>
          <w:sz w:val="20"/>
        </w:rPr>
        <w:t>of</w:t>
      </w:r>
      <w:r w:rsidR="00E660AD">
        <w:rPr>
          <w:spacing w:val="-10"/>
          <w:sz w:val="20"/>
        </w:rPr>
        <w:t xml:space="preserve"> </w:t>
      </w:r>
      <w:r w:rsidR="00E660AD">
        <w:rPr>
          <w:spacing w:val="-2"/>
          <w:sz w:val="20"/>
        </w:rPr>
        <w:t>graduation from</w:t>
      </w:r>
      <w:r w:rsidR="00E660AD">
        <w:rPr>
          <w:spacing w:val="-8"/>
          <w:sz w:val="20"/>
        </w:rPr>
        <w:t xml:space="preserve"> </w:t>
      </w:r>
      <w:r w:rsidR="00E660AD">
        <w:rPr>
          <w:spacing w:val="-2"/>
          <w:sz w:val="20"/>
        </w:rPr>
        <w:t>a</w:t>
      </w:r>
      <w:r>
        <w:rPr>
          <w:rFonts w:eastAsiaTheme="minorEastAsia" w:hint="eastAsia"/>
          <w:spacing w:val="-2"/>
          <w:sz w:val="20"/>
          <w:lang w:eastAsia="ko-KR"/>
        </w:rPr>
        <w:t xml:space="preserve"> </w:t>
      </w:r>
      <w:r w:rsidR="00E660AD">
        <w:rPr>
          <w:spacing w:val="-2"/>
          <w:sz w:val="20"/>
        </w:rPr>
        <w:t>high</w:t>
      </w:r>
      <w:r w:rsidR="00E660AD">
        <w:rPr>
          <w:spacing w:val="-5"/>
          <w:sz w:val="20"/>
        </w:rPr>
        <w:t xml:space="preserve"> </w:t>
      </w:r>
      <w:r w:rsidR="00E660AD">
        <w:rPr>
          <w:spacing w:val="-2"/>
          <w:sz w:val="20"/>
        </w:rPr>
        <w:t>school</w:t>
      </w:r>
      <w:r w:rsidR="00E660AD">
        <w:rPr>
          <w:spacing w:val="-5"/>
          <w:sz w:val="20"/>
        </w:rPr>
        <w:t xml:space="preserve"> </w:t>
      </w:r>
      <w:r w:rsidR="003A15C0">
        <w:rPr>
          <w:spacing w:val="-2"/>
          <w:sz w:val="20"/>
        </w:rPr>
        <w:t>or equivalent certified</w:t>
      </w:r>
      <w:r w:rsidR="00E660AD">
        <w:rPr>
          <w:spacing w:val="-2"/>
          <w:sz w:val="20"/>
        </w:rPr>
        <w:t xml:space="preserve"> by </w:t>
      </w:r>
      <w:r w:rsidR="003A15C0">
        <w:rPr>
          <w:spacing w:val="-2"/>
          <w:sz w:val="20"/>
        </w:rPr>
        <w:t>the State Department</w:t>
      </w:r>
      <w:r w:rsidR="00E660AD">
        <w:rPr>
          <w:spacing w:val="-2"/>
          <w:sz w:val="20"/>
        </w:rPr>
        <w:t xml:space="preserve"> of</w:t>
      </w:r>
      <w:r w:rsidR="00E660AD">
        <w:rPr>
          <w:spacing w:val="-7"/>
          <w:sz w:val="20"/>
        </w:rPr>
        <w:t xml:space="preserve"> </w:t>
      </w:r>
      <w:r w:rsidR="00E660AD">
        <w:rPr>
          <w:spacing w:val="-2"/>
          <w:sz w:val="20"/>
        </w:rPr>
        <w:t xml:space="preserve">Education. </w:t>
      </w:r>
      <w:r w:rsidR="003A15C0">
        <w:rPr>
          <w:spacing w:val="-2"/>
          <w:sz w:val="20"/>
        </w:rPr>
        <w:t>Under certain</w:t>
      </w:r>
      <w:r w:rsidR="00E660AD">
        <w:rPr>
          <w:spacing w:val="-2"/>
          <w:sz w:val="20"/>
        </w:rPr>
        <w:t xml:space="preserve"> </w:t>
      </w:r>
      <w:r w:rsidR="003A15C0">
        <w:rPr>
          <w:spacing w:val="-2"/>
          <w:sz w:val="20"/>
        </w:rPr>
        <w:t>or special</w:t>
      </w:r>
      <w:r w:rsidR="00E660AD">
        <w:rPr>
          <w:spacing w:val="-2"/>
          <w:sz w:val="20"/>
        </w:rPr>
        <w:t xml:space="preserve"> circumstances</w:t>
      </w:r>
      <w:r w:rsidR="00E660AD">
        <w:rPr>
          <w:spacing w:val="-10"/>
          <w:sz w:val="20"/>
        </w:rPr>
        <w:t xml:space="preserve"> </w:t>
      </w:r>
      <w:r w:rsidR="00E660AD">
        <w:rPr>
          <w:spacing w:val="-2"/>
          <w:sz w:val="20"/>
        </w:rPr>
        <w:t>where</w:t>
      </w:r>
      <w:r w:rsidR="00E660AD">
        <w:rPr>
          <w:spacing w:val="-9"/>
          <w:sz w:val="20"/>
        </w:rPr>
        <w:t xml:space="preserve"> </w:t>
      </w:r>
      <w:r w:rsidR="00E660AD">
        <w:rPr>
          <w:spacing w:val="-2"/>
          <w:sz w:val="20"/>
        </w:rPr>
        <w:t>is,</w:t>
      </w:r>
      <w:r w:rsidR="00E660AD">
        <w:rPr>
          <w:spacing w:val="-9"/>
          <w:sz w:val="20"/>
        </w:rPr>
        <w:t xml:space="preserve"> </w:t>
      </w:r>
      <w:r w:rsidR="00E660AD">
        <w:rPr>
          <w:spacing w:val="-2"/>
          <w:sz w:val="20"/>
        </w:rPr>
        <w:t>the</w:t>
      </w:r>
      <w:r w:rsidR="00E660AD">
        <w:rPr>
          <w:spacing w:val="-10"/>
          <w:sz w:val="20"/>
        </w:rPr>
        <w:t xml:space="preserve"> </w:t>
      </w:r>
      <w:r w:rsidR="00E660AD">
        <w:rPr>
          <w:spacing w:val="-2"/>
          <w:sz w:val="20"/>
        </w:rPr>
        <w:t>applicant’s</w:t>
      </w:r>
      <w:r w:rsidR="00E660AD">
        <w:rPr>
          <w:spacing w:val="-9"/>
          <w:sz w:val="20"/>
        </w:rPr>
        <w:t xml:space="preserve"> </w:t>
      </w:r>
      <w:r w:rsidR="00E660AD">
        <w:rPr>
          <w:spacing w:val="-2"/>
          <w:sz w:val="20"/>
        </w:rPr>
        <w:t>high</w:t>
      </w:r>
      <w:r w:rsidR="00E660AD">
        <w:rPr>
          <w:spacing w:val="-9"/>
          <w:sz w:val="20"/>
        </w:rPr>
        <w:t xml:space="preserve"> </w:t>
      </w:r>
      <w:r w:rsidR="00E660AD">
        <w:rPr>
          <w:spacing w:val="-2"/>
          <w:sz w:val="20"/>
        </w:rPr>
        <w:t>school</w:t>
      </w:r>
      <w:r w:rsidR="00E660AD">
        <w:rPr>
          <w:spacing w:val="-10"/>
          <w:sz w:val="20"/>
        </w:rPr>
        <w:t xml:space="preserve"> </w:t>
      </w:r>
      <w:r w:rsidR="00E660AD">
        <w:rPr>
          <w:spacing w:val="-2"/>
          <w:sz w:val="20"/>
        </w:rPr>
        <w:t>diploma</w:t>
      </w:r>
      <w:r w:rsidR="00E660AD">
        <w:rPr>
          <w:spacing w:val="-9"/>
          <w:sz w:val="20"/>
        </w:rPr>
        <w:t xml:space="preserve"> </w:t>
      </w:r>
      <w:r w:rsidR="00E660AD">
        <w:rPr>
          <w:spacing w:val="-2"/>
          <w:sz w:val="20"/>
        </w:rPr>
        <w:t xml:space="preserve">is </w:t>
      </w:r>
      <w:r w:rsidR="003A15C0">
        <w:rPr>
          <w:spacing w:val="-2"/>
          <w:sz w:val="20"/>
        </w:rPr>
        <w:t>not available</w:t>
      </w:r>
      <w:r w:rsidR="00E660AD">
        <w:rPr>
          <w:spacing w:val="-10"/>
          <w:sz w:val="20"/>
        </w:rPr>
        <w:t xml:space="preserve"> </w:t>
      </w:r>
      <w:r w:rsidR="00E660AD">
        <w:rPr>
          <w:spacing w:val="-2"/>
          <w:sz w:val="20"/>
        </w:rPr>
        <w:t>prospective</w:t>
      </w:r>
      <w:r w:rsidR="00E660AD">
        <w:rPr>
          <w:spacing w:val="-9"/>
          <w:sz w:val="20"/>
        </w:rPr>
        <w:t xml:space="preserve"> </w:t>
      </w:r>
      <w:r w:rsidR="00E660AD">
        <w:rPr>
          <w:spacing w:val="-2"/>
          <w:sz w:val="20"/>
        </w:rPr>
        <w:t>student</w:t>
      </w:r>
      <w:r w:rsidR="00E660AD">
        <w:rPr>
          <w:spacing w:val="-9"/>
          <w:sz w:val="20"/>
        </w:rPr>
        <w:t xml:space="preserve"> </w:t>
      </w:r>
      <w:r w:rsidR="00E660AD">
        <w:rPr>
          <w:spacing w:val="-2"/>
          <w:sz w:val="20"/>
        </w:rPr>
        <w:t>will</w:t>
      </w:r>
      <w:r w:rsidR="00E660AD">
        <w:rPr>
          <w:spacing w:val="-10"/>
          <w:sz w:val="20"/>
        </w:rPr>
        <w:t xml:space="preserve"> </w:t>
      </w:r>
      <w:r w:rsidR="00E660AD">
        <w:rPr>
          <w:spacing w:val="-2"/>
          <w:sz w:val="20"/>
        </w:rPr>
        <w:t>be</w:t>
      </w:r>
      <w:r w:rsidR="00E660AD">
        <w:rPr>
          <w:spacing w:val="-9"/>
          <w:sz w:val="20"/>
        </w:rPr>
        <w:t xml:space="preserve"> </w:t>
      </w:r>
      <w:r w:rsidR="00E660AD">
        <w:rPr>
          <w:spacing w:val="-2"/>
          <w:sz w:val="20"/>
        </w:rPr>
        <w:t>required</w:t>
      </w:r>
      <w:r w:rsidR="00E660AD">
        <w:rPr>
          <w:spacing w:val="-9"/>
          <w:sz w:val="20"/>
        </w:rPr>
        <w:t xml:space="preserve"> </w:t>
      </w:r>
      <w:r w:rsidR="00E660AD">
        <w:rPr>
          <w:spacing w:val="-2"/>
          <w:sz w:val="20"/>
        </w:rPr>
        <w:t>to</w:t>
      </w:r>
      <w:r w:rsidR="00E660AD">
        <w:rPr>
          <w:spacing w:val="-10"/>
          <w:sz w:val="20"/>
        </w:rPr>
        <w:t xml:space="preserve"> </w:t>
      </w:r>
      <w:r w:rsidR="00E660AD">
        <w:rPr>
          <w:spacing w:val="-2"/>
          <w:sz w:val="20"/>
        </w:rPr>
        <w:t xml:space="preserve">complete </w:t>
      </w:r>
      <w:r w:rsidR="00E660AD">
        <w:rPr>
          <w:sz w:val="20"/>
        </w:rPr>
        <w:t xml:space="preserve">the high school diploma waiver form for verification of </w:t>
      </w:r>
      <w:r w:rsidR="00E660AD">
        <w:rPr>
          <w:spacing w:val="-2"/>
          <w:sz w:val="20"/>
        </w:rPr>
        <w:t>graduation.</w:t>
      </w:r>
    </w:p>
    <w:p w14:paraId="256B7C30" w14:textId="6C50D044" w:rsidR="00EC5871" w:rsidRDefault="00E660AD" w:rsidP="00BA5E6C">
      <w:pPr>
        <w:pStyle w:val="ListParagraph"/>
        <w:numPr>
          <w:ilvl w:val="0"/>
          <w:numId w:val="33"/>
        </w:numPr>
        <w:tabs>
          <w:tab w:val="left" w:pos="869"/>
          <w:tab w:val="left" w:pos="871"/>
        </w:tabs>
        <w:spacing w:before="1" w:line="276" w:lineRule="auto"/>
        <w:ind w:right="87"/>
        <w:rPr>
          <w:sz w:val="20"/>
        </w:rPr>
      </w:pPr>
      <w:r>
        <w:rPr>
          <w:sz w:val="20"/>
        </w:rPr>
        <w:t xml:space="preserve">Students must complete an enrollment agreement, which </w:t>
      </w:r>
      <w:r>
        <w:rPr>
          <w:spacing w:val="-2"/>
          <w:sz w:val="20"/>
        </w:rPr>
        <w:t>defines</w:t>
      </w:r>
      <w:r>
        <w:rPr>
          <w:spacing w:val="-10"/>
          <w:sz w:val="20"/>
        </w:rPr>
        <w:t xml:space="preserve"> </w:t>
      </w:r>
      <w:r>
        <w:rPr>
          <w:spacing w:val="-2"/>
          <w:sz w:val="20"/>
        </w:rPr>
        <w:t>all</w:t>
      </w:r>
      <w:r>
        <w:rPr>
          <w:spacing w:val="-9"/>
          <w:sz w:val="20"/>
        </w:rPr>
        <w:t xml:space="preserve"> </w:t>
      </w:r>
      <w:r>
        <w:rPr>
          <w:spacing w:val="-2"/>
          <w:sz w:val="20"/>
        </w:rPr>
        <w:t>tuition</w:t>
      </w:r>
      <w:r>
        <w:rPr>
          <w:spacing w:val="-9"/>
          <w:sz w:val="20"/>
        </w:rPr>
        <w:t xml:space="preserve"> </w:t>
      </w:r>
      <w:r>
        <w:rPr>
          <w:spacing w:val="-2"/>
          <w:sz w:val="20"/>
        </w:rPr>
        <w:t>and</w:t>
      </w:r>
      <w:r>
        <w:rPr>
          <w:spacing w:val="-10"/>
          <w:sz w:val="20"/>
        </w:rPr>
        <w:t xml:space="preserve"> </w:t>
      </w:r>
      <w:r>
        <w:rPr>
          <w:spacing w:val="-2"/>
          <w:sz w:val="20"/>
        </w:rPr>
        <w:t>fees</w:t>
      </w:r>
      <w:r>
        <w:rPr>
          <w:spacing w:val="-9"/>
          <w:sz w:val="20"/>
        </w:rPr>
        <w:t xml:space="preserve"> </w:t>
      </w:r>
      <w:r>
        <w:rPr>
          <w:spacing w:val="-2"/>
          <w:sz w:val="20"/>
        </w:rPr>
        <w:t>along</w:t>
      </w:r>
      <w:r>
        <w:rPr>
          <w:spacing w:val="-9"/>
          <w:sz w:val="20"/>
        </w:rPr>
        <w:t xml:space="preserve"> </w:t>
      </w:r>
      <w:r>
        <w:rPr>
          <w:spacing w:val="-2"/>
          <w:sz w:val="20"/>
        </w:rPr>
        <w:t>with</w:t>
      </w:r>
      <w:r>
        <w:rPr>
          <w:spacing w:val="-10"/>
          <w:sz w:val="20"/>
        </w:rPr>
        <w:t xml:space="preserve"> </w:t>
      </w:r>
      <w:r>
        <w:rPr>
          <w:spacing w:val="-2"/>
          <w:sz w:val="20"/>
        </w:rPr>
        <w:t>the</w:t>
      </w:r>
      <w:r>
        <w:rPr>
          <w:spacing w:val="-9"/>
          <w:sz w:val="20"/>
        </w:rPr>
        <w:t xml:space="preserve"> </w:t>
      </w:r>
      <w:r>
        <w:rPr>
          <w:spacing w:val="-2"/>
          <w:sz w:val="20"/>
        </w:rPr>
        <w:t>method</w:t>
      </w:r>
      <w:r>
        <w:rPr>
          <w:spacing w:val="-9"/>
          <w:sz w:val="20"/>
        </w:rPr>
        <w:t xml:space="preserve"> </w:t>
      </w:r>
      <w:r w:rsidR="003A15C0">
        <w:rPr>
          <w:spacing w:val="-2"/>
          <w:sz w:val="20"/>
        </w:rPr>
        <w:t>of payment</w:t>
      </w:r>
      <w:r>
        <w:rPr>
          <w:spacing w:val="-2"/>
          <w:sz w:val="20"/>
        </w:rPr>
        <w:t xml:space="preserve">, </w:t>
      </w:r>
      <w:r w:rsidR="00445463">
        <w:rPr>
          <w:sz w:val="20"/>
        </w:rPr>
        <w:t>to</w:t>
      </w:r>
      <w:r>
        <w:rPr>
          <w:sz w:val="20"/>
        </w:rPr>
        <w:t xml:space="preserve"> secure a position in their desired classes. The enrollment agreement is usually completed during the interview. Out-of-town students can submit a </w:t>
      </w:r>
      <w:r w:rsidR="0053622B">
        <w:rPr>
          <w:sz w:val="20"/>
        </w:rPr>
        <w:t>complete</w:t>
      </w:r>
      <w:r>
        <w:rPr>
          <w:sz w:val="20"/>
        </w:rPr>
        <w:t xml:space="preserve"> </w:t>
      </w:r>
      <w:r w:rsidR="003A15C0">
        <w:rPr>
          <w:spacing w:val="-2"/>
          <w:sz w:val="20"/>
        </w:rPr>
        <w:t>agreement by mail</w:t>
      </w:r>
      <w:r>
        <w:rPr>
          <w:spacing w:val="-2"/>
          <w:sz w:val="20"/>
        </w:rPr>
        <w:t>.</w:t>
      </w:r>
    </w:p>
    <w:p w14:paraId="27880F1C" w14:textId="77777777" w:rsidR="00EC5871" w:rsidRDefault="00EC5871">
      <w:pPr>
        <w:pStyle w:val="BodyText"/>
        <w:spacing w:before="99"/>
        <w:ind w:left="0"/>
      </w:pPr>
    </w:p>
    <w:p w14:paraId="29B87E90" w14:textId="77777777" w:rsidR="00EC5871" w:rsidRDefault="00E660AD">
      <w:pPr>
        <w:pStyle w:val="Heading6"/>
      </w:pPr>
      <w:bookmarkStart w:id="20" w:name="_bookmark21"/>
      <w:bookmarkEnd w:id="20"/>
      <w:r>
        <w:t>Admission</w:t>
      </w:r>
      <w:r>
        <w:rPr>
          <w:spacing w:val="-12"/>
        </w:rPr>
        <w:t xml:space="preserve"> </w:t>
      </w:r>
      <w:r>
        <w:t>Procedures</w:t>
      </w:r>
      <w:r>
        <w:rPr>
          <w:spacing w:val="-10"/>
        </w:rPr>
        <w:t xml:space="preserve"> </w:t>
      </w:r>
      <w:r>
        <w:t>for</w:t>
      </w:r>
      <w:r>
        <w:rPr>
          <w:spacing w:val="-11"/>
        </w:rPr>
        <w:t xml:space="preserve"> </w:t>
      </w:r>
      <w:r>
        <w:t>International</w:t>
      </w:r>
      <w:r>
        <w:rPr>
          <w:spacing w:val="-9"/>
        </w:rPr>
        <w:t xml:space="preserve"> </w:t>
      </w:r>
      <w:r>
        <w:rPr>
          <w:spacing w:val="-2"/>
        </w:rPr>
        <w:t>Students</w:t>
      </w:r>
    </w:p>
    <w:p w14:paraId="25DC288A" w14:textId="77777777" w:rsidR="00EC5871" w:rsidRDefault="00E660AD" w:rsidP="00BA5E6C">
      <w:pPr>
        <w:pStyle w:val="ListParagraph"/>
        <w:numPr>
          <w:ilvl w:val="0"/>
          <w:numId w:val="32"/>
        </w:numPr>
        <w:tabs>
          <w:tab w:val="left" w:pos="689"/>
          <w:tab w:val="left" w:pos="691"/>
        </w:tabs>
        <w:spacing w:before="2" w:line="276" w:lineRule="auto"/>
        <w:ind w:right="88"/>
        <w:rPr>
          <w:sz w:val="20"/>
        </w:rPr>
      </w:pPr>
      <w:r>
        <w:rPr>
          <w:sz w:val="20"/>
        </w:rPr>
        <w:t>Admission requirements and acceptance procedures are the same as U.S. citizen students.</w:t>
      </w:r>
    </w:p>
    <w:p w14:paraId="0A0C01E4" w14:textId="493A98D1" w:rsidR="00EC5871" w:rsidRDefault="00E660AD" w:rsidP="00BA5E6C">
      <w:pPr>
        <w:pStyle w:val="ListParagraph"/>
        <w:numPr>
          <w:ilvl w:val="0"/>
          <w:numId w:val="32"/>
        </w:numPr>
        <w:tabs>
          <w:tab w:val="left" w:pos="689"/>
          <w:tab w:val="left" w:pos="691"/>
        </w:tabs>
        <w:spacing w:line="276" w:lineRule="auto"/>
        <w:ind w:right="88"/>
        <w:rPr>
          <w:sz w:val="20"/>
        </w:rPr>
      </w:pPr>
      <w:r>
        <w:rPr>
          <w:sz w:val="20"/>
        </w:rPr>
        <w:t>For international students to obtain a Certificate of</w:t>
      </w:r>
      <w:r>
        <w:rPr>
          <w:spacing w:val="40"/>
          <w:sz w:val="20"/>
        </w:rPr>
        <w:t xml:space="preserve"> </w:t>
      </w:r>
      <w:r>
        <w:rPr>
          <w:sz w:val="20"/>
        </w:rPr>
        <w:t>Eligibility (Form I-20), he or she must provide the financial</w:t>
      </w:r>
      <w:r>
        <w:rPr>
          <w:spacing w:val="40"/>
          <w:sz w:val="20"/>
        </w:rPr>
        <w:t xml:space="preserve"> </w:t>
      </w:r>
      <w:r>
        <w:rPr>
          <w:sz w:val="20"/>
        </w:rPr>
        <w:t>document and/or an Affidavit</w:t>
      </w:r>
      <w:r>
        <w:rPr>
          <w:spacing w:val="-1"/>
          <w:sz w:val="20"/>
        </w:rPr>
        <w:t xml:space="preserve"> </w:t>
      </w:r>
      <w:r>
        <w:rPr>
          <w:sz w:val="20"/>
        </w:rPr>
        <w:t>of Support Form (I-134)</w:t>
      </w:r>
      <w:r>
        <w:rPr>
          <w:spacing w:val="-2"/>
          <w:sz w:val="20"/>
        </w:rPr>
        <w:t xml:space="preserve"> </w:t>
      </w:r>
      <w:r>
        <w:rPr>
          <w:sz w:val="20"/>
        </w:rPr>
        <w:t>to</w:t>
      </w:r>
      <w:r>
        <w:rPr>
          <w:spacing w:val="-1"/>
          <w:sz w:val="20"/>
        </w:rPr>
        <w:t xml:space="preserve"> </w:t>
      </w:r>
      <w:r>
        <w:rPr>
          <w:sz w:val="20"/>
        </w:rPr>
        <w:t>the</w:t>
      </w:r>
      <w:r>
        <w:rPr>
          <w:spacing w:val="24"/>
          <w:sz w:val="20"/>
        </w:rPr>
        <w:t xml:space="preserve"> </w:t>
      </w:r>
      <w:r>
        <w:rPr>
          <w:sz w:val="20"/>
        </w:rPr>
        <w:t>admissions office. I-134 form verifies that all funds will be</w:t>
      </w:r>
      <w:r>
        <w:rPr>
          <w:spacing w:val="40"/>
          <w:sz w:val="20"/>
        </w:rPr>
        <w:t xml:space="preserve"> </w:t>
      </w:r>
      <w:r>
        <w:rPr>
          <w:sz w:val="20"/>
        </w:rPr>
        <w:t>available for educational</w:t>
      </w:r>
      <w:r>
        <w:rPr>
          <w:spacing w:val="-5"/>
          <w:sz w:val="20"/>
        </w:rPr>
        <w:t xml:space="preserve"> </w:t>
      </w:r>
      <w:r>
        <w:rPr>
          <w:sz w:val="20"/>
        </w:rPr>
        <w:t>and</w:t>
      </w:r>
      <w:r>
        <w:rPr>
          <w:spacing w:val="-5"/>
          <w:sz w:val="20"/>
        </w:rPr>
        <w:t xml:space="preserve"> </w:t>
      </w:r>
      <w:r>
        <w:rPr>
          <w:sz w:val="20"/>
        </w:rPr>
        <w:t>living</w:t>
      </w:r>
      <w:r>
        <w:rPr>
          <w:spacing w:val="-6"/>
          <w:sz w:val="20"/>
        </w:rPr>
        <w:t xml:space="preserve"> </w:t>
      </w:r>
      <w:r>
        <w:rPr>
          <w:sz w:val="20"/>
        </w:rPr>
        <w:t>expenses</w:t>
      </w:r>
      <w:r>
        <w:rPr>
          <w:spacing w:val="-2"/>
          <w:sz w:val="20"/>
        </w:rPr>
        <w:t xml:space="preserve"> </w:t>
      </w:r>
      <w:r>
        <w:rPr>
          <w:sz w:val="20"/>
        </w:rPr>
        <w:t>while</w:t>
      </w:r>
      <w:r>
        <w:rPr>
          <w:spacing w:val="-4"/>
          <w:sz w:val="20"/>
        </w:rPr>
        <w:t xml:space="preserve"> </w:t>
      </w:r>
      <w:r>
        <w:rPr>
          <w:sz w:val="20"/>
        </w:rPr>
        <w:t>a</w:t>
      </w:r>
      <w:r>
        <w:rPr>
          <w:spacing w:val="-6"/>
          <w:sz w:val="20"/>
        </w:rPr>
        <w:t xml:space="preserve"> </w:t>
      </w:r>
      <w:r>
        <w:rPr>
          <w:sz w:val="20"/>
        </w:rPr>
        <w:t>student</w:t>
      </w:r>
      <w:r>
        <w:rPr>
          <w:spacing w:val="-5"/>
          <w:sz w:val="20"/>
        </w:rPr>
        <w:t xml:space="preserve"> </w:t>
      </w:r>
      <w:r>
        <w:rPr>
          <w:sz w:val="20"/>
        </w:rPr>
        <w:t>is</w:t>
      </w:r>
      <w:r>
        <w:rPr>
          <w:spacing w:val="30"/>
          <w:sz w:val="20"/>
        </w:rPr>
        <w:t xml:space="preserve"> </w:t>
      </w:r>
      <w:r>
        <w:rPr>
          <w:sz w:val="20"/>
        </w:rPr>
        <w:t>studying</w:t>
      </w:r>
      <w:r>
        <w:rPr>
          <w:spacing w:val="27"/>
          <w:sz w:val="20"/>
        </w:rPr>
        <w:t xml:space="preserve"> </w:t>
      </w:r>
      <w:r>
        <w:rPr>
          <w:sz w:val="20"/>
        </w:rPr>
        <w:t xml:space="preserve">in the United States. Once accepted, prospective students in </w:t>
      </w:r>
      <w:r>
        <w:rPr>
          <w:spacing w:val="-2"/>
          <w:sz w:val="20"/>
        </w:rPr>
        <w:t>foreign</w:t>
      </w:r>
      <w:r>
        <w:rPr>
          <w:spacing w:val="-10"/>
          <w:sz w:val="20"/>
        </w:rPr>
        <w:t xml:space="preserve"> </w:t>
      </w:r>
      <w:r>
        <w:rPr>
          <w:spacing w:val="-2"/>
          <w:sz w:val="20"/>
        </w:rPr>
        <w:t>countries</w:t>
      </w:r>
      <w:r>
        <w:rPr>
          <w:spacing w:val="-9"/>
          <w:sz w:val="20"/>
        </w:rPr>
        <w:t xml:space="preserve"> </w:t>
      </w:r>
      <w:r>
        <w:rPr>
          <w:spacing w:val="-2"/>
          <w:sz w:val="20"/>
        </w:rPr>
        <w:t>must</w:t>
      </w:r>
      <w:r>
        <w:rPr>
          <w:spacing w:val="-9"/>
          <w:sz w:val="20"/>
        </w:rPr>
        <w:t xml:space="preserve"> </w:t>
      </w:r>
      <w:r>
        <w:rPr>
          <w:spacing w:val="-2"/>
          <w:sz w:val="20"/>
        </w:rPr>
        <w:t>apply</w:t>
      </w:r>
      <w:r>
        <w:rPr>
          <w:spacing w:val="-5"/>
          <w:sz w:val="20"/>
        </w:rPr>
        <w:t xml:space="preserve"> </w:t>
      </w:r>
      <w:r>
        <w:rPr>
          <w:spacing w:val="-2"/>
          <w:sz w:val="20"/>
        </w:rPr>
        <w:t>to the</w:t>
      </w:r>
      <w:r>
        <w:rPr>
          <w:spacing w:val="-3"/>
          <w:sz w:val="20"/>
        </w:rPr>
        <w:t xml:space="preserve"> </w:t>
      </w:r>
      <w:r>
        <w:rPr>
          <w:spacing w:val="-2"/>
          <w:sz w:val="20"/>
        </w:rPr>
        <w:t>American Consulate</w:t>
      </w:r>
      <w:r>
        <w:rPr>
          <w:spacing w:val="-10"/>
          <w:sz w:val="20"/>
        </w:rPr>
        <w:t xml:space="preserve"> </w:t>
      </w:r>
      <w:r>
        <w:rPr>
          <w:spacing w:val="-2"/>
          <w:sz w:val="20"/>
        </w:rPr>
        <w:t>in</w:t>
      </w:r>
      <w:r>
        <w:rPr>
          <w:spacing w:val="-9"/>
          <w:sz w:val="20"/>
        </w:rPr>
        <w:t xml:space="preserve"> </w:t>
      </w:r>
      <w:r>
        <w:rPr>
          <w:spacing w:val="-2"/>
          <w:sz w:val="20"/>
        </w:rPr>
        <w:t xml:space="preserve">their </w:t>
      </w:r>
      <w:r w:rsidR="003A15C0">
        <w:rPr>
          <w:sz w:val="20"/>
        </w:rPr>
        <w:t>country for</w:t>
      </w:r>
      <w:r>
        <w:rPr>
          <w:spacing w:val="-16"/>
          <w:sz w:val="20"/>
        </w:rPr>
        <w:t xml:space="preserve"> </w:t>
      </w:r>
      <w:r>
        <w:rPr>
          <w:sz w:val="20"/>
        </w:rPr>
        <w:t>a</w:t>
      </w:r>
      <w:r w:rsidR="003A15C0">
        <w:rPr>
          <w:rFonts w:eastAsiaTheme="minorEastAsia" w:hint="eastAsia"/>
          <w:sz w:val="20"/>
          <w:lang w:eastAsia="ko-KR"/>
        </w:rPr>
        <w:t xml:space="preserve"> </w:t>
      </w:r>
      <w:r>
        <w:rPr>
          <w:sz w:val="20"/>
        </w:rPr>
        <w:t>special</w:t>
      </w:r>
      <w:r w:rsidR="003A15C0">
        <w:rPr>
          <w:rFonts w:eastAsiaTheme="minorEastAsia" w:hint="eastAsia"/>
          <w:sz w:val="20"/>
          <w:lang w:eastAsia="ko-KR"/>
        </w:rPr>
        <w:t xml:space="preserve"> </w:t>
      </w:r>
      <w:r>
        <w:rPr>
          <w:sz w:val="20"/>
        </w:rPr>
        <w:t>student</w:t>
      </w:r>
      <w:r w:rsidR="003A15C0">
        <w:rPr>
          <w:rFonts w:eastAsiaTheme="minorEastAsia" w:hint="eastAsia"/>
          <w:sz w:val="20"/>
          <w:lang w:eastAsia="ko-KR"/>
        </w:rPr>
        <w:t xml:space="preserve"> </w:t>
      </w:r>
      <w:r>
        <w:rPr>
          <w:sz w:val="20"/>
        </w:rPr>
        <w:t>non-quota</w:t>
      </w:r>
      <w:r>
        <w:rPr>
          <w:spacing w:val="-9"/>
          <w:sz w:val="20"/>
        </w:rPr>
        <w:t xml:space="preserve"> </w:t>
      </w:r>
      <w:r>
        <w:rPr>
          <w:sz w:val="20"/>
        </w:rPr>
        <w:t>F-1</w:t>
      </w:r>
      <w:r>
        <w:rPr>
          <w:spacing w:val="-18"/>
          <w:sz w:val="20"/>
        </w:rPr>
        <w:t xml:space="preserve"> </w:t>
      </w:r>
      <w:r>
        <w:rPr>
          <w:sz w:val="20"/>
        </w:rPr>
        <w:t>or M-1 visa.</w:t>
      </w:r>
    </w:p>
    <w:p w14:paraId="6D2928EE" w14:textId="6C4BE9DD" w:rsidR="00EC5871" w:rsidRPr="0053622B" w:rsidRDefault="00E660AD" w:rsidP="0053622B">
      <w:pPr>
        <w:pStyle w:val="ListParagraph"/>
        <w:numPr>
          <w:ilvl w:val="0"/>
          <w:numId w:val="32"/>
        </w:numPr>
        <w:tabs>
          <w:tab w:val="left" w:pos="689"/>
        </w:tabs>
        <w:ind w:left="689" w:hanging="178"/>
        <w:rPr>
          <w:sz w:val="20"/>
        </w:rPr>
      </w:pPr>
      <w:r>
        <w:rPr>
          <w:sz w:val="20"/>
        </w:rPr>
        <w:t>International</w:t>
      </w:r>
      <w:r>
        <w:rPr>
          <w:spacing w:val="58"/>
          <w:w w:val="150"/>
          <w:sz w:val="20"/>
        </w:rPr>
        <w:t xml:space="preserve"> </w:t>
      </w:r>
      <w:r>
        <w:rPr>
          <w:sz w:val="20"/>
        </w:rPr>
        <w:t>students</w:t>
      </w:r>
      <w:r>
        <w:rPr>
          <w:spacing w:val="64"/>
          <w:w w:val="150"/>
          <w:sz w:val="20"/>
        </w:rPr>
        <w:t xml:space="preserve"> </w:t>
      </w:r>
      <w:r>
        <w:rPr>
          <w:sz w:val="20"/>
        </w:rPr>
        <w:t>are</w:t>
      </w:r>
      <w:r>
        <w:rPr>
          <w:spacing w:val="79"/>
          <w:sz w:val="20"/>
        </w:rPr>
        <w:t xml:space="preserve"> </w:t>
      </w:r>
      <w:r>
        <w:rPr>
          <w:sz w:val="20"/>
        </w:rPr>
        <w:t>required</w:t>
      </w:r>
      <w:r>
        <w:rPr>
          <w:spacing w:val="64"/>
          <w:w w:val="150"/>
          <w:sz w:val="20"/>
        </w:rPr>
        <w:t xml:space="preserve"> </w:t>
      </w:r>
      <w:r>
        <w:rPr>
          <w:sz w:val="20"/>
        </w:rPr>
        <w:t>to</w:t>
      </w:r>
      <w:r>
        <w:rPr>
          <w:spacing w:val="61"/>
          <w:w w:val="150"/>
          <w:sz w:val="20"/>
        </w:rPr>
        <w:t xml:space="preserve"> </w:t>
      </w:r>
      <w:r>
        <w:rPr>
          <w:sz w:val="20"/>
        </w:rPr>
        <w:t>deposit</w:t>
      </w:r>
      <w:r>
        <w:rPr>
          <w:spacing w:val="58"/>
          <w:w w:val="150"/>
          <w:sz w:val="20"/>
        </w:rPr>
        <w:t xml:space="preserve"> </w:t>
      </w:r>
      <w:r>
        <w:rPr>
          <w:sz w:val="20"/>
        </w:rPr>
        <w:t>the</w:t>
      </w:r>
      <w:r>
        <w:rPr>
          <w:spacing w:val="62"/>
          <w:w w:val="150"/>
          <w:sz w:val="20"/>
        </w:rPr>
        <w:t xml:space="preserve"> </w:t>
      </w:r>
      <w:r>
        <w:rPr>
          <w:spacing w:val="-4"/>
          <w:sz w:val="20"/>
        </w:rPr>
        <w:t>first</w:t>
      </w:r>
      <w:r w:rsidR="0053622B">
        <w:rPr>
          <w:spacing w:val="-4"/>
          <w:sz w:val="20"/>
        </w:rPr>
        <w:t xml:space="preserve"> </w:t>
      </w:r>
      <w:r w:rsidRPr="0053622B">
        <w:rPr>
          <w:spacing w:val="-2"/>
        </w:rPr>
        <w:t>session’s</w:t>
      </w:r>
      <w:r w:rsidRPr="0053622B">
        <w:rPr>
          <w:spacing w:val="4"/>
        </w:rPr>
        <w:t xml:space="preserve"> </w:t>
      </w:r>
      <w:r w:rsidRPr="0053622B">
        <w:rPr>
          <w:spacing w:val="-2"/>
        </w:rPr>
        <w:t>tuition</w:t>
      </w:r>
      <w:r w:rsidRPr="0053622B">
        <w:rPr>
          <w:spacing w:val="-3"/>
        </w:rPr>
        <w:t xml:space="preserve"> </w:t>
      </w:r>
      <w:r w:rsidRPr="0053622B">
        <w:rPr>
          <w:spacing w:val="-2"/>
        </w:rPr>
        <w:t>at</w:t>
      </w:r>
      <w:r w:rsidRPr="0053622B">
        <w:rPr>
          <w:spacing w:val="-7"/>
        </w:rPr>
        <w:t xml:space="preserve"> </w:t>
      </w:r>
      <w:r w:rsidRPr="0053622B">
        <w:rPr>
          <w:spacing w:val="-2"/>
        </w:rPr>
        <w:t>a</w:t>
      </w:r>
      <w:r w:rsidRPr="0053622B">
        <w:rPr>
          <w:spacing w:val="-6"/>
        </w:rPr>
        <w:t xml:space="preserve"> </w:t>
      </w:r>
      <w:r w:rsidRPr="0053622B">
        <w:rPr>
          <w:spacing w:val="-2"/>
        </w:rPr>
        <w:t>minimum</w:t>
      </w:r>
      <w:r w:rsidRPr="0053622B">
        <w:rPr>
          <w:spacing w:val="-5"/>
        </w:rPr>
        <w:t xml:space="preserve"> </w:t>
      </w:r>
      <w:r w:rsidRPr="0053622B">
        <w:rPr>
          <w:spacing w:val="-2"/>
        </w:rPr>
        <w:t>(non-refundable).</w:t>
      </w:r>
    </w:p>
    <w:p w14:paraId="5F142D57" w14:textId="1788F664" w:rsidR="00EC5871" w:rsidRDefault="00E660AD" w:rsidP="00BA5E6C">
      <w:pPr>
        <w:pStyle w:val="ListParagraph"/>
        <w:numPr>
          <w:ilvl w:val="0"/>
          <w:numId w:val="32"/>
        </w:numPr>
        <w:tabs>
          <w:tab w:val="left" w:pos="689"/>
          <w:tab w:val="left" w:pos="691"/>
        </w:tabs>
        <w:spacing w:before="37" w:line="276" w:lineRule="auto"/>
        <w:ind w:right="87"/>
        <w:rPr>
          <w:sz w:val="20"/>
        </w:rPr>
      </w:pPr>
      <w:r>
        <w:rPr>
          <w:spacing w:val="-2"/>
          <w:sz w:val="20"/>
        </w:rPr>
        <w:t>For</w:t>
      </w:r>
      <w:r>
        <w:rPr>
          <w:spacing w:val="-10"/>
          <w:sz w:val="20"/>
        </w:rPr>
        <w:t xml:space="preserve"> </w:t>
      </w:r>
      <w:r>
        <w:rPr>
          <w:spacing w:val="-2"/>
          <w:sz w:val="20"/>
        </w:rPr>
        <w:t>associate</w:t>
      </w:r>
      <w:r>
        <w:rPr>
          <w:spacing w:val="-9"/>
          <w:sz w:val="20"/>
        </w:rPr>
        <w:t xml:space="preserve"> </w:t>
      </w:r>
      <w:r>
        <w:rPr>
          <w:spacing w:val="-2"/>
          <w:sz w:val="20"/>
        </w:rPr>
        <w:t>degree</w:t>
      </w:r>
      <w:r>
        <w:rPr>
          <w:spacing w:val="-9"/>
          <w:sz w:val="20"/>
        </w:rPr>
        <w:t xml:space="preserve"> </w:t>
      </w:r>
      <w:r>
        <w:rPr>
          <w:spacing w:val="-2"/>
          <w:sz w:val="20"/>
        </w:rPr>
        <w:t>applications:</w:t>
      </w:r>
      <w:r>
        <w:rPr>
          <w:spacing w:val="-10"/>
          <w:sz w:val="20"/>
        </w:rPr>
        <w:t xml:space="preserve"> </w:t>
      </w:r>
      <w:r>
        <w:rPr>
          <w:spacing w:val="-2"/>
          <w:sz w:val="20"/>
        </w:rPr>
        <w:t>If</w:t>
      </w:r>
      <w:r>
        <w:rPr>
          <w:spacing w:val="-9"/>
          <w:sz w:val="20"/>
        </w:rPr>
        <w:t xml:space="preserve"> </w:t>
      </w:r>
      <w:r>
        <w:rPr>
          <w:spacing w:val="-2"/>
          <w:sz w:val="20"/>
        </w:rPr>
        <w:t>students’</w:t>
      </w:r>
      <w:r>
        <w:rPr>
          <w:spacing w:val="-9"/>
          <w:sz w:val="20"/>
        </w:rPr>
        <w:t xml:space="preserve"> </w:t>
      </w:r>
      <w:r>
        <w:rPr>
          <w:spacing w:val="-2"/>
          <w:sz w:val="20"/>
        </w:rPr>
        <w:t>native</w:t>
      </w:r>
      <w:r>
        <w:rPr>
          <w:spacing w:val="-10"/>
          <w:sz w:val="20"/>
        </w:rPr>
        <w:t xml:space="preserve"> </w:t>
      </w:r>
      <w:r>
        <w:rPr>
          <w:spacing w:val="-2"/>
          <w:sz w:val="20"/>
        </w:rPr>
        <w:t>language</w:t>
      </w:r>
      <w:r>
        <w:rPr>
          <w:spacing w:val="-9"/>
          <w:sz w:val="20"/>
        </w:rPr>
        <w:t xml:space="preserve"> </w:t>
      </w:r>
      <w:r>
        <w:rPr>
          <w:spacing w:val="-2"/>
          <w:sz w:val="20"/>
        </w:rPr>
        <w:t xml:space="preserve">is </w:t>
      </w:r>
      <w:r>
        <w:rPr>
          <w:sz w:val="20"/>
        </w:rPr>
        <w:t xml:space="preserve">not English, students need to provide evaluation of language </w:t>
      </w:r>
      <w:r>
        <w:rPr>
          <w:spacing w:val="-2"/>
          <w:sz w:val="20"/>
        </w:rPr>
        <w:t>proficiency</w:t>
      </w:r>
      <w:r>
        <w:rPr>
          <w:spacing w:val="-10"/>
          <w:sz w:val="20"/>
        </w:rPr>
        <w:t xml:space="preserve"> </w:t>
      </w:r>
      <w:r w:rsidR="003A15C0">
        <w:rPr>
          <w:spacing w:val="-2"/>
          <w:sz w:val="20"/>
        </w:rPr>
        <w:t>by submitting</w:t>
      </w:r>
      <w:r>
        <w:rPr>
          <w:spacing w:val="-9"/>
          <w:sz w:val="20"/>
        </w:rPr>
        <w:t xml:space="preserve"> </w:t>
      </w:r>
      <w:r>
        <w:rPr>
          <w:spacing w:val="-2"/>
          <w:sz w:val="20"/>
        </w:rPr>
        <w:t>a</w:t>
      </w:r>
      <w:r>
        <w:rPr>
          <w:spacing w:val="-9"/>
          <w:sz w:val="20"/>
        </w:rPr>
        <w:t xml:space="preserve"> </w:t>
      </w:r>
      <w:r w:rsidR="003A15C0">
        <w:rPr>
          <w:spacing w:val="-2"/>
          <w:sz w:val="20"/>
        </w:rPr>
        <w:t>test score</w:t>
      </w:r>
      <w:r>
        <w:rPr>
          <w:spacing w:val="-2"/>
          <w:sz w:val="20"/>
        </w:rPr>
        <w:t>.</w:t>
      </w:r>
      <w:r>
        <w:rPr>
          <w:spacing w:val="-10"/>
          <w:sz w:val="20"/>
        </w:rPr>
        <w:t xml:space="preserve"> </w:t>
      </w:r>
      <w:r>
        <w:rPr>
          <w:spacing w:val="-2"/>
          <w:sz w:val="20"/>
        </w:rPr>
        <w:t>(College’s</w:t>
      </w:r>
      <w:r>
        <w:rPr>
          <w:spacing w:val="-9"/>
          <w:sz w:val="20"/>
        </w:rPr>
        <w:t xml:space="preserve"> </w:t>
      </w:r>
      <w:r>
        <w:rPr>
          <w:spacing w:val="-2"/>
          <w:sz w:val="20"/>
        </w:rPr>
        <w:t>minimum</w:t>
      </w:r>
      <w:r>
        <w:rPr>
          <w:spacing w:val="27"/>
          <w:sz w:val="20"/>
        </w:rPr>
        <w:t xml:space="preserve"> </w:t>
      </w:r>
      <w:r>
        <w:rPr>
          <w:spacing w:val="-2"/>
          <w:sz w:val="20"/>
        </w:rPr>
        <w:t xml:space="preserve">score </w:t>
      </w:r>
      <w:r>
        <w:rPr>
          <w:sz w:val="20"/>
        </w:rPr>
        <w:t>to</w:t>
      </w:r>
      <w:r>
        <w:rPr>
          <w:spacing w:val="-12"/>
          <w:sz w:val="20"/>
        </w:rPr>
        <w:t xml:space="preserve"> </w:t>
      </w:r>
      <w:r>
        <w:rPr>
          <w:sz w:val="20"/>
        </w:rPr>
        <w:t>be</w:t>
      </w:r>
      <w:r>
        <w:rPr>
          <w:spacing w:val="-9"/>
          <w:sz w:val="20"/>
        </w:rPr>
        <w:t xml:space="preserve"> </w:t>
      </w:r>
      <w:r>
        <w:rPr>
          <w:sz w:val="20"/>
        </w:rPr>
        <w:t>eligible</w:t>
      </w:r>
      <w:r>
        <w:rPr>
          <w:spacing w:val="-8"/>
          <w:sz w:val="20"/>
        </w:rPr>
        <w:t xml:space="preserve"> </w:t>
      </w:r>
      <w:r>
        <w:rPr>
          <w:sz w:val="20"/>
        </w:rPr>
        <w:t>to</w:t>
      </w:r>
      <w:r>
        <w:rPr>
          <w:spacing w:val="-7"/>
          <w:sz w:val="20"/>
        </w:rPr>
        <w:t xml:space="preserve"> </w:t>
      </w:r>
      <w:r w:rsidR="0053622B">
        <w:rPr>
          <w:sz w:val="20"/>
        </w:rPr>
        <w:t>enroll in</w:t>
      </w:r>
      <w:r>
        <w:rPr>
          <w:spacing w:val="-5"/>
          <w:sz w:val="20"/>
        </w:rPr>
        <w:t xml:space="preserve"> </w:t>
      </w:r>
      <w:r>
        <w:rPr>
          <w:sz w:val="20"/>
        </w:rPr>
        <w:t>the</w:t>
      </w:r>
      <w:r>
        <w:rPr>
          <w:spacing w:val="-11"/>
          <w:sz w:val="20"/>
        </w:rPr>
        <w:t xml:space="preserve"> </w:t>
      </w:r>
      <w:r>
        <w:rPr>
          <w:sz w:val="20"/>
        </w:rPr>
        <w:t>program</w:t>
      </w:r>
      <w:r>
        <w:rPr>
          <w:spacing w:val="-8"/>
          <w:sz w:val="20"/>
        </w:rPr>
        <w:t xml:space="preserve"> </w:t>
      </w:r>
      <w:r>
        <w:rPr>
          <w:sz w:val="20"/>
        </w:rPr>
        <w:t>is 500</w:t>
      </w:r>
      <w:r>
        <w:rPr>
          <w:spacing w:val="-6"/>
          <w:sz w:val="20"/>
        </w:rPr>
        <w:t xml:space="preserve"> </w:t>
      </w:r>
      <w:r>
        <w:rPr>
          <w:sz w:val="20"/>
        </w:rPr>
        <w:t>in</w:t>
      </w:r>
      <w:r>
        <w:rPr>
          <w:spacing w:val="-4"/>
          <w:sz w:val="20"/>
        </w:rPr>
        <w:t xml:space="preserve"> </w:t>
      </w:r>
      <w:r>
        <w:rPr>
          <w:sz w:val="20"/>
        </w:rPr>
        <w:t>TOEFL</w:t>
      </w:r>
      <w:r>
        <w:rPr>
          <w:spacing w:val="-7"/>
          <w:sz w:val="20"/>
        </w:rPr>
        <w:t xml:space="preserve"> </w:t>
      </w:r>
      <w:r>
        <w:rPr>
          <w:sz w:val="20"/>
        </w:rPr>
        <w:t>PBT,</w:t>
      </w:r>
      <w:r>
        <w:rPr>
          <w:spacing w:val="24"/>
          <w:sz w:val="20"/>
        </w:rPr>
        <w:t xml:space="preserve"> </w:t>
      </w:r>
      <w:r>
        <w:rPr>
          <w:sz w:val="20"/>
        </w:rPr>
        <w:t>173</w:t>
      </w:r>
      <w:r>
        <w:rPr>
          <w:spacing w:val="-12"/>
          <w:sz w:val="20"/>
        </w:rPr>
        <w:t xml:space="preserve"> </w:t>
      </w:r>
      <w:r>
        <w:rPr>
          <w:sz w:val="20"/>
        </w:rPr>
        <w:t>in TOEFLCBT,</w:t>
      </w:r>
      <w:r>
        <w:rPr>
          <w:spacing w:val="-28"/>
          <w:sz w:val="20"/>
        </w:rPr>
        <w:t xml:space="preserve"> </w:t>
      </w:r>
      <w:r>
        <w:rPr>
          <w:sz w:val="20"/>
        </w:rPr>
        <w:t>61</w:t>
      </w:r>
      <w:r>
        <w:rPr>
          <w:spacing w:val="-29"/>
          <w:sz w:val="20"/>
        </w:rPr>
        <w:t xml:space="preserve"> </w:t>
      </w:r>
      <w:r>
        <w:rPr>
          <w:sz w:val="20"/>
        </w:rPr>
        <w:t>in</w:t>
      </w:r>
      <w:r>
        <w:rPr>
          <w:spacing w:val="-28"/>
          <w:sz w:val="20"/>
        </w:rPr>
        <w:t xml:space="preserve"> </w:t>
      </w:r>
      <w:r>
        <w:rPr>
          <w:sz w:val="20"/>
        </w:rPr>
        <w:t>TOEFLIBT,</w:t>
      </w:r>
      <w:r>
        <w:rPr>
          <w:spacing w:val="-28"/>
          <w:sz w:val="20"/>
        </w:rPr>
        <w:t xml:space="preserve"> </w:t>
      </w:r>
      <w:r>
        <w:rPr>
          <w:sz w:val="20"/>
        </w:rPr>
        <w:t>261</w:t>
      </w:r>
      <w:r>
        <w:rPr>
          <w:spacing w:val="-27"/>
          <w:sz w:val="20"/>
        </w:rPr>
        <w:t xml:space="preserve"> </w:t>
      </w:r>
      <w:r>
        <w:rPr>
          <w:sz w:val="20"/>
        </w:rPr>
        <w:t>in</w:t>
      </w:r>
      <w:r>
        <w:rPr>
          <w:spacing w:val="-28"/>
          <w:sz w:val="20"/>
        </w:rPr>
        <w:t xml:space="preserve"> </w:t>
      </w:r>
      <w:r>
        <w:rPr>
          <w:sz w:val="20"/>
        </w:rPr>
        <w:t>ACCUPLACER,</w:t>
      </w:r>
      <w:r>
        <w:rPr>
          <w:spacing w:val="-1"/>
          <w:sz w:val="20"/>
        </w:rPr>
        <w:t xml:space="preserve"> </w:t>
      </w:r>
      <w:r>
        <w:rPr>
          <w:sz w:val="20"/>
        </w:rPr>
        <w:t>6</w:t>
      </w:r>
      <w:r>
        <w:rPr>
          <w:spacing w:val="-10"/>
          <w:sz w:val="20"/>
        </w:rPr>
        <w:t xml:space="preserve"> </w:t>
      </w:r>
      <w:r>
        <w:rPr>
          <w:sz w:val="20"/>
        </w:rPr>
        <w:t>in</w:t>
      </w:r>
      <w:r>
        <w:rPr>
          <w:spacing w:val="-7"/>
          <w:sz w:val="20"/>
        </w:rPr>
        <w:t xml:space="preserve"> </w:t>
      </w:r>
      <w:r>
        <w:rPr>
          <w:sz w:val="20"/>
        </w:rPr>
        <w:t>IELTS,</w:t>
      </w:r>
      <w:r>
        <w:rPr>
          <w:spacing w:val="-8"/>
          <w:sz w:val="20"/>
        </w:rPr>
        <w:t xml:space="preserve"> </w:t>
      </w:r>
      <w:r>
        <w:rPr>
          <w:sz w:val="20"/>
        </w:rPr>
        <w:t>or</w:t>
      </w:r>
      <w:r>
        <w:rPr>
          <w:spacing w:val="-11"/>
          <w:sz w:val="20"/>
        </w:rPr>
        <w:t xml:space="preserve"> </w:t>
      </w:r>
      <w:r>
        <w:rPr>
          <w:sz w:val="20"/>
        </w:rPr>
        <w:t>62</w:t>
      </w:r>
    </w:p>
    <w:p w14:paraId="5BB375A2" w14:textId="77777777" w:rsidR="008E3CA1" w:rsidRDefault="00E660AD" w:rsidP="008E3CA1">
      <w:pPr>
        <w:pStyle w:val="BodyText"/>
        <w:spacing w:before="1"/>
        <w:ind w:left="691"/>
        <w:jc w:val="both"/>
        <w:rPr>
          <w:rFonts w:eastAsiaTheme="minorEastAsia"/>
          <w:spacing w:val="-2"/>
          <w:lang w:eastAsia="ko-KR"/>
        </w:rPr>
      </w:pPr>
      <w:r>
        <w:t>in</w:t>
      </w:r>
      <w:r>
        <w:rPr>
          <w:spacing w:val="-9"/>
        </w:rPr>
        <w:t xml:space="preserve"> </w:t>
      </w:r>
      <w:r>
        <w:rPr>
          <w:spacing w:val="-2"/>
        </w:rPr>
        <w:t>CaMLA)</w:t>
      </w:r>
    </w:p>
    <w:p w14:paraId="491ACA86" w14:textId="582E64C2" w:rsidR="00EC5871" w:rsidRDefault="00E660AD" w:rsidP="00BA5E6C">
      <w:pPr>
        <w:pStyle w:val="BodyText"/>
        <w:numPr>
          <w:ilvl w:val="0"/>
          <w:numId w:val="32"/>
        </w:numPr>
        <w:spacing w:before="1"/>
        <w:jc w:val="both"/>
      </w:pPr>
      <w:r w:rsidRPr="008E3CA1">
        <w:t>Students</w:t>
      </w:r>
      <w:r w:rsidRPr="008E3CA1">
        <w:rPr>
          <w:spacing w:val="-12"/>
        </w:rPr>
        <w:t xml:space="preserve"> </w:t>
      </w:r>
      <w:r w:rsidRPr="008E3CA1">
        <w:t>who</w:t>
      </w:r>
      <w:r w:rsidRPr="008E3CA1">
        <w:rPr>
          <w:spacing w:val="-11"/>
        </w:rPr>
        <w:t xml:space="preserve"> </w:t>
      </w:r>
      <w:r w:rsidRPr="008E3CA1">
        <w:t>do</w:t>
      </w:r>
      <w:r w:rsidRPr="008E3CA1">
        <w:rPr>
          <w:spacing w:val="-11"/>
        </w:rPr>
        <w:t xml:space="preserve"> </w:t>
      </w:r>
      <w:r w:rsidRPr="008E3CA1">
        <w:t>not</w:t>
      </w:r>
      <w:r w:rsidRPr="008E3CA1">
        <w:rPr>
          <w:spacing w:val="-12"/>
        </w:rPr>
        <w:t xml:space="preserve"> </w:t>
      </w:r>
      <w:r w:rsidRPr="008E3CA1">
        <w:t>meet</w:t>
      </w:r>
      <w:r w:rsidRPr="008E3CA1">
        <w:rPr>
          <w:spacing w:val="-11"/>
        </w:rPr>
        <w:t xml:space="preserve"> </w:t>
      </w:r>
      <w:r w:rsidRPr="008E3CA1">
        <w:t>the</w:t>
      </w:r>
      <w:r w:rsidRPr="008E3CA1">
        <w:rPr>
          <w:spacing w:val="-11"/>
        </w:rPr>
        <w:t xml:space="preserve"> </w:t>
      </w:r>
      <w:r w:rsidRPr="008E3CA1">
        <w:t>English</w:t>
      </w:r>
      <w:r w:rsidRPr="008E3CA1">
        <w:rPr>
          <w:spacing w:val="-12"/>
        </w:rPr>
        <w:t xml:space="preserve"> </w:t>
      </w:r>
      <w:r w:rsidRPr="008E3CA1">
        <w:t>proficiency</w:t>
      </w:r>
      <w:r w:rsidRPr="008E3CA1">
        <w:rPr>
          <w:spacing w:val="-11"/>
        </w:rPr>
        <w:t xml:space="preserve"> </w:t>
      </w:r>
      <w:r w:rsidRPr="008E3CA1">
        <w:t xml:space="preserve">requirement are assigned to the English as a Second Language (ESL) class based on the test score until they achieve the appropriate </w:t>
      </w:r>
      <w:r w:rsidRPr="008E3CA1">
        <w:rPr>
          <w:spacing w:val="-4"/>
        </w:rPr>
        <w:t>proficiency</w:t>
      </w:r>
      <w:r w:rsidRPr="008E3CA1">
        <w:rPr>
          <w:spacing w:val="-8"/>
        </w:rPr>
        <w:t xml:space="preserve"> </w:t>
      </w:r>
      <w:r w:rsidR="003A15C0" w:rsidRPr="008E3CA1">
        <w:rPr>
          <w:spacing w:val="-4"/>
        </w:rPr>
        <w:t>to be</w:t>
      </w:r>
      <w:r w:rsidRPr="008E3CA1">
        <w:rPr>
          <w:spacing w:val="-7"/>
        </w:rPr>
        <w:t xml:space="preserve"> </w:t>
      </w:r>
      <w:r w:rsidRPr="008E3CA1">
        <w:rPr>
          <w:spacing w:val="-4"/>
        </w:rPr>
        <w:t>admitted</w:t>
      </w:r>
      <w:r w:rsidRPr="008E3CA1">
        <w:rPr>
          <w:spacing w:val="-7"/>
        </w:rPr>
        <w:t xml:space="preserve"> </w:t>
      </w:r>
      <w:r w:rsidRPr="008E3CA1">
        <w:rPr>
          <w:spacing w:val="-4"/>
        </w:rPr>
        <w:t>to</w:t>
      </w:r>
      <w:r w:rsidRPr="008E3CA1">
        <w:rPr>
          <w:spacing w:val="-8"/>
        </w:rPr>
        <w:t xml:space="preserve"> </w:t>
      </w:r>
      <w:r w:rsidR="003A15C0" w:rsidRPr="008E3CA1">
        <w:rPr>
          <w:spacing w:val="-4"/>
        </w:rPr>
        <w:t>their desire program</w:t>
      </w:r>
      <w:r w:rsidRPr="008E3CA1">
        <w:rPr>
          <w:spacing w:val="-4"/>
        </w:rPr>
        <w:t>.</w:t>
      </w:r>
      <w:r w:rsidRPr="008E3CA1">
        <w:rPr>
          <w:spacing w:val="-7"/>
        </w:rPr>
        <w:t xml:space="preserve"> </w:t>
      </w:r>
      <w:r w:rsidRPr="008E3CA1">
        <w:rPr>
          <w:spacing w:val="-4"/>
        </w:rPr>
        <w:t>The</w:t>
      </w:r>
      <w:r w:rsidRPr="008E3CA1">
        <w:rPr>
          <w:spacing w:val="40"/>
        </w:rPr>
        <w:t xml:space="preserve"> </w:t>
      </w:r>
      <w:r w:rsidRPr="008E3CA1">
        <w:rPr>
          <w:spacing w:val="-4"/>
        </w:rPr>
        <w:t xml:space="preserve">admission </w:t>
      </w:r>
      <w:r w:rsidRPr="008E3CA1">
        <w:t>to</w:t>
      </w:r>
      <w:r w:rsidRPr="008E3CA1">
        <w:rPr>
          <w:spacing w:val="-2"/>
        </w:rPr>
        <w:t xml:space="preserve"> </w:t>
      </w:r>
      <w:r w:rsidRPr="008E3CA1">
        <w:t>the</w:t>
      </w:r>
      <w:r w:rsidRPr="008E3CA1">
        <w:rPr>
          <w:spacing w:val="-3"/>
        </w:rPr>
        <w:t xml:space="preserve"> </w:t>
      </w:r>
      <w:r w:rsidRPr="008E3CA1">
        <w:t>associate</w:t>
      </w:r>
      <w:r w:rsidRPr="008E3CA1">
        <w:rPr>
          <w:spacing w:val="-1"/>
        </w:rPr>
        <w:t xml:space="preserve"> </w:t>
      </w:r>
      <w:r w:rsidRPr="008E3CA1">
        <w:t>degree</w:t>
      </w:r>
      <w:r w:rsidRPr="008E3CA1">
        <w:rPr>
          <w:spacing w:val="-1"/>
        </w:rPr>
        <w:t xml:space="preserve"> </w:t>
      </w:r>
      <w:r w:rsidRPr="008E3CA1">
        <w:t>program is granted if</w:t>
      </w:r>
      <w:r w:rsidRPr="008E3CA1">
        <w:rPr>
          <w:spacing w:val="-4"/>
        </w:rPr>
        <w:t xml:space="preserve"> </w:t>
      </w:r>
      <w:r w:rsidRPr="008E3CA1">
        <w:t>the</w:t>
      </w:r>
      <w:r w:rsidRPr="008E3CA1">
        <w:rPr>
          <w:spacing w:val="40"/>
        </w:rPr>
        <w:t xml:space="preserve"> </w:t>
      </w:r>
      <w:r w:rsidRPr="008E3CA1">
        <w:t>student can provide</w:t>
      </w:r>
      <w:r w:rsidRPr="008E3CA1">
        <w:rPr>
          <w:spacing w:val="-21"/>
        </w:rPr>
        <w:t xml:space="preserve"> </w:t>
      </w:r>
      <w:r w:rsidRPr="008E3CA1">
        <w:t>the</w:t>
      </w:r>
      <w:r w:rsidRPr="008E3CA1">
        <w:rPr>
          <w:spacing w:val="-24"/>
        </w:rPr>
        <w:t xml:space="preserve"> </w:t>
      </w:r>
      <w:r w:rsidRPr="008E3CA1">
        <w:t>updated</w:t>
      </w:r>
      <w:r w:rsidRPr="008E3CA1">
        <w:rPr>
          <w:spacing w:val="-20"/>
        </w:rPr>
        <w:t xml:space="preserve"> </w:t>
      </w:r>
      <w:r w:rsidRPr="008E3CA1">
        <w:t>test</w:t>
      </w:r>
      <w:r w:rsidRPr="008E3CA1">
        <w:rPr>
          <w:spacing w:val="-23"/>
        </w:rPr>
        <w:t xml:space="preserve"> </w:t>
      </w:r>
      <w:r w:rsidRPr="008E3CA1">
        <w:t>score</w:t>
      </w:r>
      <w:r w:rsidRPr="008E3CA1">
        <w:rPr>
          <w:spacing w:val="-24"/>
        </w:rPr>
        <w:t xml:space="preserve"> </w:t>
      </w:r>
      <w:r w:rsidRPr="008E3CA1">
        <w:t>to</w:t>
      </w:r>
      <w:r w:rsidRPr="008E3CA1">
        <w:rPr>
          <w:spacing w:val="-21"/>
        </w:rPr>
        <w:t xml:space="preserve"> </w:t>
      </w:r>
      <w:r w:rsidRPr="008E3CA1">
        <w:t>meet</w:t>
      </w:r>
      <w:r w:rsidRPr="008E3CA1">
        <w:rPr>
          <w:spacing w:val="-23"/>
        </w:rPr>
        <w:t xml:space="preserve"> </w:t>
      </w:r>
      <w:r w:rsidRPr="008E3CA1">
        <w:t>the</w:t>
      </w:r>
      <w:r w:rsidRPr="008E3CA1">
        <w:rPr>
          <w:spacing w:val="-20"/>
        </w:rPr>
        <w:t xml:space="preserve"> </w:t>
      </w:r>
      <w:r w:rsidRPr="008E3CA1">
        <w:t>minimum</w:t>
      </w:r>
      <w:r w:rsidRPr="008E3CA1">
        <w:rPr>
          <w:spacing w:val="-8"/>
        </w:rPr>
        <w:t xml:space="preserve"> </w:t>
      </w:r>
      <w:r w:rsidRPr="008E3CA1">
        <w:t>admission</w:t>
      </w:r>
      <w:r w:rsidR="003A15C0" w:rsidRPr="008E3CA1">
        <w:rPr>
          <w:rFonts w:eastAsiaTheme="minorEastAsia" w:hint="eastAsia"/>
          <w:lang w:eastAsia="ko-KR"/>
        </w:rPr>
        <w:t xml:space="preserve"> </w:t>
      </w:r>
      <w:r w:rsidRPr="008E3CA1">
        <w:rPr>
          <w:spacing w:val="-2"/>
        </w:rPr>
        <w:t>requirement or satisfactory completion of the Advanced,</w:t>
      </w:r>
      <w:r w:rsidRPr="008E3CA1">
        <w:rPr>
          <w:spacing w:val="-17"/>
        </w:rPr>
        <w:t xml:space="preserve"> </w:t>
      </w:r>
      <w:r w:rsidRPr="008E3CA1">
        <w:rPr>
          <w:spacing w:val="-2"/>
        </w:rPr>
        <w:t>I</w:t>
      </w:r>
      <w:r w:rsidRPr="008E3CA1">
        <w:rPr>
          <w:spacing w:val="-19"/>
        </w:rPr>
        <w:t xml:space="preserve"> </w:t>
      </w:r>
      <w:r w:rsidRPr="008E3CA1">
        <w:rPr>
          <w:spacing w:val="-2"/>
        </w:rPr>
        <w:t xml:space="preserve">level </w:t>
      </w:r>
      <w:r w:rsidRPr="008E3CA1">
        <w:t>of</w:t>
      </w:r>
      <w:r w:rsidRPr="008E3CA1">
        <w:rPr>
          <w:spacing w:val="-1"/>
        </w:rPr>
        <w:t xml:space="preserve"> </w:t>
      </w:r>
      <w:r w:rsidRPr="008E3CA1">
        <w:t>the College’s ESL program.</w:t>
      </w:r>
    </w:p>
    <w:p w14:paraId="23D8565D" w14:textId="77777777" w:rsidR="00EC5871" w:rsidRDefault="00EC5871">
      <w:pPr>
        <w:pStyle w:val="BodyText"/>
        <w:spacing w:before="35"/>
        <w:ind w:left="0"/>
      </w:pPr>
    </w:p>
    <w:p w14:paraId="3D7605E7" w14:textId="5140F2C1" w:rsidR="00EC5871" w:rsidRPr="003A15C0" w:rsidRDefault="00E660AD">
      <w:pPr>
        <w:spacing w:line="276" w:lineRule="auto"/>
        <w:ind w:left="229" w:right="223"/>
        <w:jc w:val="both"/>
        <w:rPr>
          <w:i/>
          <w:sz w:val="16"/>
          <w:szCs w:val="16"/>
        </w:rPr>
      </w:pPr>
      <w:r w:rsidRPr="003A15C0">
        <w:rPr>
          <w:i/>
          <w:spacing w:val="-2"/>
          <w:sz w:val="16"/>
          <w:szCs w:val="16"/>
        </w:rPr>
        <w:t>*</w:t>
      </w:r>
      <w:r w:rsidRPr="003A15C0">
        <w:rPr>
          <w:i/>
          <w:spacing w:val="-10"/>
          <w:sz w:val="16"/>
          <w:szCs w:val="16"/>
        </w:rPr>
        <w:t xml:space="preserve"> </w:t>
      </w:r>
      <w:r w:rsidRPr="003A15C0">
        <w:rPr>
          <w:i/>
          <w:spacing w:val="-2"/>
          <w:sz w:val="16"/>
          <w:szCs w:val="16"/>
        </w:rPr>
        <w:t>Columbia</w:t>
      </w:r>
      <w:r w:rsidRPr="003A15C0">
        <w:rPr>
          <w:i/>
          <w:spacing w:val="-9"/>
          <w:sz w:val="16"/>
          <w:szCs w:val="16"/>
        </w:rPr>
        <w:t xml:space="preserve"> </w:t>
      </w:r>
      <w:r w:rsidRPr="003A15C0">
        <w:rPr>
          <w:i/>
          <w:spacing w:val="-2"/>
          <w:sz w:val="16"/>
          <w:szCs w:val="16"/>
        </w:rPr>
        <w:t>College</w:t>
      </w:r>
      <w:r w:rsidRPr="003A15C0">
        <w:rPr>
          <w:i/>
          <w:spacing w:val="-9"/>
          <w:sz w:val="16"/>
          <w:szCs w:val="16"/>
        </w:rPr>
        <w:t xml:space="preserve"> </w:t>
      </w:r>
      <w:r w:rsidRPr="003A15C0">
        <w:rPr>
          <w:i/>
          <w:spacing w:val="-2"/>
          <w:sz w:val="16"/>
          <w:szCs w:val="16"/>
        </w:rPr>
        <w:t>will</w:t>
      </w:r>
      <w:r w:rsidRPr="003A15C0">
        <w:rPr>
          <w:i/>
          <w:spacing w:val="-10"/>
          <w:sz w:val="16"/>
          <w:szCs w:val="16"/>
        </w:rPr>
        <w:t xml:space="preserve"> </w:t>
      </w:r>
      <w:r w:rsidRPr="003A15C0">
        <w:rPr>
          <w:i/>
          <w:spacing w:val="-2"/>
          <w:sz w:val="16"/>
          <w:szCs w:val="16"/>
        </w:rPr>
        <w:t>not</w:t>
      </w:r>
      <w:r w:rsidRPr="003A15C0">
        <w:rPr>
          <w:i/>
          <w:spacing w:val="-9"/>
          <w:sz w:val="16"/>
          <w:szCs w:val="16"/>
        </w:rPr>
        <w:t xml:space="preserve"> </w:t>
      </w:r>
      <w:r w:rsidRPr="003A15C0">
        <w:rPr>
          <w:i/>
          <w:spacing w:val="-2"/>
          <w:sz w:val="16"/>
          <w:szCs w:val="16"/>
        </w:rPr>
        <w:t>issue</w:t>
      </w:r>
      <w:r w:rsidRPr="003A15C0">
        <w:rPr>
          <w:i/>
          <w:spacing w:val="-9"/>
          <w:sz w:val="16"/>
          <w:szCs w:val="16"/>
        </w:rPr>
        <w:t xml:space="preserve"> </w:t>
      </w:r>
      <w:r w:rsidRPr="003A15C0">
        <w:rPr>
          <w:i/>
          <w:spacing w:val="-2"/>
          <w:sz w:val="16"/>
          <w:szCs w:val="16"/>
        </w:rPr>
        <w:t>an</w:t>
      </w:r>
      <w:r w:rsidRPr="003A15C0">
        <w:rPr>
          <w:i/>
          <w:spacing w:val="-10"/>
          <w:sz w:val="16"/>
          <w:szCs w:val="16"/>
        </w:rPr>
        <w:t xml:space="preserve"> </w:t>
      </w:r>
      <w:r w:rsidRPr="003A15C0">
        <w:rPr>
          <w:i/>
          <w:spacing w:val="-2"/>
          <w:sz w:val="16"/>
          <w:szCs w:val="16"/>
        </w:rPr>
        <w:t>I-20</w:t>
      </w:r>
      <w:r w:rsidRPr="003A15C0">
        <w:rPr>
          <w:i/>
          <w:spacing w:val="-9"/>
          <w:sz w:val="16"/>
          <w:szCs w:val="16"/>
        </w:rPr>
        <w:t xml:space="preserve"> </w:t>
      </w:r>
      <w:r w:rsidRPr="003A15C0">
        <w:rPr>
          <w:i/>
          <w:spacing w:val="-2"/>
          <w:sz w:val="16"/>
          <w:szCs w:val="16"/>
        </w:rPr>
        <w:t>form</w:t>
      </w:r>
      <w:r w:rsidRPr="003A15C0">
        <w:rPr>
          <w:i/>
          <w:spacing w:val="-9"/>
          <w:sz w:val="16"/>
          <w:szCs w:val="16"/>
        </w:rPr>
        <w:t xml:space="preserve"> </w:t>
      </w:r>
      <w:r w:rsidRPr="003A15C0">
        <w:rPr>
          <w:i/>
          <w:spacing w:val="-2"/>
          <w:sz w:val="16"/>
          <w:szCs w:val="16"/>
        </w:rPr>
        <w:t>or</w:t>
      </w:r>
      <w:r w:rsidRPr="003A15C0">
        <w:rPr>
          <w:i/>
          <w:spacing w:val="-10"/>
          <w:sz w:val="16"/>
          <w:szCs w:val="16"/>
        </w:rPr>
        <w:t xml:space="preserve"> </w:t>
      </w:r>
      <w:r w:rsidRPr="003A15C0">
        <w:rPr>
          <w:i/>
          <w:spacing w:val="-2"/>
          <w:sz w:val="16"/>
          <w:szCs w:val="16"/>
        </w:rPr>
        <w:t>an</w:t>
      </w:r>
      <w:r w:rsidRPr="003A15C0">
        <w:rPr>
          <w:i/>
          <w:spacing w:val="-9"/>
          <w:sz w:val="16"/>
          <w:szCs w:val="16"/>
        </w:rPr>
        <w:t xml:space="preserve"> </w:t>
      </w:r>
      <w:r w:rsidRPr="003A15C0">
        <w:rPr>
          <w:i/>
          <w:spacing w:val="-2"/>
          <w:sz w:val="16"/>
          <w:szCs w:val="16"/>
        </w:rPr>
        <w:t>acceptance</w:t>
      </w:r>
      <w:r w:rsidRPr="003A15C0">
        <w:rPr>
          <w:i/>
          <w:spacing w:val="-9"/>
          <w:sz w:val="16"/>
          <w:szCs w:val="16"/>
        </w:rPr>
        <w:t xml:space="preserve"> </w:t>
      </w:r>
      <w:r w:rsidRPr="003A15C0">
        <w:rPr>
          <w:i/>
          <w:spacing w:val="-2"/>
          <w:sz w:val="16"/>
          <w:szCs w:val="16"/>
        </w:rPr>
        <w:t>letter if</w:t>
      </w:r>
      <w:r w:rsidRPr="003A15C0">
        <w:rPr>
          <w:i/>
          <w:spacing w:val="-10"/>
          <w:sz w:val="16"/>
          <w:szCs w:val="16"/>
        </w:rPr>
        <w:t xml:space="preserve"> </w:t>
      </w:r>
      <w:r w:rsidRPr="003A15C0">
        <w:rPr>
          <w:i/>
          <w:spacing w:val="-2"/>
          <w:sz w:val="16"/>
          <w:szCs w:val="16"/>
        </w:rPr>
        <w:t>an</w:t>
      </w:r>
      <w:r w:rsidRPr="003A15C0">
        <w:rPr>
          <w:i/>
          <w:spacing w:val="-9"/>
          <w:sz w:val="16"/>
          <w:szCs w:val="16"/>
        </w:rPr>
        <w:t xml:space="preserve"> </w:t>
      </w:r>
      <w:r w:rsidRPr="003A15C0">
        <w:rPr>
          <w:i/>
          <w:spacing w:val="-2"/>
          <w:sz w:val="16"/>
          <w:szCs w:val="16"/>
        </w:rPr>
        <w:t>applicant</w:t>
      </w:r>
      <w:r w:rsidRPr="003A15C0">
        <w:rPr>
          <w:i/>
          <w:spacing w:val="-9"/>
          <w:sz w:val="16"/>
          <w:szCs w:val="16"/>
        </w:rPr>
        <w:t xml:space="preserve"> </w:t>
      </w:r>
      <w:r w:rsidRPr="003A15C0">
        <w:rPr>
          <w:i/>
          <w:spacing w:val="-2"/>
          <w:sz w:val="16"/>
          <w:szCs w:val="16"/>
        </w:rPr>
        <w:t>fails</w:t>
      </w:r>
      <w:r w:rsidRPr="003A15C0">
        <w:rPr>
          <w:i/>
          <w:spacing w:val="-10"/>
          <w:sz w:val="16"/>
          <w:szCs w:val="16"/>
        </w:rPr>
        <w:t xml:space="preserve"> </w:t>
      </w:r>
      <w:r w:rsidRPr="003A15C0">
        <w:rPr>
          <w:i/>
          <w:spacing w:val="-2"/>
          <w:sz w:val="16"/>
          <w:szCs w:val="16"/>
        </w:rPr>
        <w:t>to</w:t>
      </w:r>
      <w:r w:rsidRPr="003A15C0">
        <w:rPr>
          <w:i/>
          <w:spacing w:val="-9"/>
          <w:sz w:val="16"/>
          <w:szCs w:val="16"/>
        </w:rPr>
        <w:t xml:space="preserve"> </w:t>
      </w:r>
      <w:r w:rsidRPr="003A15C0">
        <w:rPr>
          <w:i/>
          <w:spacing w:val="-2"/>
          <w:sz w:val="16"/>
          <w:szCs w:val="16"/>
        </w:rPr>
        <w:t>submit</w:t>
      </w:r>
      <w:r w:rsidRPr="003A15C0">
        <w:rPr>
          <w:i/>
          <w:spacing w:val="-9"/>
          <w:sz w:val="16"/>
          <w:szCs w:val="16"/>
        </w:rPr>
        <w:t xml:space="preserve"> </w:t>
      </w:r>
      <w:r w:rsidRPr="003A15C0">
        <w:rPr>
          <w:i/>
          <w:spacing w:val="-2"/>
          <w:sz w:val="16"/>
          <w:szCs w:val="16"/>
        </w:rPr>
        <w:t>the</w:t>
      </w:r>
      <w:r w:rsidRPr="003A15C0">
        <w:rPr>
          <w:i/>
          <w:spacing w:val="-10"/>
          <w:sz w:val="16"/>
          <w:szCs w:val="16"/>
        </w:rPr>
        <w:t xml:space="preserve"> </w:t>
      </w:r>
      <w:r w:rsidR="003A15C0" w:rsidRPr="003A15C0">
        <w:rPr>
          <w:i/>
          <w:spacing w:val="-2"/>
          <w:sz w:val="16"/>
          <w:szCs w:val="16"/>
        </w:rPr>
        <w:t>required documentation</w:t>
      </w:r>
      <w:r w:rsidRPr="003A15C0">
        <w:rPr>
          <w:i/>
          <w:spacing w:val="-9"/>
          <w:sz w:val="16"/>
          <w:szCs w:val="16"/>
        </w:rPr>
        <w:t xml:space="preserve"> </w:t>
      </w:r>
      <w:r w:rsidRPr="003A15C0">
        <w:rPr>
          <w:i/>
          <w:spacing w:val="-2"/>
          <w:sz w:val="16"/>
          <w:szCs w:val="16"/>
        </w:rPr>
        <w:t>and</w:t>
      </w:r>
      <w:r w:rsidRPr="003A15C0">
        <w:rPr>
          <w:i/>
          <w:spacing w:val="-9"/>
          <w:sz w:val="16"/>
          <w:szCs w:val="16"/>
        </w:rPr>
        <w:t xml:space="preserve"> </w:t>
      </w:r>
      <w:r w:rsidRPr="003A15C0">
        <w:rPr>
          <w:i/>
          <w:spacing w:val="-2"/>
          <w:sz w:val="16"/>
          <w:szCs w:val="16"/>
        </w:rPr>
        <w:t>to</w:t>
      </w:r>
      <w:r w:rsidRPr="003A15C0">
        <w:rPr>
          <w:i/>
          <w:spacing w:val="27"/>
          <w:sz w:val="16"/>
          <w:szCs w:val="16"/>
        </w:rPr>
        <w:t xml:space="preserve"> </w:t>
      </w:r>
      <w:r w:rsidRPr="003A15C0">
        <w:rPr>
          <w:i/>
          <w:spacing w:val="-2"/>
          <w:sz w:val="16"/>
          <w:szCs w:val="16"/>
        </w:rPr>
        <w:t xml:space="preserve">pay </w:t>
      </w:r>
      <w:r w:rsidRPr="003A15C0">
        <w:rPr>
          <w:i/>
          <w:sz w:val="16"/>
          <w:szCs w:val="16"/>
        </w:rPr>
        <w:t xml:space="preserve">the </w:t>
      </w:r>
      <w:r w:rsidR="003A15C0" w:rsidRPr="003A15C0">
        <w:rPr>
          <w:i/>
          <w:sz w:val="16"/>
          <w:szCs w:val="16"/>
        </w:rPr>
        <w:t>appropriate fees</w:t>
      </w:r>
      <w:r w:rsidRPr="003A15C0">
        <w:rPr>
          <w:i/>
          <w:sz w:val="16"/>
          <w:szCs w:val="16"/>
        </w:rPr>
        <w:t>.</w:t>
      </w:r>
    </w:p>
    <w:p w14:paraId="73CD39C5" w14:textId="77777777" w:rsidR="00EC5871" w:rsidRDefault="00EC5871">
      <w:pPr>
        <w:pStyle w:val="BodyText"/>
        <w:spacing w:before="32"/>
        <w:ind w:left="0"/>
        <w:rPr>
          <w:i/>
        </w:rPr>
      </w:pPr>
    </w:p>
    <w:p w14:paraId="232E2604" w14:textId="77777777" w:rsidR="00EC5871" w:rsidRDefault="00E660AD">
      <w:pPr>
        <w:pStyle w:val="Heading5"/>
        <w:spacing w:before="1" w:line="340" w:lineRule="exact"/>
        <w:ind w:left="1715"/>
        <w:jc w:val="left"/>
      </w:pPr>
      <w:bookmarkStart w:id="21" w:name="_bookmark22"/>
      <w:bookmarkEnd w:id="21"/>
      <w:r>
        <w:t>Transfer</w:t>
      </w:r>
      <w:r>
        <w:rPr>
          <w:spacing w:val="-7"/>
        </w:rPr>
        <w:t xml:space="preserve"> </w:t>
      </w:r>
      <w:r>
        <w:rPr>
          <w:spacing w:val="-2"/>
        </w:rPr>
        <w:t>Information</w:t>
      </w:r>
    </w:p>
    <w:p w14:paraId="3C752D36" w14:textId="77777777" w:rsidR="00EC5871" w:rsidRDefault="00E660AD" w:rsidP="00BA5E6C">
      <w:pPr>
        <w:pStyle w:val="ListParagraph"/>
        <w:numPr>
          <w:ilvl w:val="0"/>
          <w:numId w:val="31"/>
        </w:numPr>
        <w:tabs>
          <w:tab w:val="left" w:pos="407"/>
        </w:tabs>
        <w:spacing w:line="242" w:lineRule="exact"/>
        <w:ind w:left="407" w:right="317" w:hanging="178"/>
        <w:rPr>
          <w:sz w:val="20"/>
        </w:rPr>
      </w:pPr>
      <w:r>
        <w:rPr>
          <w:spacing w:val="-2"/>
          <w:sz w:val="20"/>
        </w:rPr>
        <w:t>Transfer</w:t>
      </w:r>
      <w:r>
        <w:rPr>
          <w:spacing w:val="-5"/>
          <w:sz w:val="20"/>
        </w:rPr>
        <w:t xml:space="preserve"> In</w:t>
      </w:r>
    </w:p>
    <w:p w14:paraId="76544E93" w14:textId="77777777" w:rsidR="00EC5871" w:rsidRDefault="00E660AD" w:rsidP="00F037A7">
      <w:pPr>
        <w:pStyle w:val="BodyText"/>
        <w:spacing w:before="27" w:line="276" w:lineRule="auto"/>
        <w:ind w:left="229" w:right="317"/>
        <w:jc w:val="both"/>
      </w:pPr>
      <w:r>
        <w:t>The College welcomes transfer students from</w:t>
      </w:r>
      <w:r>
        <w:rPr>
          <w:spacing w:val="-1"/>
        </w:rPr>
        <w:t xml:space="preserve"> </w:t>
      </w:r>
      <w:r>
        <w:t>other institutions. If the student meets our Admission Requirements, he/she may be admitted with no</w:t>
      </w:r>
      <w:r>
        <w:rPr>
          <w:spacing w:val="-2"/>
        </w:rPr>
        <w:t xml:space="preserve"> </w:t>
      </w:r>
      <w:r>
        <w:t>restrictions.</w:t>
      </w:r>
    </w:p>
    <w:p w14:paraId="1B575511" w14:textId="77777777" w:rsidR="00EC5871" w:rsidRDefault="00EC5871" w:rsidP="00F037A7">
      <w:pPr>
        <w:pStyle w:val="BodyText"/>
        <w:spacing w:before="70"/>
        <w:ind w:left="0" w:right="317"/>
      </w:pPr>
    </w:p>
    <w:p w14:paraId="006723CD" w14:textId="77777777" w:rsidR="00EC5871" w:rsidRDefault="00E660AD" w:rsidP="00BA5E6C">
      <w:pPr>
        <w:pStyle w:val="ListParagraph"/>
        <w:numPr>
          <w:ilvl w:val="1"/>
          <w:numId w:val="31"/>
        </w:numPr>
        <w:tabs>
          <w:tab w:val="left" w:pos="715"/>
        </w:tabs>
        <w:ind w:left="715" w:right="317" w:hanging="215"/>
        <w:rPr>
          <w:sz w:val="20"/>
        </w:rPr>
      </w:pPr>
      <w:r>
        <w:rPr>
          <w:spacing w:val="-2"/>
          <w:sz w:val="20"/>
        </w:rPr>
        <w:t>International</w:t>
      </w:r>
      <w:r>
        <w:rPr>
          <w:spacing w:val="5"/>
          <w:sz w:val="20"/>
        </w:rPr>
        <w:t xml:space="preserve"> </w:t>
      </w:r>
      <w:r>
        <w:rPr>
          <w:spacing w:val="-2"/>
          <w:sz w:val="20"/>
        </w:rPr>
        <w:t>Students</w:t>
      </w:r>
    </w:p>
    <w:p w14:paraId="0FD532E9" w14:textId="259376E0" w:rsidR="00EC5871" w:rsidRDefault="00E660AD" w:rsidP="00BA5E6C">
      <w:pPr>
        <w:pStyle w:val="ListParagraph"/>
        <w:numPr>
          <w:ilvl w:val="2"/>
          <w:numId w:val="31"/>
        </w:numPr>
        <w:tabs>
          <w:tab w:val="left" w:pos="949"/>
          <w:tab w:val="left" w:pos="961"/>
        </w:tabs>
        <w:spacing w:before="35" w:line="276" w:lineRule="auto"/>
        <w:ind w:right="317" w:hanging="180"/>
        <w:rPr>
          <w:sz w:val="20"/>
        </w:rPr>
      </w:pPr>
      <w:r>
        <w:rPr>
          <w:sz w:val="20"/>
        </w:rPr>
        <w:tab/>
        <w:t>Request a school transfer form and an acceptance</w:t>
      </w:r>
      <w:r>
        <w:rPr>
          <w:spacing w:val="40"/>
          <w:sz w:val="20"/>
        </w:rPr>
        <w:t xml:space="preserve"> </w:t>
      </w:r>
      <w:r>
        <w:rPr>
          <w:sz w:val="20"/>
        </w:rPr>
        <w:t xml:space="preserve">letter </w:t>
      </w:r>
      <w:r w:rsidR="003A15C0">
        <w:rPr>
          <w:sz w:val="20"/>
        </w:rPr>
        <w:t>from the</w:t>
      </w:r>
      <w:r>
        <w:rPr>
          <w:spacing w:val="-22"/>
          <w:sz w:val="20"/>
        </w:rPr>
        <w:t xml:space="preserve"> </w:t>
      </w:r>
      <w:r>
        <w:rPr>
          <w:sz w:val="20"/>
        </w:rPr>
        <w:t>international</w:t>
      </w:r>
      <w:r>
        <w:rPr>
          <w:spacing w:val="-22"/>
          <w:sz w:val="20"/>
        </w:rPr>
        <w:t xml:space="preserve"> </w:t>
      </w:r>
      <w:r>
        <w:rPr>
          <w:sz w:val="20"/>
        </w:rPr>
        <w:t>student’s</w:t>
      </w:r>
      <w:r>
        <w:rPr>
          <w:spacing w:val="-21"/>
          <w:sz w:val="20"/>
        </w:rPr>
        <w:t xml:space="preserve"> </w:t>
      </w:r>
      <w:r>
        <w:rPr>
          <w:sz w:val="20"/>
        </w:rPr>
        <w:t>office.</w:t>
      </w:r>
    </w:p>
    <w:p w14:paraId="010EDA69" w14:textId="4541311B" w:rsidR="00EC5871" w:rsidRDefault="00E660AD" w:rsidP="00BA5E6C">
      <w:pPr>
        <w:pStyle w:val="ListParagraph"/>
        <w:numPr>
          <w:ilvl w:val="2"/>
          <w:numId w:val="31"/>
        </w:numPr>
        <w:tabs>
          <w:tab w:val="left" w:pos="949"/>
          <w:tab w:val="left" w:pos="961"/>
        </w:tabs>
        <w:spacing w:line="276" w:lineRule="auto"/>
        <w:ind w:right="317" w:hanging="180"/>
        <w:rPr>
          <w:sz w:val="20"/>
        </w:rPr>
      </w:pPr>
      <w:r>
        <w:rPr>
          <w:sz w:val="20"/>
        </w:rPr>
        <w:tab/>
        <w:t>Fill out a school application form and submit all required documents</w:t>
      </w:r>
      <w:r>
        <w:rPr>
          <w:spacing w:val="-12"/>
          <w:sz w:val="20"/>
        </w:rPr>
        <w:t xml:space="preserve"> </w:t>
      </w:r>
      <w:r>
        <w:rPr>
          <w:sz w:val="20"/>
        </w:rPr>
        <w:t>such</w:t>
      </w:r>
      <w:r>
        <w:rPr>
          <w:spacing w:val="-11"/>
          <w:sz w:val="20"/>
        </w:rPr>
        <w:t xml:space="preserve"> </w:t>
      </w:r>
      <w:r>
        <w:rPr>
          <w:sz w:val="20"/>
        </w:rPr>
        <w:t>as</w:t>
      </w:r>
      <w:r>
        <w:rPr>
          <w:spacing w:val="-11"/>
          <w:sz w:val="20"/>
        </w:rPr>
        <w:t xml:space="preserve"> </w:t>
      </w:r>
      <w:r>
        <w:rPr>
          <w:sz w:val="20"/>
        </w:rPr>
        <w:t>former</w:t>
      </w:r>
      <w:r>
        <w:rPr>
          <w:spacing w:val="-11"/>
          <w:sz w:val="20"/>
        </w:rPr>
        <w:t xml:space="preserve"> </w:t>
      </w:r>
      <w:r>
        <w:rPr>
          <w:sz w:val="20"/>
        </w:rPr>
        <w:t>school</w:t>
      </w:r>
      <w:r>
        <w:rPr>
          <w:spacing w:val="-12"/>
          <w:sz w:val="20"/>
        </w:rPr>
        <w:t xml:space="preserve"> </w:t>
      </w:r>
      <w:r>
        <w:rPr>
          <w:sz w:val="20"/>
        </w:rPr>
        <w:t>transcripts,</w:t>
      </w:r>
      <w:r>
        <w:rPr>
          <w:spacing w:val="-5"/>
          <w:sz w:val="20"/>
        </w:rPr>
        <w:t xml:space="preserve"> </w:t>
      </w:r>
      <w:r w:rsidR="003A15C0">
        <w:rPr>
          <w:sz w:val="20"/>
        </w:rPr>
        <w:t>high school</w:t>
      </w:r>
      <w:r>
        <w:rPr>
          <w:sz w:val="20"/>
        </w:rPr>
        <w:t xml:space="preserve"> diploma, and an I-20 from another school, financial documents,</w:t>
      </w:r>
      <w:r>
        <w:rPr>
          <w:spacing w:val="-12"/>
          <w:sz w:val="20"/>
        </w:rPr>
        <w:t xml:space="preserve"> </w:t>
      </w:r>
      <w:r>
        <w:rPr>
          <w:sz w:val="20"/>
        </w:rPr>
        <w:t>and</w:t>
      </w:r>
      <w:r>
        <w:rPr>
          <w:spacing w:val="-11"/>
          <w:sz w:val="20"/>
        </w:rPr>
        <w:t xml:space="preserve"> </w:t>
      </w:r>
      <w:r>
        <w:rPr>
          <w:sz w:val="20"/>
        </w:rPr>
        <w:t>a</w:t>
      </w:r>
      <w:r>
        <w:rPr>
          <w:spacing w:val="-11"/>
          <w:sz w:val="20"/>
        </w:rPr>
        <w:t xml:space="preserve"> </w:t>
      </w:r>
      <w:r>
        <w:rPr>
          <w:sz w:val="20"/>
        </w:rPr>
        <w:t>copy</w:t>
      </w:r>
      <w:r>
        <w:rPr>
          <w:spacing w:val="-12"/>
          <w:sz w:val="20"/>
        </w:rPr>
        <w:t xml:space="preserve"> </w:t>
      </w:r>
      <w:r>
        <w:rPr>
          <w:sz w:val="20"/>
        </w:rPr>
        <w:t>of</w:t>
      </w:r>
      <w:r>
        <w:rPr>
          <w:spacing w:val="-11"/>
          <w:sz w:val="20"/>
        </w:rPr>
        <w:t xml:space="preserve"> </w:t>
      </w:r>
      <w:r>
        <w:rPr>
          <w:sz w:val="20"/>
        </w:rPr>
        <w:t>passport,</w:t>
      </w:r>
      <w:r>
        <w:rPr>
          <w:spacing w:val="-8"/>
          <w:sz w:val="20"/>
        </w:rPr>
        <w:t xml:space="preserve"> </w:t>
      </w:r>
      <w:r>
        <w:rPr>
          <w:sz w:val="20"/>
        </w:rPr>
        <w:t>visa/I-94,</w:t>
      </w:r>
      <w:r>
        <w:rPr>
          <w:spacing w:val="-7"/>
          <w:sz w:val="20"/>
        </w:rPr>
        <w:t xml:space="preserve"> </w:t>
      </w:r>
      <w:r>
        <w:rPr>
          <w:sz w:val="20"/>
        </w:rPr>
        <w:t>and</w:t>
      </w:r>
      <w:r>
        <w:rPr>
          <w:spacing w:val="-6"/>
          <w:sz w:val="20"/>
        </w:rPr>
        <w:t xml:space="preserve"> </w:t>
      </w:r>
      <w:r>
        <w:rPr>
          <w:sz w:val="20"/>
        </w:rPr>
        <w:t>a</w:t>
      </w:r>
      <w:r>
        <w:rPr>
          <w:spacing w:val="-7"/>
          <w:sz w:val="20"/>
        </w:rPr>
        <w:t xml:space="preserve"> </w:t>
      </w:r>
      <w:r>
        <w:rPr>
          <w:sz w:val="20"/>
        </w:rPr>
        <w:t>family registration</w:t>
      </w:r>
      <w:r>
        <w:rPr>
          <w:spacing w:val="-15"/>
          <w:sz w:val="20"/>
        </w:rPr>
        <w:t xml:space="preserve"> </w:t>
      </w:r>
      <w:r>
        <w:rPr>
          <w:sz w:val="20"/>
        </w:rPr>
        <w:t>form.</w:t>
      </w:r>
    </w:p>
    <w:p w14:paraId="31DD8DBF" w14:textId="77777777" w:rsidR="00EC5871" w:rsidRDefault="00E660AD" w:rsidP="00BA5E6C">
      <w:pPr>
        <w:pStyle w:val="ListParagraph"/>
        <w:numPr>
          <w:ilvl w:val="2"/>
          <w:numId w:val="31"/>
        </w:numPr>
        <w:tabs>
          <w:tab w:val="left" w:pos="949"/>
          <w:tab w:val="left" w:pos="961"/>
        </w:tabs>
        <w:spacing w:line="276" w:lineRule="auto"/>
        <w:ind w:right="317" w:hanging="180"/>
        <w:rPr>
          <w:sz w:val="20"/>
        </w:rPr>
      </w:pPr>
      <w:r>
        <w:rPr>
          <w:sz w:val="20"/>
        </w:rPr>
        <w:tab/>
        <w:t>Once</w:t>
      </w:r>
      <w:r>
        <w:rPr>
          <w:spacing w:val="-10"/>
          <w:sz w:val="20"/>
        </w:rPr>
        <w:t xml:space="preserve"> </w:t>
      </w:r>
      <w:r>
        <w:rPr>
          <w:sz w:val="20"/>
        </w:rPr>
        <w:t>a</w:t>
      </w:r>
      <w:r>
        <w:rPr>
          <w:spacing w:val="-8"/>
          <w:sz w:val="20"/>
        </w:rPr>
        <w:t xml:space="preserve"> </w:t>
      </w:r>
      <w:r>
        <w:rPr>
          <w:sz w:val="20"/>
        </w:rPr>
        <w:t>student</w:t>
      </w:r>
      <w:r>
        <w:rPr>
          <w:spacing w:val="-7"/>
          <w:sz w:val="20"/>
        </w:rPr>
        <w:t xml:space="preserve"> </w:t>
      </w:r>
      <w:r>
        <w:rPr>
          <w:sz w:val="20"/>
        </w:rPr>
        <w:t>is</w:t>
      </w:r>
      <w:r>
        <w:rPr>
          <w:spacing w:val="-7"/>
          <w:sz w:val="20"/>
        </w:rPr>
        <w:t xml:space="preserve"> </w:t>
      </w:r>
      <w:r>
        <w:rPr>
          <w:sz w:val="20"/>
        </w:rPr>
        <w:t>eligible</w:t>
      </w:r>
      <w:r>
        <w:rPr>
          <w:spacing w:val="-7"/>
          <w:sz w:val="20"/>
        </w:rPr>
        <w:t xml:space="preserve"> </w:t>
      </w:r>
      <w:r>
        <w:rPr>
          <w:sz w:val="20"/>
        </w:rPr>
        <w:t>to</w:t>
      </w:r>
      <w:r>
        <w:rPr>
          <w:spacing w:val="-8"/>
          <w:sz w:val="20"/>
        </w:rPr>
        <w:t xml:space="preserve"> </w:t>
      </w:r>
      <w:r>
        <w:rPr>
          <w:sz w:val="20"/>
        </w:rPr>
        <w:t>transfer</w:t>
      </w:r>
      <w:r>
        <w:rPr>
          <w:spacing w:val="-8"/>
          <w:sz w:val="20"/>
        </w:rPr>
        <w:t xml:space="preserve"> </w:t>
      </w:r>
      <w:r>
        <w:rPr>
          <w:sz w:val="20"/>
        </w:rPr>
        <w:t>to</w:t>
      </w:r>
      <w:r>
        <w:rPr>
          <w:spacing w:val="-8"/>
          <w:sz w:val="20"/>
        </w:rPr>
        <w:t xml:space="preserve"> </w:t>
      </w:r>
      <w:r>
        <w:rPr>
          <w:sz w:val="20"/>
        </w:rPr>
        <w:t>Columbia</w:t>
      </w:r>
      <w:r>
        <w:rPr>
          <w:spacing w:val="24"/>
          <w:sz w:val="20"/>
        </w:rPr>
        <w:t xml:space="preserve"> </w:t>
      </w:r>
      <w:r>
        <w:rPr>
          <w:sz w:val="20"/>
        </w:rPr>
        <w:t>College, the</w:t>
      </w:r>
      <w:r>
        <w:rPr>
          <w:spacing w:val="-12"/>
          <w:sz w:val="20"/>
        </w:rPr>
        <w:t xml:space="preserve"> </w:t>
      </w:r>
      <w:r>
        <w:rPr>
          <w:sz w:val="20"/>
        </w:rPr>
        <w:t>school</w:t>
      </w:r>
      <w:r>
        <w:rPr>
          <w:spacing w:val="-11"/>
          <w:sz w:val="20"/>
        </w:rPr>
        <w:t xml:space="preserve"> </w:t>
      </w:r>
      <w:r>
        <w:rPr>
          <w:sz w:val="20"/>
        </w:rPr>
        <w:t>registrar</w:t>
      </w:r>
      <w:r>
        <w:rPr>
          <w:spacing w:val="-11"/>
          <w:sz w:val="20"/>
        </w:rPr>
        <w:t xml:space="preserve"> </w:t>
      </w:r>
      <w:r>
        <w:rPr>
          <w:sz w:val="20"/>
        </w:rPr>
        <w:t>will</w:t>
      </w:r>
      <w:r>
        <w:rPr>
          <w:spacing w:val="-12"/>
          <w:sz w:val="20"/>
        </w:rPr>
        <w:t xml:space="preserve"> </w:t>
      </w:r>
      <w:r>
        <w:rPr>
          <w:sz w:val="20"/>
        </w:rPr>
        <w:t>issue</w:t>
      </w:r>
      <w:r>
        <w:rPr>
          <w:spacing w:val="-11"/>
          <w:sz w:val="20"/>
        </w:rPr>
        <w:t xml:space="preserve"> </w:t>
      </w:r>
      <w:r>
        <w:rPr>
          <w:sz w:val="20"/>
        </w:rPr>
        <w:t>a</w:t>
      </w:r>
      <w:r>
        <w:rPr>
          <w:spacing w:val="-11"/>
          <w:sz w:val="20"/>
        </w:rPr>
        <w:t xml:space="preserve"> </w:t>
      </w:r>
      <w:r>
        <w:rPr>
          <w:sz w:val="20"/>
        </w:rPr>
        <w:t>school</w:t>
      </w:r>
      <w:r>
        <w:rPr>
          <w:spacing w:val="-12"/>
          <w:sz w:val="20"/>
        </w:rPr>
        <w:t xml:space="preserve"> </w:t>
      </w:r>
      <w:r>
        <w:rPr>
          <w:sz w:val="20"/>
        </w:rPr>
        <w:t>acceptance</w:t>
      </w:r>
      <w:r>
        <w:rPr>
          <w:spacing w:val="-11"/>
          <w:sz w:val="20"/>
        </w:rPr>
        <w:t xml:space="preserve"> </w:t>
      </w:r>
      <w:r>
        <w:rPr>
          <w:sz w:val="20"/>
        </w:rPr>
        <w:t>letter</w:t>
      </w:r>
      <w:r>
        <w:rPr>
          <w:spacing w:val="-11"/>
          <w:sz w:val="20"/>
        </w:rPr>
        <w:t xml:space="preserve"> </w:t>
      </w:r>
      <w:r>
        <w:rPr>
          <w:sz w:val="20"/>
        </w:rPr>
        <w:t>to the transfer student within one week of</w:t>
      </w:r>
      <w:r>
        <w:rPr>
          <w:spacing w:val="-3"/>
          <w:sz w:val="20"/>
        </w:rPr>
        <w:t xml:space="preserve"> </w:t>
      </w:r>
      <w:r>
        <w:rPr>
          <w:sz w:val="20"/>
        </w:rPr>
        <w:t>submission.</w:t>
      </w:r>
    </w:p>
    <w:p w14:paraId="1B93ACBE" w14:textId="77777777" w:rsidR="00EC5871" w:rsidRDefault="00EC5871" w:rsidP="00F037A7">
      <w:pPr>
        <w:pStyle w:val="BodyText"/>
        <w:spacing w:before="116"/>
        <w:ind w:left="0" w:right="317"/>
      </w:pPr>
    </w:p>
    <w:p w14:paraId="0B56A9B4" w14:textId="77777777" w:rsidR="00EC5871" w:rsidRDefault="00E660AD" w:rsidP="00BA5E6C">
      <w:pPr>
        <w:pStyle w:val="ListParagraph"/>
        <w:numPr>
          <w:ilvl w:val="1"/>
          <w:numId w:val="31"/>
        </w:numPr>
        <w:tabs>
          <w:tab w:val="left" w:pos="706"/>
        </w:tabs>
        <w:ind w:left="706" w:right="317" w:hanging="206"/>
        <w:rPr>
          <w:sz w:val="20"/>
        </w:rPr>
      </w:pPr>
      <w:r>
        <w:rPr>
          <w:spacing w:val="-2"/>
          <w:sz w:val="20"/>
        </w:rPr>
        <w:t>U.S.</w:t>
      </w:r>
      <w:r>
        <w:rPr>
          <w:spacing w:val="-10"/>
          <w:sz w:val="20"/>
        </w:rPr>
        <w:t xml:space="preserve"> </w:t>
      </w:r>
      <w:r>
        <w:rPr>
          <w:spacing w:val="-2"/>
          <w:sz w:val="20"/>
        </w:rPr>
        <w:t>Citizens</w:t>
      </w:r>
      <w:r>
        <w:rPr>
          <w:spacing w:val="-9"/>
          <w:sz w:val="20"/>
        </w:rPr>
        <w:t xml:space="preserve"> </w:t>
      </w:r>
      <w:r>
        <w:rPr>
          <w:spacing w:val="-2"/>
          <w:sz w:val="20"/>
        </w:rPr>
        <w:t>and</w:t>
      </w:r>
      <w:r>
        <w:rPr>
          <w:spacing w:val="-7"/>
          <w:sz w:val="20"/>
        </w:rPr>
        <w:t xml:space="preserve"> </w:t>
      </w:r>
      <w:r>
        <w:rPr>
          <w:spacing w:val="-2"/>
          <w:sz w:val="20"/>
        </w:rPr>
        <w:t>Permanent</w:t>
      </w:r>
      <w:r>
        <w:rPr>
          <w:spacing w:val="-7"/>
          <w:sz w:val="20"/>
        </w:rPr>
        <w:t xml:space="preserve"> </w:t>
      </w:r>
      <w:r>
        <w:rPr>
          <w:spacing w:val="-2"/>
          <w:sz w:val="20"/>
        </w:rPr>
        <w:t>Resident</w:t>
      </w:r>
      <w:r>
        <w:rPr>
          <w:spacing w:val="-9"/>
          <w:sz w:val="20"/>
        </w:rPr>
        <w:t xml:space="preserve"> </w:t>
      </w:r>
      <w:r>
        <w:rPr>
          <w:spacing w:val="-2"/>
          <w:sz w:val="20"/>
        </w:rPr>
        <w:t>Students</w:t>
      </w:r>
    </w:p>
    <w:p w14:paraId="16B9061B" w14:textId="77777777" w:rsidR="00EC5871" w:rsidRDefault="00E660AD" w:rsidP="00BA5E6C">
      <w:pPr>
        <w:pStyle w:val="ListParagraph"/>
        <w:numPr>
          <w:ilvl w:val="2"/>
          <w:numId w:val="31"/>
        </w:numPr>
        <w:tabs>
          <w:tab w:val="left" w:pos="949"/>
          <w:tab w:val="left" w:pos="961"/>
        </w:tabs>
        <w:spacing w:before="35" w:line="276" w:lineRule="auto"/>
        <w:ind w:right="317" w:hanging="180"/>
        <w:rPr>
          <w:sz w:val="20"/>
        </w:rPr>
      </w:pPr>
      <w:r>
        <w:rPr>
          <w:sz w:val="20"/>
        </w:rPr>
        <w:tab/>
        <w:t>Fill out a school application form and submit all required documents including former school transcripts, high school</w:t>
      </w:r>
      <w:r>
        <w:rPr>
          <w:spacing w:val="-12"/>
          <w:sz w:val="20"/>
        </w:rPr>
        <w:t xml:space="preserve"> </w:t>
      </w:r>
      <w:r>
        <w:rPr>
          <w:sz w:val="20"/>
        </w:rPr>
        <w:t>diploma,</w:t>
      </w:r>
      <w:r>
        <w:rPr>
          <w:spacing w:val="-11"/>
          <w:sz w:val="20"/>
        </w:rPr>
        <w:t xml:space="preserve"> </w:t>
      </w:r>
      <w:r>
        <w:rPr>
          <w:sz w:val="20"/>
        </w:rPr>
        <w:t>and</w:t>
      </w:r>
      <w:r>
        <w:rPr>
          <w:spacing w:val="-11"/>
          <w:sz w:val="20"/>
        </w:rPr>
        <w:t xml:space="preserve"> </w:t>
      </w:r>
      <w:r>
        <w:rPr>
          <w:sz w:val="20"/>
        </w:rPr>
        <w:t>a</w:t>
      </w:r>
      <w:r>
        <w:rPr>
          <w:spacing w:val="-12"/>
          <w:sz w:val="20"/>
        </w:rPr>
        <w:t xml:space="preserve"> </w:t>
      </w:r>
      <w:r>
        <w:rPr>
          <w:sz w:val="20"/>
        </w:rPr>
        <w:t>copy</w:t>
      </w:r>
      <w:r>
        <w:rPr>
          <w:spacing w:val="-11"/>
          <w:sz w:val="20"/>
        </w:rPr>
        <w:t xml:space="preserve"> </w:t>
      </w:r>
      <w:r>
        <w:rPr>
          <w:sz w:val="20"/>
        </w:rPr>
        <w:t>of</w:t>
      </w:r>
      <w:r>
        <w:rPr>
          <w:spacing w:val="-11"/>
          <w:sz w:val="20"/>
        </w:rPr>
        <w:t xml:space="preserve"> </w:t>
      </w:r>
      <w:r>
        <w:rPr>
          <w:sz w:val="20"/>
        </w:rPr>
        <w:t>a</w:t>
      </w:r>
      <w:r>
        <w:rPr>
          <w:spacing w:val="-12"/>
          <w:sz w:val="20"/>
        </w:rPr>
        <w:t xml:space="preserve"> </w:t>
      </w:r>
      <w:r>
        <w:rPr>
          <w:sz w:val="20"/>
        </w:rPr>
        <w:t>photo</w:t>
      </w:r>
      <w:r>
        <w:rPr>
          <w:spacing w:val="-11"/>
          <w:sz w:val="20"/>
        </w:rPr>
        <w:t xml:space="preserve"> </w:t>
      </w:r>
      <w:r>
        <w:rPr>
          <w:sz w:val="20"/>
        </w:rPr>
        <w:t>ID</w:t>
      </w:r>
      <w:r>
        <w:rPr>
          <w:spacing w:val="-11"/>
          <w:sz w:val="20"/>
        </w:rPr>
        <w:t xml:space="preserve"> </w:t>
      </w:r>
      <w:r>
        <w:rPr>
          <w:sz w:val="20"/>
        </w:rPr>
        <w:t>to</w:t>
      </w:r>
      <w:r>
        <w:rPr>
          <w:spacing w:val="-12"/>
          <w:sz w:val="20"/>
        </w:rPr>
        <w:t xml:space="preserve"> </w:t>
      </w:r>
      <w:r>
        <w:rPr>
          <w:sz w:val="20"/>
        </w:rPr>
        <w:t>the</w:t>
      </w:r>
      <w:r>
        <w:rPr>
          <w:spacing w:val="-11"/>
          <w:sz w:val="20"/>
        </w:rPr>
        <w:t xml:space="preserve"> </w:t>
      </w:r>
      <w:r>
        <w:rPr>
          <w:sz w:val="20"/>
        </w:rPr>
        <w:t xml:space="preserve">admissions </w:t>
      </w:r>
      <w:r>
        <w:rPr>
          <w:spacing w:val="-2"/>
          <w:sz w:val="20"/>
        </w:rPr>
        <w:t>office.</w:t>
      </w:r>
    </w:p>
    <w:p w14:paraId="532BF7A0" w14:textId="77777777" w:rsidR="00EC5871" w:rsidRDefault="00E660AD" w:rsidP="00BA5E6C">
      <w:pPr>
        <w:pStyle w:val="ListParagraph"/>
        <w:numPr>
          <w:ilvl w:val="2"/>
          <w:numId w:val="31"/>
        </w:numPr>
        <w:tabs>
          <w:tab w:val="left" w:pos="949"/>
          <w:tab w:val="left" w:pos="961"/>
        </w:tabs>
        <w:spacing w:line="276" w:lineRule="auto"/>
        <w:ind w:right="317" w:hanging="180"/>
        <w:rPr>
          <w:sz w:val="20"/>
        </w:rPr>
      </w:pPr>
      <w:r>
        <w:rPr>
          <w:sz w:val="20"/>
        </w:rPr>
        <w:tab/>
        <w:t>Once the student is eligible for transfer into Columbia College,</w:t>
      </w:r>
      <w:r>
        <w:rPr>
          <w:spacing w:val="-12"/>
          <w:sz w:val="20"/>
        </w:rPr>
        <w:t xml:space="preserve"> </w:t>
      </w:r>
      <w:r>
        <w:rPr>
          <w:sz w:val="20"/>
        </w:rPr>
        <w:t>the</w:t>
      </w:r>
      <w:r>
        <w:rPr>
          <w:spacing w:val="-11"/>
          <w:sz w:val="20"/>
        </w:rPr>
        <w:t xml:space="preserve"> </w:t>
      </w:r>
      <w:r>
        <w:rPr>
          <w:sz w:val="20"/>
        </w:rPr>
        <w:t>registrar</w:t>
      </w:r>
      <w:r>
        <w:rPr>
          <w:spacing w:val="-11"/>
          <w:sz w:val="20"/>
        </w:rPr>
        <w:t xml:space="preserve"> </w:t>
      </w:r>
      <w:r>
        <w:rPr>
          <w:sz w:val="20"/>
        </w:rPr>
        <w:t>will</w:t>
      </w:r>
      <w:r>
        <w:rPr>
          <w:spacing w:val="-12"/>
          <w:sz w:val="20"/>
        </w:rPr>
        <w:t xml:space="preserve"> </w:t>
      </w:r>
      <w:r>
        <w:rPr>
          <w:sz w:val="20"/>
        </w:rPr>
        <w:t>issue</w:t>
      </w:r>
      <w:r>
        <w:rPr>
          <w:spacing w:val="-11"/>
          <w:sz w:val="20"/>
        </w:rPr>
        <w:t xml:space="preserve"> </w:t>
      </w:r>
      <w:r>
        <w:rPr>
          <w:sz w:val="20"/>
        </w:rPr>
        <w:t>an</w:t>
      </w:r>
      <w:r>
        <w:rPr>
          <w:spacing w:val="-11"/>
          <w:sz w:val="20"/>
        </w:rPr>
        <w:t xml:space="preserve"> </w:t>
      </w:r>
      <w:r>
        <w:rPr>
          <w:sz w:val="20"/>
        </w:rPr>
        <w:t>acceptance</w:t>
      </w:r>
      <w:r>
        <w:rPr>
          <w:spacing w:val="-12"/>
          <w:sz w:val="20"/>
        </w:rPr>
        <w:t xml:space="preserve"> </w:t>
      </w:r>
      <w:r>
        <w:rPr>
          <w:sz w:val="20"/>
        </w:rPr>
        <w:t>letter</w:t>
      </w:r>
      <w:r>
        <w:rPr>
          <w:spacing w:val="-11"/>
          <w:sz w:val="20"/>
        </w:rPr>
        <w:t xml:space="preserve"> </w:t>
      </w:r>
      <w:r>
        <w:rPr>
          <w:sz w:val="20"/>
        </w:rPr>
        <w:t>to</w:t>
      </w:r>
      <w:r>
        <w:rPr>
          <w:spacing w:val="15"/>
          <w:sz w:val="20"/>
        </w:rPr>
        <w:t xml:space="preserve"> </w:t>
      </w:r>
      <w:r>
        <w:rPr>
          <w:sz w:val="20"/>
        </w:rPr>
        <w:t>the transfer</w:t>
      </w:r>
      <w:r>
        <w:rPr>
          <w:spacing w:val="-4"/>
          <w:sz w:val="20"/>
        </w:rPr>
        <w:t xml:space="preserve"> </w:t>
      </w:r>
      <w:r>
        <w:rPr>
          <w:sz w:val="20"/>
        </w:rPr>
        <w:t>student within</w:t>
      </w:r>
      <w:r>
        <w:rPr>
          <w:spacing w:val="-2"/>
          <w:sz w:val="20"/>
        </w:rPr>
        <w:t xml:space="preserve"> </w:t>
      </w:r>
      <w:r>
        <w:rPr>
          <w:sz w:val="20"/>
        </w:rPr>
        <w:t>one week</w:t>
      </w:r>
      <w:r>
        <w:rPr>
          <w:spacing w:val="-4"/>
          <w:sz w:val="20"/>
        </w:rPr>
        <w:t xml:space="preserve"> </w:t>
      </w:r>
      <w:r>
        <w:rPr>
          <w:sz w:val="20"/>
        </w:rPr>
        <w:t>of acceptance.</w:t>
      </w:r>
    </w:p>
    <w:p w14:paraId="58C78958" w14:textId="77777777" w:rsidR="00EC5871" w:rsidRDefault="00EC5871" w:rsidP="00F037A7">
      <w:pPr>
        <w:pStyle w:val="BodyText"/>
        <w:spacing w:before="37"/>
        <w:ind w:left="0" w:right="317"/>
      </w:pPr>
    </w:p>
    <w:p w14:paraId="79ECD519" w14:textId="77777777" w:rsidR="00EC5871" w:rsidRDefault="00E660AD" w:rsidP="00BA5E6C">
      <w:pPr>
        <w:pStyle w:val="ListParagraph"/>
        <w:numPr>
          <w:ilvl w:val="0"/>
          <w:numId w:val="31"/>
        </w:numPr>
        <w:tabs>
          <w:tab w:val="left" w:pos="407"/>
        </w:tabs>
        <w:ind w:left="407" w:right="317" w:hanging="178"/>
        <w:rPr>
          <w:sz w:val="20"/>
        </w:rPr>
      </w:pPr>
      <w:r>
        <w:rPr>
          <w:spacing w:val="-2"/>
          <w:sz w:val="20"/>
        </w:rPr>
        <w:t>Transfer</w:t>
      </w:r>
      <w:r>
        <w:rPr>
          <w:sz w:val="20"/>
        </w:rPr>
        <w:t xml:space="preserve"> </w:t>
      </w:r>
      <w:r>
        <w:rPr>
          <w:spacing w:val="-5"/>
          <w:sz w:val="20"/>
        </w:rPr>
        <w:t>Out</w:t>
      </w:r>
    </w:p>
    <w:p w14:paraId="0DB82203" w14:textId="77777777" w:rsidR="00EC5871" w:rsidRDefault="00E660AD" w:rsidP="00F037A7">
      <w:pPr>
        <w:pStyle w:val="BodyText"/>
        <w:spacing w:before="34" w:line="276" w:lineRule="auto"/>
        <w:ind w:left="229" w:right="317"/>
        <w:jc w:val="both"/>
      </w:pPr>
      <w:r>
        <w:t>A student who wants to transfer out from Columbia College must come to the registrar or international student office to get information and review the transferring procedures.</w:t>
      </w:r>
    </w:p>
    <w:p w14:paraId="6BFD7F5D" w14:textId="77777777" w:rsidR="00EC5871" w:rsidRDefault="00EC5871" w:rsidP="00F037A7">
      <w:pPr>
        <w:pStyle w:val="BodyText"/>
        <w:spacing w:before="116"/>
        <w:ind w:left="0" w:right="317"/>
      </w:pPr>
    </w:p>
    <w:p w14:paraId="770C0E6A" w14:textId="77777777" w:rsidR="00EC5871" w:rsidRDefault="00E660AD" w:rsidP="00BA5E6C">
      <w:pPr>
        <w:pStyle w:val="ListParagraph"/>
        <w:numPr>
          <w:ilvl w:val="1"/>
          <w:numId w:val="31"/>
        </w:numPr>
        <w:tabs>
          <w:tab w:val="left" w:pos="715"/>
        </w:tabs>
        <w:spacing w:before="1"/>
        <w:ind w:left="715" w:right="317" w:hanging="215"/>
        <w:rPr>
          <w:sz w:val="20"/>
        </w:rPr>
      </w:pPr>
      <w:r>
        <w:rPr>
          <w:sz w:val="20"/>
        </w:rPr>
        <w:t>Transfer</w:t>
      </w:r>
      <w:r>
        <w:rPr>
          <w:spacing w:val="-9"/>
          <w:sz w:val="20"/>
        </w:rPr>
        <w:t xml:space="preserve"> </w:t>
      </w:r>
      <w:r>
        <w:rPr>
          <w:sz w:val="20"/>
        </w:rPr>
        <w:t>Out</w:t>
      </w:r>
      <w:r>
        <w:rPr>
          <w:spacing w:val="-9"/>
          <w:sz w:val="20"/>
        </w:rPr>
        <w:t xml:space="preserve"> </w:t>
      </w:r>
      <w:r>
        <w:rPr>
          <w:sz w:val="20"/>
        </w:rPr>
        <w:t>Requirements</w:t>
      </w:r>
      <w:r>
        <w:rPr>
          <w:spacing w:val="-8"/>
          <w:sz w:val="20"/>
        </w:rPr>
        <w:t xml:space="preserve"> </w:t>
      </w:r>
      <w:r>
        <w:rPr>
          <w:sz w:val="20"/>
        </w:rPr>
        <w:t>for</w:t>
      </w:r>
      <w:r>
        <w:rPr>
          <w:spacing w:val="-7"/>
          <w:sz w:val="20"/>
        </w:rPr>
        <w:t xml:space="preserve"> </w:t>
      </w:r>
      <w:r>
        <w:rPr>
          <w:sz w:val="20"/>
        </w:rPr>
        <w:t>International</w:t>
      </w:r>
      <w:r>
        <w:rPr>
          <w:spacing w:val="-9"/>
          <w:sz w:val="20"/>
        </w:rPr>
        <w:t xml:space="preserve"> </w:t>
      </w:r>
      <w:r>
        <w:rPr>
          <w:spacing w:val="-2"/>
          <w:sz w:val="20"/>
        </w:rPr>
        <w:t>Students</w:t>
      </w:r>
    </w:p>
    <w:p w14:paraId="2491ED9F" w14:textId="1E8F1D6B" w:rsidR="00EC5871" w:rsidRDefault="00E660AD" w:rsidP="00BA5E6C">
      <w:pPr>
        <w:pStyle w:val="ListParagraph"/>
        <w:numPr>
          <w:ilvl w:val="2"/>
          <w:numId w:val="31"/>
        </w:numPr>
        <w:tabs>
          <w:tab w:val="left" w:pos="1040"/>
          <w:tab w:val="left" w:pos="1050"/>
        </w:tabs>
        <w:spacing w:before="36" w:line="276" w:lineRule="auto"/>
        <w:ind w:left="1040" w:right="317" w:hanging="180"/>
        <w:rPr>
          <w:sz w:val="20"/>
        </w:rPr>
      </w:pPr>
      <w:r>
        <w:rPr>
          <w:sz w:val="20"/>
        </w:rPr>
        <w:tab/>
        <w:t xml:space="preserve">A student must come to the registrar/international </w:t>
      </w:r>
      <w:r>
        <w:rPr>
          <w:spacing w:val="-4"/>
          <w:sz w:val="20"/>
        </w:rPr>
        <w:t>student</w:t>
      </w:r>
      <w:r>
        <w:rPr>
          <w:spacing w:val="-6"/>
          <w:sz w:val="20"/>
        </w:rPr>
        <w:t xml:space="preserve"> </w:t>
      </w:r>
      <w:r>
        <w:rPr>
          <w:spacing w:val="-4"/>
          <w:sz w:val="20"/>
        </w:rPr>
        <w:t>office</w:t>
      </w:r>
      <w:r>
        <w:rPr>
          <w:spacing w:val="-8"/>
          <w:sz w:val="20"/>
        </w:rPr>
        <w:t xml:space="preserve"> </w:t>
      </w:r>
      <w:r>
        <w:rPr>
          <w:spacing w:val="-4"/>
          <w:sz w:val="20"/>
        </w:rPr>
        <w:t>and inform</w:t>
      </w:r>
      <w:r>
        <w:rPr>
          <w:spacing w:val="-6"/>
          <w:sz w:val="20"/>
        </w:rPr>
        <w:t xml:space="preserve"> </w:t>
      </w:r>
      <w:r w:rsidR="003A15C0">
        <w:rPr>
          <w:spacing w:val="-4"/>
          <w:sz w:val="20"/>
        </w:rPr>
        <w:t>a school</w:t>
      </w:r>
      <w:r>
        <w:rPr>
          <w:spacing w:val="-7"/>
          <w:sz w:val="20"/>
        </w:rPr>
        <w:t xml:space="preserve"> </w:t>
      </w:r>
      <w:r>
        <w:rPr>
          <w:spacing w:val="-4"/>
          <w:sz w:val="20"/>
        </w:rPr>
        <w:t>official</w:t>
      </w:r>
      <w:r>
        <w:rPr>
          <w:spacing w:val="-6"/>
          <w:sz w:val="20"/>
        </w:rPr>
        <w:t xml:space="preserve"> </w:t>
      </w:r>
      <w:r>
        <w:rPr>
          <w:spacing w:val="-4"/>
          <w:sz w:val="20"/>
        </w:rPr>
        <w:t>of</w:t>
      </w:r>
      <w:r>
        <w:rPr>
          <w:spacing w:val="-8"/>
          <w:sz w:val="20"/>
        </w:rPr>
        <w:t xml:space="preserve"> </w:t>
      </w:r>
      <w:r>
        <w:rPr>
          <w:spacing w:val="-4"/>
          <w:sz w:val="20"/>
        </w:rPr>
        <w:t>their</w:t>
      </w:r>
      <w:r>
        <w:rPr>
          <w:spacing w:val="40"/>
          <w:sz w:val="20"/>
        </w:rPr>
        <w:t xml:space="preserve"> </w:t>
      </w:r>
      <w:r>
        <w:rPr>
          <w:spacing w:val="-4"/>
          <w:sz w:val="20"/>
        </w:rPr>
        <w:t xml:space="preserve">intention </w:t>
      </w:r>
      <w:r>
        <w:rPr>
          <w:sz w:val="20"/>
        </w:rPr>
        <w:t>to</w:t>
      </w:r>
      <w:r>
        <w:rPr>
          <w:spacing w:val="-12"/>
          <w:sz w:val="20"/>
        </w:rPr>
        <w:t xml:space="preserve"> </w:t>
      </w:r>
      <w:r>
        <w:rPr>
          <w:sz w:val="20"/>
        </w:rPr>
        <w:t>transfer</w:t>
      </w:r>
      <w:r>
        <w:rPr>
          <w:spacing w:val="-11"/>
          <w:sz w:val="20"/>
        </w:rPr>
        <w:t xml:space="preserve"> </w:t>
      </w:r>
      <w:r w:rsidR="003A15C0">
        <w:rPr>
          <w:sz w:val="20"/>
        </w:rPr>
        <w:t>from Columbia</w:t>
      </w:r>
      <w:r>
        <w:rPr>
          <w:spacing w:val="-11"/>
          <w:sz w:val="20"/>
        </w:rPr>
        <w:t xml:space="preserve"> </w:t>
      </w:r>
      <w:r w:rsidR="003A15C0">
        <w:rPr>
          <w:sz w:val="20"/>
        </w:rPr>
        <w:t>College. The</w:t>
      </w:r>
      <w:r>
        <w:rPr>
          <w:spacing w:val="-12"/>
          <w:sz w:val="20"/>
        </w:rPr>
        <w:t xml:space="preserve"> </w:t>
      </w:r>
      <w:r>
        <w:rPr>
          <w:sz w:val="20"/>
        </w:rPr>
        <w:t>student</w:t>
      </w:r>
      <w:r>
        <w:rPr>
          <w:spacing w:val="-11"/>
          <w:sz w:val="20"/>
        </w:rPr>
        <w:t xml:space="preserve"> </w:t>
      </w:r>
      <w:r>
        <w:rPr>
          <w:sz w:val="20"/>
        </w:rPr>
        <w:t>must</w:t>
      </w:r>
      <w:r>
        <w:rPr>
          <w:spacing w:val="-11"/>
          <w:sz w:val="20"/>
        </w:rPr>
        <w:t xml:space="preserve"> </w:t>
      </w:r>
      <w:r>
        <w:rPr>
          <w:sz w:val="20"/>
        </w:rPr>
        <w:t>be</w:t>
      </w:r>
      <w:r>
        <w:rPr>
          <w:spacing w:val="-12"/>
          <w:sz w:val="20"/>
        </w:rPr>
        <w:t xml:space="preserve"> </w:t>
      </w:r>
      <w:r>
        <w:rPr>
          <w:sz w:val="20"/>
        </w:rPr>
        <w:t>in compliance with current</w:t>
      </w:r>
      <w:r>
        <w:rPr>
          <w:spacing w:val="-5"/>
          <w:sz w:val="20"/>
        </w:rPr>
        <w:t xml:space="preserve"> </w:t>
      </w:r>
      <w:r>
        <w:rPr>
          <w:sz w:val="20"/>
        </w:rPr>
        <w:t>school policies. (Refer to the Policy on Satisfactory Academic Progress.)</w:t>
      </w:r>
    </w:p>
    <w:p w14:paraId="0D55C302" w14:textId="73F9ED6A" w:rsidR="00EC5871" w:rsidRDefault="003A15C0" w:rsidP="00BA5E6C">
      <w:pPr>
        <w:pStyle w:val="ListParagraph"/>
        <w:numPr>
          <w:ilvl w:val="2"/>
          <w:numId w:val="31"/>
        </w:numPr>
        <w:tabs>
          <w:tab w:val="left" w:pos="1050"/>
        </w:tabs>
        <w:ind w:left="1050" w:right="317" w:hanging="190"/>
        <w:rPr>
          <w:sz w:val="20"/>
        </w:rPr>
      </w:pPr>
      <w:r>
        <w:rPr>
          <w:sz w:val="20"/>
        </w:rPr>
        <w:t>The</w:t>
      </w:r>
      <w:r>
        <w:rPr>
          <w:spacing w:val="32"/>
          <w:sz w:val="20"/>
        </w:rPr>
        <w:t xml:space="preserve"> student</w:t>
      </w:r>
      <w:r w:rsidR="00E660AD">
        <w:rPr>
          <w:spacing w:val="33"/>
          <w:sz w:val="20"/>
        </w:rPr>
        <w:t xml:space="preserve"> </w:t>
      </w:r>
      <w:r>
        <w:rPr>
          <w:sz w:val="20"/>
        </w:rPr>
        <w:t>must</w:t>
      </w:r>
      <w:r>
        <w:rPr>
          <w:spacing w:val="33"/>
          <w:sz w:val="20"/>
        </w:rPr>
        <w:t xml:space="preserve"> obtain</w:t>
      </w:r>
      <w:r w:rsidR="00E660AD">
        <w:rPr>
          <w:spacing w:val="32"/>
          <w:sz w:val="20"/>
        </w:rPr>
        <w:t xml:space="preserve"> </w:t>
      </w:r>
      <w:r w:rsidR="0053622B">
        <w:rPr>
          <w:sz w:val="20"/>
        </w:rPr>
        <w:t>approval</w:t>
      </w:r>
      <w:r w:rsidR="00E660AD">
        <w:rPr>
          <w:spacing w:val="33"/>
          <w:sz w:val="20"/>
        </w:rPr>
        <w:t xml:space="preserve"> </w:t>
      </w:r>
      <w:r w:rsidR="00E660AD">
        <w:rPr>
          <w:sz w:val="20"/>
        </w:rPr>
        <w:t>from</w:t>
      </w:r>
      <w:r w:rsidR="00E660AD">
        <w:rPr>
          <w:spacing w:val="32"/>
          <w:sz w:val="20"/>
        </w:rPr>
        <w:t xml:space="preserve"> </w:t>
      </w:r>
      <w:r w:rsidR="00E660AD">
        <w:rPr>
          <w:spacing w:val="-5"/>
          <w:sz w:val="20"/>
        </w:rPr>
        <w:t>the</w:t>
      </w:r>
    </w:p>
    <w:p w14:paraId="2E26D9D4" w14:textId="77777777" w:rsidR="00EC5871" w:rsidRDefault="00E660AD" w:rsidP="00F037A7">
      <w:pPr>
        <w:pStyle w:val="BodyText"/>
        <w:spacing w:before="37"/>
        <w:ind w:left="1040" w:right="317"/>
        <w:jc w:val="both"/>
      </w:pPr>
      <w:r>
        <w:t>International</w:t>
      </w:r>
      <w:r>
        <w:rPr>
          <w:spacing w:val="-12"/>
        </w:rPr>
        <w:t xml:space="preserve"> </w:t>
      </w:r>
      <w:r>
        <w:t>Student</w:t>
      </w:r>
      <w:r>
        <w:rPr>
          <w:spacing w:val="-10"/>
        </w:rPr>
        <w:t xml:space="preserve"> </w:t>
      </w:r>
      <w:r>
        <w:t>Advisor</w:t>
      </w:r>
      <w:r>
        <w:rPr>
          <w:spacing w:val="-11"/>
        </w:rPr>
        <w:t xml:space="preserve"> </w:t>
      </w:r>
      <w:r>
        <w:t>prior</w:t>
      </w:r>
      <w:r>
        <w:rPr>
          <w:spacing w:val="-9"/>
        </w:rPr>
        <w:t xml:space="preserve"> </w:t>
      </w:r>
      <w:r>
        <w:t>to</w:t>
      </w:r>
      <w:r>
        <w:rPr>
          <w:spacing w:val="-9"/>
        </w:rPr>
        <w:t xml:space="preserve"> </w:t>
      </w:r>
      <w:r>
        <w:t>initiating</w:t>
      </w:r>
      <w:r>
        <w:rPr>
          <w:spacing w:val="-25"/>
        </w:rPr>
        <w:t xml:space="preserve"> </w:t>
      </w:r>
      <w:r>
        <w:t>action</w:t>
      </w:r>
      <w:r>
        <w:rPr>
          <w:spacing w:val="-10"/>
        </w:rPr>
        <w:t xml:space="preserve"> </w:t>
      </w:r>
      <w:r>
        <w:rPr>
          <w:spacing w:val="-5"/>
        </w:rPr>
        <w:t>on</w:t>
      </w:r>
    </w:p>
    <w:p w14:paraId="237F530A" w14:textId="77777777" w:rsidR="00EC5871" w:rsidRDefault="00EC5871">
      <w:pPr>
        <w:jc w:val="both"/>
        <w:sectPr w:rsidR="00EC5871" w:rsidSect="003A15C0">
          <w:footerReference w:type="default" r:id="rId25"/>
          <w:pgSz w:w="12240" w:h="15840"/>
          <w:pgMar w:top="1080" w:right="220" w:bottom="1135" w:left="300" w:header="0" w:footer="1022" w:gutter="0"/>
          <w:cols w:num="2" w:space="720" w:equalWidth="0">
            <w:col w:w="5824" w:space="40"/>
            <w:col w:w="5856"/>
          </w:cols>
        </w:sectPr>
      </w:pPr>
    </w:p>
    <w:p w14:paraId="66A162E0" w14:textId="77777777" w:rsidR="00EC5871" w:rsidRDefault="00E660AD">
      <w:pPr>
        <w:pStyle w:val="BodyText"/>
        <w:spacing w:before="33" w:line="276" w:lineRule="auto"/>
        <w:ind w:left="1142" w:right="5984"/>
        <w:jc w:val="both"/>
      </w:pPr>
      <w:r>
        <w:lastRenderedPageBreak/>
        <w:t>their transfer. The approval process usually takes approximately one to two business days.</w:t>
      </w:r>
    </w:p>
    <w:p w14:paraId="585B06B6" w14:textId="4610372B" w:rsidR="00EC5871" w:rsidRDefault="00E660AD" w:rsidP="00BA5E6C">
      <w:pPr>
        <w:pStyle w:val="ListParagraph"/>
        <w:numPr>
          <w:ilvl w:val="2"/>
          <w:numId w:val="31"/>
        </w:numPr>
        <w:tabs>
          <w:tab w:val="left" w:pos="1142"/>
          <w:tab w:val="left" w:pos="1152"/>
        </w:tabs>
        <w:spacing w:before="1" w:line="276" w:lineRule="auto"/>
        <w:ind w:left="1142" w:right="5986" w:hanging="180"/>
        <w:rPr>
          <w:sz w:val="20"/>
        </w:rPr>
      </w:pPr>
      <w:r>
        <w:rPr>
          <w:sz w:val="20"/>
        </w:rPr>
        <w:tab/>
        <w:t xml:space="preserve">Once the student is approved for transfer, he/she must </w:t>
      </w:r>
      <w:r w:rsidR="0053622B">
        <w:rPr>
          <w:sz w:val="20"/>
        </w:rPr>
        <w:t>submit to</w:t>
      </w:r>
      <w:r>
        <w:rPr>
          <w:sz w:val="20"/>
        </w:rPr>
        <w:t xml:space="preserve"> the registrar/international student office their acceptance letter and transfer application from the institution they wish </w:t>
      </w:r>
      <w:r w:rsidR="003A15C0">
        <w:rPr>
          <w:sz w:val="20"/>
        </w:rPr>
        <w:t>to attend</w:t>
      </w:r>
      <w:r>
        <w:rPr>
          <w:sz w:val="20"/>
        </w:rPr>
        <w:t>.</w:t>
      </w:r>
    </w:p>
    <w:p w14:paraId="371D5E11" w14:textId="77777777" w:rsidR="00EC5871" w:rsidRDefault="00EC5871">
      <w:pPr>
        <w:pStyle w:val="BodyText"/>
        <w:spacing w:before="32"/>
        <w:ind w:left="0"/>
      </w:pPr>
    </w:p>
    <w:p w14:paraId="7CAE85DE" w14:textId="77777777" w:rsidR="00EC5871" w:rsidRDefault="00E660AD">
      <w:pPr>
        <w:pStyle w:val="Heading5"/>
        <w:ind w:left="386" w:right="6042"/>
      </w:pPr>
      <w:bookmarkStart w:id="22" w:name="_bookmark23"/>
      <w:bookmarkEnd w:id="22"/>
      <w:r>
        <w:rPr>
          <w:spacing w:val="-2"/>
        </w:rPr>
        <w:t>Orientation</w:t>
      </w:r>
    </w:p>
    <w:p w14:paraId="4E5291BB" w14:textId="449AA54A" w:rsidR="00EC5871" w:rsidRDefault="00E660AD">
      <w:pPr>
        <w:pStyle w:val="BodyText"/>
        <w:spacing w:before="4" w:line="276" w:lineRule="auto"/>
        <w:ind w:right="5985"/>
        <w:jc w:val="both"/>
      </w:pPr>
      <w:r>
        <w:rPr>
          <w:spacing w:val="-2"/>
        </w:rPr>
        <w:t>All</w:t>
      </w:r>
      <w:r>
        <w:rPr>
          <w:spacing w:val="-10"/>
        </w:rPr>
        <w:t xml:space="preserve"> </w:t>
      </w:r>
      <w:r w:rsidR="003A15C0">
        <w:rPr>
          <w:spacing w:val="-2"/>
        </w:rPr>
        <w:t>new students</w:t>
      </w:r>
      <w:r>
        <w:rPr>
          <w:spacing w:val="-5"/>
        </w:rPr>
        <w:t xml:space="preserve"> </w:t>
      </w:r>
      <w:r w:rsidR="00A2335B">
        <w:rPr>
          <w:spacing w:val="-2"/>
        </w:rPr>
        <w:t>are required</w:t>
      </w:r>
      <w:r>
        <w:rPr>
          <w:spacing w:val="-8"/>
        </w:rPr>
        <w:t xml:space="preserve"> </w:t>
      </w:r>
      <w:r>
        <w:rPr>
          <w:spacing w:val="-2"/>
        </w:rPr>
        <w:t>to</w:t>
      </w:r>
      <w:r>
        <w:rPr>
          <w:spacing w:val="-8"/>
        </w:rPr>
        <w:t xml:space="preserve"> </w:t>
      </w:r>
      <w:r>
        <w:rPr>
          <w:spacing w:val="-2"/>
        </w:rPr>
        <w:t>attend</w:t>
      </w:r>
      <w:r>
        <w:rPr>
          <w:spacing w:val="-3"/>
        </w:rPr>
        <w:t xml:space="preserve"> </w:t>
      </w:r>
      <w:r w:rsidR="00945930">
        <w:rPr>
          <w:spacing w:val="-2"/>
        </w:rPr>
        <w:t>the new</w:t>
      </w:r>
      <w:r w:rsidR="003A15C0">
        <w:rPr>
          <w:spacing w:val="-2"/>
        </w:rPr>
        <w:t xml:space="preserve"> student</w:t>
      </w:r>
      <w:r>
        <w:rPr>
          <w:spacing w:val="-10"/>
        </w:rPr>
        <w:t xml:space="preserve"> </w:t>
      </w:r>
      <w:r>
        <w:rPr>
          <w:spacing w:val="-2"/>
        </w:rPr>
        <w:t>orientation.</w:t>
      </w:r>
      <w:r>
        <w:rPr>
          <w:spacing w:val="29"/>
        </w:rPr>
        <w:t xml:space="preserve"> </w:t>
      </w:r>
      <w:r>
        <w:rPr>
          <w:spacing w:val="-2"/>
        </w:rPr>
        <w:t xml:space="preserve">The </w:t>
      </w:r>
      <w:r>
        <w:t>purpose of the new student orientation at Columbia College is to provide</w:t>
      </w:r>
      <w:r>
        <w:rPr>
          <w:spacing w:val="-12"/>
        </w:rPr>
        <w:t xml:space="preserve"> </w:t>
      </w:r>
      <w:r>
        <w:t>new</w:t>
      </w:r>
      <w:r>
        <w:rPr>
          <w:spacing w:val="-11"/>
        </w:rPr>
        <w:t xml:space="preserve"> </w:t>
      </w:r>
      <w:r>
        <w:t>students</w:t>
      </w:r>
      <w:r>
        <w:rPr>
          <w:spacing w:val="-8"/>
        </w:rPr>
        <w:t xml:space="preserve"> </w:t>
      </w:r>
      <w:r>
        <w:t>with</w:t>
      </w:r>
      <w:r>
        <w:rPr>
          <w:spacing w:val="-10"/>
        </w:rPr>
        <w:t xml:space="preserve"> </w:t>
      </w:r>
      <w:r>
        <w:t>a</w:t>
      </w:r>
      <w:r>
        <w:rPr>
          <w:spacing w:val="-11"/>
        </w:rPr>
        <w:t xml:space="preserve"> </w:t>
      </w:r>
      <w:r>
        <w:t>blueprint</w:t>
      </w:r>
      <w:r>
        <w:rPr>
          <w:spacing w:val="-10"/>
        </w:rPr>
        <w:t xml:space="preserve"> </w:t>
      </w:r>
      <w:r w:rsidR="0053622B">
        <w:t>for</w:t>
      </w:r>
      <w:r>
        <w:rPr>
          <w:spacing w:val="-12"/>
        </w:rPr>
        <w:t xml:space="preserve"> </w:t>
      </w:r>
      <w:r>
        <w:t>all</w:t>
      </w:r>
      <w:r>
        <w:rPr>
          <w:spacing w:val="-11"/>
        </w:rPr>
        <w:t xml:space="preserve"> </w:t>
      </w:r>
      <w:r>
        <w:t>available</w:t>
      </w:r>
      <w:r>
        <w:rPr>
          <w:spacing w:val="-11"/>
        </w:rPr>
        <w:t xml:space="preserve"> </w:t>
      </w:r>
      <w:r>
        <w:t>resources</w:t>
      </w:r>
      <w:r>
        <w:rPr>
          <w:spacing w:val="-10"/>
        </w:rPr>
        <w:t xml:space="preserve"> </w:t>
      </w:r>
      <w:r>
        <w:t>the school has to offer.</w:t>
      </w:r>
    </w:p>
    <w:p w14:paraId="7278DB78" w14:textId="77777777" w:rsidR="00F037A7" w:rsidRDefault="00F037A7">
      <w:pPr>
        <w:pStyle w:val="BodyText"/>
        <w:spacing w:line="276" w:lineRule="auto"/>
        <w:ind w:right="5983"/>
        <w:rPr>
          <w:rFonts w:eastAsiaTheme="minorEastAsia"/>
          <w:lang w:eastAsia="ko-KR"/>
        </w:rPr>
      </w:pPr>
    </w:p>
    <w:p w14:paraId="0F249BB8" w14:textId="77777777" w:rsidR="00F037A7" w:rsidRDefault="00E660AD">
      <w:pPr>
        <w:pStyle w:val="BodyText"/>
        <w:spacing w:line="276" w:lineRule="auto"/>
        <w:ind w:right="5983"/>
        <w:rPr>
          <w:rFonts w:eastAsiaTheme="minorEastAsia"/>
          <w:lang w:eastAsia="ko-KR"/>
        </w:rPr>
      </w:pPr>
      <w:r>
        <w:t>Columbia College provides a comprehensive orientation that fully prepares</w:t>
      </w:r>
      <w:r>
        <w:rPr>
          <w:spacing w:val="40"/>
        </w:rPr>
        <w:t xml:space="preserve"> </w:t>
      </w:r>
      <w:r>
        <w:t>students,</w:t>
      </w:r>
      <w:r>
        <w:rPr>
          <w:spacing w:val="40"/>
        </w:rPr>
        <w:t xml:space="preserve"> </w:t>
      </w:r>
      <w:r>
        <w:t>thereby</w:t>
      </w:r>
      <w:r>
        <w:rPr>
          <w:spacing w:val="40"/>
        </w:rPr>
        <w:t xml:space="preserve"> </w:t>
      </w:r>
      <w:r>
        <w:t>providing</w:t>
      </w:r>
      <w:r>
        <w:rPr>
          <w:spacing w:val="40"/>
        </w:rPr>
        <w:t xml:space="preserve"> </w:t>
      </w:r>
      <w:r>
        <w:t>an</w:t>
      </w:r>
      <w:r>
        <w:rPr>
          <w:spacing w:val="40"/>
        </w:rPr>
        <w:t xml:space="preserve"> </w:t>
      </w:r>
      <w:r>
        <w:t>orderly</w:t>
      </w:r>
      <w:r>
        <w:rPr>
          <w:spacing w:val="40"/>
        </w:rPr>
        <w:t xml:space="preserve"> </w:t>
      </w:r>
      <w:r>
        <w:t>and</w:t>
      </w:r>
      <w:r>
        <w:rPr>
          <w:spacing w:val="40"/>
        </w:rPr>
        <w:t xml:space="preserve"> </w:t>
      </w:r>
      <w:r>
        <w:t>smooth transition</w:t>
      </w:r>
      <w:r>
        <w:rPr>
          <w:spacing w:val="-7"/>
        </w:rPr>
        <w:t xml:space="preserve"> </w:t>
      </w:r>
      <w:r>
        <w:t>into</w:t>
      </w:r>
      <w:r>
        <w:rPr>
          <w:spacing w:val="-11"/>
        </w:rPr>
        <w:t xml:space="preserve"> </w:t>
      </w:r>
      <w:r>
        <w:t>the</w:t>
      </w:r>
      <w:r>
        <w:rPr>
          <w:spacing w:val="-13"/>
        </w:rPr>
        <w:t xml:space="preserve"> </w:t>
      </w:r>
      <w:r>
        <w:t>school.</w:t>
      </w:r>
      <w:r>
        <w:rPr>
          <w:spacing w:val="-11"/>
        </w:rPr>
        <w:t xml:space="preserve"> </w:t>
      </w:r>
      <w:r>
        <w:t>During</w:t>
      </w:r>
      <w:r>
        <w:rPr>
          <w:spacing w:val="-12"/>
        </w:rPr>
        <w:t xml:space="preserve"> </w:t>
      </w:r>
      <w:r>
        <w:t>the</w:t>
      </w:r>
      <w:r>
        <w:rPr>
          <w:spacing w:val="-11"/>
        </w:rPr>
        <w:t xml:space="preserve"> </w:t>
      </w:r>
      <w:r>
        <w:t>orientation,</w:t>
      </w:r>
      <w:r>
        <w:rPr>
          <w:spacing w:val="-12"/>
        </w:rPr>
        <w:t xml:space="preserve"> </w:t>
      </w:r>
      <w:r>
        <w:t>new</w:t>
      </w:r>
      <w:r>
        <w:rPr>
          <w:spacing w:val="-13"/>
        </w:rPr>
        <w:t xml:space="preserve"> </w:t>
      </w:r>
      <w:r>
        <w:t>students</w:t>
      </w:r>
      <w:r>
        <w:rPr>
          <w:spacing w:val="-11"/>
        </w:rPr>
        <w:t xml:space="preserve"> </w:t>
      </w:r>
      <w:r>
        <w:t>will meet the</w:t>
      </w:r>
      <w:r>
        <w:rPr>
          <w:spacing w:val="25"/>
        </w:rPr>
        <w:t xml:space="preserve"> </w:t>
      </w:r>
      <w:r>
        <w:t>school</w:t>
      </w:r>
      <w:r>
        <w:rPr>
          <w:spacing w:val="-7"/>
        </w:rPr>
        <w:t xml:space="preserve"> </w:t>
      </w:r>
      <w:r>
        <w:t>staff.</w:t>
      </w:r>
      <w:r>
        <w:rPr>
          <w:spacing w:val="-6"/>
        </w:rPr>
        <w:t xml:space="preserve"> </w:t>
      </w:r>
      <w:r>
        <w:t>It</w:t>
      </w:r>
      <w:r>
        <w:rPr>
          <w:spacing w:val="-6"/>
        </w:rPr>
        <w:t xml:space="preserve"> </w:t>
      </w:r>
      <w:r>
        <w:t>also</w:t>
      </w:r>
      <w:r>
        <w:rPr>
          <w:spacing w:val="-8"/>
        </w:rPr>
        <w:t xml:space="preserve"> </w:t>
      </w:r>
      <w:r>
        <w:t>includes</w:t>
      </w:r>
      <w:r>
        <w:rPr>
          <w:spacing w:val="-5"/>
        </w:rPr>
        <w:t xml:space="preserve"> </w:t>
      </w:r>
      <w:r>
        <w:t>library</w:t>
      </w:r>
      <w:r>
        <w:rPr>
          <w:spacing w:val="-7"/>
        </w:rPr>
        <w:t xml:space="preserve"> </w:t>
      </w:r>
      <w:r>
        <w:t>orientation</w:t>
      </w:r>
      <w:r>
        <w:rPr>
          <w:spacing w:val="-7"/>
        </w:rPr>
        <w:t xml:space="preserve"> </w:t>
      </w:r>
      <w:r>
        <w:t>about</w:t>
      </w:r>
      <w:r>
        <w:rPr>
          <w:spacing w:val="-5"/>
        </w:rPr>
        <w:t xml:space="preserve"> </w:t>
      </w:r>
      <w:r>
        <w:t>the on-site</w:t>
      </w:r>
      <w:r>
        <w:rPr>
          <w:spacing w:val="-13"/>
        </w:rPr>
        <w:t xml:space="preserve"> </w:t>
      </w:r>
      <w:r>
        <w:t>and</w:t>
      </w:r>
      <w:r>
        <w:rPr>
          <w:spacing w:val="-1"/>
        </w:rPr>
        <w:t xml:space="preserve"> </w:t>
      </w:r>
      <w:r>
        <w:t>online</w:t>
      </w:r>
      <w:r>
        <w:rPr>
          <w:spacing w:val="-11"/>
        </w:rPr>
        <w:t xml:space="preserve"> </w:t>
      </w:r>
      <w:r>
        <w:t>library</w:t>
      </w:r>
      <w:r>
        <w:rPr>
          <w:spacing w:val="-11"/>
        </w:rPr>
        <w:t xml:space="preserve"> </w:t>
      </w:r>
      <w:r>
        <w:t>which</w:t>
      </w:r>
      <w:r>
        <w:rPr>
          <w:spacing w:val="-12"/>
        </w:rPr>
        <w:t xml:space="preserve"> </w:t>
      </w:r>
      <w:r>
        <w:t>is</w:t>
      </w:r>
      <w:r>
        <w:rPr>
          <w:spacing w:val="-11"/>
        </w:rPr>
        <w:t xml:space="preserve"> </w:t>
      </w:r>
      <w:r>
        <w:t>available</w:t>
      </w:r>
      <w:r>
        <w:rPr>
          <w:spacing w:val="-12"/>
        </w:rPr>
        <w:t xml:space="preserve"> </w:t>
      </w:r>
      <w:r>
        <w:t>for</w:t>
      </w:r>
      <w:r>
        <w:rPr>
          <w:spacing w:val="-12"/>
        </w:rPr>
        <w:t xml:space="preserve"> </w:t>
      </w:r>
      <w:r>
        <w:t>all</w:t>
      </w:r>
      <w:r>
        <w:rPr>
          <w:spacing w:val="-11"/>
        </w:rPr>
        <w:t xml:space="preserve"> </w:t>
      </w:r>
      <w:r>
        <w:t>Columbia</w:t>
      </w:r>
      <w:r>
        <w:rPr>
          <w:spacing w:val="-9"/>
        </w:rPr>
        <w:t xml:space="preserve"> </w:t>
      </w:r>
      <w:r>
        <w:t>College students. Its</w:t>
      </w:r>
      <w:r>
        <w:rPr>
          <w:spacing w:val="-18"/>
        </w:rPr>
        <w:t xml:space="preserve"> </w:t>
      </w:r>
      <w:r>
        <w:t>goal</w:t>
      </w:r>
      <w:r>
        <w:rPr>
          <w:spacing w:val="-21"/>
        </w:rPr>
        <w:t xml:space="preserve"> </w:t>
      </w:r>
      <w:r>
        <w:t>is</w:t>
      </w:r>
      <w:r>
        <w:rPr>
          <w:spacing w:val="-19"/>
        </w:rPr>
        <w:t xml:space="preserve"> </w:t>
      </w:r>
      <w:r>
        <w:t>to</w:t>
      </w:r>
      <w:r>
        <w:rPr>
          <w:spacing w:val="-20"/>
        </w:rPr>
        <w:t xml:space="preserve"> </w:t>
      </w:r>
      <w:r>
        <w:t>facilitate</w:t>
      </w:r>
      <w:r>
        <w:rPr>
          <w:spacing w:val="-18"/>
        </w:rPr>
        <w:t xml:space="preserve"> </w:t>
      </w:r>
      <w:r>
        <w:t>a</w:t>
      </w:r>
      <w:r>
        <w:rPr>
          <w:spacing w:val="-20"/>
        </w:rPr>
        <w:t xml:space="preserve"> </w:t>
      </w:r>
      <w:r>
        <w:t>smooth</w:t>
      </w:r>
      <w:r>
        <w:rPr>
          <w:spacing w:val="-13"/>
        </w:rPr>
        <w:t xml:space="preserve"> </w:t>
      </w:r>
      <w:r>
        <w:t>transition</w:t>
      </w:r>
      <w:r>
        <w:rPr>
          <w:spacing w:val="-15"/>
        </w:rPr>
        <w:t xml:space="preserve"> </w:t>
      </w:r>
      <w:r>
        <w:t>into</w:t>
      </w:r>
      <w:r>
        <w:rPr>
          <w:spacing w:val="-20"/>
        </w:rPr>
        <w:t xml:space="preserve"> </w:t>
      </w:r>
      <w:r>
        <w:t>the</w:t>
      </w:r>
      <w:r>
        <w:rPr>
          <w:spacing w:val="-19"/>
        </w:rPr>
        <w:t xml:space="preserve"> </w:t>
      </w:r>
      <w:r>
        <w:t xml:space="preserve">College. </w:t>
      </w:r>
    </w:p>
    <w:p w14:paraId="0184E563" w14:textId="77777777" w:rsidR="00F037A7" w:rsidRDefault="00F037A7">
      <w:pPr>
        <w:pStyle w:val="BodyText"/>
        <w:spacing w:line="276" w:lineRule="auto"/>
        <w:ind w:right="5983"/>
        <w:rPr>
          <w:rFonts w:eastAsiaTheme="minorEastAsia"/>
          <w:lang w:eastAsia="ko-KR"/>
        </w:rPr>
      </w:pPr>
    </w:p>
    <w:p w14:paraId="50AD84FB" w14:textId="0A769027" w:rsidR="00EC5871" w:rsidRDefault="00E660AD">
      <w:pPr>
        <w:pStyle w:val="BodyText"/>
        <w:spacing w:line="276" w:lineRule="auto"/>
        <w:ind w:right="5983"/>
      </w:pPr>
      <w:r>
        <w:t>After</w:t>
      </w:r>
      <w:r>
        <w:rPr>
          <w:spacing w:val="-17"/>
        </w:rPr>
        <w:t xml:space="preserve"> </w:t>
      </w:r>
      <w:r>
        <w:t>the</w:t>
      </w:r>
      <w:r>
        <w:rPr>
          <w:spacing w:val="-17"/>
        </w:rPr>
        <w:t xml:space="preserve"> </w:t>
      </w:r>
      <w:r>
        <w:t>orientation,</w:t>
      </w:r>
      <w:r>
        <w:rPr>
          <w:spacing w:val="-15"/>
        </w:rPr>
        <w:t xml:space="preserve"> </w:t>
      </w:r>
      <w:r>
        <w:t>new</w:t>
      </w:r>
      <w:r>
        <w:rPr>
          <w:spacing w:val="-17"/>
        </w:rPr>
        <w:t xml:space="preserve"> </w:t>
      </w:r>
      <w:r>
        <w:t>students</w:t>
      </w:r>
      <w:r>
        <w:rPr>
          <w:spacing w:val="-14"/>
        </w:rPr>
        <w:t xml:space="preserve"> </w:t>
      </w:r>
      <w:r>
        <w:t>will</w:t>
      </w:r>
      <w:r>
        <w:rPr>
          <w:spacing w:val="-17"/>
        </w:rPr>
        <w:t xml:space="preserve"> </w:t>
      </w:r>
      <w:r>
        <w:t>be</w:t>
      </w:r>
      <w:r>
        <w:rPr>
          <w:spacing w:val="-17"/>
        </w:rPr>
        <w:t xml:space="preserve"> </w:t>
      </w:r>
      <w:r>
        <w:t>given</w:t>
      </w:r>
      <w:r>
        <w:rPr>
          <w:spacing w:val="-16"/>
        </w:rPr>
        <w:t xml:space="preserve"> </w:t>
      </w:r>
      <w:r>
        <w:t>assistance</w:t>
      </w:r>
      <w:r>
        <w:rPr>
          <w:spacing w:val="-17"/>
        </w:rPr>
        <w:t xml:space="preserve"> </w:t>
      </w:r>
      <w:r>
        <w:t>with</w:t>
      </w:r>
      <w:r>
        <w:rPr>
          <w:spacing w:val="-2"/>
        </w:rPr>
        <w:t xml:space="preserve"> </w:t>
      </w:r>
      <w:r>
        <w:t>the registration</w:t>
      </w:r>
      <w:r w:rsidR="003A15C0">
        <w:rPr>
          <w:rFonts w:eastAsiaTheme="minorEastAsia" w:hint="eastAsia"/>
          <w:lang w:eastAsia="ko-KR"/>
        </w:rPr>
        <w:t xml:space="preserve"> </w:t>
      </w:r>
      <w:r w:rsidR="003A15C0">
        <w:t>process, receive</w:t>
      </w:r>
      <w:r>
        <w:rPr>
          <w:spacing w:val="-28"/>
        </w:rPr>
        <w:t xml:space="preserve"> </w:t>
      </w:r>
      <w:r>
        <w:t>an</w:t>
      </w:r>
      <w:r>
        <w:rPr>
          <w:spacing w:val="-16"/>
        </w:rPr>
        <w:t xml:space="preserve"> </w:t>
      </w:r>
      <w:r w:rsidR="003A15C0">
        <w:t>overview of each program</w:t>
      </w:r>
      <w:r>
        <w:rPr>
          <w:spacing w:val="-20"/>
        </w:rPr>
        <w:t xml:space="preserve"> </w:t>
      </w:r>
      <w:r>
        <w:t>which may be</w:t>
      </w:r>
      <w:r>
        <w:rPr>
          <w:spacing w:val="26"/>
        </w:rPr>
        <w:t xml:space="preserve"> </w:t>
      </w:r>
      <w:r>
        <w:t>helpful</w:t>
      </w:r>
      <w:r>
        <w:rPr>
          <w:spacing w:val="26"/>
        </w:rPr>
        <w:t xml:space="preserve"> </w:t>
      </w:r>
      <w:r>
        <w:t>in</w:t>
      </w:r>
      <w:r>
        <w:rPr>
          <w:spacing w:val="27"/>
        </w:rPr>
        <w:t xml:space="preserve"> </w:t>
      </w:r>
      <w:r>
        <w:t>the</w:t>
      </w:r>
      <w:r>
        <w:rPr>
          <w:spacing w:val="26"/>
        </w:rPr>
        <w:t xml:space="preserve"> </w:t>
      </w:r>
      <w:r>
        <w:t>transition</w:t>
      </w:r>
      <w:r>
        <w:rPr>
          <w:spacing w:val="23"/>
        </w:rPr>
        <w:t xml:space="preserve"> </w:t>
      </w:r>
      <w:r>
        <w:t>process.</w:t>
      </w:r>
      <w:r>
        <w:rPr>
          <w:spacing w:val="27"/>
        </w:rPr>
        <w:t xml:space="preserve"> </w:t>
      </w:r>
      <w:r>
        <w:t>An</w:t>
      </w:r>
      <w:r>
        <w:rPr>
          <w:spacing w:val="27"/>
        </w:rPr>
        <w:t xml:space="preserve"> </w:t>
      </w:r>
      <w:r>
        <w:t>introduction</w:t>
      </w:r>
      <w:r>
        <w:rPr>
          <w:spacing w:val="27"/>
        </w:rPr>
        <w:t xml:space="preserve"> </w:t>
      </w:r>
      <w:r>
        <w:t>to</w:t>
      </w:r>
      <w:r>
        <w:rPr>
          <w:spacing w:val="28"/>
        </w:rPr>
        <w:t xml:space="preserve"> </w:t>
      </w:r>
      <w:r>
        <w:t>learning resources</w:t>
      </w:r>
      <w:r>
        <w:rPr>
          <w:spacing w:val="80"/>
        </w:rPr>
        <w:t xml:space="preserve"> </w:t>
      </w:r>
      <w:r>
        <w:t>and</w:t>
      </w:r>
      <w:r>
        <w:rPr>
          <w:spacing w:val="80"/>
        </w:rPr>
        <w:t xml:space="preserve"> </w:t>
      </w:r>
      <w:r>
        <w:t>student</w:t>
      </w:r>
      <w:r>
        <w:rPr>
          <w:spacing w:val="40"/>
        </w:rPr>
        <w:t xml:space="preserve"> </w:t>
      </w:r>
      <w:r>
        <w:t>services</w:t>
      </w:r>
      <w:r>
        <w:rPr>
          <w:spacing w:val="80"/>
        </w:rPr>
        <w:t xml:space="preserve"> </w:t>
      </w:r>
      <w:r>
        <w:t>available</w:t>
      </w:r>
      <w:r>
        <w:rPr>
          <w:spacing w:val="40"/>
        </w:rPr>
        <w:t xml:space="preserve"> </w:t>
      </w:r>
      <w:r>
        <w:t>and</w:t>
      </w:r>
      <w:r>
        <w:rPr>
          <w:spacing w:val="80"/>
        </w:rPr>
        <w:t xml:space="preserve"> </w:t>
      </w:r>
      <w:r>
        <w:t>provided</w:t>
      </w:r>
      <w:r>
        <w:rPr>
          <w:spacing w:val="40"/>
        </w:rPr>
        <w:t xml:space="preserve"> </w:t>
      </w:r>
      <w:r>
        <w:t>with information</w:t>
      </w:r>
      <w:r w:rsidR="00A2335B">
        <w:rPr>
          <w:rFonts w:eastAsiaTheme="minorEastAsia" w:hint="eastAsia"/>
          <w:lang w:eastAsia="ko-KR"/>
        </w:rPr>
        <w:t xml:space="preserve"> </w:t>
      </w:r>
      <w:r w:rsidR="00A2335B">
        <w:t>on how to access and receive assistance from the</w:t>
      </w:r>
      <w:r w:rsidR="00A2335B">
        <w:rPr>
          <w:rFonts w:eastAsiaTheme="minorEastAsia" w:hint="eastAsia"/>
          <w:lang w:eastAsia="ko-KR"/>
        </w:rPr>
        <w:t xml:space="preserve"> </w:t>
      </w:r>
      <w:r>
        <w:t xml:space="preserve">school. </w:t>
      </w:r>
      <w:r w:rsidR="00A2335B">
        <w:t>The orientation</w:t>
      </w:r>
      <w:r>
        <w:rPr>
          <w:spacing w:val="-16"/>
        </w:rPr>
        <w:t xml:space="preserve"> </w:t>
      </w:r>
      <w:r w:rsidR="00A2335B">
        <w:t>date will be given to students</w:t>
      </w:r>
      <w:r>
        <w:rPr>
          <w:spacing w:val="-11"/>
        </w:rPr>
        <w:t xml:space="preserve"> </w:t>
      </w:r>
      <w:r w:rsidR="00A2335B">
        <w:t>prior to</w:t>
      </w:r>
      <w:r>
        <w:rPr>
          <w:spacing w:val="-19"/>
        </w:rPr>
        <w:t xml:space="preserve"> </w:t>
      </w:r>
      <w:r w:rsidR="00A2335B">
        <w:t>the start of</w:t>
      </w:r>
      <w:r>
        <w:t xml:space="preserve"> their initial</w:t>
      </w:r>
      <w:r>
        <w:rPr>
          <w:spacing w:val="-14"/>
        </w:rPr>
        <w:t xml:space="preserve"> </w:t>
      </w:r>
      <w:r>
        <w:t>term.</w:t>
      </w:r>
    </w:p>
    <w:p w14:paraId="2BD3670E" w14:textId="77777777" w:rsidR="00EC5871" w:rsidRDefault="00EC5871">
      <w:pPr>
        <w:pStyle w:val="BodyText"/>
        <w:spacing w:before="31"/>
        <w:ind w:left="0"/>
      </w:pPr>
    </w:p>
    <w:p w14:paraId="68253DB4" w14:textId="77777777" w:rsidR="00EC5871" w:rsidRDefault="00E660AD">
      <w:pPr>
        <w:pStyle w:val="Heading5"/>
        <w:ind w:left="386" w:right="6042"/>
      </w:pPr>
      <w:bookmarkStart w:id="23" w:name="_bookmark24"/>
      <w:bookmarkEnd w:id="23"/>
      <w:r w:rsidRPr="00BE5DFB">
        <w:rPr>
          <w:spacing w:val="-2"/>
        </w:rPr>
        <w:t>Registration</w:t>
      </w:r>
    </w:p>
    <w:p w14:paraId="77BD1660" w14:textId="2FCED3AF" w:rsidR="00EC5871" w:rsidRDefault="00E660AD">
      <w:pPr>
        <w:pStyle w:val="BodyText"/>
        <w:spacing w:before="80" w:line="276" w:lineRule="auto"/>
        <w:ind w:right="5984"/>
        <w:jc w:val="both"/>
      </w:pPr>
      <w:r>
        <w:t>All Columbia College students must register for classes for</w:t>
      </w:r>
      <w:r w:rsidR="004C6B2E">
        <w:rPr>
          <w:rFonts w:eastAsiaTheme="minorEastAsia" w:hint="eastAsia"/>
          <w:spacing w:val="40"/>
          <w:lang w:eastAsia="ko-KR"/>
        </w:rPr>
        <w:t xml:space="preserve"> </w:t>
      </w:r>
      <w:r>
        <w:t>each session.</w:t>
      </w:r>
      <w:r>
        <w:rPr>
          <w:spacing w:val="-12"/>
        </w:rPr>
        <w:t xml:space="preserve"> </w:t>
      </w:r>
      <w:r w:rsidR="00BE5DFB" w:rsidRPr="00BE5DFB">
        <w:rPr>
          <w:rFonts w:hint="eastAsia"/>
        </w:rPr>
        <w:t xml:space="preserve">Current </w:t>
      </w:r>
      <w:r w:rsidR="00BE5DFB">
        <w:rPr>
          <w:rFonts w:eastAsiaTheme="minorEastAsia" w:hint="eastAsia"/>
          <w:lang w:eastAsia="ko-KR"/>
        </w:rPr>
        <w:t>s</w:t>
      </w:r>
      <w:r>
        <w:t>tudents</w:t>
      </w:r>
      <w:r>
        <w:rPr>
          <w:spacing w:val="-11"/>
        </w:rPr>
        <w:t xml:space="preserve"> </w:t>
      </w:r>
      <w:r>
        <w:t>are</w:t>
      </w:r>
      <w:r>
        <w:rPr>
          <w:spacing w:val="-11"/>
        </w:rPr>
        <w:t xml:space="preserve"> </w:t>
      </w:r>
      <w:r>
        <w:t>required</w:t>
      </w:r>
      <w:r>
        <w:rPr>
          <w:spacing w:val="-12"/>
        </w:rPr>
        <w:t xml:space="preserve"> </w:t>
      </w:r>
      <w:r>
        <w:t>to</w:t>
      </w:r>
      <w:r>
        <w:rPr>
          <w:spacing w:val="-11"/>
        </w:rPr>
        <w:t xml:space="preserve"> </w:t>
      </w:r>
      <w:r>
        <w:t>register</w:t>
      </w:r>
      <w:r>
        <w:rPr>
          <w:spacing w:val="-11"/>
        </w:rPr>
        <w:t xml:space="preserve"> </w:t>
      </w:r>
      <w:r>
        <w:t>for</w:t>
      </w:r>
      <w:r>
        <w:rPr>
          <w:spacing w:val="-12"/>
        </w:rPr>
        <w:t xml:space="preserve"> </w:t>
      </w:r>
      <w:r>
        <w:t>classes</w:t>
      </w:r>
      <w:r>
        <w:rPr>
          <w:spacing w:val="-4"/>
        </w:rPr>
        <w:t xml:space="preserve"> </w:t>
      </w:r>
      <w:r w:rsidR="00151454">
        <w:rPr>
          <w:rFonts w:eastAsiaTheme="minorEastAsia" w:hint="eastAsia"/>
          <w:lang w:eastAsia="ko-KR"/>
        </w:rPr>
        <w:t>by Week 7 Friday</w:t>
      </w:r>
      <w:r>
        <w:t xml:space="preserve"> prior to the new session start.</w:t>
      </w:r>
      <w:r>
        <w:rPr>
          <w:spacing w:val="40"/>
        </w:rPr>
        <w:t xml:space="preserve"> </w:t>
      </w:r>
      <w:r>
        <w:t>Once the student is registered</w:t>
      </w:r>
      <w:r>
        <w:rPr>
          <w:spacing w:val="-12"/>
        </w:rPr>
        <w:t xml:space="preserve"> </w:t>
      </w:r>
      <w:r>
        <w:t>for</w:t>
      </w:r>
      <w:r>
        <w:rPr>
          <w:spacing w:val="-11"/>
        </w:rPr>
        <w:t xml:space="preserve"> </w:t>
      </w:r>
      <w:r>
        <w:t>the</w:t>
      </w:r>
      <w:r>
        <w:rPr>
          <w:spacing w:val="-11"/>
        </w:rPr>
        <w:t xml:space="preserve"> </w:t>
      </w:r>
      <w:r>
        <w:t>class,</w:t>
      </w:r>
      <w:r w:rsidR="00A133FF">
        <w:t xml:space="preserve"> he/she can drop or withdraw from the class using the class drop/withdraw form prior to Week 1 Friday for a full tuition refund. Submitting the class drop/withdraw form after Week 1 Friday results in a partial tuition refund.</w:t>
      </w:r>
    </w:p>
    <w:p w14:paraId="2C1067F9" w14:textId="77777777" w:rsidR="00EC5871" w:rsidRDefault="00EC5871">
      <w:pPr>
        <w:pStyle w:val="BodyText"/>
        <w:spacing w:before="33"/>
        <w:ind w:left="0"/>
      </w:pPr>
    </w:p>
    <w:p w14:paraId="0C71821E" w14:textId="45C2F77E" w:rsidR="00EC5871" w:rsidRPr="00831FFC" w:rsidRDefault="00E660AD">
      <w:pPr>
        <w:pStyle w:val="Heading5"/>
        <w:ind w:left="386" w:right="6042"/>
        <w:rPr>
          <w:rFonts w:eastAsiaTheme="minorEastAsia"/>
          <w:lang w:eastAsia="ko-KR"/>
        </w:rPr>
      </w:pPr>
      <w:bookmarkStart w:id="24" w:name="_bookmark25"/>
      <w:bookmarkEnd w:id="24"/>
      <w:r>
        <w:t>Course</w:t>
      </w:r>
      <w:r>
        <w:rPr>
          <w:spacing w:val="-5"/>
        </w:rPr>
        <w:t xml:space="preserve"> </w:t>
      </w:r>
      <w:r w:rsidR="00831FFC">
        <w:rPr>
          <w:rFonts w:eastAsiaTheme="minorEastAsia" w:hint="eastAsia"/>
          <w:spacing w:val="-2"/>
          <w:lang w:eastAsia="ko-KR"/>
        </w:rPr>
        <w:t>Add</w:t>
      </w:r>
      <w:r>
        <w:rPr>
          <w:spacing w:val="-2"/>
        </w:rPr>
        <w:t>/</w:t>
      </w:r>
      <w:r w:rsidR="00831FFC">
        <w:rPr>
          <w:rFonts w:eastAsiaTheme="minorEastAsia" w:hint="eastAsia"/>
          <w:spacing w:val="-2"/>
          <w:lang w:eastAsia="ko-KR"/>
        </w:rPr>
        <w:t>Drop</w:t>
      </w:r>
    </w:p>
    <w:p w14:paraId="79997763" w14:textId="246F6B1D" w:rsidR="00EC5871" w:rsidRDefault="00A2335B">
      <w:pPr>
        <w:pStyle w:val="BodyText"/>
        <w:spacing w:before="3" w:line="276" w:lineRule="auto"/>
        <w:ind w:right="5987"/>
        <w:jc w:val="both"/>
      </w:pPr>
      <w:r>
        <w:rPr>
          <w:spacing w:val="-4"/>
        </w:rPr>
        <w:t>The course</w:t>
      </w:r>
      <w:r w:rsidR="00E660AD">
        <w:rPr>
          <w:spacing w:val="-7"/>
        </w:rPr>
        <w:t xml:space="preserve"> </w:t>
      </w:r>
      <w:r w:rsidR="00E660AD">
        <w:rPr>
          <w:spacing w:val="-4"/>
        </w:rPr>
        <w:t>add</w:t>
      </w:r>
      <w:r w:rsidR="00831FFC">
        <w:rPr>
          <w:rFonts w:eastAsiaTheme="minorEastAsia" w:hint="eastAsia"/>
          <w:spacing w:val="-4"/>
          <w:lang w:eastAsia="ko-KR"/>
        </w:rPr>
        <w:t>/drop</w:t>
      </w:r>
      <w:r w:rsidR="00E660AD">
        <w:rPr>
          <w:spacing w:val="-7"/>
        </w:rPr>
        <w:t xml:space="preserve"> </w:t>
      </w:r>
      <w:r w:rsidR="00E660AD">
        <w:rPr>
          <w:spacing w:val="-4"/>
        </w:rPr>
        <w:t xml:space="preserve">period </w:t>
      </w:r>
      <w:r w:rsidR="00852958">
        <w:rPr>
          <w:rFonts w:eastAsiaTheme="minorEastAsia" w:hint="eastAsia"/>
          <w:spacing w:val="-4"/>
          <w:lang w:eastAsia="ko-KR"/>
        </w:rPr>
        <w:t xml:space="preserve">ends </w:t>
      </w:r>
      <w:r w:rsidR="0053622B">
        <w:rPr>
          <w:rFonts w:eastAsiaTheme="minorEastAsia"/>
          <w:spacing w:val="-4"/>
          <w:lang w:eastAsia="ko-KR"/>
        </w:rPr>
        <w:t>at</w:t>
      </w:r>
      <w:r w:rsidR="00852958">
        <w:rPr>
          <w:rFonts w:eastAsiaTheme="minorEastAsia" w:hint="eastAsia"/>
          <w:spacing w:val="-4"/>
          <w:lang w:eastAsia="ko-KR"/>
        </w:rPr>
        <w:t xml:space="preserve"> the end of</w:t>
      </w:r>
      <w:r>
        <w:rPr>
          <w:spacing w:val="-4"/>
        </w:rPr>
        <w:t xml:space="preserve"> </w:t>
      </w:r>
      <w:r w:rsidR="00852958">
        <w:rPr>
          <w:spacing w:val="-4"/>
        </w:rPr>
        <w:t xml:space="preserve">the </w:t>
      </w:r>
      <w:r w:rsidR="00D42945">
        <w:rPr>
          <w:rFonts w:eastAsiaTheme="minorEastAsia" w:hint="eastAsia"/>
          <w:spacing w:val="-4"/>
          <w:lang w:eastAsia="ko-KR"/>
        </w:rPr>
        <w:t>first</w:t>
      </w:r>
      <w:r w:rsidR="00E660AD">
        <w:rPr>
          <w:spacing w:val="-4"/>
        </w:rPr>
        <w:t xml:space="preserve"> week</w:t>
      </w:r>
      <w:r w:rsidR="00E660AD">
        <w:rPr>
          <w:spacing w:val="-8"/>
        </w:rPr>
        <w:t xml:space="preserve"> </w:t>
      </w:r>
      <w:r w:rsidR="00E660AD">
        <w:rPr>
          <w:spacing w:val="-4"/>
        </w:rPr>
        <w:t>of</w:t>
      </w:r>
      <w:r w:rsidR="00852958">
        <w:rPr>
          <w:rFonts w:eastAsiaTheme="minorEastAsia" w:hint="eastAsia"/>
          <w:spacing w:val="29"/>
          <w:lang w:eastAsia="ko-KR"/>
        </w:rPr>
        <w:t xml:space="preserve"> </w:t>
      </w:r>
      <w:r w:rsidR="00E660AD">
        <w:rPr>
          <w:spacing w:val="-4"/>
        </w:rPr>
        <w:t xml:space="preserve">each </w:t>
      </w:r>
      <w:r w:rsidR="00E660AD">
        <w:t>10-week</w:t>
      </w:r>
      <w:r w:rsidR="00E660AD">
        <w:rPr>
          <w:spacing w:val="-12"/>
        </w:rPr>
        <w:t xml:space="preserve"> </w:t>
      </w:r>
      <w:r w:rsidR="00E660AD">
        <w:t>session.</w:t>
      </w:r>
      <w:r w:rsidR="00E660AD">
        <w:rPr>
          <w:spacing w:val="-11"/>
        </w:rPr>
        <w:t xml:space="preserve"> </w:t>
      </w:r>
      <w:r w:rsidR="00E660AD">
        <w:t>During</w:t>
      </w:r>
      <w:r w:rsidR="00E660AD">
        <w:rPr>
          <w:spacing w:val="-11"/>
        </w:rPr>
        <w:t xml:space="preserve"> </w:t>
      </w:r>
      <w:r w:rsidR="00E660AD">
        <w:t>the</w:t>
      </w:r>
      <w:r w:rsidR="00E660AD">
        <w:rPr>
          <w:spacing w:val="-12"/>
        </w:rPr>
        <w:t xml:space="preserve"> </w:t>
      </w:r>
      <w:r w:rsidR="00E660AD">
        <w:t>add</w:t>
      </w:r>
      <w:r w:rsidR="00831FFC">
        <w:rPr>
          <w:rFonts w:eastAsiaTheme="minorEastAsia" w:hint="eastAsia"/>
          <w:lang w:eastAsia="ko-KR"/>
        </w:rPr>
        <w:t>/drop</w:t>
      </w:r>
      <w:r w:rsidR="00E660AD">
        <w:rPr>
          <w:spacing w:val="-11"/>
        </w:rPr>
        <w:t xml:space="preserve"> </w:t>
      </w:r>
      <w:r w:rsidR="00E660AD">
        <w:t>period,</w:t>
      </w:r>
      <w:r w:rsidR="00E660AD">
        <w:rPr>
          <w:spacing w:val="-11"/>
        </w:rPr>
        <w:t xml:space="preserve"> </w:t>
      </w:r>
      <w:r w:rsidR="00E660AD">
        <w:t>a</w:t>
      </w:r>
      <w:r w:rsidR="00E660AD">
        <w:rPr>
          <w:spacing w:val="-12"/>
        </w:rPr>
        <w:t xml:space="preserve"> </w:t>
      </w:r>
      <w:r w:rsidR="00E660AD">
        <w:t>student</w:t>
      </w:r>
      <w:r w:rsidR="00E660AD">
        <w:rPr>
          <w:spacing w:val="-11"/>
        </w:rPr>
        <w:t xml:space="preserve"> </w:t>
      </w:r>
      <w:r w:rsidR="00E660AD">
        <w:t>may</w:t>
      </w:r>
      <w:r w:rsidR="00E660AD">
        <w:rPr>
          <w:spacing w:val="-11"/>
        </w:rPr>
        <w:t xml:space="preserve"> </w:t>
      </w:r>
      <w:r w:rsidR="00E660AD">
        <w:t>either add</w:t>
      </w:r>
      <w:r w:rsidR="00E660AD">
        <w:rPr>
          <w:spacing w:val="-11"/>
        </w:rPr>
        <w:t xml:space="preserve"> </w:t>
      </w:r>
      <w:r w:rsidR="00E660AD">
        <w:t>or</w:t>
      </w:r>
      <w:r w:rsidR="00E660AD">
        <w:rPr>
          <w:spacing w:val="-9"/>
        </w:rPr>
        <w:t xml:space="preserve"> </w:t>
      </w:r>
      <w:r w:rsidR="00E660AD">
        <w:t>drop</w:t>
      </w:r>
      <w:r w:rsidR="00E660AD">
        <w:rPr>
          <w:spacing w:val="-9"/>
        </w:rPr>
        <w:t xml:space="preserve"> </w:t>
      </w:r>
      <w:r w:rsidR="00E660AD">
        <w:t>a</w:t>
      </w:r>
      <w:r w:rsidR="00E660AD">
        <w:rPr>
          <w:spacing w:val="-12"/>
        </w:rPr>
        <w:t xml:space="preserve"> </w:t>
      </w:r>
      <w:r w:rsidR="00E660AD">
        <w:t>class</w:t>
      </w:r>
      <w:r w:rsidR="00E660AD">
        <w:rPr>
          <w:spacing w:val="-9"/>
        </w:rPr>
        <w:t xml:space="preserve"> </w:t>
      </w:r>
      <w:r w:rsidR="00E660AD">
        <w:t>and</w:t>
      </w:r>
      <w:r w:rsidR="00E660AD">
        <w:rPr>
          <w:spacing w:val="-6"/>
        </w:rPr>
        <w:t xml:space="preserve"> </w:t>
      </w:r>
      <w:r w:rsidR="00E660AD">
        <w:t>get</w:t>
      </w:r>
      <w:r w:rsidR="00E660AD">
        <w:rPr>
          <w:spacing w:val="-12"/>
        </w:rPr>
        <w:t xml:space="preserve"> </w:t>
      </w:r>
      <w:r w:rsidR="00E660AD">
        <w:t>a</w:t>
      </w:r>
      <w:r w:rsidR="00E660AD">
        <w:rPr>
          <w:spacing w:val="-12"/>
        </w:rPr>
        <w:t xml:space="preserve"> </w:t>
      </w:r>
      <w:r w:rsidR="00E660AD">
        <w:t>refund</w:t>
      </w:r>
      <w:r w:rsidR="00E660AD">
        <w:rPr>
          <w:spacing w:val="-6"/>
        </w:rPr>
        <w:t xml:space="preserve"> </w:t>
      </w:r>
      <w:r w:rsidR="00E660AD">
        <w:t>based</w:t>
      </w:r>
      <w:r w:rsidR="00E660AD">
        <w:rPr>
          <w:spacing w:val="-6"/>
        </w:rPr>
        <w:t xml:space="preserve"> </w:t>
      </w:r>
      <w:r w:rsidR="00E660AD">
        <w:t>on</w:t>
      </w:r>
      <w:r w:rsidR="00E660AD">
        <w:rPr>
          <w:spacing w:val="-11"/>
        </w:rPr>
        <w:t xml:space="preserve"> </w:t>
      </w:r>
      <w:r w:rsidR="00E660AD">
        <w:t>the</w:t>
      </w:r>
      <w:r w:rsidR="00E660AD">
        <w:rPr>
          <w:spacing w:val="-12"/>
        </w:rPr>
        <w:t xml:space="preserve"> </w:t>
      </w:r>
      <w:r>
        <w:t>refund policy</w:t>
      </w:r>
      <w:r w:rsidR="00E660AD">
        <w:t>.</w:t>
      </w:r>
    </w:p>
    <w:p w14:paraId="225C5241" w14:textId="77777777" w:rsidR="00EC5871" w:rsidRDefault="00EC5871">
      <w:pPr>
        <w:spacing w:line="276" w:lineRule="auto"/>
        <w:jc w:val="both"/>
        <w:rPr>
          <w:sz w:val="20"/>
        </w:rPr>
        <w:sectPr w:rsidR="00EC5871">
          <w:pgSz w:w="12240" w:h="15840"/>
          <w:pgMar w:top="1120" w:right="220" w:bottom="1220" w:left="300" w:header="0" w:footer="1022" w:gutter="0"/>
          <w:cols w:space="720"/>
        </w:sectPr>
      </w:pPr>
    </w:p>
    <w:p w14:paraId="4ACC4727" w14:textId="77777777" w:rsidR="00EC5871" w:rsidRDefault="00EC5871">
      <w:pPr>
        <w:pStyle w:val="BodyText"/>
        <w:ind w:left="0"/>
        <w:rPr>
          <w:i/>
          <w:sz w:val="24"/>
        </w:rPr>
      </w:pPr>
    </w:p>
    <w:p w14:paraId="19D27E35" w14:textId="77777777" w:rsidR="00EC5871" w:rsidRDefault="00EC5871">
      <w:pPr>
        <w:pStyle w:val="BodyText"/>
        <w:ind w:left="0"/>
        <w:rPr>
          <w:i/>
          <w:sz w:val="24"/>
        </w:rPr>
      </w:pPr>
    </w:p>
    <w:p w14:paraId="3B408554" w14:textId="77777777" w:rsidR="00EC5871" w:rsidRDefault="00EC5871">
      <w:pPr>
        <w:pStyle w:val="BodyText"/>
        <w:ind w:left="0"/>
        <w:rPr>
          <w:i/>
          <w:sz w:val="24"/>
        </w:rPr>
      </w:pPr>
    </w:p>
    <w:p w14:paraId="3547CBB2" w14:textId="77777777" w:rsidR="00EC5871" w:rsidRDefault="00EC5871">
      <w:pPr>
        <w:pStyle w:val="BodyText"/>
        <w:ind w:left="0"/>
        <w:rPr>
          <w:i/>
          <w:sz w:val="24"/>
        </w:rPr>
      </w:pPr>
    </w:p>
    <w:p w14:paraId="1E5E3FE3" w14:textId="77777777" w:rsidR="00EC5871" w:rsidRDefault="00EC5871">
      <w:pPr>
        <w:pStyle w:val="BodyText"/>
        <w:ind w:left="0"/>
        <w:rPr>
          <w:i/>
          <w:sz w:val="24"/>
        </w:rPr>
      </w:pPr>
    </w:p>
    <w:p w14:paraId="20C5A13D" w14:textId="77777777" w:rsidR="00EC5871" w:rsidRDefault="00EC5871">
      <w:pPr>
        <w:pStyle w:val="BodyText"/>
        <w:ind w:left="0"/>
        <w:rPr>
          <w:i/>
          <w:sz w:val="24"/>
        </w:rPr>
      </w:pPr>
    </w:p>
    <w:p w14:paraId="58C7565C" w14:textId="77777777" w:rsidR="00EC5871" w:rsidRDefault="00EC5871">
      <w:pPr>
        <w:pStyle w:val="BodyText"/>
        <w:ind w:left="0"/>
        <w:rPr>
          <w:i/>
          <w:sz w:val="24"/>
        </w:rPr>
      </w:pPr>
    </w:p>
    <w:p w14:paraId="7248DFE9" w14:textId="77777777" w:rsidR="00EC5871" w:rsidRDefault="00EC5871">
      <w:pPr>
        <w:pStyle w:val="BodyText"/>
        <w:ind w:left="0"/>
        <w:rPr>
          <w:i/>
          <w:sz w:val="24"/>
        </w:rPr>
      </w:pPr>
    </w:p>
    <w:p w14:paraId="70C2DB56" w14:textId="77777777" w:rsidR="00EC5871" w:rsidRDefault="00EC5871">
      <w:pPr>
        <w:pStyle w:val="BodyText"/>
        <w:ind w:left="0"/>
        <w:rPr>
          <w:i/>
          <w:sz w:val="24"/>
        </w:rPr>
      </w:pPr>
    </w:p>
    <w:p w14:paraId="7E656F72" w14:textId="77777777" w:rsidR="00EC5871" w:rsidRDefault="00EC5871">
      <w:pPr>
        <w:pStyle w:val="BodyText"/>
        <w:ind w:left="0"/>
        <w:rPr>
          <w:i/>
          <w:sz w:val="24"/>
        </w:rPr>
      </w:pPr>
    </w:p>
    <w:p w14:paraId="14715656" w14:textId="77777777" w:rsidR="00EC5871" w:rsidRDefault="00EC5871">
      <w:pPr>
        <w:pStyle w:val="BodyText"/>
        <w:ind w:left="0"/>
        <w:rPr>
          <w:i/>
          <w:sz w:val="24"/>
        </w:rPr>
      </w:pPr>
    </w:p>
    <w:p w14:paraId="5B09E6B3" w14:textId="77777777" w:rsidR="00EC5871" w:rsidRDefault="00EC5871">
      <w:pPr>
        <w:pStyle w:val="BodyText"/>
        <w:ind w:left="0"/>
        <w:rPr>
          <w:i/>
          <w:sz w:val="24"/>
        </w:rPr>
      </w:pPr>
    </w:p>
    <w:p w14:paraId="25E4497B" w14:textId="77777777" w:rsidR="00EC5871" w:rsidRDefault="00EC5871">
      <w:pPr>
        <w:pStyle w:val="BodyText"/>
        <w:ind w:left="0"/>
        <w:rPr>
          <w:i/>
          <w:sz w:val="24"/>
        </w:rPr>
      </w:pPr>
    </w:p>
    <w:p w14:paraId="41E3AF1A" w14:textId="77777777" w:rsidR="00EC5871" w:rsidRDefault="00EC5871">
      <w:pPr>
        <w:pStyle w:val="BodyText"/>
        <w:ind w:left="0"/>
        <w:rPr>
          <w:i/>
          <w:sz w:val="24"/>
        </w:rPr>
      </w:pPr>
    </w:p>
    <w:p w14:paraId="56C153DB" w14:textId="77777777" w:rsidR="00EC5871" w:rsidRDefault="00EC5871">
      <w:pPr>
        <w:pStyle w:val="BodyText"/>
        <w:ind w:left="0"/>
        <w:rPr>
          <w:i/>
          <w:sz w:val="24"/>
        </w:rPr>
      </w:pPr>
    </w:p>
    <w:p w14:paraId="51BAE97A" w14:textId="77777777" w:rsidR="00EC5871" w:rsidRDefault="00EC5871">
      <w:pPr>
        <w:pStyle w:val="BodyText"/>
        <w:ind w:left="0"/>
        <w:rPr>
          <w:i/>
          <w:sz w:val="24"/>
        </w:rPr>
      </w:pPr>
    </w:p>
    <w:p w14:paraId="0A9BBCE6" w14:textId="77777777" w:rsidR="00EC5871" w:rsidRDefault="00EC5871">
      <w:pPr>
        <w:pStyle w:val="BodyText"/>
        <w:ind w:left="0"/>
        <w:rPr>
          <w:i/>
          <w:sz w:val="24"/>
        </w:rPr>
      </w:pPr>
    </w:p>
    <w:p w14:paraId="13AA7349" w14:textId="77777777" w:rsidR="00EC5871" w:rsidRDefault="00EC5871">
      <w:pPr>
        <w:pStyle w:val="BodyText"/>
        <w:ind w:left="0"/>
        <w:rPr>
          <w:i/>
          <w:sz w:val="24"/>
        </w:rPr>
      </w:pPr>
    </w:p>
    <w:p w14:paraId="0D15860C" w14:textId="77777777" w:rsidR="00EC5871" w:rsidRDefault="00EC5871">
      <w:pPr>
        <w:pStyle w:val="BodyText"/>
        <w:ind w:left="0"/>
        <w:rPr>
          <w:i/>
          <w:sz w:val="24"/>
        </w:rPr>
      </w:pPr>
    </w:p>
    <w:p w14:paraId="0DC43BA0" w14:textId="77777777" w:rsidR="00EC5871" w:rsidRDefault="00EC5871">
      <w:pPr>
        <w:pStyle w:val="BodyText"/>
        <w:spacing w:before="85"/>
        <w:ind w:left="0"/>
        <w:rPr>
          <w:i/>
          <w:sz w:val="24"/>
        </w:rPr>
      </w:pPr>
    </w:p>
    <w:p w14:paraId="3C30249E" w14:textId="3CB2DA6C" w:rsidR="00EC5871" w:rsidRDefault="00E660AD">
      <w:pPr>
        <w:ind w:left="581" w:right="559"/>
        <w:jc w:val="center"/>
        <w:rPr>
          <w:sz w:val="24"/>
        </w:rPr>
      </w:pPr>
      <w:r>
        <w:rPr>
          <w:sz w:val="24"/>
        </w:rPr>
        <w:t>This</w:t>
      </w:r>
      <w:r>
        <w:rPr>
          <w:spacing w:val="-6"/>
          <w:sz w:val="24"/>
        </w:rPr>
        <w:t xml:space="preserve"> </w:t>
      </w:r>
      <w:r>
        <w:rPr>
          <w:sz w:val="24"/>
        </w:rPr>
        <w:t>page</w:t>
      </w:r>
      <w:r w:rsidR="00196CCC">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1DF9A3C8" w14:textId="77777777" w:rsidR="00EC5871" w:rsidRDefault="00EC5871">
      <w:pPr>
        <w:jc w:val="center"/>
        <w:rPr>
          <w:sz w:val="24"/>
        </w:rPr>
        <w:sectPr w:rsidR="00EC5871">
          <w:footerReference w:type="default" r:id="rId26"/>
          <w:pgSz w:w="12240" w:h="15840"/>
          <w:pgMar w:top="1820" w:right="220" w:bottom="1220" w:left="300" w:header="0" w:footer="1027" w:gutter="0"/>
          <w:cols w:space="720"/>
        </w:sectPr>
      </w:pPr>
    </w:p>
    <w:p w14:paraId="0D0CF618" w14:textId="77777777" w:rsidR="00EC5871" w:rsidRDefault="00E660AD">
      <w:pPr>
        <w:pStyle w:val="Heading1"/>
        <w:ind w:left="478" w:right="559"/>
        <w:jc w:val="center"/>
      </w:pPr>
      <w:r>
        <w:rPr>
          <w:noProof/>
        </w:rPr>
        <w:lastRenderedPageBreak/>
        <mc:AlternateContent>
          <mc:Choice Requires="wpg">
            <w:drawing>
              <wp:anchor distT="0" distB="0" distL="0" distR="0" simplePos="0" relativeHeight="251658243" behindDoc="0" locked="0" layoutInCell="1" allowOverlap="1" wp14:anchorId="31C742BE" wp14:editId="44585328">
                <wp:simplePos x="0" y="0"/>
                <wp:positionH relativeFrom="page">
                  <wp:posOffset>1690112</wp:posOffset>
                </wp:positionH>
                <wp:positionV relativeFrom="paragraph">
                  <wp:posOffset>595053</wp:posOffset>
                </wp:positionV>
                <wp:extent cx="4543425" cy="889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26" name="Image 26"/>
                          <pic:cNvPicPr/>
                        </pic:nvPicPr>
                        <pic:blipFill>
                          <a:blip r:embed="rId21" cstate="print"/>
                          <a:stretch>
                            <a:fillRect/>
                          </a:stretch>
                        </pic:blipFill>
                        <pic:spPr>
                          <a:xfrm>
                            <a:off x="0" y="0"/>
                            <a:ext cx="4543056" cy="88847"/>
                          </a:xfrm>
                          <a:prstGeom prst="rect">
                            <a:avLst/>
                          </a:prstGeom>
                        </pic:spPr>
                      </pic:pic>
                      <wps:wsp>
                        <wps:cNvPr id="27" name="Graphic 27"/>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6E5B7496" id="Group 25" o:spid="_x0000_s1026" style="position:absolute;margin-left:133.1pt;margin-top:46.85pt;width:357.75pt;height:7pt;z-index:251658243;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">
                <v:shape id="Image 26"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">
                  <v:imagedata r:id="rId22" o:title=""/>
                </v:shape>
                <v:shape id="Graphic 27"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" path="m,l4486275,e" filled="f" strokecolor="#4f81bc" strokeweight="2pt">
                  <v:path arrowok="t"/>
                </v:shape>
                <w10:wrap anchorx="page"/>
              </v:group>
            </w:pict>
          </mc:Fallback>
        </mc:AlternateContent>
      </w:r>
      <w:bookmarkStart w:id="25" w:name="_bookmark26"/>
      <w:bookmarkEnd w:id="25"/>
      <w:r>
        <w:t>FINANCIAL</w:t>
      </w:r>
      <w:r>
        <w:rPr>
          <w:spacing w:val="-1"/>
        </w:rPr>
        <w:t xml:space="preserve"> </w:t>
      </w:r>
      <w:r>
        <w:rPr>
          <w:spacing w:val="-2"/>
        </w:rPr>
        <w:t>INFORMATION</w:t>
      </w:r>
    </w:p>
    <w:p w14:paraId="4549A04E" w14:textId="77777777" w:rsidR="00EC5871" w:rsidRDefault="00E660AD">
      <w:pPr>
        <w:tabs>
          <w:tab w:val="left" w:leader="dot" w:pos="8540"/>
        </w:tabs>
        <w:spacing w:before="488"/>
        <w:ind w:left="2743"/>
        <w:rPr>
          <w:sz w:val="32"/>
        </w:rPr>
      </w:pPr>
      <w:r>
        <w:rPr>
          <w:sz w:val="32"/>
        </w:rPr>
        <w:t>Tuition</w:t>
      </w:r>
      <w:r>
        <w:rPr>
          <w:spacing w:val="-10"/>
          <w:sz w:val="32"/>
        </w:rPr>
        <w:t xml:space="preserve"> </w:t>
      </w:r>
      <w:r>
        <w:rPr>
          <w:sz w:val="32"/>
        </w:rPr>
        <w:t>and</w:t>
      </w:r>
      <w:r>
        <w:rPr>
          <w:spacing w:val="-10"/>
          <w:sz w:val="32"/>
        </w:rPr>
        <w:t xml:space="preserve"> </w:t>
      </w:r>
      <w:r>
        <w:rPr>
          <w:spacing w:val="-4"/>
          <w:sz w:val="32"/>
        </w:rPr>
        <w:t>Fees</w:t>
      </w:r>
      <w:r>
        <w:rPr>
          <w:sz w:val="32"/>
        </w:rPr>
        <w:tab/>
      </w:r>
      <w:r>
        <w:rPr>
          <w:spacing w:val="-5"/>
          <w:sz w:val="32"/>
        </w:rPr>
        <w:t>14</w:t>
      </w:r>
    </w:p>
    <w:p w14:paraId="3497A2E8" w14:textId="77777777" w:rsidR="00EC5871" w:rsidRDefault="00E660AD">
      <w:pPr>
        <w:tabs>
          <w:tab w:val="left" w:leader="dot" w:pos="8540"/>
        </w:tabs>
        <w:spacing w:before="1"/>
        <w:ind w:left="2743"/>
        <w:rPr>
          <w:sz w:val="32"/>
        </w:rPr>
      </w:pPr>
      <w:r>
        <w:rPr>
          <w:sz w:val="32"/>
        </w:rPr>
        <w:t>Cancellation</w:t>
      </w:r>
      <w:r>
        <w:rPr>
          <w:spacing w:val="-13"/>
          <w:sz w:val="32"/>
        </w:rPr>
        <w:t xml:space="preserve"> </w:t>
      </w:r>
      <w:r>
        <w:rPr>
          <w:sz w:val="32"/>
        </w:rPr>
        <w:t>and</w:t>
      </w:r>
      <w:r>
        <w:rPr>
          <w:spacing w:val="-12"/>
          <w:sz w:val="32"/>
        </w:rPr>
        <w:t xml:space="preserve"> </w:t>
      </w:r>
      <w:r>
        <w:rPr>
          <w:sz w:val="32"/>
        </w:rPr>
        <w:t>Refund</w:t>
      </w:r>
      <w:r>
        <w:rPr>
          <w:spacing w:val="-13"/>
          <w:sz w:val="32"/>
        </w:rPr>
        <w:t xml:space="preserve"> </w:t>
      </w:r>
      <w:r>
        <w:rPr>
          <w:spacing w:val="-2"/>
          <w:sz w:val="32"/>
        </w:rPr>
        <w:t>Policy</w:t>
      </w:r>
      <w:r>
        <w:rPr>
          <w:sz w:val="32"/>
        </w:rPr>
        <w:tab/>
      </w:r>
      <w:r>
        <w:rPr>
          <w:spacing w:val="-5"/>
          <w:sz w:val="32"/>
        </w:rPr>
        <w:t>14</w:t>
      </w:r>
    </w:p>
    <w:p w14:paraId="38517E91" w14:textId="77777777" w:rsidR="00EC5871" w:rsidRDefault="00E660AD">
      <w:pPr>
        <w:tabs>
          <w:tab w:val="left" w:leader="dot" w:pos="8540"/>
        </w:tabs>
        <w:ind w:left="2743"/>
        <w:rPr>
          <w:sz w:val="32"/>
        </w:rPr>
      </w:pPr>
      <w:r>
        <w:rPr>
          <w:sz w:val="32"/>
        </w:rPr>
        <w:t>Student</w:t>
      </w:r>
      <w:r>
        <w:rPr>
          <w:spacing w:val="-11"/>
          <w:sz w:val="32"/>
        </w:rPr>
        <w:t xml:space="preserve"> </w:t>
      </w:r>
      <w:r>
        <w:rPr>
          <w:sz w:val="32"/>
        </w:rPr>
        <w:t>Financial</w:t>
      </w:r>
      <w:r>
        <w:rPr>
          <w:spacing w:val="-11"/>
          <w:sz w:val="32"/>
        </w:rPr>
        <w:t xml:space="preserve"> </w:t>
      </w:r>
      <w:r>
        <w:rPr>
          <w:sz w:val="32"/>
        </w:rPr>
        <w:t>Aid</w:t>
      </w:r>
      <w:r>
        <w:rPr>
          <w:spacing w:val="-11"/>
          <w:sz w:val="32"/>
        </w:rPr>
        <w:t xml:space="preserve"> </w:t>
      </w:r>
      <w:r>
        <w:rPr>
          <w:spacing w:val="-2"/>
          <w:sz w:val="32"/>
        </w:rPr>
        <w:t>Services</w:t>
      </w:r>
      <w:r>
        <w:rPr>
          <w:sz w:val="32"/>
        </w:rPr>
        <w:tab/>
      </w:r>
      <w:r>
        <w:rPr>
          <w:spacing w:val="-5"/>
          <w:sz w:val="32"/>
        </w:rPr>
        <w:t>14</w:t>
      </w:r>
    </w:p>
    <w:p w14:paraId="297143D0" w14:textId="77777777" w:rsidR="00EC5871" w:rsidRDefault="00E660AD">
      <w:pPr>
        <w:tabs>
          <w:tab w:val="left" w:leader="dot" w:pos="8540"/>
        </w:tabs>
        <w:spacing w:before="1" w:line="390" w:lineRule="exact"/>
        <w:ind w:left="2743"/>
        <w:rPr>
          <w:sz w:val="32"/>
        </w:rPr>
      </w:pPr>
      <w:r>
        <w:rPr>
          <w:sz w:val="32"/>
        </w:rPr>
        <w:t>Federal</w:t>
      </w:r>
      <w:r>
        <w:rPr>
          <w:spacing w:val="-9"/>
          <w:sz w:val="32"/>
        </w:rPr>
        <w:t xml:space="preserve"> </w:t>
      </w:r>
      <w:r>
        <w:rPr>
          <w:sz w:val="32"/>
        </w:rPr>
        <w:t>Financial</w:t>
      </w:r>
      <w:r>
        <w:rPr>
          <w:spacing w:val="-9"/>
          <w:sz w:val="32"/>
        </w:rPr>
        <w:t xml:space="preserve"> </w:t>
      </w:r>
      <w:r>
        <w:rPr>
          <w:sz w:val="32"/>
        </w:rPr>
        <w:t>Aid</w:t>
      </w:r>
      <w:r>
        <w:rPr>
          <w:spacing w:val="-9"/>
          <w:sz w:val="32"/>
        </w:rPr>
        <w:t xml:space="preserve"> </w:t>
      </w:r>
      <w:r>
        <w:rPr>
          <w:sz w:val="32"/>
        </w:rPr>
        <w:t>(Title</w:t>
      </w:r>
      <w:r>
        <w:rPr>
          <w:spacing w:val="-10"/>
          <w:sz w:val="32"/>
        </w:rPr>
        <w:t xml:space="preserve"> </w:t>
      </w:r>
      <w:r>
        <w:rPr>
          <w:spacing w:val="-5"/>
          <w:sz w:val="32"/>
        </w:rPr>
        <w:t>IV)</w:t>
      </w:r>
      <w:r>
        <w:rPr>
          <w:sz w:val="32"/>
        </w:rPr>
        <w:tab/>
      </w:r>
      <w:r>
        <w:rPr>
          <w:spacing w:val="-5"/>
          <w:sz w:val="32"/>
        </w:rPr>
        <w:t>14</w:t>
      </w:r>
    </w:p>
    <w:p w14:paraId="794352CF" w14:textId="77777777" w:rsidR="00EC5871" w:rsidRDefault="00E660AD">
      <w:pPr>
        <w:tabs>
          <w:tab w:val="left" w:leader="dot" w:pos="8540"/>
        </w:tabs>
        <w:spacing w:line="390" w:lineRule="exact"/>
        <w:ind w:left="2743"/>
        <w:rPr>
          <w:sz w:val="32"/>
        </w:rPr>
      </w:pPr>
      <w:r>
        <w:rPr>
          <w:sz w:val="32"/>
        </w:rPr>
        <w:t>Private</w:t>
      </w:r>
      <w:r>
        <w:rPr>
          <w:spacing w:val="-11"/>
          <w:sz w:val="32"/>
        </w:rPr>
        <w:t xml:space="preserve"> </w:t>
      </w:r>
      <w:r>
        <w:rPr>
          <w:spacing w:val="-2"/>
          <w:sz w:val="32"/>
        </w:rPr>
        <w:t>Financing</w:t>
      </w:r>
      <w:r>
        <w:rPr>
          <w:sz w:val="32"/>
        </w:rPr>
        <w:tab/>
      </w:r>
      <w:r>
        <w:rPr>
          <w:spacing w:val="-5"/>
          <w:sz w:val="32"/>
        </w:rPr>
        <w:t>15</w:t>
      </w:r>
    </w:p>
    <w:p w14:paraId="26CCBDA5" w14:textId="77777777" w:rsidR="00EC5871" w:rsidRDefault="00E660AD">
      <w:pPr>
        <w:tabs>
          <w:tab w:val="left" w:leader="dot" w:pos="8540"/>
        </w:tabs>
        <w:ind w:left="2743"/>
        <w:rPr>
          <w:sz w:val="32"/>
        </w:rPr>
      </w:pPr>
      <w:r>
        <w:rPr>
          <w:sz w:val="32"/>
        </w:rPr>
        <w:t>Columbia</w:t>
      </w:r>
      <w:r>
        <w:rPr>
          <w:spacing w:val="-11"/>
          <w:sz w:val="32"/>
        </w:rPr>
        <w:t xml:space="preserve"> </w:t>
      </w:r>
      <w:r>
        <w:rPr>
          <w:sz w:val="32"/>
        </w:rPr>
        <w:t>College</w:t>
      </w:r>
      <w:r>
        <w:rPr>
          <w:spacing w:val="-11"/>
          <w:sz w:val="32"/>
        </w:rPr>
        <w:t xml:space="preserve"> </w:t>
      </w:r>
      <w:r>
        <w:rPr>
          <w:spacing w:val="-2"/>
          <w:sz w:val="32"/>
        </w:rPr>
        <w:t>Scholarship</w:t>
      </w:r>
      <w:r>
        <w:rPr>
          <w:sz w:val="32"/>
        </w:rPr>
        <w:tab/>
      </w:r>
      <w:r>
        <w:rPr>
          <w:spacing w:val="-5"/>
          <w:sz w:val="32"/>
        </w:rPr>
        <w:t>15</w:t>
      </w:r>
    </w:p>
    <w:p w14:paraId="179432E5" w14:textId="77777777" w:rsidR="00EC5871" w:rsidRDefault="00E660AD">
      <w:pPr>
        <w:tabs>
          <w:tab w:val="left" w:leader="dot" w:pos="8540"/>
        </w:tabs>
        <w:spacing w:before="2"/>
        <w:ind w:left="2743" w:right="2854"/>
        <w:rPr>
          <w:sz w:val="32"/>
        </w:rPr>
      </w:pPr>
      <w:r>
        <w:rPr>
          <w:sz w:val="32"/>
        </w:rPr>
        <w:t>Columbia</w:t>
      </w:r>
      <w:r>
        <w:rPr>
          <w:spacing w:val="-8"/>
          <w:sz w:val="32"/>
        </w:rPr>
        <w:t xml:space="preserve"> </w:t>
      </w:r>
      <w:r>
        <w:rPr>
          <w:sz w:val="32"/>
        </w:rPr>
        <w:t>College</w:t>
      </w:r>
      <w:r>
        <w:rPr>
          <w:spacing w:val="-8"/>
          <w:sz w:val="32"/>
        </w:rPr>
        <w:t xml:space="preserve"> </w:t>
      </w:r>
      <w:r>
        <w:rPr>
          <w:sz w:val="32"/>
        </w:rPr>
        <w:t>Installment</w:t>
      </w:r>
      <w:r>
        <w:rPr>
          <w:spacing w:val="-7"/>
          <w:sz w:val="32"/>
        </w:rPr>
        <w:t xml:space="preserve"> </w:t>
      </w:r>
      <w:r>
        <w:rPr>
          <w:sz w:val="32"/>
        </w:rPr>
        <w:t>Payment</w:t>
      </w:r>
      <w:r>
        <w:rPr>
          <w:spacing w:val="-7"/>
          <w:sz w:val="32"/>
        </w:rPr>
        <w:t xml:space="preserve"> </w:t>
      </w:r>
      <w:r>
        <w:rPr>
          <w:sz w:val="32"/>
        </w:rPr>
        <w:t>Plans15 Veterans</w:t>
      </w:r>
      <w:r>
        <w:rPr>
          <w:spacing w:val="-14"/>
          <w:sz w:val="32"/>
        </w:rPr>
        <w:t xml:space="preserve"> </w:t>
      </w:r>
      <w:r>
        <w:rPr>
          <w:sz w:val="32"/>
        </w:rPr>
        <w:t>Education</w:t>
      </w:r>
      <w:r>
        <w:rPr>
          <w:spacing w:val="-14"/>
          <w:sz w:val="32"/>
        </w:rPr>
        <w:t xml:space="preserve"> </w:t>
      </w:r>
      <w:r>
        <w:rPr>
          <w:spacing w:val="-2"/>
          <w:sz w:val="32"/>
        </w:rPr>
        <w:t>Benefits</w:t>
      </w:r>
      <w:r>
        <w:rPr>
          <w:sz w:val="32"/>
        </w:rPr>
        <w:tab/>
      </w:r>
      <w:r>
        <w:rPr>
          <w:spacing w:val="-5"/>
          <w:sz w:val="32"/>
        </w:rPr>
        <w:t>15</w:t>
      </w:r>
    </w:p>
    <w:p w14:paraId="2B712767" w14:textId="77777777" w:rsidR="00EC5871" w:rsidRDefault="00E660AD">
      <w:pPr>
        <w:tabs>
          <w:tab w:val="left" w:leader="dot" w:pos="8540"/>
        </w:tabs>
        <w:spacing w:before="1"/>
        <w:ind w:left="2743"/>
        <w:rPr>
          <w:sz w:val="32"/>
        </w:rPr>
      </w:pPr>
      <w:r>
        <w:rPr>
          <w:spacing w:val="-2"/>
          <w:sz w:val="32"/>
        </w:rPr>
        <w:t>Reinstatement</w:t>
      </w:r>
      <w:r>
        <w:rPr>
          <w:spacing w:val="4"/>
          <w:sz w:val="32"/>
        </w:rPr>
        <w:t xml:space="preserve"> </w:t>
      </w:r>
      <w:r>
        <w:rPr>
          <w:spacing w:val="-2"/>
          <w:sz w:val="32"/>
        </w:rPr>
        <w:t>Policy</w:t>
      </w:r>
      <w:r>
        <w:rPr>
          <w:sz w:val="32"/>
        </w:rPr>
        <w:tab/>
      </w:r>
      <w:r>
        <w:rPr>
          <w:spacing w:val="-5"/>
          <w:sz w:val="32"/>
        </w:rPr>
        <w:t>16</w:t>
      </w:r>
    </w:p>
    <w:p w14:paraId="2F015457" w14:textId="77777777" w:rsidR="00EC5871" w:rsidRDefault="00E660AD">
      <w:pPr>
        <w:pStyle w:val="BodyText"/>
        <w:spacing w:before="12"/>
        <w:ind w:left="0"/>
        <w:rPr>
          <w:sz w:val="19"/>
        </w:rPr>
      </w:pPr>
      <w:r>
        <w:rPr>
          <w:noProof/>
        </w:rPr>
        <mc:AlternateContent>
          <mc:Choice Requires="wpg">
            <w:drawing>
              <wp:anchor distT="0" distB="0" distL="0" distR="0" simplePos="0" relativeHeight="251658258" behindDoc="1" locked="0" layoutInCell="1" allowOverlap="1" wp14:anchorId="0B7B0119" wp14:editId="08E5CE36">
                <wp:simplePos x="0" y="0"/>
                <wp:positionH relativeFrom="page">
                  <wp:posOffset>1719065</wp:posOffset>
                </wp:positionH>
                <wp:positionV relativeFrom="paragraph">
                  <wp:posOffset>170165</wp:posOffset>
                </wp:positionV>
                <wp:extent cx="4505325" cy="107314"/>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29" name="Image 29"/>
                          <pic:cNvPicPr/>
                        </pic:nvPicPr>
                        <pic:blipFill>
                          <a:blip r:embed="rId27" cstate="print"/>
                          <a:stretch>
                            <a:fillRect/>
                          </a:stretch>
                        </pic:blipFill>
                        <pic:spPr>
                          <a:xfrm>
                            <a:off x="0" y="0"/>
                            <a:ext cx="4504968" cy="107068"/>
                          </a:xfrm>
                          <a:prstGeom prst="rect">
                            <a:avLst/>
                          </a:prstGeom>
                        </pic:spPr>
                      </pic:pic>
                      <wps:wsp>
                        <wps:cNvPr id="30" name="Graphic 30"/>
                        <wps:cNvSpPr/>
                        <wps:spPr>
                          <a:xfrm>
                            <a:off x="32899" y="26202"/>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5CF301D1" id="Group 28" o:spid="_x0000_s1026" style="position:absolute;margin-left:135.35pt;margin-top:13.4pt;width:354.75pt;height:8.45pt;z-index:-251658222;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">
                <v:shape id="Image 29"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">
                  <v:imagedata r:id="rId28" o:title=""/>
                </v:shape>
                <v:shape id="Graphic 30" o:spid="_x0000_s1028" style="position:absolute;left:328;top:262;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" path="m,19050l4448175,e" filled="f" strokecolor="#4f81bc" strokeweight="2pt">
                  <v:path arrowok="t"/>
                </v:shape>
                <w10:wrap type="topAndBottom" anchorx="page"/>
              </v:group>
            </w:pict>
          </mc:Fallback>
        </mc:AlternateContent>
      </w:r>
    </w:p>
    <w:p w14:paraId="610D50BD" w14:textId="77777777" w:rsidR="00EC5871" w:rsidRDefault="00EC5871">
      <w:pPr>
        <w:rPr>
          <w:sz w:val="19"/>
        </w:rPr>
        <w:sectPr w:rsidR="00EC5871">
          <w:pgSz w:w="12240" w:h="15840"/>
          <w:pgMar w:top="1220" w:right="220" w:bottom="1220" w:left="300" w:header="0" w:footer="1027" w:gutter="0"/>
          <w:cols w:space="720"/>
        </w:sectPr>
      </w:pPr>
    </w:p>
    <w:p w14:paraId="56DF5945" w14:textId="16D058BC" w:rsidR="00EC5871" w:rsidRDefault="00E660AD">
      <w:pPr>
        <w:pStyle w:val="Heading3"/>
      </w:pPr>
      <w:r>
        <w:lastRenderedPageBreak/>
        <w:t>FINANCIAL</w:t>
      </w:r>
      <w:r>
        <w:rPr>
          <w:spacing w:val="-10"/>
        </w:rPr>
        <w:t xml:space="preserve"> </w:t>
      </w:r>
      <w:r>
        <w:rPr>
          <w:spacing w:val="-2"/>
        </w:rPr>
        <w:t>INFORMATION</w:t>
      </w:r>
      <w:bookmarkStart w:id="26" w:name="_bookmark27"/>
      <w:bookmarkEnd w:id="26"/>
    </w:p>
    <w:p w14:paraId="51709A83" w14:textId="7B8E228C" w:rsidR="00EC5871" w:rsidRDefault="00EC5871">
      <w:pPr>
        <w:sectPr w:rsidR="00EC5871">
          <w:pgSz w:w="12240" w:h="15840"/>
          <w:pgMar w:top="1180" w:right="220" w:bottom="1220" w:left="300" w:header="0" w:footer="1027" w:gutter="0"/>
          <w:cols w:space="720"/>
        </w:sectPr>
      </w:pPr>
    </w:p>
    <w:p w14:paraId="67E46363" w14:textId="5C25FAD1" w:rsidR="00EC5871" w:rsidRDefault="00E660AD">
      <w:pPr>
        <w:pStyle w:val="Heading5"/>
        <w:spacing w:before="64"/>
        <w:ind w:left="470"/>
      </w:pPr>
      <w:r>
        <w:t>Tuition</w:t>
      </w:r>
      <w:r>
        <w:rPr>
          <w:spacing w:val="-4"/>
        </w:rPr>
        <w:t xml:space="preserve"> </w:t>
      </w:r>
      <w:r>
        <w:t>and</w:t>
      </w:r>
      <w:r>
        <w:rPr>
          <w:spacing w:val="-2"/>
        </w:rPr>
        <w:t xml:space="preserve"> </w:t>
      </w:r>
      <w:r>
        <w:rPr>
          <w:spacing w:val="-4"/>
        </w:rPr>
        <w:t>Fees</w:t>
      </w:r>
    </w:p>
    <w:p w14:paraId="3FC5B7F6" w14:textId="1F5C4967" w:rsidR="00EC5871" w:rsidRDefault="00E660AD">
      <w:pPr>
        <w:pStyle w:val="BodyText"/>
        <w:spacing w:before="3" w:line="276" w:lineRule="auto"/>
        <w:ind w:right="38"/>
        <w:jc w:val="both"/>
      </w:pPr>
      <w:r>
        <w:t xml:space="preserve">Students registered at Columbia College pay tuition according to </w:t>
      </w:r>
      <w:r w:rsidR="00A2335B">
        <w:t>the tuition</w:t>
      </w:r>
      <w:r>
        <w:rPr>
          <w:spacing w:val="-13"/>
        </w:rPr>
        <w:t xml:space="preserve"> </w:t>
      </w:r>
      <w:r w:rsidR="00A2335B">
        <w:t>cost outlined</w:t>
      </w:r>
      <w:r>
        <w:rPr>
          <w:spacing w:val="-15"/>
        </w:rPr>
        <w:t xml:space="preserve"> </w:t>
      </w:r>
      <w:r>
        <w:t>in</w:t>
      </w:r>
      <w:r>
        <w:rPr>
          <w:spacing w:val="-17"/>
        </w:rPr>
        <w:t xml:space="preserve"> </w:t>
      </w:r>
      <w:r>
        <w:t>Appendix.</w:t>
      </w:r>
      <w:r>
        <w:rPr>
          <w:spacing w:val="-12"/>
        </w:rPr>
        <w:t xml:space="preserve"> </w:t>
      </w:r>
      <w:r>
        <w:t>All</w:t>
      </w:r>
      <w:r>
        <w:rPr>
          <w:spacing w:val="-18"/>
        </w:rPr>
        <w:t xml:space="preserve"> </w:t>
      </w:r>
      <w:r>
        <w:t>fees</w:t>
      </w:r>
      <w:r>
        <w:rPr>
          <w:spacing w:val="-15"/>
        </w:rPr>
        <w:t xml:space="preserve"> </w:t>
      </w:r>
      <w:r>
        <w:t>are</w:t>
      </w:r>
      <w:r>
        <w:rPr>
          <w:spacing w:val="-15"/>
        </w:rPr>
        <w:t xml:space="preserve"> </w:t>
      </w:r>
      <w:r>
        <w:rPr>
          <w:b/>
        </w:rPr>
        <w:t>non-refundable</w:t>
      </w:r>
      <w:r>
        <w:t>.</w:t>
      </w:r>
    </w:p>
    <w:p w14:paraId="1F2F40E5" w14:textId="77777777" w:rsidR="00EC5871" w:rsidRPr="00A2335B" w:rsidRDefault="00EC5871">
      <w:pPr>
        <w:pStyle w:val="BodyText"/>
        <w:spacing w:before="37"/>
        <w:ind w:left="0"/>
        <w:rPr>
          <w:sz w:val="16"/>
          <w:szCs w:val="16"/>
        </w:rPr>
      </w:pPr>
    </w:p>
    <w:p w14:paraId="72D95393" w14:textId="42140426" w:rsidR="00EC5871" w:rsidRDefault="00E660AD">
      <w:pPr>
        <w:spacing w:line="276" w:lineRule="auto"/>
        <w:ind w:left="240" w:right="42"/>
        <w:jc w:val="both"/>
        <w:rPr>
          <w:i/>
          <w:sz w:val="20"/>
        </w:rPr>
      </w:pPr>
      <w:r>
        <w:rPr>
          <w:spacing w:val="-2"/>
          <w:sz w:val="20"/>
        </w:rPr>
        <w:t>*</w:t>
      </w:r>
      <w:r>
        <w:rPr>
          <w:spacing w:val="-10"/>
          <w:sz w:val="20"/>
        </w:rPr>
        <w:t xml:space="preserve"> </w:t>
      </w:r>
      <w:r>
        <w:rPr>
          <w:i/>
          <w:spacing w:val="-2"/>
          <w:sz w:val="20"/>
        </w:rPr>
        <w:t>Columbia</w:t>
      </w:r>
      <w:r>
        <w:rPr>
          <w:i/>
          <w:spacing w:val="-9"/>
          <w:sz w:val="20"/>
        </w:rPr>
        <w:t xml:space="preserve"> </w:t>
      </w:r>
      <w:r>
        <w:rPr>
          <w:i/>
          <w:spacing w:val="-2"/>
          <w:sz w:val="20"/>
        </w:rPr>
        <w:t>College</w:t>
      </w:r>
      <w:r>
        <w:rPr>
          <w:i/>
          <w:spacing w:val="-9"/>
          <w:sz w:val="20"/>
        </w:rPr>
        <w:t xml:space="preserve"> </w:t>
      </w:r>
      <w:r w:rsidR="00A2335B">
        <w:rPr>
          <w:i/>
          <w:spacing w:val="-2"/>
          <w:sz w:val="20"/>
        </w:rPr>
        <w:t>reserves the</w:t>
      </w:r>
      <w:r>
        <w:rPr>
          <w:i/>
          <w:spacing w:val="-10"/>
          <w:sz w:val="20"/>
        </w:rPr>
        <w:t xml:space="preserve"> </w:t>
      </w:r>
      <w:r>
        <w:rPr>
          <w:i/>
          <w:spacing w:val="-2"/>
          <w:sz w:val="20"/>
        </w:rPr>
        <w:t>right</w:t>
      </w:r>
      <w:r>
        <w:rPr>
          <w:i/>
          <w:spacing w:val="-9"/>
          <w:sz w:val="20"/>
        </w:rPr>
        <w:t xml:space="preserve"> </w:t>
      </w:r>
      <w:r w:rsidR="00A2335B">
        <w:rPr>
          <w:i/>
          <w:spacing w:val="-2"/>
          <w:sz w:val="20"/>
        </w:rPr>
        <w:t>to change tuition</w:t>
      </w:r>
      <w:r>
        <w:rPr>
          <w:i/>
          <w:spacing w:val="-9"/>
          <w:sz w:val="20"/>
        </w:rPr>
        <w:t xml:space="preserve"> </w:t>
      </w:r>
      <w:r w:rsidR="00A2335B">
        <w:rPr>
          <w:i/>
          <w:spacing w:val="-2"/>
          <w:sz w:val="20"/>
        </w:rPr>
        <w:t>and fees at</w:t>
      </w:r>
      <w:r>
        <w:rPr>
          <w:i/>
          <w:spacing w:val="40"/>
          <w:sz w:val="20"/>
        </w:rPr>
        <w:t xml:space="preserve"> </w:t>
      </w:r>
      <w:r>
        <w:rPr>
          <w:i/>
          <w:spacing w:val="-2"/>
          <w:sz w:val="20"/>
        </w:rPr>
        <w:t xml:space="preserve">any </w:t>
      </w:r>
      <w:r w:rsidR="00A2335B">
        <w:rPr>
          <w:i/>
          <w:sz w:val="20"/>
        </w:rPr>
        <w:t>time. Refer</w:t>
      </w:r>
      <w:r>
        <w:rPr>
          <w:i/>
          <w:spacing w:val="-26"/>
          <w:sz w:val="20"/>
        </w:rPr>
        <w:t xml:space="preserve"> </w:t>
      </w:r>
      <w:r>
        <w:rPr>
          <w:i/>
          <w:sz w:val="20"/>
        </w:rPr>
        <w:t>to</w:t>
      </w:r>
      <w:r>
        <w:rPr>
          <w:i/>
          <w:spacing w:val="-22"/>
          <w:sz w:val="20"/>
        </w:rPr>
        <w:t xml:space="preserve"> </w:t>
      </w:r>
      <w:r>
        <w:rPr>
          <w:i/>
          <w:sz w:val="20"/>
        </w:rPr>
        <w:t>the</w:t>
      </w:r>
      <w:r>
        <w:rPr>
          <w:i/>
          <w:spacing w:val="-19"/>
          <w:sz w:val="20"/>
        </w:rPr>
        <w:t xml:space="preserve"> </w:t>
      </w:r>
      <w:r>
        <w:rPr>
          <w:i/>
          <w:sz w:val="20"/>
        </w:rPr>
        <w:t>appendices</w:t>
      </w:r>
      <w:r w:rsidR="00A2335B">
        <w:rPr>
          <w:rFonts w:eastAsiaTheme="minorEastAsia" w:hint="eastAsia"/>
          <w:i/>
          <w:sz w:val="20"/>
          <w:lang w:eastAsia="ko-KR"/>
        </w:rPr>
        <w:t xml:space="preserve"> </w:t>
      </w:r>
      <w:r>
        <w:rPr>
          <w:i/>
          <w:sz w:val="20"/>
        </w:rPr>
        <w:t>for</w:t>
      </w:r>
      <w:r w:rsidR="00A2335B">
        <w:rPr>
          <w:rFonts w:eastAsiaTheme="minorEastAsia" w:hint="eastAsia"/>
          <w:i/>
          <w:sz w:val="20"/>
          <w:lang w:eastAsia="ko-KR"/>
        </w:rPr>
        <w:t xml:space="preserve"> </w:t>
      </w:r>
      <w:r>
        <w:rPr>
          <w:i/>
          <w:sz w:val="20"/>
        </w:rPr>
        <w:t>current</w:t>
      </w:r>
      <w:r>
        <w:rPr>
          <w:i/>
          <w:spacing w:val="-18"/>
          <w:sz w:val="20"/>
        </w:rPr>
        <w:t xml:space="preserve"> </w:t>
      </w:r>
      <w:r>
        <w:rPr>
          <w:i/>
          <w:sz w:val="20"/>
        </w:rPr>
        <w:t>tuition</w:t>
      </w:r>
      <w:r>
        <w:rPr>
          <w:i/>
          <w:spacing w:val="-13"/>
          <w:sz w:val="20"/>
        </w:rPr>
        <w:t xml:space="preserve"> </w:t>
      </w:r>
      <w:r w:rsidR="00A2335B">
        <w:rPr>
          <w:i/>
          <w:sz w:val="20"/>
        </w:rPr>
        <w:t>and fees</w:t>
      </w:r>
      <w:r>
        <w:rPr>
          <w:i/>
          <w:sz w:val="20"/>
        </w:rPr>
        <w:t>.</w:t>
      </w:r>
    </w:p>
    <w:p w14:paraId="16682C0F" w14:textId="77777777" w:rsidR="00EC5871" w:rsidRPr="00A2335B" w:rsidRDefault="00EC5871">
      <w:pPr>
        <w:pStyle w:val="BodyText"/>
        <w:spacing w:before="30"/>
        <w:ind w:left="0"/>
        <w:rPr>
          <w:i/>
          <w:sz w:val="16"/>
          <w:szCs w:val="16"/>
        </w:rPr>
      </w:pPr>
    </w:p>
    <w:p w14:paraId="356F0674" w14:textId="77777777" w:rsidR="00EC5871" w:rsidRDefault="00E660AD">
      <w:pPr>
        <w:pStyle w:val="Heading5"/>
        <w:ind w:left="473"/>
      </w:pPr>
      <w:bookmarkStart w:id="27" w:name="_bookmark28"/>
      <w:bookmarkEnd w:id="27"/>
      <w:r>
        <w:t>Cancellation</w:t>
      </w:r>
      <w:r>
        <w:rPr>
          <w:spacing w:val="-7"/>
        </w:rPr>
        <w:t xml:space="preserve"> </w:t>
      </w:r>
      <w:r>
        <w:t>and</w:t>
      </w:r>
      <w:r>
        <w:rPr>
          <w:spacing w:val="-5"/>
        </w:rPr>
        <w:t xml:space="preserve"> </w:t>
      </w:r>
      <w:r>
        <w:t>Refund</w:t>
      </w:r>
      <w:r>
        <w:rPr>
          <w:spacing w:val="-5"/>
        </w:rPr>
        <w:t xml:space="preserve"> </w:t>
      </w:r>
      <w:r>
        <w:rPr>
          <w:spacing w:val="-2"/>
        </w:rPr>
        <w:t>Policy</w:t>
      </w:r>
    </w:p>
    <w:p w14:paraId="5683FF9F" w14:textId="7B705D0B" w:rsidR="00EC5871" w:rsidRDefault="00E660AD" w:rsidP="00BA5E6C">
      <w:pPr>
        <w:pStyle w:val="ListParagraph"/>
        <w:numPr>
          <w:ilvl w:val="0"/>
          <w:numId w:val="30"/>
        </w:numPr>
        <w:tabs>
          <w:tab w:val="left" w:pos="600"/>
          <w:tab w:val="left" w:pos="638"/>
        </w:tabs>
        <w:spacing w:line="276" w:lineRule="auto"/>
        <w:ind w:right="39" w:hanging="89"/>
        <w:rPr>
          <w:sz w:val="20"/>
        </w:rPr>
      </w:pPr>
      <w:r>
        <w:rPr>
          <w:sz w:val="20"/>
        </w:rPr>
        <w:t>The</w:t>
      </w:r>
      <w:r w:rsidR="00A2335B">
        <w:rPr>
          <w:rFonts w:eastAsiaTheme="minorEastAsia" w:hint="eastAsia"/>
          <w:sz w:val="20"/>
          <w:lang w:eastAsia="ko-KR"/>
        </w:rPr>
        <w:t xml:space="preserve"> </w:t>
      </w:r>
      <w:r>
        <w:rPr>
          <w:sz w:val="20"/>
        </w:rPr>
        <w:t>entire</w:t>
      </w:r>
      <w:r w:rsidR="00A2335B">
        <w:rPr>
          <w:rFonts w:eastAsiaTheme="minorEastAsia" w:hint="eastAsia"/>
          <w:sz w:val="20"/>
          <w:lang w:eastAsia="ko-KR"/>
        </w:rPr>
        <w:t xml:space="preserve"> </w:t>
      </w:r>
      <w:r>
        <w:rPr>
          <w:sz w:val="20"/>
        </w:rPr>
        <w:t>amount</w:t>
      </w:r>
      <w:r w:rsidR="00A2335B">
        <w:rPr>
          <w:rFonts w:eastAsiaTheme="minorEastAsia" w:hint="eastAsia"/>
          <w:sz w:val="20"/>
          <w:lang w:eastAsia="ko-KR"/>
        </w:rPr>
        <w:t xml:space="preserve"> </w:t>
      </w:r>
      <w:r w:rsidR="00A2335B">
        <w:rPr>
          <w:sz w:val="20"/>
        </w:rPr>
        <w:t>except the application</w:t>
      </w:r>
      <w:r>
        <w:rPr>
          <w:spacing w:val="-12"/>
          <w:sz w:val="20"/>
        </w:rPr>
        <w:t xml:space="preserve"> </w:t>
      </w:r>
      <w:r>
        <w:rPr>
          <w:sz w:val="20"/>
        </w:rPr>
        <w:t>fee</w:t>
      </w:r>
      <w:r>
        <w:rPr>
          <w:spacing w:val="-11"/>
          <w:sz w:val="20"/>
        </w:rPr>
        <w:t xml:space="preserve"> </w:t>
      </w:r>
      <w:r>
        <w:rPr>
          <w:sz w:val="20"/>
        </w:rPr>
        <w:t>paid</w:t>
      </w:r>
      <w:r>
        <w:rPr>
          <w:spacing w:val="-11"/>
          <w:sz w:val="20"/>
        </w:rPr>
        <w:t xml:space="preserve"> </w:t>
      </w:r>
      <w:r>
        <w:rPr>
          <w:sz w:val="20"/>
        </w:rPr>
        <w:t>by</w:t>
      </w:r>
      <w:r>
        <w:rPr>
          <w:spacing w:val="-12"/>
          <w:sz w:val="20"/>
        </w:rPr>
        <w:t xml:space="preserve"> </w:t>
      </w:r>
      <w:r w:rsidR="00A2335B">
        <w:rPr>
          <w:sz w:val="20"/>
        </w:rPr>
        <w:t>the student</w:t>
      </w:r>
      <w:r>
        <w:rPr>
          <w:sz w:val="20"/>
        </w:rPr>
        <w:t xml:space="preserve"> </w:t>
      </w:r>
      <w:r>
        <w:rPr>
          <w:spacing w:val="-2"/>
          <w:sz w:val="20"/>
        </w:rPr>
        <w:t>will</w:t>
      </w:r>
      <w:r>
        <w:rPr>
          <w:spacing w:val="-10"/>
          <w:sz w:val="20"/>
        </w:rPr>
        <w:t xml:space="preserve"> </w:t>
      </w:r>
      <w:r>
        <w:rPr>
          <w:spacing w:val="-2"/>
          <w:sz w:val="20"/>
        </w:rPr>
        <w:t>be</w:t>
      </w:r>
      <w:r>
        <w:rPr>
          <w:spacing w:val="-9"/>
          <w:sz w:val="20"/>
        </w:rPr>
        <w:t xml:space="preserve"> </w:t>
      </w:r>
      <w:r>
        <w:rPr>
          <w:spacing w:val="-2"/>
          <w:sz w:val="20"/>
        </w:rPr>
        <w:t>fully</w:t>
      </w:r>
      <w:r>
        <w:rPr>
          <w:spacing w:val="-8"/>
          <w:sz w:val="20"/>
        </w:rPr>
        <w:t xml:space="preserve"> </w:t>
      </w:r>
      <w:r>
        <w:rPr>
          <w:spacing w:val="-2"/>
          <w:sz w:val="20"/>
        </w:rPr>
        <w:t>refunded</w:t>
      </w:r>
      <w:r w:rsidR="00734C17">
        <w:rPr>
          <w:spacing w:val="-2"/>
          <w:sz w:val="20"/>
        </w:rPr>
        <w:t xml:space="preserve"> (within 45 days of the class start date)</w:t>
      </w:r>
      <w:r>
        <w:rPr>
          <w:spacing w:val="-7"/>
          <w:sz w:val="20"/>
        </w:rPr>
        <w:t xml:space="preserve"> </w:t>
      </w:r>
      <w:r>
        <w:rPr>
          <w:spacing w:val="-2"/>
          <w:sz w:val="20"/>
        </w:rPr>
        <w:t>if</w:t>
      </w:r>
      <w:r>
        <w:rPr>
          <w:spacing w:val="-10"/>
          <w:sz w:val="20"/>
        </w:rPr>
        <w:t xml:space="preserve"> </w:t>
      </w:r>
      <w:r>
        <w:rPr>
          <w:spacing w:val="-2"/>
          <w:sz w:val="20"/>
        </w:rPr>
        <w:t>the</w:t>
      </w:r>
      <w:r>
        <w:rPr>
          <w:spacing w:val="-9"/>
          <w:sz w:val="20"/>
        </w:rPr>
        <w:t xml:space="preserve"> </w:t>
      </w:r>
      <w:r>
        <w:rPr>
          <w:spacing w:val="-2"/>
          <w:sz w:val="20"/>
        </w:rPr>
        <w:t>student</w:t>
      </w:r>
      <w:r>
        <w:rPr>
          <w:spacing w:val="-7"/>
          <w:sz w:val="20"/>
        </w:rPr>
        <w:t xml:space="preserve"> </w:t>
      </w:r>
      <w:r>
        <w:rPr>
          <w:spacing w:val="-2"/>
          <w:sz w:val="20"/>
        </w:rPr>
        <w:t>chooses</w:t>
      </w:r>
      <w:r>
        <w:rPr>
          <w:spacing w:val="-8"/>
          <w:sz w:val="20"/>
        </w:rPr>
        <w:t xml:space="preserve"> </w:t>
      </w:r>
      <w:r>
        <w:rPr>
          <w:spacing w:val="-2"/>
          <w:sz w:val="20"/>
        </w:rPr>
        <w:t>not</w:t>
      </w:r>
      <w:r>
        <w:rPr>
          <w:spacing w:val="-8"/>
          <w:sz w:val="20"/>
        </w:rPr>
        <w:t xml:space="preserve"> </w:t>
      </w:r>
      <w:r>
        <w:rPr>
          <w:spacing w:val="-2"/>
          <w:sz w:val="20"/>
        </w:rPr>
        <w:t>to</w:t>
      </w:r>
      <w:r>
        <w:rPr>
          <w:spacing w:val="-10"/>
          <w:sz w:val="20"/>
        </w:rPr>
        <w:t xml:space="preserve"> </w:t>
      </w:r>
      <w:r>
        <w:rPr>
          <w:spacing w:val="-2"/>
          <w:sz w:val="20"/>
        </w:rPr>
        <w:t>enroll</w:t>
      </w:r>
      <w:r>
        <w:rPr>
          <w:spacing w:val="-8"/>
          <w:sz w:val="20"/>
        </w:rPr>
        <w:t xml:space="preserve"> </w:t>
      </w:r>
      <w:r>
        <w:rPr>
          <w:spacing w:val="-2"/>
          <w:sz w:val="20"/>
        </w:rPr>
        <w:t xml:space="preserve">before </w:t>
      </w:r>
      <w:r w:rsidR="00A2335B">
        <w:rPr>
          <w:sz w:val="20"/>
        </w:rPr>
        <w:t>the first day</w:t>
      </w:r>
      <w:r>
        <w:rPr>
          <w:spacing w:val="-32"/>
          <w:sz w:val="20"/>
        </w:rPr>
        <w:t xml:space="preserve"> </w:t>
      </w:r>
      <w:r>
        <w:rPr>
          <w:sz w:val="20"/>
        </w:rPr>
        <w:t>of</w:t>
      </w:r>
      <w:r>
        <w:rPr>
          <w:spacing w:val="-32"/>
          <w:sz w:val="20"/>
        </w:rPr>
        <w:t xml:space="preserve"> </w:t>
      </w:r>
      <w:r>
        <w:rPr>
          <w:sz w:val="20"/>
        </w:rPr>
        <w:t>instruction</w:t>
      </w:r>
      <w:r>
        <w:rPr>
          <w:spacing w:val="-29"/>
          <w:sz w:val="20"/>
        </w:rPr>
        <w:t xml:space="preserve"> </w:t>
      </w:r>
      <w:r w:rsidR="00A2335B">
        <w:rPr>
          <w:sz w:val="20"/>
        </w:rPr>
        <w:t>for withdrawal during add</w:t>
      </w:r>
      <w:r>
        <w:rPr>
          <w:sz w:val="20"/>
        </w:rPr>
        <w:t>/</w:t>
      </w:r>
      <w:r w:rsidR="00A2335B">
        <w:rPr>
          <w:sz w:val="20"/>
        </w:rPr>
        <w:t>drop period</w:t>
      </w:r>
      <w:r>
        <w:rPr>
          <w:sz w:val="20"/>
        </w:rPr>
        <w:t>.</w:t>
      </w:r>
    </w:p>
    <w:p w14:paraId="20F26DFA" w14:textId="77777777" w:rsidR="00EC5871" w:rsidRDefault="00E660AD" w:rsidP="00BA5E6C">
      <w:pPr>
        <w:pStyle w:val="ListParagraph"/>
        <w:numPr>
          <w:ilvl w:val="0"/>
          <w:numId w:val="30"/>
        </w:numPr>
        <w:tabs>
          <w:tab w:val="left" w:pos="600"/>
          <w:tab w:val="left" w:pos="638"/>
        </w:tabs>
        <w:spacing w:before="1" w:line="276" w:lineRule="auto"/>
        <w:ind w:right="41" w:hanging="89"/>
        <w:rPr>
          <w:sz w:val="20"/>
        </w:rPr>
      </w:pPr>
      <w:r>
        <w:rPr>
          <w:spacing w:val="-2"/>
          <w:sz w:val="20"/>
        </w:rPr>
        <w:t>If</w:t>
      </w:r>
      <w:r>
        <w:rPr>
          <w:spacing w:val="-10"/>
          <w:sz w:val="20"/>
        </w:rPr>
        <w:t xml:space="preserve"> </w:t>
      </w:r>
      <w:r>
        <w:rPr>
          <w:spacing w:val="-2"/>
          <w:sz w:val="20"/>
        </w:rPr>
        <w:t>a</w:t>
      </w:r>
      <w:r>
        <w:rPr>
          <w:spacing w:val="-9"/>
          <w:sz w:val="20"/>
        </w:rPr>
        <w:t xml:space="preserve"> </w:t>
      </w:r>
      <w:r>
        <w:rPr>
          <w:spacing w:val="-2"/>
          <w:sz w:val="20"/>
        </w:rPr>
        <w:t>student</w:t>
      </w:r>
      <w:r>
        <w:rPr>
          <w:spacing w:val="-9"/>
          <w:sz w:val="20"/>
        </w:rPr>
        <w:t xml:space="preserve"> </w:t>
      </w:r>
      <w:r>
        <w:rPr>
          <w:spacing w:val="-2"/>
          <w:sz w:val="20"/>
        </w:rPr>
        <w:t>decides</w:t>
      </w:r>
      <w:r>
        <w:rPr>
          <w:spacing w:val="-10"/>
          <w:sz w:val="20"/>
        </w:rPr>
        <w:t xml:space="preserve"> </w:t>
      </w:r>
      <w:r>
        <w:rPr>
          <w:spacing w:val="-2"/>
          <w:sz w:val="20"/>
        </w:rPr>
        <w:t>to</w:t>
      </w:r>
      <w:r>
        <w:rPr>
          <w:spacing w:val="-9"/>
          <w:sz w:val="20"/>
        </w:rPr>
        <w:t xml:space="preserve"> </w:t>
      </w:r>
      <w:r>
        <w:rPr>
          <w:spacing w:val="-2"/>
          <w:sz w:val="20"/>
        </w:rPr>
        <w:t>withdraw</w:t>
      </w:r>
      <w:r>
        <w:rPr>
          <w:spacing w:val="-9"/>
          <w:sz w:val="20"/>
        </w:rPr>
        <w:t xml:space="preserve"> </w:t>
      </w:r>
      <w:r>
        <w:rPr>
          <w:spacing w:val="-2"/>
          <w:sz w:val="20"/>
        </w:rPr>
        <w:t>or</w:t>
      </w:r>
      <w:r>
        <w:rPr>
          <w:spacing w:val="-9"/>
          <w:sz w:val="20"/>
        </w:rPr>
        <w:t xml:space="preserve"> </w:t>
      </w:r>
      <w:r>
        <w:rPr>
          <w:spacing w:val="-2"/>
          <w:sz w:val="20"/>
        </w:rPr>
        <w:t>drop</w:t>
      </w:r>
      <w:r>
        <w:rPr>
          <w:spacing w:val="-8"/>
          <w:sz w:val="20"/>
        </w:rPr>
        <w:t xml:space="preserve"> </w:t>
      </w:r>
      <w:r>
        <w:rPr>
          <w:spacing w:val="-2"/>
          <w:sz w:val="20"/>
        </w:rPr>
        <w:t>out</w:t>
      </w:r>
      <w:r>
        <w:rPr>
          <w:spacing w:val="-9"/>
          <w:sz w:val="20"/>
        </w:rPr>
        <w:t xml:space="preserve"> </w:t>
      </w:r>
      <w:r>
        <w:rPr>
          <w:spacing w:val="-2"/>
          <w:sz w:val="20"/>
        </w:rPr>
        <w:t>after</w:t>
      </w:r>
      <w:r>
        <w:rPr>
          <w:spacing w:val="-10"/>
          <w:sz w:val="20"/>
        </w:rPr>
        <w:t xml:space="preserve"> </w:t>
      </w:r>
      <w:r>
        <w:rPr>
          <w:spacing w:val="-2"/>
          <w:sz w:val="20"/>
        </w:rPr>
        <w:t>the</w:t>
      </w:r>
      <w:r>
        <w:rPr>
          <w:spacing w:val="-9"/>
          <w:sz w:val="20"/>
        </w:rPr>
        <w:t xml:space="preserve"> </w:t>
      </w:r>
      <w:r>
        <w:rPr>
          <w:spacing w:val="-2"/>
          <w:sz w:val="20"/>
        </w:rPr>
        <w:t xml:space="preserve">add/drop </w:t>
      </w:r>
      <w:r>
        <w:rPr>
          <w:sz w:val="20"/>
        </w:rPr>
        <w:t xml:space="preserve">period, refunds will be made according to the following </w:t>
      </w:r>
      <w:r>
        <w:rPr>
          <w:spacing w:val="-2"/>
          <w:sz w:val="20"/>
        </w:rPr>
        <w:t>schedule:</w:t>
      </w:r>
    </w:p>
    <w:p w14:paraId="0F71C2ED" w14:textId="77777777" w:rsidR="00EC5871" w:rsidRPr="00C95EA5" w:rsidRDefault="00EC5871">
      <w:pPr>
        <w:pStyle w:val="BodyText"/>
        <w:spacing w:before="45"/>
        <w:ind w:left="0"/>
        <w:rPr>
          <w:sz w:val="8"/>
          <w:szCs w:val="8"/>
        </w:rPr>
      </w:pPr>
    </w:p>
    <w:tbl>
      <w:tblPr>
        <w:tblStyle w:val="TableNormal1"/>
        <w:tblW w:w="0" w:type="auto"/>
        <w:tblInd w:w="547" w:type="dxa"/>
        <w:tblLayout w:type="fixed"/>
        <w:tblLook w:val="01E0" w:firstRow="1" w:lastRow="1" w:firstColumn="1" w:lastColumn="1" w:noHBand="0" w:noVBand="0"/>
      </w:tblPr>
      <w:tblGrid>
        <w:gridCol w:w="2904"/>
        <w:gridCol w:w="1891"/>
      </w:tblGrid>
      <w:tr w:rsidR="00EC5871" w14:paraId="10241EFA" w14:textId="77777777">
        <w:trPr>
          <w:trHeight w:val="530"/>
        </w:trPr>
        <w:tc>
          <w:tcPr>
            <w:tcW w:w="2904" w:type="dxa"/>
            <w:tcBorders>
              <w:top w:val="single" w:sz="4" w:space="0" w:color="000000"/>
              <w:bottom w:val="single" w:sz="4" w:space="0" w:color="000000"/>
            </w:tcBorders>
          </w:tcPr>
          <w:p w14:paraId="1A4FACEE" w14:textId="77777777" w:rsidR="00EC5871" w:rsidRDefault="00E660AD">
            <w:pPr>
              <w:pStyle w:val="TableParagraph"/>
              <w:spacing w:line="240" w:lineRule="auto"/>
              <w:ind w:left="321"/>
              <w:jc w:val="left"/>
              <w:rPr>
                <w:rFonts w:ascii="Times New Roman"/>
                <w:b/>
                <w:sz w:val="20"/>
              </w:rPr>
            </w:pPr>
            <w:r>
              <w:rPr>
                <w:rFonts w:ascii="Times New Roman"/>
                <w:b/>
                <w:sz w:val="20"/>
              </w:rPr>
              <w:t>Proportion</w:t>
            </w:r>
            <w:r>
              <w:rPr>
                <w:rFonts w:ascii="Times New Roman"/>
                <w:b/>
                <w:spacing w:val="-6"/>
                <w:sz w:val="20"/>
              </w:rPr>
              <w:t xml:space="preserve"> </w:t>
            </w:r>
            <w:r>
              <w:rPr>
                <w:rFonts w:ascii="Times New Roman"/>
                <w:b/>
                <w:sz w:val="20"/>
              </w:rPr>
              <w:t>of</w:t>
            </w:r>
            <w:r>
              <w:rPr>
                <w:rFonts w:ascii="Times New Roman"/>
                <w:b/>
                <w:spacing w:val="-2"/>
                <w:sz w:val="20"/>
              </w:rPr>
              <w:t xml:space="preserve"> </w:t>
            </w:r>
            <w:r>
              <w:rPr>
                <w:rFonts w:ascii="Times New Roman"/>
                <w:b/>
                <w:sz w:val="20"/>
              </w:rPr>
              <w:t>Total</w:t>
            </w:r>
            <w:r>
              <w:rPr>
                <w:rFonts w:ascii="Times New Roman"/>
                <w:b/>
                <w:spacing w:val="-5"/>
                <w:sz w:val="20"/>
              </w:rPr>
              <w:t xml:space="preserve"> </w:t>
            </w:r>
            <w:r>
              <w:rPr>
                <w:rFonts w:ascii="Times New Roman"/>
                <w:b/>
                <w:spacing w:val="-2"/>
                <w:sz w:val="20"/>
              </w:rPr>
              <w:t>Course</w:t>
            </w:r>
          </w:p>
          <w:p w14:paraId="7DA9EE17" w14:textId="77777777" w:rsidR="00EC5871" w:rsidRDefault="00E660AD">
            <w:pPr>
              <w:pStyle w:val="TableParagraph"/>
              <w:spacing w:before="34" w:line="240" w:lineRule="auto"/>
              <w:ind w:left="278"/>
              <w:jc w:val="left"/>
              <w:rPr>
                <w:rFonts w:ascii="Times New Roman"/>
                <w:b/>
                <w:sz w:val="20"/>
              </w:rPr>
            </w:pPr>
            <w:r>
              <w:rPr>
                <w:rFonts w:ascii="Times New Roman"/>
                <w:b/>
                <w:sz w:val="20"/>
              </w:rPr>
              <w:t>Taught</w:t>
            </w:r>
            <w:r>
              <w:rPr>
                <w:rFonts w:ascii="Times New Roman"/>
                <w:b/>
                <w:spacing w:val="-6"/>
                <w:sz w:val="20"/>
              </w:rPr>
              <w:t xml:space="preserve"> </w:t>
            </w:r>
            <w:r>
              <w:rPr>
                <w:rFonts w:ascii="Times New Roman"/>
                <w:b/>
                <w:sz w:val="20"/>
              </w:rPr>
              <w:t>by</w:t>
            </w:r>
            <w:r>
              <w:rPr>
                <w:rFonts w:ascii="Times New Roman"/>
                <w:b/>
                <w:spacing w:val="-6"/>
                <w:sz w:val="20"/>
              </w:rPr>
              <w:t xml:space="preserve"> </w:t>
            </w:r>
            <w:r>
              <w:rPr>
                <w:rFonts w:ascii="Times New Roman"/>
                <w:b/>
                <w:sz w:val="20"/>
              </w:rPr>
              <w:t>Withdrawal</w:t>
            </w:r>
            <w:r>
              <w:rPr>
                <w:rFonts w:ascii="Times New Roman"/>
                <w:b/>
                <w:spacing w:val="-7"/>
                <w:sz w:val="20"/>
              </w:rPr>
              <w:t xml:space="preserve"> </w:t>
            </w:r>
            <w:r>
              <w:rPr>
                <w:rFonts w:ascii="Times New Roman"/>
                <w:b/>
                <w:spacing w:val="-4"/>
                <w:sz w:val="20"/>
              </w:rPr>
              <w:t>Date</w:t>
            </w:r>
          </w:p>
        </w:tc>
        <w:tc>
          <w:tcPr>
            <w:tcW w:w="1891" w:type="dxa"/>
            <w:tcBorders>
              <w:top w:val="single" w:sz="4" w:space="0" w:color="000000"/>
              <w:bottom w:val="single" w:sz="4" w:space="0" w:color="000000"/>
            </w:tcBorders>
          </w:tcPr>
          <w:p w14:paraId="7B1FDB11" w14:textId="77777777" w:rsidR="00EC5871" w:rsidRDefault="00E660AD">
            <w:pPr>
              <w:pStyle w:val="TableParagraph"/>
              <w:spacing w:before="132" w:line="240" w:lineRule="auto"/>
              <w:ind w:left="57" w:right="1"/>
              <w:rPr>
                <w:rFonts w:ascii="Times New Roman"/>
                <w:b/>
                <w:sz w:val="20"/>
              </w:rPr>
            </w:pPr>
            <w:r>
              <w:rPr>
                <w:rFonts w:ascii="Times New Roman"/>
                <w:b/>
                <w:sz w:val="20"/>
              </w:rPr>
              <w:t>Tuition</w:t>
            </w:r>
            <w:r>
              <w:rPr>
                <w:rFonts w:ascii="Times New Roman"/>
                <w:b/>
                <w:spacing w:val="-8"/>
                <w:sz w:val="20"/>
              </w:rPr>
              <w:t xml:space="preserve"> </w:t>
            </w:r>
            <w:r>
              <w:rPr>
                <w:rFonts w:ascii="Times New Roman"/>
                <w:b/>
                <w:spacing w:val="-2"/>
                <w:sz w:val="20"/>
              </w:rPr>
              <w:t>refund</w:t>
            </w:r>
          </w:p>
        </w:tc>
      </w:tr>
      <w:tr w:rsidR="00EC5871" w14:paraId="05CE001F" w14:textId="77777777">
        <w:trPr>
          <w:trHeight w:val="305"/>
        </w:trPr>
        <w:tc>
          <w:tcPr>
            <w:tcW w:w="2904" w:type="dxa"/>
            <w:tcBorders>
              <w:top w:val="single" w:sz="4" w:space="0" w:color="000000"/>
            </w:tcBorders>
          </w:tcPr>
          <w:p w14:paraId="54C523C7" w14:textId="77777777" w:rsidR="00EC5871" w:rsidRDefault="00E660AD">
            <w:pPr>
              <w:pStyle w:val="TableParagraph"/>
              <w:spacing w:before="20" w:line="240" w:lineRule="auto"/>
              <w:ind w:left="68" w:right="1"/>
              <w:rPr>
                <w:sz w:val="20"/>
              </w:rPr>
            </w:pPr>
            <w:r>
              <w:rPr>
                <w:sz w:val="20"/>
              </w:rPr>
              <w:t>Through</w:t>
            </w:r>
            <w:r>
              <w:rPr>
                <w:spacing w:val="-11"/>
                <w:sz w:val="20"/>
              </w:rPr>
              <w:t xml:space="preserve"> </w:t>
            </w:r>
            <w:r>
              <w:rPr>
                <w:spacing w:val="-5"/>
                <w:sz w:val="20"/>
              </w:rPr>
              <w:t>25%</w:t>
            </w:r>
          </w:p>
        </w:tc>
        <w:tc>
          <w:tcPr>
            <w:tcW w:w="1891" w:type="dxa"/>
            <w:tcBorders>
              <w:top w:val="single" w:sz="4" w:space="0" w:color="000000"/>
            </w:tcBorders>
          </w:tcPr>
          <w:p w14:paraId="29FA63A8" w14:textId="77777777" w:rsidR="00EC5871" w:rsidRDefault="00E660AD">
            <w:pPr>
              <w:pStyle w:val="TableParagraph"/>
              <w:spacing w:before="20" w:line="240" w:lineRule="auto"/>
              <w:ind w:left="57" w:right="2"/>
              <w:rPr>
                <w:sz w:val="20"/>
              </w:rPr>
            </w:pPr>
            <w:r>
              <w:rPr>
                <w:sz w:val="20"/>
              </w:rPr>
              <w:t>50%</w:t>
            </w:r>
            <w:r>
              <w:rPr>
                <w:spacing w:val="-6"/>
                <w:sz w:val="20"/>
              </w:rPr>
              <w:t xml:space="preserve"> </w:t>
            </w:r>
            <w:r>
              <w:rPr>
                <w:sz w:val="20"/>
              </w:rPr>
              <w:t>of</w:t>
            </w:r>
            <w:r>
              <w:rPr>
                <w:spacing w:val="-6"/>
                <w:sz w:val="20"/>
              </w:rPr>
              <w:t xml:space="preserve"> </w:t>
            </w:r>
            <w:r>
              <w:rPr>
                <w:sz w:val="20"/>
              </w:rPr>
              <w:t>course</w:t>
            </w:r>
            <w:r>
              <w:rPr>
                <w:spacing w:val="-5"/>
                <w:sz w:val="20"/>
              </w:rPr>
              <w:t xml:space="preserve"> </w:t>
            </w:r>
            <w:r>
              <w:rPr>
                <w:spacing w:val="-4"/>
                <w:sz w:val="20"/>
              </w:rPr>
              <w:t>cost</w:t>
            </w:r>
          </w:p>
        </w:tc>
      </w:tr>
      <w:tr w:rsidR="00EC5871" w14:paraId="7747CF09" w14:textId="77777777">
        <w:trPr>
          <w:trHeight w:val="291"/>
        </w:trPr>
        <w:tc>
          <w:tcPr>
            <w:tcW w:w="2904" w:type="dxa"/>
          </w:tcPr>
          <w:p w14:paraId="4AE761CE" w14:textId="77777777" w:rsidR="00EC5871" w:rsidRDefault="00E660AD">
            <w:pPr>
              <w:pStyle w:val="TableParagraph"/>
              <w:spacing w:before="3" w:line="240" w:lineRule="auto"/>
              <w:ind w:left="68" w:right="3"/>
              <w:rPr>
                <w:sz w:val="20"/>
              </w:rPr>
            </w:pPr>
            <w:r>
              <w:rPr>
                <w:sz w:val="20"/>
              </w:rPr>
              <w:t>After</w:t>
            </w:r>
            <w:r>
              <w:rPr>
                <w:spacing w:val="-7"/>
                <w:sz w:val="20"/>
              </w:rPr>
              <w:t xml:space="preserve"> </w:t>
            </w:r>
            <w:r>
              <w:rPr>
                <w:sz w:val="20"/>
              </w:rPr>
              <w:t>25%</w:t>
            </w:r>
            <w:r>
              <w:rPr>
                <w:spacing w:val="-6"/>
                <w:sz w:val="20"/>
              </w:rPr>
              <w:t xml:space="preserve"> </w:t>
            </w:r>
            <w:r>
              <w:rPr>
                <w:sz w:val="20"/>
              </w:rPr>
              <w:t>through</w:t>
            </w:r>
            <w:r>
              <w:rPr>
                <w:spacing w:val="-6"/>
                <w:sz w:val="20"/>
              </w:rPr>
              <w:t xml:space="preserve"> </w:t>
            </w:r>
            <w:r>
              <w:rPr>
                <w:spacing w:val="-5"/>
                <w:sz w:val="20"/>
              </w:rPr>
              <w:t>50%</w:t>
            </w:r>
          </w:p>
        </w:tc>
        <w:tc>
          <w:tcPr>
            <w:tcW w:w="1891" w:type="dxa"/>
          </w:tcPr>
          <w:p w14:paraId="299FECAF" w14:textId="77777777" w:rsidR="00EC5871" w:rsidRDefault="00E660AD">
            <w:pPr>
              <w:pStyle w:val="TableParagraph"/>
              <w:spacing w:before="3" w:line="240" w:lineRule="auto"/>
              <w:ind w:left="57" w:right="2"/>
              <w:rPr>
                <w:sz w:val="20"/>
              </w:rPr>
            </w:pPr>
            <w:r>
              <w:rPr>
                <w:sz w:val="20"/>
              </w:rPr>
              <w:t>25%</w:t>
            </w:r>
            <w:r>
              <w:rPr>
                <w:spacing w:val="-6"/>
                <w:sz w:val="20"/>
              </w:rPr>
              <w:t xml:space="preserve"> </w:t>
            </w:r>
            <w:r>
              <w:rPr>
                <w:sz w:val="20"/>
              </w:rPr>
              <w:t>of</w:t>
            </w:r>
            <w:r>
              <w:rPr>
                <w:spacing w:val="-6"/>
                <w:sz w:val="20"/>
              </w:rPr>
              <w:t xml:space="preserve"> </w:t>
            </w:r>
            <w:r>
              <w:rPr>
                <w:sz w:val="20"/>
              </w:rPr>
              <w:t>course</w:t>
            </w:r>
            <w:r>
              <w:rPr>
                <w:spacing w:val="-5"/>
                <w:sz w:val="20"/>
              </w:rPr>
              <w:t xml:space="preserve"> </w:t>
            </w:r>
            <w:r>
              <w:rPr>
                <w:spacing w:val="-4"/>
                <w:sz w:val="20"/>
              </w:rPr>
              <w:t>cost</w:t>
            </w:r>
          </w:p>
        </w:tc>
      </w:tr>
      <w:tr w:rsidR="00EC5871" w14:paraId="20826788" w14:textId="77777777">
        <w:trPr>
          <w:trHeight w:val="266"/>
        </w:trPr>
        <w:tc>
          <w:tcPr>
            <w:tcW w:w="2904" w:type="dxa"/>
            <w:tcBorders>
              <w:bottom w:val="single" w:sz="4" w:space="0" w:color="000000"/>
            </w:tcBorders>
          </w:tcPr>
          <w:p w14:paraId="18DE87D4" w14:textId="77777777" w:rsidR="00EC5871" w:rsidRDefault="00E660AD">
            <w:pPr>
              <w:pStyle w:val="TableParagraph"/>
              <w:spacing w:before="7" w:line="240" w:lineRule="exact"/>
              <w:ind w:left="68"/>
              <w:rPr>
                <w:sz w:val="20"/>
              </w:rPr>
            </w:pPr>
            <w:r>
              <w:rPr>
                <w:sz w:val="20"/>
              </w:rPr>
              <w:t>After</w:t>
            </w:r>
            <w:r>
              <w:rPr>
                <w:spacing w:val="-8"/>
                <w:sz w:val="20"/>
              </w:rPr>
              <w:t xml:space="preserve"> </w:t>
            </w:r>
            <w:r>
              <w:rPr>
                <w:spacing w:val="-5"/>
                <w:sz w:val="20"/>
              </w:rPr>
              <w:t>50%</w:t>
            </w:r>
          </w:p>
        </w:tc>
        <w:tc>
          <w:tcPr>
            <w:tcW w:w="1891" w:type="dxa"/>
            <w:tcBorders>
              <w:bottom w:val="single" w:sz="4" w:space="0" w:color="000000"/>
            </w:tcBorders>
          </w:tcPr>
          <w:p w14:paraId="2C0D97B9" w14:textId="77777777" w:rsidR="00EC5871" w:rsidRDefault="00E660AD">
            <w:pPr>
              <w:pStyle w:val="TableParagraph"/>
              <w:spacing w:before="7" w:line="240" w:lineRule="exact"/>
              <w:ind w:left="57"/>
              <w:rPr>
                <w:sz w:val="20"/>
              </w:rPr>
            </w:pPr>
            <w:r>
              <w:rPr>
                <w:sz w:val="20"/>
              </w:rPr>
              <w:t>No</w:t>
            </w:r>
            <w:r>
              <w:rPr>
                <w:spacing w:val="-3"/>
                <w:sz w:val="20"/>
              </w:rPr>
              <w:t xml:space="preserve"> </w:t>
            </w:r>
            <w:r>
              <w:rPr>
                <w:spacing w:val="-2"/>
                <w:sz w:val="20"/>
              </w:rPr>
              <w:t>Refund</w:t>
            </w:r>
          </w:p>
        </w:tc>
      </w:tr>
    </w:tbl>
    <w:p w14:paraId="45CA7F48" w14:textId="77777777" w:rsidR="00EC5871" w:rsidRPr="00C95EA5" w:rsidRDefault="00EC5871">
      <w:pPr>
        <w:pStyle w:val="BodyText"/>
        <w:spacing w:before="49"/>
        <w:ind w:left="0"/>
        <w:rPr>
          <w:sz w:val="7"/>
          <w:szCs w:val="7"/>
        </w:rPr>
      </w:pPr>
    </w:p>
    <w:p w14:paraId="0481D3D0" w14:textId="7C6B503D" w:rsidR="00EC5871" w:rsidRDefault="00E660AD" w:rsidP="00BA5E6C">
      <w:pPr>
        <w:pStyle w:val="ListParagraph"/>
        <w:numPr>
          <w:ilvl w:val="0"/>
          <w:numId w:val="30"/>
        </w:numPr>
        <w:tabs>
          <w:tab w:val="left" w:pos="600"/>
          <w:tab w:val="left" w:pos="638"/>
        </w:tabs>
        <w:spacing w:line="276" w:lineRule="auto"/>
        <w:ind w:right="41" w:hanging="89"/>
        <w:rPr>
          <w:sz w:val="20"/>
        </w:rPr>
      </w:pPr>
      <w:r>
        <w:rPr>
          <w:spacing w:val="-2"/>
          <w:sz w:val="20"/>
        </w:rPr>
        <w:t>If</w:t>
      </w:r>
      <w:r>
        <w:rPr>
          <w:spacing w:val="-7"/>
          <w:sz w:val="20"/>
        </w:rPr>
        <w:t xml:space="preserve"> </w:t>
      </w:r>
      <w:r>
        <w:rPr>
          <w:spacing w:val="-2"/>
          <w:sz w:val="20"/>
        </w:rPr>
        <w:t>the</w:t>
      </w:r>
      <w:r w:rsidR="00A2335B">
        <w:rPr>
          <w:rFonts w:eastAsiaTheme="minorEastAsia" w:hint="eastAsia"/>
          <w:spacing w:val="-2"/>
          <w:sz w:val="20"/>
          <w:lang w:eastAsia="ko-KR"/>
        </w:rPr>
        <w:t xml:space="preserve"> </w:t>
      </w:r>
      <w:r>
        <w:rPr>
          <w:spacing w:val="-2"/>
          <w:sz w:val="20"/>
        </w:rPr>
        <w:t>school</w:t>
      </w:r>
      <w:r w:rsidR="00A2335B">
        <w:rPr>
          <w:rFonts w:eastAsiaTheme="minorEastAsia" w:hint="eastAsia"/>
          <w:spacing w:val="-2"/>
          <w:sz w:val="20"/>
          <w:lang w:eastAsia="ko-KR"/>
        </w:rPr>
        <w:t xml:space="preserve"> </w:t>
      </w:r>
      <w:r w:rsidR="00A2335B">
        <w:rPr>
          <w:spacing w:val="-2"/>
          <w:sz w:val="20"/>
        </w:rPr>
        <w:t>closes, cancels</w:t>
      </w:r>
      <w:r>
        <w:rPr>
          <w:spacing w:val="-2"/>
          <w:sz w:val="20"/>
        </w:rPr>
        <w:t xml:space="preserve">, </w:t>
      </w:r>
      <w:r w:rsidR="00A2335B">
        <w:rPr>
          <w:spacing w:val="-2"/>
          <w:sz w:val="20"/>
        </w:rPr>
        <w:t>or discontinues</w:t>
      </w:r>
      <w:r>
        <w:rPr>
          <w:spacing w:val="-2"/>
          <w:sz w:val="20"/>
        </w:rPr>
        <w:t xml:space="preserve"> a</w:t>
      </w:r>
      <w:r>
        <w:rPr>
          <w:spacing w:val="-4"/>
          <w:sz w:val="20"/>
        </w:rPr>
        <w:t xml:space="preserve"> </w:t>
      </w:r>
      <w:r>
        <w:rPr>
          <w:spacing w:val="-2"/>
          <w:sz w:val="20"/>
        </w:rPr>
        <w:t>course</w:t>
      </w:r>
      <w:r>
        <w:rPr>
          <w:spacing w:val="-4"/>
          <w:sz w:val="20"/>
        </w:rPr>
        <w:t xml:space="preserve"> </w:t>
      </w:r>
      <w:r w:rsidR="00A2335B">
        <w:rPr>
          <w:spacing w:val="-2"/>
          <w:sz w:val="20"/>
        </w:rPr>
        <w:t>or program</w:t>
      </w:r>
      <w:r>
        <w:rPr>
          <w:spacing w:val="-2"/>
          <w:sz w:val="20"/>
        </w:rPr>
        <w:t xml:space="preserve">, </w:t>
      </w:r>
      <w:r>
        <w:rPr>
          <w:spacing w:val="-4"/>
          <w:sz w:val="20"/>
        </w:rPr>
        <w:t>the</w:t>
      </w:r>
      <w:r>
        <w:rPr>
          <w:spacing w:val="-8"/>
          <w:sz w:val="20"/>
        </w:rPr>
        <w:t xml:space="preserve"> </w:t>
      </w:r>
      <w:r>
        <w:rPr>
          <w:spacing w:val="-4"/>
          <w:sz w:val="20"/>
        </w:rPr>
        <w:t>full</w:t>
      </w:r>
      <w:r>
        <w:rPr>
          <w:spacing w:val="-7"/>
          <w:sz w:val="20"/>
        </w:rPr>
        <w:t xml:space="preserve"> </w:t>
      </w:r>
      <w:r>
        <w:rPr>
          <w:spacing w:val="-4"/>
          <w:sz w:val="20"/>
        </w:rPr>
        <w:t>amount</w:t>
      </w:r>
      <w:r>
        <w:rPr>
          <w:spacing w:val="-7"/>
          <w:sz w:val="20"/>
        </w:rPr>
        <w:t xml:space="preserve"> </w:t>
      </w:r>
      <w:r>
        <w:rPr>
          <w:spacing w:val="-4"/>
          <w:sz w:val="20"/>
        </w:rPr>
        <w:t>of</w:t>
      </w:r>
      <w:r>
        <w:rPr>
          <w:spacing w:val="-8"/>
          <w:sz w:val="20"/>
        </w:rPr>
        <w:t xml:space="preserve"> </w:t>
      </w:r>
      <w:r>
        <w:rPr>
          <w:spacing w:val="-4"/>
          <w:sz w:val="20"/>
        </w:rPr>
        <w:t>tuition</w:t>
      </w:r>
      <w:r>
        <w:rPr>
          <w:spacing w:val="-7"/>
          <w:sz w:val="20"/>
        </w:rPr>
        <w:t xml:space="preserve"> </w:t>
      </w:r>
      <w:r>
        <w:rPr>
          <w:spacing w:val="-4"/>
          <w:sz w:val="20"/>
        </w:rPr>
        <w:t>and</w:t>
      </w:r>
      <w:r>
        <w:rPr>
          <w:spacing w:val="-7"/>
          <w:sz w:val="20"/>
        </w:rPr>
        <w:t xml:space="preserve"> </w:t>
      </w:r>
      <w:r>
        <w:rPr>
          <w:spacing w:val="-4"/>
          <w:sz w:val="20"/>
        </w:rPr>
        <w:t>fees</w:t>
      </w:r>
      <w:r>
        <w:rPr>
          <w:spacing w:val="-8"/>
          <w:sz w:val="20"/>
        </w:rPr>
        <w:t xml:space="preserve"> </w:t>
      </w:r>
      <w:r w:rsidR="00A2335B">
        <w:rPr>
          <w:spacing w:val="-4"/>
          <w:sz w:val="20"/>
        </w:rPr>
        <w:t>will be</w:t>
      </w:r>
      <w:r>
        <w:rPr>
          <w:spacing w:val="-7"/>
          <w:sz w:val="20"/>
        </w:rPr>
        <w:t xml:space="preserve"> </w:t>
      </w:r>
      <w:r>
        <w:rPr>
          <w:spacing w:val="-4"/>
          <w:sz w:val="20"/>
        </w:rPr>
        <w:t>refunded</w:t>
      </w:r>
      <w:r>
        <w:rPr>
          <w:spacing w:val="-7"/>
          <w:sz w:val="20"/>
        </w:rPr>
        <w:t xml:space="preserve"> </w:t>
      </w:r>
      <w:r>
        <w:rPr>
          <w:spacing w:val="-4"/>
          <w:sz w:val="20"/>
        </w:rPr>
        <w:t>to</w:t>
      </w:r>
      <w:r>
        <w:rPr>
          <w:spacing w:val="-8"/>
          <w:sz w:val="20"/>
        </w:rPr>
        <w:t xml:space="preserve"> </w:t>
      </w:r>
      <w:r>
        <w:rPr>
          <w:spacing w:val="-4"/>
          <w:sz w:val="20"/>
        </w:rPr>
        <w:t>all</w:t>
      </w:r>
      <w:r>
        <w:rPr>
          <w:spacing w:val="11"/>
          <w:sz w:val="20"/>
        </w:rPr>
        <w:t xml:space="preserve"> </w:t>
      </w:r>
      <w:r>
        <w:rPr>
          <w:spacing w:val="-4"/>
          <w:sz w:val="20"/>
        </w:rPr>
        <w:t xml:space="preserve">enrolled </w:t>
      </w:r>
      <w:r>
        <w:rPr>
          <w:spacing w:val="-2"/>
          <w:sz w:val="20"/>
        </w:rPr>
        <w:t>students</w:t>
      </w:r>
      <w:r w:rsidR="00734C17">
        <w:rPr>
          <w:spacing w:val="-2"/>
          <w:sz w:val="20"/>
        </w:rPr>
        <w:t xml:space="preserve"> (within 45 days of the planned start date)</w:t>
      </w:r>
      <w:r>
        <w:rPr>
          <w:spacing w:val="-2"/>
          <w:sz w:val="20"/>
        </w:rPr>
        <w:t>.</w:t>
      </w:r>
    </w:p>
    <w:p w14:paraId="03A78033" w14:textId="0C658DFC" w:rsidR="00EC5871" w:rsidRDefault="00E660AD" w:rsidP="00BA5E6C">
      <w:pPr>
        <w:pStyle w:val="ListParagraph"/>
        <w:numPr>
          <w:ilvl w:val="0"/>
          <w:numId w:val="30"/>
        </w:numPr>
        <w:tabs>
          <w:tab w:val="left" w:pos="638"/>
        </w:tabs>
        <w:spacing w:before="34"/>
        <w:ind w:left="638" w:hanging="127"/>
        <w:rPr>
          <w:sz w:val="20"/>
        </w:rPr>
      </w:pPr>
      <w:r>
        <w:rPr>
          <w:spacing w:val="-2"/>
          <w:sz w:val="20"/>
        </w:rPr>
        <w:t>Refunds</w:t>
      </w:r>
      <w:r w:rsidR="00A2335B">
        <w:rPr>
          <w:rFonts w:eastAsiaTheme="minorEastAsia" w:hint="eastAsia"/>
          <w:spacing w:val="-2"/>
          <w:sz w:val="20"/>
          <w:lang w:eastAsia="ko-KR"/>
        </w:rPr>
        <w:t xml:space="preserve"> </w:t>
      </w:r>
      <w:r>
        <w:rPr>
          <w:spacing w:val="-2"/>
          <w:sz w:val="20"/>
        </w:rPr>
        <w:t>will</w:t>
      </w:r>
      <w:r w:rsidR="00A2335B">
        <w:rPr>
          <w:rFonts w:eastAsiaTheme="minorEastAsia" w:hint="eastAsia"/>
          <w:spacing w:val="-2"/>
          <w:sz w:val="20"/>
          <w:lang w:eastAsia="ko-KR"/>
        </w:rPr>
        <w:t xml:space="preserve"> </w:t>
      </w:r>
      <w:r>
        <w:rPr>
          <w:spacing w:val="-2"/>
          <w:sz w:val="20"/>
        </w:rPr>
        <w:t>be</w:t>
      </w:r>
      <w:r w:rsidR="00A2335B">
        <w:rPr>
          <w:rFonts w:eastAsiaTheme="minorEastAsia" w:hint="eastAsia"/>
          <w:spacing w:val="-2"/>
          <w:sz w:val="20"/>
          <w:lang w:eastAsia="ko-KR"/>
        </w:rPr>
        <w:t xml:space="preserve"> </w:t>
      </w:r>
      <w:r>
        <w:rPr>
          <w:spacing w:val="-2"/>
          <w:sz w:val="20"/>
        </w:rPr>
        <w:t>determined</w:t>
      </w:r>
      <w:r w:rsidR="00A2335B">
        <w:rPr>
          <w:rFonts w:eastAsiaTheme="minorEastAsia" w:hint="eastAsia"/>
          <w:spacing w:val="-2"/>
          <w:sz w:val="20"/>
          <w:lang w:eastAsia="ko-KR"/>
        </w:rPr>
        <w:t xml:space="preserve"> </w:t>
      </w:r>
      <w:r>
        <w:rPr>
          <w:spacing w:val="-2"/>
          <w:sz w:val="20"/>
        </w:rPr>
        <w:t>based</w:t>
      </w:r>
      <w:r w:rsidR="00A2335B">
        <w:rPr>
          <w:rFonts w:eastAsiaTheme="minorEastAsia" w:hint="eastAsia"/>
          <w:spacing w:val="-2"/>
          <w:sz w:val="20"/>
          <w:lang w:eastAsia="ko-KR"/>
        </w:rPr>
        <w:t xml:space="preserve"> </w:t>
      </w:r>
      <w:r>
        <w:rPr>
          <w:spacing w:val="-2"/>
          <w:sz w:val="20"/>
        </w:rPr>
        <w:t>on</w:t>
      </w:r>
      <w:r w:rsidR="00A2335B">
        <w:rPr>
          <w:rFonts w:eastAsiaTheme="minorEastAsia" w:hint="eastAsia"/>
          <w:spacing w:val="-2"/>
          <w:sz w:val="20"/>
          <w:lang w:eastAsia="ko-KR"/>
        </w:rPr>
        <w:t xml:space="preserve"> </w:t>
      </w:r>
      <w:r>
        <w:rPr>
          <w:spacing w:val="-2"/>
          <w:sz w:val="20"/>
        </w:rPr>
        <w:t>the</w:t>
      </w:r>
      <w:r w:rsidR="00A2335B">
        <w:rPr>
          <w:rFonts w:eastAsiaTheme="minorEastAsia" w:hint="eastAsia"/>
          <w:spacing w:val="-2"/>
          <w:sz w:val="20"/>
          <w:lang w:eastAsia="ko-KR"/>
        </w:rPr>
        <w:t xml:space="preserve"> </w:t>
      </w:r>
      <w:r>
        <w:rPr>
          <w:spacing w:val="-2"/>
          <w:sz w:val="20"/>
        </w:rPr>
        <w:t>last</w:t>
      </w:r>
      <w:r w:rsidR="00A2335B">
        <w:rPr>
          <w:rFonts w:eastAsiaTheme="minorEastAsia" w:hint="eastAsia"/>
          <w:spacing w:val="-2"/>
          <w:sz w:val="20"/>
          <w:lang w:eastAsia="ko-KR"/>
        </w:rPr>
        <w:t xml:space="preserve"> </w:t>
      </w:r>
      <w:r>
        <w:rPr>
          <w:spacing w:val="-2"/>
          <w:sz w:val="20"/>
        </w:rPr>
        <w:t>attendance</w:t>
      </w:r>
      <w:r w:rsidR="00A2335B">
        <w:rPr>
          <w:rFonts w:eastAsiaTheme="minorEastAsia" w:hint="eastAsia"/>
          <w:spacing w:val="-2"/>
          <w:sz w:val="20"/>
          <w:lang w:eastAsia="ko-KR"/>
        </w:rPr>
        <w:t xml:space="preserve"> </w:t>
      </w:r>
      <w:r>
        <w:rPr>
          <w:spacing w:val="-2"/>
          <w:sz w:val="20"/>
        </w:rPr>
        <w:t>date.</w:t>
      </w:r>
    </w:p>
    <w:p w14:paraId="4BEDC964" w14:textId="77777777" w:rsidR="00EC5871" w:rsidRDefault="00E660AD" w:rsidP="00BA5E6C">
      <w:pPr>
        <w:pStyle w:val="ListParagraph"/>
        <w:numPr>
          <w:ilvl w:val="0"/>
          <w:numId w:val="30"/>
        </w:numPr>
        <w:tabs>
          <w:tab w:val="left" w:pos="600"/>
          <w:tab w:val="left" w:pos="638"/>
        </w:tabs>
        <w:spacing w:before="36" w:line="276" w:lineRule="auto"/>
        <w:ind w:right="42" w:hanging="89"/>
        <w:rPr>
          <w:sz w:val="20"/>
        </w:rPr>
      </w:pPr>
      <w:r>
        <w:rPr>
          <w:sz w:val="20"/>
        </w:rPr>
        <w:t xml:space="preserve">If a student fails to return to the program by the end of a temporary leave of absence, the refund amount will be </w:t>
      </w:r>
      <w:r>
        <w:rPr>
          <w:spacing w:val="-4"/>
          <w:sz w:val="20"/>
        </w:rPr>
        <w:t>determined</w:t>
      </w:r>
      <w:r>
        <w:rPr>
          <w:spacing w:val="-7"/>
          <w:sz w:val="20"/>
        </w:rPr>
        <w:t xml:space="preserve"> </w:t>
      </w:r>
      <w:r>
        <w:rPr>
          <w:spacing w:val="-4"/>
          <w:sz w:val="20"/>
        </w:rPr>
        <w:t>based</w:t>
      </w:r>
      <w:r>
        <w:rPr>
          <w:spacing w:val="-7"/>
          <w:sz w:val="20"/>
        </w:rPr>
        <w:t xml:space="preserve"> </w:t>
      </w:r>
      <w:r>
        <w:rPr>
          <w:spacing w:val="-4"/>
          <w:sz w:val="20"/>
        </w:rPr>
        <w:t>on</w:t>
      </w:r>
      <w:r>
        <w:rPr>
          <w:spacing w:val="-7"/>
          <w:sz w:val="20"/>
        </w:rPr>
        <w:t xml:space="preserve"> </w:t>
      </w:r>
      <w:r>
        <w:rPr>
          <w:spacing w:val="-4"/>
          <w:sz w:val="20"/>
        </w:rPr>
        <w:t>the</w:t>
      </w:r>
      <w:r>
        <w:rPr>
          <w:spacing w:val="-8"/>
          <w:sz w:val="20"/>
        </w:rPr>
        <w:t xml:space="preserve"> </w:t>
      </w:r>
      <w:r>
        <w:rPr>
          <w:spacing w:val="-4"/>
          <w:sz w:val="20"/>
        </w:rPr>
        <w:t>date</w:t>
      </w:r>
      <w:r>
        <w:rPr>
          <w:spacing w:val="-7"/>
          <w:sz w:val="20"/>
        </w:rPr>
        <w:t xml:space="preserve"> </w:t>
      </w:r>
      <w:r>
        <w:rPr>
          <w:spacing w:val="-4"/>
          <w:sz w:val="20"/>
        </w:rPr>
        <w:t>of</w:t>
      </w:r>
      <w:r>
        <w:rPr>
          <w:spacing w:val="-6"/>
          <w:sz w:val="20"/>
        </w:rPr>
        <w:t xml:space="preserve"> </w:t>
      </w:r>
      <w:r>
        <w:rPr>
          <w:spacing w:val="-4"/>
          <w:sz w:val="20"/>
        </w:rPr>
        <w:t>withdrawal</w:t>
      </w:r>
      <w:r>
        <w:rPr>
          <w:spacing w:val="-5"/>
          <w:sz w:val="20"/>
        </w:rPr>
        <w:t xml:space="preserve"> </w:t>
      </w:r>
      <w:r>
        <w:rPr>
          <w:spacing w:val="-4"/>
          <w:sz w:val="20"/>
        </w:rPr>
        <w:t>or</w:t>
      </w:r>
      <w:r>
        <w:rPr>
          <w:spacing w:val="-8"/>
          <w:sz w:val="20"/>
        </w:rPr>
        <w:t xml:space="preserve"> </w:t>
      </w:r>
      <w:r>
        <w:rPr>
          <w:spacing w:val="-4"/>
          <w:sz w:val="20"/>
        </w:rPr>
        <w:t>termination</w:t>
      </w:r>
      <w:r>
        <w:rPr>
          <w:spacing w:val="34"/>
          <w:sz w:val="20"/>
        </w:rPr>
        <w:t xml:space="preserve"> </w:t>
      </w:r>
      <w:r>
        <w:rPr>
          <w:spacing w:val="-4"/>
          <w:sz w:val="20"/>
        </w:rPr>
        <w:t xml:space="preserve">and </w:t>
      </w:r>
      <w:r>
        <w:rPr>
          <w:sz w:val="20"/>
        </w:rPr>
        <w:t>will</w:t>
      </w:r>
      <w:r>
        <w:rPr>
          <w:spacing w:val="-19"/>
          <w:sz w:val="20"/>
        </w:rPr>
        <w:t xml:space="preserve"> </w:t>
      </w:r>
      <w:r>
        <w:rPr>
          <w:sz w:val="20"/>
        </w:rPr>
        <w:t>be</w:t>
      </w:r>
      <w:r>
        <w:rPr>
          <w:spacing w:val="-19"/>
          <w:sz w:val="20"/>
        </w:rPr>
        <w:t xml:space="preserve"> </w:t>
      </w:r>
      <w:r>
        <w:rPr>
          <w:sz w:val="20"/>
        </w:rPr>
        <w:t>paid</w:t>
      </w:r>
      <w:r>
        <w:rPr>
          <w:spacing w:val="-17"/>
          <w:sz w:val="20"/>
        </w:rPr>
        <w:t xml:space="preserve"> </w:t>
      </w:r>
      <w:r>
        <w:rPr>
          <w:sz w:val="20"/>
        </w:rPr>
        <w:t>within</w:t>
      </w:r>
      <w:r>
        <w:rPr>
          <w:spacing w:val="-17"/>
          <w:sz w:val="20"/>
        </w:rPr>
        <w:t xml:space="preserve"> </w:t>
      </w:r>
      <w:r>
        <w:rPr>
          <w:sz w:val="20"/>
        </w:rPr>
        <w:t>30</w:t>
      </w:r>
      <w:r>
        <w:rPr>
          <w:spacing w:val="-18"/>
          <w:sz w:val="20"/>
        </w:rPr>
        <w:t xml:space="preserve"> </w:t>
      </w:r>
      <w:r>
        <w:rPr>
          <w:sz w:val="20"/>
        </w:rPr>
        <w:t>days</w:t>
      </w:r>
      <w:r>
        <w:rPr>
          <w:spacing w:val="-17"/>
          <w:sz w:val="20"/>
        </w:rPr>
        <w:t xml:space="preserve"> </w:t>
      </w:r>
      <w:r>
        <w:rPr>
          <w:sz w:val="20"/>
        </w:rPr>
        <w:t>from</w:t>
      </w:r>
      <w:r>
        <w:rPr>
          <w:spacing w:val="-19"/>
          <w:sz w:val="20"/>
        </w:rPr>
        <w:t xml:space="preserve"> </w:t>
      </w:r>
      <w:r>
        <w:rPr>
          <w:sz w:val="20"/>
        </w:rPr>
        <w:t>the</w:t>
      </w:r>
      <w:r>
        <w:rPr>
          <w:spacing w:val="-19"/>
          <w:sz w:val="20"/>
        </w:rPr>
        <w:t xml:space="preserve"> </w:t>
      </w:r>
      <w:r>
        <w:rPr>
          <w:sz w:val="20"/>
        </w:rPr>
        <w:t>last</w:t>
      </w:r>
      <w:r>
        <w:rPr>
          <w:spacing w:val="-17"/>
          <w:sz w:val="20"/>
        </w:rPr>
        <w:t xml:space="preserve"> </w:t>
      </w:r>
      <w:r>
        <w:rPr>
          <w:sz w:val="20"/>
        </w:rPr>
        <w:t>day</w:t>
      </w:r>
      <w:r>
        <w:rPr>
          <w:spacing w:val="-17"/>
          <w:sz w:val="20"/>
        </w:rPr>
        <w:t xml:space="preserve"> </w:t>
      </w:r>
      <w:r>
        <w:rPr>
          <w:sz w:val="20"/>
        </w:rPr>
        <w:t>of</w:t>
      </w:r>
      <w:r>
        <w:rPr>
          <w:spacing w:val="-22"/>
          <w:sz w:val="20"/>
        </w:rPr>
        <w:t xml:space="preserve"> </w:t>
      </w:r>
      <w:r>
        <w:rPr>
          <w:sz w:val="20"/>
        </w:rPr>
        <w:t>leave</w:t>
      </w:r>
      <w:r>
        <w:rPr>
          <w:spacing w:val="-19"/>
          <w:sz w:val="20"/>
        </w:rPr>
        <w:t xml:space="preserve"> </w:t>
      </w:r>
      <w:r>
        <w:rPr>
          <w:sz w:val="20"/>
        </w:rPr>
        <w:t>of</w:t>
      </w:r>
      <w:r>
        <w:rPr>
          <w:spacing w:val="-19"/>
          <w:sz w:val="20"/>
        </w:rPr>
        <w:t xml:space="preserve"> </w:t>
      </w:r>
      <w:r>
        <w:rPr>
          <w:sz w:val="20"/>
        </w:rPr>
        <w:t>absence.</w:t>
      </w:r>
    </w:p>
    <w:p w14:paraId="7C53E940" w14:textId="77777777" w:rsidR="00EC5871" w:rsidRDefault="00E660AD" w:rsidP="00BA5E6C">
      <w:pPr>
        <w:pStyle w:val="ListParagraph"/>
        <w:numPr>
          <w:ilvl w:val="0"/>
          <w:numId w:val="30"/>
        </w:numPr>
        <w:tabs>
          <w:tab w:val="left" w:pos="600"/>
          <w:tab w:val="left" w:pos="638"/>
        </w:tabs>
        <w:spacing w:before="1" w:line="278" w:lineRule="auto"/>
        <w:ind w:right="38" w:hanging="89"/>
        <w:rPr>
          <w:sz w:val="20"/>
        </w:rPr>
      </w:pPr>
      <w:r>
        <w:rPr>
          <w:sz w:val="20"/>
        </w:rPr>
        <w:t>All</w:t>
      </w:r>
      <w:r>
        <w:rPr>
          <w:spacing w:val="-12"/>
          <w:sz w:val="20"/>
        </w:rPr>
        <w:t xml:space="preserve"> </w:t>
      </w:r>
      <w:r>
        <w:rPr>
          <w:sz w:val="20"/>
        </w:rPr>
        <w:t>refunds</w:t>
      </w:r>
      <w:r>
        <w:rPr>
          <w:spacing w:val="-11"/>
          <w:sz w:val="20"/>
        </w:rPr>
        <w:t xml:space="preserve"> </w:t>
      </w:r>
      <w:r>
        <w:rPr>
          <w:sz w:val="20"/>
        </w:rPr>
        <w:t>due</w:t>
      </w:r>
      <w:r>
        <w:rPr>
          <w:spacing w:val="-11"/>
          <w:sz w:val="20"/>
        </w:rPr>
        <w:t xml:space="preserve"> </w:t>
      </w:r>
      <w:r>
        <w:rPr>
          <w:sz w:val="20"/>
        </w:rPr>
        <w:t>will</w:t>
      </w:r>
      <w:r>
        <w:rPr>
          <w:spacing w:val="-11"/>
          <w:sz w:val="20"/>
        </w:rPr>
        <w:t xml:space="preserve"> </w:t>
      </w:r>
      <w:r>
        <w:rPr>
          <w:sz w:val="20"/>
        </w:rPr>
        <w:t>be</w:t>
      </w:r>
      <w:r>
        <w:rPr>
          <w:spacing w:val="-12"/>
          <w:sz w:val="20"/>
        </w:rPr>
        <w:t xml:space="preserve"> </w:t>
      </w:r>
      <w:r>
        <w:rPr>
          <w:sz w:val="20"/>
        </w:rPr>
        <w:t>paid</w:t>
      </w:r>
      <w:r>
        <w:rPr>
          <w:spacing w:val="-8"/>
          <w:sz w:val="20"/>
        </w:rPr>
        <w:t xml:space="preserve"> </w:t>
      </w:r>
      <w:r>
        <w:rPr>
          <w:sz w:val="20"/>
        </w:rPr>
        <w:t>within</w:t>
      </w:r>
      <w:r>
        <w:rPr>
          <w:spacing w:val="-11"/>
          <w:sz w:val="20"/>
        </w:rPr>
        <w:t xml:space="preserve"> </w:t>
      </w:r>
      <w:r>
        <w:rPr>
          <w:sz w:val="20"/>
        </w:rPr>
        <w:t>30</w:t>
      </w:r>
      <w:r>
        <w:rPr>
          <w:spacing w:val="-10"/>
          <w:sz w:val="20"/>
        </w:rPr>
        <w:t xml:space="preserve"> </w:t>
      </w:r>
      <w:r>
        <w:rPr>
          <w:sz w:val="20"/>
        </w:rPr>
        <w:t>days</w:t>
      </w:r>
      <w:r>
        <w:rPr>
          <w:spacing w:val="-9"/>
          <w:sz w:val="20"/>
        </w:rPr>
        <w:t xml:space="preserve"> </w:t>
      </w:r>
      <w:r>
        <w:rPr>
          <w:sz w:val="20"/>
        </w:rPr>
        <w:t>of</w:t>
      </w:r>
      <w:r>
        <w:rPr>
          <w:spacing w:val="-12"/>
          <w:sz w:val="20"/>
        </w:rPr>
        <w:t xml:space="preserve"> </w:t>
      </w:r>
      <w:r>
        <w:rPr>
          <w:sz w:val="20"/>
        </w:rPr>
        <w:t>the</w:t>
      </w:r>
      <w:r>
        <w:rPr>
          <w:spacing w:val="-10"/>
          <w:sz w:val="20"/>
        </w:rPr>
        <w:t xml:space="preserve"> </w:t>
      </w:r>
      <w:r>
        <w:rPr>
          <w:sz w:val="20"/>
        </w:rPr>
        <w:t>student’s</w:t>
      </w:r>
      <w:r>
        <w:rPr>
          <w:spacing w:val="-5"/>
          <w:sz w:val="20"/>
        </w:rPr>
        <w:t xml:space="preserve"> </w:t>
      </w:r>
      <w:r>
        <w:rPr>
          <w:sz w:val="20"/>
        </w:rPr>
        <w:t>last day of attendance.</w:t>
      </w:r>
    </w:p>
    <w:p w14:paraId="24DD51D3" w14:textId="03CC5823" w:rsidR="00E5626F" w:rsidRPr="00E5626F" w:rsidRDefault="00E660AD" w:rsidP="00E5626F">
      <w:pPr>
        <w:pStyle w:val="ListParagraph"/>
        <w:numPr>
          <w:ilvl w:val="0"/>
          <w:numId w:val="30"/>
        </w:numPr>
        <w:tabs>
          <w:tab w:val="left" w:pos="600"/>
          <w:tab w:val="left" w:pos="638"/>
        </w:tabs>
        <w:spacing w:line="276" w:lineRule="auto"/>
        <w:ind w:right="40" w:hanging="89"/>
        <w:rPr>
          <w:sz w:val="20"/>
        </w:rPr>
      </w:pPr>
      <w:r>
        <w:rPr>
          <w:sz w:val="20"/>
        </w:rPr>
        <w:t>Purchased books are students’ property and they are not refundable unless they are returned before classes begin.</w:t>
      </w:r>
      <w:r w:rsidR="00C95EA5">
        <w:rPr>
          <w:sz w:val="20"/>
        </w:rPr>
        <w:br/>
      </w:r>
      <w:r w:rsidR="00E5626F" w:rsidRPr="00C95EA5">
        <w:rPr>
          <w:sz w:val="2"/>
          <w:szCs w:val="2"/>
        </w:rPr>
        <w:br/>
      </w:r>
      <w:r w:rsidR="00C95EA5" w:rsidRPr="00C95EA5">
        <w:rPr>
          <w:sz w:val="4"/>
          <w:szCs w:val="8"/>
        </w:rPr>
        <w:br/>
      </w:r>
      <w:r w:rsidR="00E5626F">
        <w:rPr>
          <w:sz w:val="20"/>
        </w:rPr>
        <w:t>*All refunds, when due, are made without requiring a request from the student.</w:t>
      </w:r>
      <w:r w:rsidR="00E5626F" w:rsidRPr="00E5626F">
        <w:rPr>
          <w:color w:val="FFFFFF" w:themeColor="background1"/>
          <w:sz w:val="20"/>
        </w:rPr>
        <w:t>dddddddddddddddddddddddddddddddddd</w:t>
      </w:r>
      <w:r w:rsidR="00E5626F">
        <w:rPr>
          <w:sz w:val="20"/>
        </w:rPr>
        <w:br/>
        <w:t>**Federal Student Aid will be refunded according to the Federal Refund Policy found in the regulations.</w:t>
      </w:r>
    </w:p>
    <w:p w14:paraId="3DDDD5BB" w14:textId="77777777" w:rsidR="00A2335B" w:rsidRPr="00A2335B" w:rsidRDefault="00A2335B" w:rsidP="00A2335B">
      <w:pPr>
        <w:pStyle w:val="ListParagraph"/>
        <w:tabs>
          <w:tab w:val="left" w:pos="600"/>
          <w:tab w:val="left" w:pos="638"/>
        </w:tabs>
        <w:spacing w:line="276" w:lineRule="auto"/>
        <w:ind w:left="600" w:right="40" w:firstLine="0"/>
        <w:jc w:val="left"/>
        <w:rPr>
          <w:sz w:val="16"/>
          <w:szCs w:val="16"/>
        </w:rPr>
      </w:pPr>
    </w:p>
    <w:p w14:paraId="5B8BC14D" w14:textId="77777777" w:rsidR="00EC5871" w:rsidRDefault="00E660AD">
      <w:pPr>
        <w:pStyle w:val="Heading5"/>
        <w:spacing w:before="1"/>
        <w:ind w:left="468"/>
      </w:pPr>
      <w:bookmarkStart w:id="28" w:name="_bookmark29"/>
      <w:bookmarkEnd w:id="28"/>
      <w:r>
        <w:t>Student</w:t>
      </w:r>
      <w:r>
        <w:rPr>
          <w:spacing w:val="-5"/>
        </w:rPr>
        <w:t xml:space="preserve"> </w:t>
      </w:r>
      <w:r>
        <w:t>Financial</w:t>
      </w:r>
      <w:r>
        <w:rPr>
          <w:spacing w:val="-5"/>
        </w:rPr>
        <w:t xml:space="preserve"> </w:t>
      </w:r>
      <w:r>
        <w:t>Aid</w:t>
      </w:r>
      <w:r>
        <w:rPr>
          <w:spacing w:val="-5"/>
        </w:rPr>
        <w:t xml:space="preserve"> </w:t>
      </w:r>
      <w:r>
        <w:rPr>
          <w:spacing w:val="-2"/>
        </w:rPr>
        <w:t>Services</w:t>
      </w:r>
    </w:p>
    <w:p w14:paraId="1FDD32A2" w14:textId="2FD8DE47" w:rsidR="00EC5871" w:rsidRDefault="00E660AD" w:rsidP="00F10211">
      <w:pPr>
        <w:pStyle w:val="BodyText"/>
        <w:spacing w:line="276" w:lineRule="auto"/>
        <w:ind w:left="245" w:right="317"/>
        <w:jc w:val="both"/>
        <w:rPr>
          <w:rFonts w:eastAsiaTheme="minorEastAsia"/>
          <w:spacing w:val="-2"/>
          <w:lang w:eastAsia="ko-KR"/>
        </w:rPr>
      </w:pPr>
      <w:r>
        <w:t>The</w:t>
      </w:r>
      <w:r>
        <w:rPr>
          <w:spacing w:val="-9"/>
        </w:rPr>
        <w:t xml:space="preserve"> </w:t>
      </w:r>
      <w:r>
        <w:t>Federal</w:t>
      </w:r>
      <w:r>
        <w:rPr>
          <w:spacing w:val="-5"/>
        </w:rPr>
        <w:t xml:space="preserve"> </w:t>
      </w:r>
      <w:r>
        <w:t>Student</w:t>
      </w:r>
      <w:r>
        <w:rPr>
          <w:spacing w:val="-8"/>
        </w:rPr>
        <w:t xml:space="preserve"> </w:t>
      </w:r>
      <w:r>
        <w:t>Aid</w:t>
      </w:r>
      <w:r>
        <w:rPr>
          <w:spacing w:val="-8"/>
        </w:rPr>
        <w:t xml:space="preserve"> </w:t>
      </w:r>
      <w:r>
        <w:t>(Title</w:t>
      </w:r>
      <w:r>
        <w:rPr>
          <w:spacing w:val="-9"/>
        </w:rPr>
        <w:t xml:space="preserve"> </w:t>
      </w:r>
      <w:r>
        <w:t>IV)</w:t>
      </w:r>
      <w:r>
        <w:rPr>
          <w:spacing w:val="-9"/>
        </w:rPr>
        <w:t xml:space="preserve"> </w:t>
      </w:r>
      <w:r>
        <w:t>program</w:t>
      </w:r>
      <w:r>
        <w:rPr>
          <w:spacing w:val="-8"/>
        </w:rPr>
        <w:t xml:space="preserve"> </w:t>
      </w:r>
      <w:r>
        <w:t>is</w:t>
      </w:r>
      <w:r>
        <w:rPr>
          <w:spacing w:val="-7"/>
        </w:rPr>
        <w:t xml:space="preserve"> </w:t>
      </w:r>
      <w:r>
        <w:t>available</w:t>
      </w:r>
      <w:r>
        <w:rPr>
          <w:spacing w:val="-7"/>
        </w:rPr>
        <w:t xml:space="preserve"> </w:t>
      </w:r>
      <w:r>
        <w:t>for</w:t>
      </w:r>
      <w:r>
        <w:rPr>
          <w:spacing w:val="35"/>
        </w:rPr>
        <w:t xml:space="preserve"> </w:t>
      </w:r>
      <w:r>
        <w:t>students who are U.S. citizens or eligible permanent residents and</w:t>
      </w:r>
      <w:r>
        <w:rPr>
          <w:spacing w:val="40"/>
        </w:rPr>
        <w:t xml:space="preserve"> </w:t>
      </w:r>
      <w:r>
        <w:t>will be working</w:t>
      </w:r>
      <w:r>
        <w:rPr>
          <w:spacing w:val="-12"/>
        </w:rPr>
        <w:t xml:space="preserve"> </w:t>
      </w:r>
      <w:r>
        <w:t>towards</w:t>
      </w:r>
      <w:r>
        <w:rPr>
          <w:spacing w:val="-11"/>
        </w:rPr>
        <w:t xml:space="preserve"> </w:t>
      </w:r>
      <w:r w:rsidR="00A2335B">
        <w:t>a certificate</w:t>
      </w:r>
      <w:r>
        <w:rPr>
          <w:spacing w:val="-11"/>
        </w:rPr>
        <w:t xml:space="preserve"> </w:t>
      </w:r>
      <w:r w:rsidR="00A2335B">
        <w:t>or diploma</w:t>
      </w:r>
      <w:r>
        <w:rPr>
          <w:spacing w:val="-12"/>
        </w:rPr>
        <w:t xml:space="preserve"> </w:t>
      </w:r>
      <w:r>
        <w:t>in</w:t>
      </w:r>
      <w:r>
        <w:rPr>
          <w:spacing w:val="-11"/>
        </w:rPr>
        <w:t xml:space="preserve"> </w:t>
      </w:r>
      <w:r w:rsidR="00A2335B">
        <w:t>an eligible</w:t>
      </w:r>
      <w:r>
        <w:rPr>
          <w:spacing w:val="-11"/>
        </w:rPr>
        <w:t xml:space="preserve"> </w:t>
      </w:r>
      <w:r>
        <w:t>program.</w:t>
      </w:r>
      <w:r>
        <w:rPr>
          <w:spacing w:val="-12"/>
        </w:rPr>
        <w:t xml:space="preserve"> </w:t>
      </w:r>
      <w:r>
        <w:t xml:space="preserve">The </w:t>
      </w:r>
      <w:r>
        <w:rPr>
          <w:spacing w:val="-2"/>
        </w:rPr>
        <w:t>purpose</w:t>
      </w:r>
      <w:r>
        <w:rPr>
          <w:spacing w:val="-10"/>
        </w:rPr>
        <w:t xml:space="preserve"> </w:t>
      </w:r>
      <w:r>
        <w:rPr>
          <w:spacing w:val="-2"/>
        </w:rPr>
        <w:t>of</w:t>
      </w:r>
      <w:r>
        <w:rPr>
          <w:spacing w:val="-9"/>
        </w:rPr>
        <w:t xml:space="preserve"> </w:t>
      </w:r>
      <w:r>
        <w:rPr>
          <w:spacing w:val="-2"/>
        </w:rPr>
        <w:t>the</w:t>
      </w:r>
      <w:r>
        <w:rPr>
          <w:spacing w:val="-9"/>
        </w:rPr>
        <w:t xml:space="preserve"> </w:t>
      </w:r>
      <w:r>
        <w:rPr>
          <w:spacing w:val="-2"/>
        </w:rPr>
        <w:t>Federal</w:t>
      </w:r>
      <w:r>
        <w:rPr>
          <w:spacing w:val="-10"/>
        </w:rPr>
        <w:t xml:space="preserve"> </w:t>
      </w:r>
      <w:r>
        <w:rPr>
          <w:spacing w:val="-2"/>
        </w:rPr>
        <w:t>Student</w:t>
      </w:r>
      <w:r>
        <w:rPr>
          <w:spacing w:val="-9"/>
        </w:rPr>
        <w:t xml:space="preserve"> </w:t>
      </w:r>
      <w:r>
        <w:rPr>
          <w:spacing w:val="-2"/>
        </w:rPr>
        <w:t>Aid</w:t>
      </w:r>
      <w:r>
        <w:rPr>
          <w:spacing w:val="-9"/>
        </w:rPr>
        <w:t xml:space="preserve"> </w:t>
      </w:r>
      <w:r>
        <w:rPr>
          <w:spacing w:val="-2"/>
        </w:rPr>
        <w:t>is</w:t>
      </w:r>
      <w:r>
        <w:rPr>
          <w:spacing w:val="-10"/>
        </w:rPr>
        <w:t xml:space="preserve"> </w:t>
      </w:r>
      <w:r w:rsidR="00A2335B">
        <w:rPr>
          <w:spacing w:val="-2"/>
        </w:rPr>
        <w:t>to provide</w:t>
      </w:r>
      <w:r>
        <w:rPr>
          <w:spacing w:val="-9"/>
        </w:rPr>
        <w:t xml:space="preserve"> </w:t>
      </w:r>
      <w:r>
        <w:rPr>
          <w:spacing w:val="-2"/>
        </w:rPr>
        <w:t>monetary</w:t>
      </w:r>
      <w:r>
        <w:rPr>
          <w:spacing w:val="-9"/>
        </w:rPr>
        <w:t xml:space="preserve"> </w:t>
      </w:r>
      <w:r>
        <w:rPr>
          <w:spacing w:val="-2"/>
        </w:rPr>
        <w:t xml:space="preserve">assistance </w:t>
      </w:r>
      <w:r>
        <w:t>to</w:t>
      </w:r>
      <w:r>
        <w:rPr>
          <w:spacing w:val="-12"/>
        </w:rPr>
        <w:t xml:space="preserve"> </w:t>
      </w:r>
      <w:r>
        <w:t>students</w:t>
      </w:r>
      <w:r>
        <w:rPr>
          <w:spacing w:val="-6"/>
        </w:rPr>
        <w:t xml:space="preserve"> </w:t>
      </w:r>
      <w:r>
        <w:t>who</w:t>
      </w:r>
      <w:r>
        <w:rPr>
          <w:spacing w:val="-1"/>
        </w:rPr>
        <w:t xml:space="preserve"> </w:t>
      </w:r>
      <w:r>
        <w:t>can benefit</w:t>
      </w:r>
      <w:r>
        <w:rPr>
          <w:spacing w:val="-1"/>
        </w:rPr>
        <w:t xml:space="preserve"> </w:t>
      </w:r>
      <w:r>
        <w:t>from</w:t>
      </w:r>
      <w:r>
        <w:rPr>
          <w:spacing w:val="-1"/>
        </w:rPr>
        <w:t xml:space="preserve"> </w:t>
      </w:r>
      <w:r>
        <w:t>education beyond</w:t>
      </w:r>
      <w:r>
        <w:rPr>
          <w:spacing w:val="-12"/>
        </w:rPr>
        <w:t xml:space="preserve"> </w:t>
      </w:r>
      <w:r>
        <w:t>high</w:t>
      </w:r>
      <w:r>
        <w:rPr>
          <w:spacing w:val="-11"/>
        </w:rPr>
        <w:t xml:space="preserve"> </w:t>
      </w:r>
      <w:r>
        <w:t>school.</w:t>
      </w:r>
      <w:r>
        <w:rPr>
          <w:spacing w:val="-11"/>
        </w:rPr>
        <w:t xml:space="preserve"> </w:t>
      </w:r>
      <w:r>
        <w:t>It is</w:t>
      </w:r>
      <w:r>
        <w:rPr>
          <w:spacing w:val="-12"/>
        </w:rPr>
        <w:t xml:space="preserve"> </w:t>
      </w:r>
      <w:r>
        <w:t>issued</w:t>
      </w:r>
      <w:r>
        <w:rPr>
          <w:spacing w:val="-11"/>
        </w:rPr>
        <w:t xml:space="preserve"> </w:t>
      </w:r>
      <w:r>
        <w:t>in</w:t>
      </w:r>
      <w:r>
        <w:rPr>
          <w:spacing w:val="-11"/>
        </w:rPr>
        <w:t xml:space="preserve"> </w:t>
      </w:r>
      <w:r>
        <w:t>the</w:t>
      </w:r>
      <w:r>
        <w:rPr>
          <w:spacing w:val="-12"/>
        </w:rPr>
        <w:t xml:space="preserve"> </w:t>
      </w:r>
      <w:r>
        <w:t>form</w:t>
      </w:r>
      <w:r>
        <w:rPr>
          <w:spacing w:val="-11"/>
        </w:rPr>
        <w:t xml:space="preserve"> </w:t>
      </w:r>
      <w:r>
        <w:t>of</w:t>
      </w:r>
      <w:r>
        <w:rPr>
          <w:spacing w:val="-11"/>
        </w:rPr>
        <w:t xml:space="preserve"> </w:t>
      </w:r>
      <w:r>
        <w:t>a</w:t>
      </w:r>
      <w:r>
        <w:rPr>
          <w:spacing w:val="-12"/>
        </w:rPr>
        <w:t xml:space="preserve"> </w:t>
      </w:r>
      <w:r>
        <w:t>grant,</w:t>
      </w:r>
      <w:r>
        <w:rPr>
          <w:spacing w:val="-11"/>
        </w:rPr>
        <w:t xml:space="preserve"> </w:t>
      </w:r>
      <w:r>
        <w:t>low</w:t>
      </w:r>
      <w:r>
        <w:rPr>
          <w:spacing w:val="-11"/>
        </w:rPr>
        <w:t xml:space="preserve"> </w:t>
      </w:r>
      <w:r>
        <w:t>interest</w:t>
      </w:r>
      <w:r>
        <w:rPr>
          <w:spacing w:val="-12"/>
        </w:rPr>
        <w:t xml:space="preserve"> </w:t>
      </w:r>
      <w:r>
        <w:t>loans,</w:t>
      </w:r>
      <w:r>
        <w:rPr>
          <w:spacing w:val="-11"/>
        </w:rPr>
        <w:t xml:space="preserve"> </w:t>
      </w:r>
      <w:r>
        <w:t>and</w:t>
      </w:r>
      <w:r>
        <w:rPr>
          <w:spacing w:val="-11"/>
        </w:rPr>
        <w:t xml:space="preserve"> </w:t>
      </w:r>
      <w:r>
        <w:t>scholarships. Columbia</w:t>
      </w:r>
      <w:r>
        <w:rPr>
          <w:spacing w:val="50"/>
        </w:rPr>
        <w:t xml:space="preserve"> </w:t>
      </w:r>
      <w:r>
        <w:t>College</w:t>
      </w:r>
      <w:r>
        <w:rPr>
          <w:spacing w:val="49"/>
        </w:rPr>
        <w:t xml:space="preserve"> </w:t>
      </w:r>
      <w:r>
        <w:t>has</w:t>
      </w:r>
      <w:r>
        <w:rPr>
          <w:spacing w:val="52"/>
        </w:rPr>
        <w:t xml:space="preserve"> </w:t>
      </w:r>
      <w:r>
        <w:t>six</w:t>
      </w:r>
      <w:r>
        <w:rPr>
          <w:spacing w:val="50"/>
        </w:rPr>
        <w:t xml:space="preserve"> </w:t>
      </w:r>
      <w:r>
        <w:t>associate</w:t>
      </w:r>
      <w:r>
        <w:rPr>
          <w:spacing w:val="50"/>
        </w:rPr>
        <w:t xml:space="preserve"> </w:t>
      </w:r>
      <w:r>
        <w:t>degrees</w:t>
      </w:r>
      <w:r>
        <w:rPr>
          <w:spacing w:val="51"/>
        </w:rPr>
        <w:t xml:space="preserve"> </w:t>
      </w:r>
      <w:r>
        <w:t>and</w:t>
      </w:r>
      <w:r>
        <w:rPr>
          <w:spacing w:val="11"/>
        </w:rPr>
        <w:t xml:space="preserve"> </w:t>
      </w:r>
      <w:r>
        <w:t>five</w:t>
      </w:r>
      <w:r>
        <w:rPr>
          <w:spacing w:val="5"/>
        </w:rPr>
        <w:t xml:space="preserve"> </w:t>
      </w:r>
      <w:r w:rsidR="00A2335B">
        <w:rPr>
          <w:spacing w:val="-2"/>
        </w:rPr>
        <w:t>certificate</w:t>
      </w:r>
      <w:r w:rsidR="00A2335B">
        <w:rPr>
          <w:rFonts w:eastAsiaTheme="minorEastAsia" w:hint="eastAsia"/>
          <w:spacing w:val="-2"/>
          <w:lang w:eastAsia="ko-KR"/>
        </w:rPr>
        <w:t xml:space="preserve"> </w:t>
      </w:r>
      <w:r>
        <w:t>programs</w:t>
      </w:r>
      <w:r>
        <w:rPr>
          <w:spacing w:val="-12"/>
        </w:rPr>
        <w:t xml:space="preserve"> </w:t>
      </w:r>
      <w:r>
        <w:t>that</w:t>
      </w:r>
      <w:r>
        <w:rPr>
          <w:spacing w:val="-11"/>
        </w:rPr>
        <w:t xml:space="preserve"> </w:t>
      </w:r>
      <w:r>
        <w:t>are</w:t>
      </w:r>
      <w:r>
        <w:rPr>
          <w:spacing w:val="-11"/>
        </w:rPr>
        <w:t xml:space="preserve"> </w:t>
      </w:r>
      <w:r>
        <w:t>eligible</w:t>
      </w:r>
      <w:r>
        <w:rPr>
          <w:spacing w:val="-12"/>
        </w:rPr>
        <w:t xml:space="preserve"> </w:t>
      </w:r>
      <w:r>
        <w:t>for</w:t>
      </w:r>
      <w:r>
        <w:rPr>
          <w:spacing w:val="-11"/>
        </w:rPr>
        <w:t xml:space="preserve"> </w:t>
      </w:r>
      <w:r>
        <w:t>Title</w:t>
      </w:r>
      <w:r>
        <w:rPr>
          <w:spacing w:val="-11"/>
        </w:rPr>
        <w:t xml:space="preserve"> </w:t>
      </w:r>
      <w:r>
        <w:t>IV</w:t>
      </w:r>
      <w:r>
        <w:rPr>
          <w:spacing w:val="-12"/>
        </w:rPr>
        <w:t xml:space="preserve"> </w:t>
      </w:r>
      <w:r>
        <w:t>assistance.</w:t>
      </w:r>
      <w:r>
        <w:rPr>
          <w:spacing w:val="5"/>
        </w:rPr>
        <w:t xml:space="preserve"> </w:t>
      </w:r>
      <w:r>
        <w:t>Students</w:t>
      </w:r>
      <w:r>
        <w:rPr>
          <w:spacing w:val="29"/>
        </w:rPr>
        <w:t xml:space="preserve"> </w:t>
      </w:r>
      <w:r>
        <w:t>must</w:t>
      </w:r>
      <w:r>
        <w:rPr>
          <w:spacing w:val="29"/>
        </w:rPr>
        <w:t xml:space="preserve"> </w:t>
      </w:r>
      <w:r>
        <w:t>be enrolled</w:t>
      </w:r>
      <w:r>
        <w:rPr>
          <w:spacing w:val="-12"/>
        </w:rPr>
        <w:t xml:space="preserve"> </w:t>
      </w:r>
      <w:r>
        <w:t>at</w:t>
      </w:r>
      <w:r>
        <w:rPr>
          <w:spacing w:val="-4"/>
        </w:rPr>
        <w:t xml:space="preserve"> </w:t>
      </w:r>
      <w:r>
        <w:t>least half-time to be eligible for assistance.</w:t>
      </w:r>
      <w:r>
        <w:rPr>
          <w:spacing w:val="-12"/>
        </w:rPr>
        <w:t xml:space="preserve"> </w:t>
      </w:r>
      <w:r>
        <w:t>Contact</w:t>
      </w:r>
      <w:r>
        <w:rPr>
          <w:spacing w:val="-11"/>
        </w:rPr>
        <w:t xml:space="preserve"> </w:t>
      </w:r>
      <w:r>
        <w:t>the financial aid department for more specific information</w:t>
      </w:r>
      <w:r>
        <w:rPr>
          <w:spacing w:val="38"/>
        </w:rPr>
        <w:t xml:space="preserve"> </w:t>
      </w:r>
      <w:r>
        <w:t xml:space="preserve">regarding </w:t>
      </w:r>
      <w:r>
        <w:rPr>
          <w:spacing w:val="-2"/>
        </w:rPr>
        <w:t>eligibility.</w:t>
      </w:r>
    </w:p>
    <w:p w14:paraId="4FC6A8D8" w14:textId="77777777" w:rsidR="00A75229" w:rsidRPr="00A75229" w:rsidRDefault="00A75229" w:rsidP="00A2335B">
      <w:pPr>
        <w:pStyle w:val="BodyText"/>
        <w:spacing w:line="276" w:lineRule="auto"/>
        <w:ind w:left="240" w:right="39"/>
        <w:jc w:val="both"/>
        <w:rPr>
          <w:rFonts w:eastAsiaTheme="minorEastAsia"/>
          <w:lang w:eastAsia="ko-KR"/>
        </w:rPr>
      </w:pPr>
    </w:p>
    <w:p w14:paraId="03EC2B3A" w14:textId="77777777" w:rsidR="00EC5871" w:rsidRDefault="00E660AD">
      <w:pPr>
        <w:pStyle w:val="Heading5"/>
        <w:spacing w:before="80"/>
        <w:ind w:left="1205"/>
        <w:jc w:val="left"/>
      </w:pPr>
      <w:bookmarkStart w:id="29" w:name="_bookmark30"/>
      <w:bookmarkEnd w:id="29"/>
      <w:r>
        <w:t>Federal</w:t>
      </w:r>
      <w:r>
        <w:rPr>
          <w:spacing w:val="-6"/>
        </w:rPr>
        <w:t xml:space="preserve"> </w:t>
      </w:r>
      <w:r>
        <w:t>Financial</w:t>
      </w:r>
      <w:r>
        <w:rPr>
          <w:spacing w:val="-4"/>
        </w:rPr>
        <w:t xml:space="preserve"> </w:t>
      </w:r>
      <w:r>
        <w:t>Aid</w:t>
      </w:r>
      <w:r>
        <w:rPr>
          <w:spacing w:val="-7"/>
        </w:rPr>
        <w:t xml:space="preserve"> </w:t>
      </w:r>
      <w:r>
        <w:t>(Title</w:t>
      </w:r>
      <w:r>
        <w:rPr>
          <w:spacing w:val="-4"/>
        </w:rPr>
        <w:t xml:space="preserve"> </w:t>
      </w:r>
      <w:r>
        <w:rPr>
          <w:spacing w:val="-5"/>
        </w:rPr>
        <w:t>IV)</w:t>
      </w:r>
    </w:p>
    <w:p w14:paraId="1642F04B" w14:textId="77777777" w:rsidR="00EC5871" w:rsidRDefault="00E660AD" w:rsidP="00BA5E6C">
      <w:pPr>
        <w:pStyle w:val="Heading9"/>
        <w:numPr>
          <w:ilvl w:val="0"/>
          <w:numId w:val="29"/>
        </w:numPr>
        <w:tabs>
          <w:tab w:val="left" w:pos="508"/>
        </w:tabs>
        <w:spacing w:before="73"/>
        <w:ind w:left="508" w:hanging="177"/>
      </w:pPr>
      <w:r>
        <w:t>Federal</w:t>
      </w:r>
      <w:r>
        <w:rPr>
          <w:spacing w:val="-11"/>
        </w:rPr>
        <w:t xml:space="preserve"> </w:t>
      </w:r>
      <w:r>
        <w:t>Pell</w:t>
      </w:r>
      <w:r>
        <w:rPr>
          <w:spacing w:val="-12"/>
        </w:rPr>
        <w:t xml:space="preserve"> </w:t>
      </w:r>
      <w:r>
        <w:rPr>
          <w:spacing w:val="-2"/>
        </w:rPr>
        <w:t>Grant</w:t>
      </w:r>
    </w:p>
    <w:p w14:paraId="210924C5" w14:textId="1564554D" w:rsidR="00EC5871" w:rsidRDefault="00E660AD">
      <w:pPr>
        <w:pStyle w:val="BodyText"/>
        <w:spacing w:before="72" w:line="276" w:lineRule="auto"/>
        <w:ind w:left="511" w:right="314"/>
        <w:jc w:val="both"/>
      </w:pPr>
      <w:r>
        <w:t xml:space="preserve">The Federal Pell Grant Program provides need-based grants to low- income students to promote access to postsecondary </w:t>
      </w:r>
      <w:r>
        <w:rPr>
          <w:spacing w:val="-2"/>
        </w:rPr>
        <w:t>education.</w:t>
      </w:r>
      <w:r>
        <w:rPr>
          <w:spacing w:val="36"/>
        </w:rPr>
        <w:t xml:space="preserve"> </w:t>
      </w:r>
      <w:r>
        <w:rPr>
          <w:spacing w:val="-2"/>
        </w:rPr>
        <w:t>Grant</w:t>
      </w:r>
      <w:r>
        <w:rPr>
          <w:spacing w:val="-10"/>
        </w:rPr>
        <w:t xml:space="preserve"> </w:t>
      </w:r>
      <w:r>
        <w:rPr>
          <w:spacing w:val="-2"/>
        </w:rPr>
        <w:t>amounts</w:t>
      </w:r>
      <w:r>
        <w:rPr>
          <w:spacing w:val="-9"/>
        </w:rPr>
        <w:t xml:space="preserve"> </w:t>
      </w:r>
      <w:r w:rsidR="00A75229">
        <w:rPr>
          <w:spacing w:val="-2"/>
        </w:rPr>
        <w:t>vary from</w:t>
      </w:r>
      <w:r>
        <w:rPr>
          <w:spacing w:val="-9"/>
        </w:rPr>
        <w:t xml:space="preserve"> </w:t>
      </w:r>
      <w:r>
        <w:rPr>
          <w:spacing w:val="-2"/>
        </w:rPr>
        <w:t>$767</w:t>
      </w:r>
      <w:r>
        <w:rPr>
          <w:spacing w:val="-6"/>
        </w:rPr>
        <w:t xml:space="preserve"> </w:t>
      </w:r>
      <w:r>
        <w:rPr>
          <w:spacing w:val="-2"/>
        </w:rPr>
        <w:t>to</w:t>
      </w:r>
      <w:r>
        <w:rPr>
          <w:spacing w:val="-10"/>
        </w:rPr>
        <w:t xml:space="preserve"> </w:t>
      </w:r>
      <w:r>
        <w:rPr>
          <w:spacing w:val="-2"/>
        </w:rPr>
        <w:t>$7,395</w:t>
      </w:r>
      <w:r>
        <w:rPr>
          <w:spacing w:val="-9"/>
        </w:rPr>
        <w:t xml:space="preserve"> </w:t>
      </w:r>
      <w:r w:rsidR="00A75229">
        <w:rPr>
          <w:spacing w:val="-2"/>
        </w:rPr>
        <w:t>per year</w:t>
      </w:r>
      <w:r>
        <w:rPr>
          <w:spacing w:val="-5"/>
        </w:rPr>
        <w:t xml:space="preserve"> </w:t>
      </w:r>
      <w:r>
        <w:rPr>
          <w:spacing w:val="-2"/>
        </w:rPr>
        <w:t xml:space="preserve">and </w:t>
      </w:r>
      <w:r w:rsidR="00A75229">
        <w:t>are dependent</w:t>
      </w:r>
      <w:r>
        <w:t xml:space="preserve"> on the student’s </w:t>
      </w:r>
      <w:r w:rsidR="00A75229">
        <w:t>financial need</w:t>
      </w:r>
      <w:r>
        <w:t>.</w:t>
      </w:r>
    </w:p>
    <w:p w14:paraId="76D463E4" w14:textId="77777777" w:rsidR="00EC5871" w:rsidRDefault="00EC5871">
      <w:pPr>
        <w:pStyle w:val="BodyText"/>
        <w:spacing w:before="119"/>
        <w:ind w:left="0"/>
      </w:pPr>
    </w:p>
    <w:p w14:paraId="4D092939" w14:textId="77777777" w:rsidR="00EC5871" w:rsidRDefault="00E660AD" w:rsidP="00BA5E6C">
      <w:pPr>
        <w:pStyle w:val="Heading9"/>
        <w:numPr>
          <w:ilvl w:val="0"/>
          <w:numId w:val="29"/>
        </w:numPr>
        <w:tabs>
          <w:tab w:val="left" w:pos="507"/>
          <w:tab w:val="left" w:pos="511"/>
        </w:tabs>
        <w:ind w:left="507" w:hanging="177"/>
      </w:pPr>
      <w:r>
        <w:rPr>
          <w:spacing w:val="-2"/>
        </w:rPr>
        <w:t>Federal</w:t>
      </w:r>
      <w:r>
        <w:rPr>
          <w:spacing w:val="8"/>
        </w:rPr>
        <w:t xml:space="preserve"> </w:t>
      </w:r>
      <w:r>
        <w:rPr>
          <w:spacing w:val="-2"/>
        </w:rPr>
        <w:t>Supplemental</w:t>
      </w:r>
      <w:r>
        <w:rPr>
          <w:spacing w:val="10"/>
        </w:rPr>
        <w:t xml:space="preserve"> </w:t>
      </w:r>
      <w:r>
        <w:rPr>
          <w:spacing w:val="-2"/>
        </w:rPr>
        <w:t>Educational</w:t>
      </w:r>
      <w:r>
        <w:rPr>
          <w:spacing w:val="-23"/>
        </w:rPr>
        <w:t xml:space="preserve"> </w:t>
      </w:r>
      <w:r>
        <w:rPr>
          <w:spacing w:val="-2"/>
        </w:rPr>
        <w:t>Opportunity</w:t>
      </w:r>
      <w:r>
        <w:rPr>
          <w:spacing w:val="6"/>
        </w:rPr>
        <w:t xml:space="preserve"> </w:t>
      </w:r>
      <w:r>
        <w:rPr>
          <w:spacing w:val="-2"/>
        </w:rPr>
        <w:t>Grant</w:t>
      </w:r>
      <w:r>
        <w:rPr>
          <w:spacing w:val="11"/>
        </w:rPr>
        <w:t xml:space="preserve"> </w:t>
      </w:r>
      <w:r>
        <w:rPr>
          <w:spacing w:val="-2"/>
        </w:rPr>
        <w:t>(FSEOG)</w:t>
      </w:r>
    </w:p>
    <w:p w14:paraId="737F523C" w14:textId="218590D1" w:rsidR="00EC5871" w:rsidRDefault="00E660AD">
      <w:pPr>
        <w:pStyle w:val="BodyText"/>
        <w:spacing w:before="116" w:line="276" w:lineRule="auto"/>
        <w:ind w:left="511" w:right="314"/>
        <w:jc w:val="both"/>
      </w:pPr>
      <w:r>
        <w:t>FSEOGs are awarded to undergraduate students with exceptional</w:t>
      </w:r>
      <w:r>
        <w:rPr>
          <w:spacing w:val="23"/>
        </w:rPr>
        <w:t xml:space="preserve"> </w:t>
      </w:r>
      <w:r>
        <w:t>financial</w:t>
      </w:r>
      <w:r>
        <w:rPr>
          <w:spacing w:val="-8"/>
        </w:rPr>
        <w:t xml:space="preserve"> </w:t>
      </w:r>
      <w:r>
        <w:t>need.</w:t>
      </w:r>
      <w:r>
        <w:rPr>
          <w:spacing w:val="23"/>
        </w:rPr>
        <w:t xml:space="preserve"> </w:t>
      </w:r>
      <w:r>
        <w:t>It</w:t>
      </w:r>
      <w:r>
        <w:rPr>
          <w:spacing w:val="-11"/>
        </w:rPr>
        <w:t xml:space="preserve"> </w:t>
      </w:r>
      <w:r>
        <w:t>depends</w:t>
      </w:r>
      <w:r>
        <w:rPr>
          <w:spacing w:val="-7"/>
        </w:rPr>
        <w:t xml:space="preserve"> </w:t>
      </w:r>
      <w:r>
        <w:t>not</w:t>
      </w:r>
      <w:r>
        <w:rPr>
          <w:spacing w:val="-9"/>
        </w:rPr>
        <w:t xml:space="preserve"> </w:t>
      </w:r>
      <w:r>
        <w:t>only</w:t>
      </w:r>
      <w:r>
        <w:rPr>
          <w:spacing w:val="-8"/>
        </w:rPr>
        <w:t xml:space="preserve"> </w:t>
      </w:r>
      <w:r>
        <w:t>on</w:t>
      </w:r>
      <w:r>
        <w:rPr>
          <w:spacing w:val="-9"/>
        </w:rPr>
        <w:t xml:space="preserve"> </w:t>
      </w:r>
      <w:r w:rsidR="0053622B">
        <w:t>financial</w:t>
      </w:r>
      <w:r>
        <w:t xml:space="preserve"> </w:t>
      </w:r>
      <w:r w:rsidR="00A75229">
        <w:t>need but</w:t>
      </w:r>
      <w:r>
        <w:rPr>
          <w:spacing w:val="-12"/>
        </w:rPr>
        <w:t xml:space="preserve"> </w:t>
      </w:r>
      <w:r w:rsidR="00A75229">
        <w:t>also on</w:t>
      </w:r>
      <w:r>
        <w:rPr>
          <w:spacing w:val="-11"/>
        </w:rPr>
        <w:t xml:space="preserve"> </w:t>
      </w:r>
      <w:r w:rsidR="00A75229">
        <w:t>the amount</w:t>
      </w:r>
      <w:r>
        <w:rPr>
          <w:spacing w:val="-11"/>
        </w:rPr>
        <w:t xml:space="preserve"> </w:t>
      </w:r>
      <w:r w:rsidR="00A75229">
        <w:t>of other</w:t>
      </w:r>
      <w:r>
        <w:rPr>
          <w:spacing w:val="11"/>
        </w:rPr>
        <w:t xml:space="preserve"> </w:t>
      </w:r>
      <w:r>
        <w:t>aid</w:t>
      </w:r>
      <w:r>
        <w:rPr>
          <w:spacing w:val="-12"/>
        </w:rPr>
        <w:t xml:space="preserve"> </w:t>
      </w:r>
      <w:r w:rsidR="00A75229">
        <w:t>received and the amount</w:t>
      </w:r>
      <w:r>
        <w:t xml:space="preserve"> </w:t>
      </w:r>
      <w:r>
        <w:rPr>
          <w:spacing w:val="-2"/>
        </w:rPr>
        <w:t>of</w:t>
      </w:r>
      <w:r>
        <w:rPr>
          <w:spacing w:val="-10"/>
        </w:rPr>
        <w:t xml:space="preserve"> </w:t>
      </w:r>
      <w:r>
        <w:rPr>
          <w:spacing w:val="-2"/>
        </w:rPr>
        <w:t>available</w:t>
      </w:r>
      <w:r>
        <w:rPr>
          <w:spacing w:val="-9"/>
        </w:rPr>
        <w:t xml:space="preserve"> </w:t>
      </w:r>
      <w:r>
        <w:rPr>
          <w:spacing w:val="-2"/>
        </w:rPr>
        <w:t>funds</w:t>
      </w:r>
      <w:r>
        <w:rPr>
          <w:spacing w:val="-9"/>
        </w:rPr>
        <w:t xml:space="preserve"> </w:t>
      </w:r>
      <w:r>
        <w:rPr>
          <w:spacing w:val="-2"/>
        </w:rPr>
        <w:t>at</w:t>
      </w:r>
      <w:r>
        <w:rPr>
          <w:spacing w:val="-10"/>
        </w:rPr>
        <w:t xml:space="preserve"> </w:t>
      </w:r>
      <w:r>
        <w:rPr>
          <w:spacing w:val="-2"/>
        </w:rPr>
        <w:t>the</w:t>
      </w:r>
      <w:r>
        <w:rPr>
          <w:spacing w:val="-9"/>
        </w:rPr>
        <w:t xml:space="preserve"> </w:t>
      </w:r>
      <w:r w:rsidR="00A75229">
        <w:rPr>
          <w:spacing w:val="-2"/>
        </w:rPr>
        <w:t>time of</w:t>
      </w:r>
      <w:r>
        <w:rPr>
          <w:spacing w:val="-9"/>
        </w:rPr>
        <w:t xml:space="preserve"> </w:t>
      </w:r>
      <w:r>
        <w:rPr>
          <w:spacing w:val="-2"/>
        </w:rPr>
        <w:t>application.</w:t>
      </w:r>
      <w:r>
        <w:rPr>
          <w:spacing w:val="13"/>
        </w:rPr>
        <w:t xml:space="preserve"> </w:t>
      </w:r>
      <w:r>
        <w:rPr>
          <w:spacing w:val="-2"/>
        </w:rPr>
        <w:t>FSEOG</w:t>
      </w:r>
      <w:r>
        <w:rPr>
          <w:spacing w:val="-9"/>
        </w:rPr>
        <w:t xml:space="preserve"> </w:t>
      </w:r>
      <w:r>
        <w:rPr>
          <w:spacing w:val="-2"/>
        </w:rPr>
        <w:t>awards</w:t>
      </w:r>
      <w:r>
        <w:rPr>
          <w:spacing w:val="-10"/>
        </w:rPr>
        <w:t xml:space="preserve"> </w:t>
      </w:r>
      <w:r>
        <w:rPr>
          <w:spacing w:val="-2"/>
        </w:rPr>
        <w:t xml:space="preserve">range </w:t>
      </w:r>
      <w:r>
        <w:t>from$100</w:t>
      </w:r>
      <w:r>
        <w:rPr>
          <w:spacing w:val="-19"/>
        </w:rPr>
        <w:t xml:space="preserve"> </w:t>
      </w:r>
      <w:r>
        <w:t>to</w:t>
      </w:r>
      <w:r>
        <w:rPr>
          <w:spacing w:val="-14"/>
        </w:rPr>
        <w:t xml:space="preserve"> </w:t>
      </w:r>
      <w:r>
        <w:t>$4,000 for the first academic</w:t>
      </w:r>
      <w:r>
        <w:rPr>
          <w:spacing w:val="-9"/>
        </w:rPr>
        <w:t xml:space="preserve"> </w:t>
      </w:r>
      <w:r>
        <w:t>year.</w:t>
      </w:r>
    </w:p>
    <w:p w14:paraId="7682C287" w14:textId="77777777" w:rsidR="00EC5871" w:rsidRDefault="00EC5871">
      <w:pPr>
        <w:pStyle w:val="BodyText"/>
        <w:spacing w:before="116"/>
        <w:ind w:left="0"/>
      </w:pPr>
    </w:p>
    <w:p w14:paraId="116DA344" w14:textId="77777777" w:rsidR="00EC5871" w:rsidRDefault="00E660AD" w:rsidP="00BA5E6C">
      <w:pPr>
        <w:pStyle w:val="Heading9"/>
        <w:numPr>
          <w:ilvl w:val="0"/>
          <w:numId w:val="29"/>
        </w:numPr>
        <w:tabs>
          <w:tab w:val="left" w:pos="508"/>
        </w:tabs>
        <w:ind w:left="508" w:hanging="177"/>
      </w:pPr>
      <w:r>
        <w:rPr>
          <w:spacing w:val="-2"/>
        </w:rPr>
        <w:t>Federal</w:t>
      </w:r>
      <w:r>
        <w:rPr>
          <w:spacing w:val="5"/>
        </w:rPr>
        <w:t xml:space="preserve"> </w:t>
      </w:r>
      <w:r>
        <w:rPr>
          <w:spacing w:val="-2"/>
        </w:rPr>
        <w:t>Direct</w:t>
      </w:r>
      <w:r>
        <w:rPr>
          <w:spacing w:val="8"/>
        </w:rPr>
        <w:t xml:space="preserve"> </w:t>
      </w:r>
      <w:r>
        <w:rPr>
          <w:spacing w:val="-2"/>
        </w:rPr>
        <w:t>Subsidized</w:t>
      </w:r>
      <w:r>
        <w:rPr>
          <w:spacing w:val="-15"/>
        </w:rPr>
        <w:t xml:space="preserve"> </w:t>
      </w:r>
      <w:r>
        <w:rPr>
          <w:spacing w:val="-4"/>
        </w:rPr>
        <w:t>Loan</w:t>
      </w:r>
    </w:p>
    <w:p w14:paraId="361D22AC" w14:textId="050320FC" w:rsidR="00EC5871" w:rsidRDefault="00E660AD">
      <w:pPr>
        <w:pStyle w:val="BodyText"/>
        <w:spacing w:before="80" w:line="276" w:lineRule="auto"/>
        <w:ind w:left="511" w:right="313"/>
        <w:jc w:val="both"/>
      </w:pPr>
      <w:r>
        <w:t>A subsidized loan is awarded based</w:t>
      </w:r>
      <w:r>
        <w:rPr>
          <w:spacing w:val="40"/>
        </w:rPr>
        <w:t xml:space="preserve"> </w:t>
      </w:r>
      <w:r>
        <w:t>on financial need. If the student</w:t>
      </w:r>
      <w:r>
        <w:rPr>
          <w:spacing w:val="-12"/>
        </w:rPr>
        <w:t xml:space="preserve"> </w:t>
      </w:r>
      <w:r>
        <w:t>is</w:t>
      </w:r>
      <w:r>
        <w:rPr>
          <w:spacing w:val="-11"/>
        </w:rPr>
        <w:t xml:space="preserve"> </w:t>
      </w:r>
      <w:r>
        <w:t>eligible</w:t>
      </w:r>
      <w:r>
        <w:rPr>
          <w:spacing w:val="-11"/>
        </w:rPr>
        <w:t xml:space="preserve"> </w:t>
      </w:r>
      <w:r>
        <w:t>for</w:t>
      </w:r>
      <w:r>
        <w:rPr>
          <w:spacing w:val="-12"/>
        </w:rPr>
        <w:t xml:space="preserve"> </w:t>
      </w:r>
      <w:r>
        <w:t>a</w:t>
      </w:r>
      <w:r>
        <w:rPr>
          <w:spacing w:val="-11"/>
        </w:rPr>
        <w:t xml:space="preserve"> </w:t>
      </w:r>
      <w:r>
        <w:t>subsidized</w:t>
      </w:r>
      <w:r>
        <w:rPr>
          <w:spacing w:val="-11"/>
        </w:rPr>
        <w:t xml:space="preserve"> </w:t>
      </w:r>
      <w:r>
        <w:t>loan,</w:t>
      </w:r>
      <w:r>
        <w:rPr>
          <w:spacing w:val="-12"/>
        </w:rPr>
        <w:t xml:space="preserve"> </w:t>
      </w:r>
      <w:r>
        <w:t>the</w:t>
      </w:r>
      <w:r>
        <w:rPr>
          <w:spacing w:val="-11"/>
        </w:rPr>
        <w:t xml:space="preserve"> </w:t>
      </w:r>
      <w:r>
        <w:t>government</w:t>
      </w:r>
      <w:r>
        <w:rPr>
          <w:spacing w:val="-11"/>
        </w:rPr>
        <w:t xml:space="preserve"> </w:t>
      </w:r>
      <w:r>
        <w:t>will</w:t>
      </w:r>
      <w:r>
        <w:rPr>
          <w:spacing w:val="-9"/>
        </w:rPr>
        <w:t xml:space="preserve"> </w:t>
      </w:r>
      <w:r>
        <w:t>pay the</w:t>
      </w:r>
      <w:r>
        <w:rPr>
          <w:spacing w:val="3"/>
        </w:rPr>
        <w:t xml:space="preserve"> </w:t>
      </w:r>
      <w:r>
        <w:t>(subsidized)</w:t>
      </w:r>
      <w:r>
        <w:rPr>
          <w:spacing w:val="-11"/>
        </w:rPr>
        <w:t xml:space="preserve"> </w:t>
      </w:r>
      <w:r>
        <w:t>interest</w:t>
      </w:r>
      <w:r>
        <w:rPr>
          <w:spacing w:val="-11"/>
        </w:rPr>
        <w:t xml:space="preserve"> </w:t>
      </w:r>
      <w:r>
        <w:t>on</w:t>
      </w:r>
      <w:r>
        <w:rPr>
          <w:spacing w:val="-11"/>
        </w:rPr>
        <w:t xml:space="preserve"> </w:t>
      </w:r>
      <w:r>
        <w:t>the</w:t>
      </w:r>
      <w:r>
        <w:rPr>
          <w:spacing w:val="-12"/>
        </w:rPr>
        <w:t xml:space="preserve"> </w:t>
      </w:r>
      <w:r>
        <w:t>student’s</w:t>
      </w:r>
      <w:r>
        <w:rPr>
          <w:spacing w:val="-11"/>
        </w:rPr>
        <w:t xml:space="preserve"> </w:t>
      </w:r>
      <w:r>
        <w:t>loan</w:t>
      </w:r>
      <w:r>
        <w:rPr>
          <w:spacing w:val="-11"/>
        </w:rPr>
        <w:t xml:space="preserve"> </w:t>
      </w:r>
      <w:r>
        <w:t>while</w:t>
      </w:r>
      <w:r>
        <w:rPr>
          <w:spacing w:val="-12"/>
        </w:rPr>
        <w:t xml:space="preserve"> </w:t>
      </w:r>
      <w:r>
        <w:t>he/she</w:t>
      </w:r>
      <w:r>
        <w:rPr>
          <w:spacing w:val="-11"/>
        </w:rPr>
        <w:t xml:space="preserve"> </w:t>
      </w:r>
      <w:r>
        <w:t>is</w:t>
      </w:r>
      <w:r>
        <w:rPr>
          <w:spacing w:val="-11"/>
        </w:rPr>
        <w:t xml:space="preserve"> </w:t>
      </w:r>
      <w:r>
        <w:t xml:space="preserve">in </w:t>
      </w:r>
      <w:r>
        <w:rPr>
          <w:spacing w:val="-2"/>
        </w:rPr>
        <w:t>school</w:t>
      </w:r>
      <w:r>
        <w:rPr>
          <w:spacing w:val="-10"/>
        </w:rPr>
        <w:t xml:space="preserve"> </w:t>
      </w:r>
      <w:r>
        <w:rPr>
          <w:spacing w:val="-2"/>
        </w:rPr>
        <w:t>and</w:t>
      </w:r>
      <w:r>
        <w:rPr>
          <w:spacing w:val="-9"/>
        </w:rPr>
        <w:t xml:space="preserve"> </w:t>
      </w:r>
      <w:r>
        <w:rPr>
          <w:spacing w:val="-2"/>
        </w:rPr>
        <w:t>for</w:t>
      </w:r>
      <w:r>
        <w:rPr>
          <w:spacing w:val="-9"/>
        </w:rPr>
        <w:t xml:space="preserve"> </w:t>
      </w:r>
      <w:r>
        <w:rPr>
          <w:spacing w:val="-2"/>
        </w:rPr>
        <w:t>the</w:t>
      </w:r>
      <w:r>
        <w:rPr>
          <w:spacing w:val="-10"/>
        </w:rPr>
        <w:t xml:space="preserve"> </w:t>
      </w:r>
      <w:r>
        <w:rPr>
          <w:spacing w:val="-2"/>
        </w:rPr>
        <w:t>first</w:t>
      </w:r>
      <w:r>
        <w:rPr>
          <w:spacing w:val="-9"/>
        </w:rPr>
        <w:t xml:space="preserve"> </w:t>
      </w:r>
      <w:r>
        <w:rPr>
          <w:spacing w:val="-2"/>
        </w:rPr>
        <w:t>six</w:t>
      </w:r>
      <w:r>
        <w:rPr>
          <w:spacing w:val="-9"/>
        </w:rPr>
        <w:t xml:space="preserve"> </w:t>
      </w:r>
      <w:r>
        <w:rPr>
          <w:spacing w:val="-2"/>
        </w:rPr>
        <w:t>months</w:t>
      </w:r>
      <w:r>
        <w:rPr>
          <w:spacing w:val="-10"/>
        </w:rPr>
        <w:t xml:space="preserve"> </w:t>
      </w:r>
      <w:r>
        <w:rPr>
          <w:spacing w:val="-2"/>
        </w:rPr>
        <w:t>after</w:t>
      </w:r>
      <w:r>
        <w:rPr>
          <w:spacing w:val="-9"/>
        </w:rPr>
        <w:t xml:space="preserve"> </w:t>
      </w:r>
      <w:r>
        <w:rPr>
          <w:spacing w:val="-2"/>
        </w:rPr>
        <w:t>he/she</w:t>
      </w:r>
      <w:r>
        <w:rPr>
          <w:spacing w:val="-9"/>
        </w:rPr>
        <w:t xml:space="preserve"> </w:t>
      </w:r>
      <w:r>
        <w:rPr>
          <w:spacing w:val="-2"/>
        </w:rPr>
        <w:t>leaves</w:t>
      </w:r>
      <w:r>
        <w:rPr>
          <w:spacing w:val="-10"/>
        </w:rPr>
        <w:t xml:space="preserve"> </w:t>
      </w:r>
      <w:r>
        <w:rPr>
          <w:spacing w:val="-2"/>
        </w:rPr>
        <w:t>school.</w:t>
      </w:r>
      <w:r>
        <w:rPr>
          <w:spacing w:val="-9"/>
        </w:rPr>
        <w:t xml:space="preserve"> </w:t>
      </w:r>
      <w:r>
        <w:rPr>
          <w:spacing w:val="-2"/>
        </w:rPr>
        <w:t xml:space="preserve">The </w:t>
      </w:r>
      <w:r>
        <w:t>loan can</w:t>
      </w:r>
      <w:r>
        <w:rPr>
          <w:spacing w:val="31"/>
        </w:rPr>
        <w:t xml:space="preserve"> </w:t>
      </w:r>
      <w:r>
        <w:t>be</w:t>
      </w:r>
      <w:r>
        <w:rPr>
          <w:spacing w:val="-4"/>
        </w:rPr>
        <w:t xml:space="preserve"> </w:t>
      </w:r>
      <w:r>
        <w:t>repaid</w:t>
      </w:r>
      <w:r>
        <w:rPr>
          <w:spacing w:val="-2"/>
        </w:rPr>
        <w:t xml:space="preserve"> </w:t>
      </w:r>
      <w:r w:rsidR="0053622B">
        <w:t>with</w:t>
      </w:r>
      <w:r>
        <w:rPr>
          <w:spacing w:val="-3"/>
        </w:rPr>
        <w:t xml:space="preserve"> </w:t>
      </w:r>
      <w:r>
        <w:t>the minimum</w:t>
      </w:r>
      <w:r>
        <w:rPr>
          <w:spacing w:val="-1"/>
        </w:rPr>
        <w:t xml:space="preserve"> </w:t>
      </w:r>
      <w:r>
        <w:t>payment</w:t>
      </w:r>
      <w:r>
        <w:rPr>
          <w:spacing w:val="-3"/>
        </w:rPr>
        <w:t xml:space="preserve"> </w:t>
      </w:r>
      <w:r>
        <w:t>of $50</w:t>
      </w:r>
      <w:r>
        <w:rPr>
          <w:spacing w:val="-4"/>
        </w:rPr>
        <w:t xml:space="preserve"> </w:t>
      </w:r>
      <w:r>
        <w:t>per</w:t>
      </w:r>
      <w:r>
        <w:rPr>
          <w:spacing w:val="-1"/>
        </w:rPr>
        <w:t xml:space="preserve"> </w:t>
      </w:r>
      <w:r>
        <w:t>month during</w:t>
      </w:r>
      <w:r>
        <w:rPr>
          <w:spacing w:val="-7"/>
        </w:rPr>
        <w:t xml:space="preserve"> </w:t>
      </w:r>
      <w:r>
        <w:t>a</w:t>
      </w:r>
      <w:r>
        <w:rPr>
          <w:spacing w:val="-8"/>
        </w:rPr>
        <w:t xml:space="preserve"> </w:t>
      </w:r>
      <w:r>
        <w:t>period of 10 years.</w:t>
      </w:r>
    </w:p>
    <w:p w14:paraId="16C7F874" w14:textId="77777777" w:rsidR="00EC5871" w:rsidRDefault="00EC5871">
      <w:pPr>
        <w:pStyle w:val="BodyText"/>
        <w:spacing w:before="104"/>
        <w:ind w:left="0"/>
      </w:pPr>
    </w:p>
    <w:p w14:paraId="10933710" w14:textId="77777777" w:rsidR="00EC5871" w:rsidRDefault="00E660AD" w:rsidP="00BA5E6C">
      <w:pPr>
        <w:pStyle w:val="Heading9"/>
        <w:numPr>
          <w:ilvl w:val="0"/>
          <w:numId w:val="29"/>
        </w:numPr>
        <w:tabs>
          <w:tab w:val="left" w:pos="508"/>
        </w:tabs>
        <w:spacing w:before="1"/>
        <w:ind w:left="508" w:hanging="177"/>
      </w:pPr>
      <w:r>
        <w:rPr>
          <w:spacing w:val="-2"/>
        </w:rPr>
        <w:t>Federal</w:t>
      </w:r>
      <w:r>
        <w:rPr>
          <w:spacing w:val="7"/>
        </w:rPr>
        <w:t xml:space="preserve"> </w:t>
      </w:r>
      <w:r>
        <w:rPr>
          <w:spacing w:val="-2"/>
        </w:rPr>
        <w:t>Direct</w:t>
      </w:r>
      <w:r>
        <w:rPr>
          <w:spacing w:val="9"/>
        </w:rPr>
        <w:t xml:space="preserve"> </w:t>
      </w:r>
      <w:r>
        <w:rPr>
          <w:spacing w:val="-2"/>
        </w:rPr>
        <w:t>Unsubsidized</w:t>
      </w:r>
      <w:r>
        <w:rPr>
          <w:spacing w:val="-16"/>
        </w:rPr>
        <w:t xml:space="preserve"> </w:t>
      </w:r>
      <w:r>
        <w:rPr>
          <w:spacing w:val="-4"/>
        </w:rPr>
        <w:t>Loan</w:t>
      </w:r>
    </w:p>
    <w:p w14:paraId="7AB407C6" w14:textId="77777777" w:rsidR="00EC5871" w:rsidRDefault="00E660AD">
      <w:pPr>
        <w:pStyle w:val="BodyText"/>
        <w:spacing w:before="79" w:line="276" w:lineRule="auto"/>
        <w:ind w:left="511" w:right="314"/>
        <w:jc w:val="both"/>
      </w:pPr>
      <w:r>
        <w:t>The student may be able to borrow loan funds beyond his/her subsidized loan amount even if he/she has not</w:t>
      </w:r>
      <w:r>
        <w:rPr>
          <w:spacing w:val="-12"/>
        </w:rPr>
        <w:t xml:space="preserve"> </w:t>
      </w:r>
      <w:r>
        <w:t>demonstrated financial need. In that case, the student would receive an unsubsidized</w:t>
      </w:r>
      <w:r>
        <w:rPr>
          <w:spacing w:val="-20"/>
        </w:rPr>
        <w:t xml:space="preserve"> </w:t>
      </w:r>
      <w:r>
        <w:t>loan.</w:t>
      </w:r>
    </w:p>
    <w:p w14:paraId="679B2226" w14:textId="50A7BC08" w:rsidR="00EC5871" w:rsidRDefault="00A75229">
      <w:pPr>
        <w:pStyle w:val="BodyText"/>
        <w:spacing w:before="82" w:line="276" w:lineRule="auto"/>
        <w:ind w:left="511" w:right="314"/>
        <w:jc w:val="both"/>
      </w:pPr>
      <w:r>
        <w:t>Unlike subsidized</w:t>
      </w:r>
      <w:r w:rsidR="00E660AD">
        <w:rPr>
          <w:spacing w:val="-12"/>
        </w:rPr>
        <w:t xml:space="preserve"> </w:t>
      </w:r>
      <w:r w:rsidR="0053622B">
        <w:t>loans</w:t>
      </w:r>
      <w:r w:rsidR="00E660AD">
        <w:t>,</w:t>
      </w:r>
      <w:r>
        <w:rPr>
          <w:rFonts w:eastAsiaTheme="minorEastAsia" w:hint="eastAsia"/>
          <w:lang w:eastAsia="ko-KR"/>
        </w:rPr>
        <w:t xml:space="preserve"> </w:t>
      </w:r>
      <w:r>
        <w:t>the student</w:t>
      </w:r>
      <w:r w:rsidR="00E660AD">
        <w:rPr>
          <w:spacing w:val="-11"/>
        </w:rPr>
        <w:t xml:space="preserve"> </w:t>
      </w:r>
      <w:r w:rsidR="00E660AD">
        <w:t>is</w:t>
      </w:r>
      <w:r w:rsidR="00E660AD">
        <w:rPr>
          <w:spacing w:val="-11"/>
        </w:rPr>
        <w:t xml:space="preserve"> </w:t>
      </w:r>
      <w:r>
        <w:t>responsible for</w:t>
      </w:r>
      <w:r w:rsidR="00E660AD">
        <w:rPr>
          <w:spacing w:val="-12"/>
        </w:rPr>
        <w:t xml:space="preserve"> </w:t>
      </w:r>
      <w:r>
        <w:t>the interest</w:t>
      </w:r>
      <w:r w:rsidR="00E660AD">
        <w:t xml:space="preserve"> </w:t>
      </w:r>
      <w:r w:rsidR="00E660AD">
        <w:rPr>
          <w:spacing w:val="-2"/>
        </w:rPr>
        <w:t>from</w:t>
      </w:r>
      <w:r w:rsidR="00E660AD">
        <w:rPr>
          <w:spacing w:val="-10"/>
        </w:rPr>
        <w:t xml:space="preserve"> </w:t>
      </w:r>
      <w:r w:rsidR="00E660AD">
        <w:rPr>
          <w:spacing w:val="-2"/>
        </w:rPr>
        <w:t>the</w:t>
      </w:r>
      <w:r w:rsidR="00E660AD">
        <w:rPr>
          <w:spacing w:val="-6"/>
        </w:rPr>
        <w:t xml:space="preserve"> </w:t>
      </w:r>
      <w:r w:rsidR="00E660AD">
        <w:rPr>
          <w:spacing w:val="-2"/>
        </w:rPr>
        <w:t>time</w:t>
      </w:r>
      <w:r w:rsidR="00E660AD">
        <w:rPr>
          <w:spacing w:val="-6"/>
        </w:rPr>
        <w:t xml:space="preserve"> </w:t>
      </w:r>
      <w:r w:rsidR="00E660AD">
        <w:rPr>
          <w:spacing w:val="-2"/>
        </w:rPr>
        <w:t>the</w:t>
      </w:r>
      <w:r w:rsidR="00E660AD">
        <w:rPr>
          <w:spacing w:val="-6"/>
        </w:rPr>
        <w:t xml:space="preserve"> </w:t>
      </w:r>
      <w:r w:rsidR="00E660AD">
        <w:rPr>
          <w:spacing w:val="-2"/>
        </w:rPr>
        <w:t>unsubsidized</w:t>
      </w:r>
      <w:r w:rsidR="00E660AD">
        <w:rPr>
          <w:spacing w:val="-6"/>
        </w:rPr>
        <w:t xml:space="preserve"> </w:t>
      </w:r>
      <w:r w:rsidR="00E660AD">
        <w:rPr>
          <w:spacing w:val="-2"/>
        </w:rPr>
        <w:t>loan</w:t>
      </w:r>
      <w:r w:rsidR="00E660AD">
        <w:rPr>
          <w:spacing w:val="-8"/>
        </w:rPr>
        <w:t xml:space="preserve"> </w:t>
      </w:r>
      <w:r w:rsidR="00E660AD">
        <w:rPr>
          <w:spacing w:val="-2"/>
        </w:rPr>
        <w:t>is</w:t>
      </w:r>
      <w:r w:rsidR="00E660AD">
        <w:rPr>
          <w:spacing w:val="-5"/>
        </w:rPr>
        <w:t xml:space="preserve"> </w:t>
      </w:r>
      <w:r w:rsidR="00E660AD">
        <w:rPr>
          <w:spacing w:val="-2"/>
        </w:rPr>
        <w:t>disbursed</w:t>
      </w:r>
      <w:r w:rsidR="00E660AD">
        <w:rPr>
          <w:spacing w:val="-10"/>
        </w:rPr>
        <w:t xml:space="preserve"> </w:t>
      </w:r>
      <w:r w:rsidR="00E660AD">
        <w:rPr>
          <w:spacing w:val="-2"/>
        </w:rPr>
        <w:t>until</w:t>
      </w:r>
      <w:r w:rsidR="00E660AD">
        <w:rPr>
          <w:spacing w:val="-6"/>
        </w:rPr>
        <w:t xml:space="preserve"> </w:t>
      </w:r>
      <w:r w:rsidR="00E660AD">
        <w:rPr>
          <w:spacing w:val="-2"/>
        </w:rPr>
        <w:t>it</w:t>
      </w:r>
      <w:r w:rsidR="00E660AD">
        <w:rPr>
          <w:spacing w:val="-9"/>
        </w:rPr>
        <w:t xml:space="preserve"> </w:t>
      </w:r>
      <w:r w:rsidR="00E660AD">
        <w:rPr>
          <w:spacing w:val="-2"/>
        </w:rPr>
        <w:t>is</w:t>
      </w:r>
      <w:r w:rsidR="00E660AD">
        <w:rPr>
          <w:spacing w:val="-8"/>
        </w:rPr>
        <w:t xml:space="preserve"> </w:t>
      </w:r>
      <w:r w:rsidR="00E660AD">
        <w:rPr>
          <w:spacing w:val="-2"/>
        </w:rPr>
        <w:t>paid</w:t>
      </w:r>
      <w:r w:rsidR="00E660AD">
        <w:rPr>
          <w:spacing w:val="-8"/>
        </w:rPr>
        <w:t xml:space="preserve"> </w:t>
      </w:r>
      <w:r w:rsidR="00E660AD">
        <w:rPr>
          <w:spacing w:val="-2"/>
        </w:rPr>
        <w:t xml:space="preserve">in </w:t>
      </w:r>
      <w:r w:rsidR="00E660AD">
        <w:rPr>
          <w:spacing w:val="-4"/>
        </w:rPr>
        <w:t>full.</w:t>
      </w:r>
      <w:r w:rsidR="00E660AD">
        <w:rPr>
          <w:spacing w:val="40"/>
        </w:rPr>
        <w:t xml:space="preserve"> </w:t>
      </w:r>
      <w:r w:rsidR="0053622B">
        <w:rPr>
          <w:spacing w:val="-4"/>
        </w:rPr>
        <w:t>Students</w:t>
      </w:r>
      <w:r w:rsidR="00E660AD">
        <w:rPr>
          <w:spacing w:val="-4"/>
        </w:rPr>
        <w:t xml:space="preserve"> can</w:t>
      </w:r>
      <w:r w:rsidR="00E660AD">
        <w:rPr>
          <w:spacing w:val="-7"/>
        </w:rPr>
        <w:t xml:space="preserve"> </w:t>
      </w:r>
      <w:r w:rsidR="00E660AD">
        <w:rPr>
          <w:spacing w:val="-4"/>
        </w:rPr>
        <w:t>choose</w:t>
      </w:r>
      <w:r w:rsidR="00E660AD">
        <w:rPr>
          <w:spacing w:val="-8"/>
        </w:rPr>
        <w:t xml:space="preserve"> </w:t>
      </w:r>
      <w:r>
        <w:rPr>
          <w:spacing w:val="-4"/>
        </w:rPr>
        <w:t>to pay the interest</w:t>
      </w:r>
      <w:r w:rsidR="00E660AD">
        <w:rPr>
          <w:spacing w:val="-6"/>
        </w:rPr>
        <w:t xml:space="preserve"> </w:t>
      </w:r>
      <w:r w:rsidR="00E660AD">
        <w:rPr>
          <w:spacing w:val="-4"/>
        </w:rPr>
        <w:t>or</w:t>
      </w:r>
      <w:r w:rsidR="00E660AD">
        <w:rPr>
          <w:spacing w:val="-8"/>
        </w:rPr>
        <w:t xml:space="preserve"> </w:t>
      </w:r>
      <w:r w:rsidR="00E660AD">
        <w:rPr>
          <w:spacing w:val="-4"/>
        </w:rPr>
        <w:t>allow</w:t>
      </w:r>
      <w:r w:rsidR="00E660AD">
        <w:rPr>
          <w:spacing w:val="-7"/>
        </w:rPr>
        <w:t xml:space="preserve"> </w:t>
      </w:r>
      <w:r w:rsidR="00E660AD">
        <w:rPr>
          <w:spacing w:val="-4"/>
        </w:rPr>
        <w:t>it to</w:t>
      </w:r>
      <w:r w:rsidR="00E660AD">
        <w:rPr>
          <w:spacing w:val="-8"/>
        </w:rPr>
        <w:t xml:space="preserve"> </w:t>
      </w:r>
      <w:r>
        <w:rPr>
          <w:spacing w:val="-4"/>
        </w:rPr>
        <w:t>accrue and</w:t>
      </w:r>
      <w:r w:rsidR="00E660AD">
        <w:rPr>
          <w:spacing w:val="-4"/>
        </w:rPr>
        <w:t xml:space="preserve"> </w:t>
      </w:r>
      <w:r w:rsidR="00E660AD">
        <w:t>be</w:t>
      </w:r>
      <w:r w:rsidR="00E660AD">
        <w:rPr>
          <w:spacing w:val="-1"/>
        </w:rPr>
        <w:t xml:space="preserve"> </w:t>
      </w:r>
      <w:r w:rsidR="00E660AD">
        <w:t>capitalized</w:t>
      </w:r>
      <w:r w:rsidR="00E660AD">
        <w:rPr>
          <w:spacing w:val="-25"/>
        </w:rPr>
        <w:t xml:space="preserve"> </w:t>
      </w:r>
      <w:r w:rsidR="00E660AD">
        <w:t>(that</w:t>
      </w:r>
      <w:r w:rsidR="00E660AD">
        <w:rPr>
          <w:spacing w:val="-23"/>
        </w:rPr>
        <w:t xml:space="preserve"> </w:t>
      </w:r>
      <w:r w:rsidR="00E660AD">
        <w:t>is,</w:t>
      </w:r>
      <w:r w:rsidR="00E660AD">
        <w:rPr>
          <w:spacing w:val="-23"/>
        </w:rPr>
        <w:t xml:space="preserve"> </w:t>
      </w:r>
      <w:r w:rsidR="00E660AD">
        <w:t>added</w:t>
      </w:r>
      <w:r w:rsidR="00E660AD">
        <w:rPr>
          <w:spacing w:val="-23"/>
        </w:rPr>
        <w:t xml:space="preserve"> </w:t>
      </w:r>
      <w:r w:rsidR="00E660AD">
        <w:t>to</w:t>
      </w:r>
      <w:r w:rsidR="00E660AD">
        <w:rPr>
          <w:spacing w:val="-26"/>
        </w:rPr>
        <w:t xml:space="preserve"> </w:t>
      </w:r>
      <w:r w:rsidR="00E660AD">
        <w:t>the</w:t>
      </w:r>
      <w:r w:rsidR="00E660AD">
        <w:rPr>
          <w:spacing w:val="-24"/>
        </w:rPr>
        <w:t xml:space="preserve"> </w:t>
      </w:r>
      <w:r w:rsidR="00E660AD">
        <w:t>principal</w:t>
      </w:r>
      <w:r w:rsidR="00E660AD">
        <w:rPr>
          <w:spacing w:val="-26"/>
        </w:rPr>
        <w:t xml:space="preserve"> </w:t>
      </w:r>
      <w:r w:rsidR="00E660AD">
        <w:t>amount</w:t>
      </w:r>
      <w:r w:rsidR="00E660AD">
        <w:rPr>
          <w:spacing w:val="-23"/>
        </w:rPr>
        <w:t xml:space="preserve"> </w:t>
      </w:r>
      <w:r w:rsidR="00E660AD">
        <w:t>of</w:t>
      </w:r>
      <w:r w:rsidR="00E660AD">
        <w:rPr>
          <w:spacing w:val="-27"/>
        </w:rPr>
        <w:t xml:space="preserve"> </w:t>
      </w:r>
      <w:r w:rsidR="00E660AD">
        <w:t>the</w:t>
      </w:r>
      <w:r w:rsidR="00E660AD">
        <w:rPr>
          <w:spacing w:val="-24"/>
        </w:rPr>
        <w:t xml:space="preserve"> </w:t>
      </w:r>
      <w:r w:rsidR="00E660AD">
        <w:t>loan).</w:t>
      </w:r>
    </w:p>
    <w:p w14:paraId="457A094F" w14:textId="77777777" w:rsidR="00EC5871" w:rsidRPr="00C95EA5" w:rsidRDefault="00EC5871">
      <w:pPr>
        <w:pStyle w:val="BodyText"/>
        <w:spacing w:before="105"/>
        <w:ind w:left="0"/>
        <w:rPr>
          <w:sz w:val="2"/>
          <w:szCs w:val="2"/>
        </w:rPr>
      </w:pPr>
    </w:p>
    <w:p w14:paraId="75C3FF0D" w14:textId="77777777" w:rsidR="00EC5871" w:rsidRDefault="00E660AD">
      <w:pPr>
        <w:spacing w:line="276" w:lineRule="auto"/>
        <w:ind w:left="240" w:right="314"/>
        <w:jc w:val="both"/>
        <w:rPr>
          <w:i/>
          <w:sz w:val="20"/>
        </w:rPr>
      </w:pPr>
      <w:r>
        <w:rPr>
          <w:i/>
          <w:sz w:val="20"/>
        </w:rPr>
        <w:t xml:space="preserve">*Other student financial assistance is available from several external and internal sources such as private financing, the </w:t>
      </w:r>
      <w:r>
        <w:rPr>
          <w:i/>
          <w:spacing w:val="-2"/>
          <w:sz w:val="20"/>
        </w:rPr>
        <w:t>Columbia</w:t>
      </w:r>
      <w:r>
        <w:rPr>
          <w:i/>
          <w:spacing w:val="3"/>
          <w:sz w:val="20"/>
        </w:rPr>
        <w:t xml:space="preserve"> </w:t>
      </w:r>
      <w:r>
        <w:rPr>
          <w:i/>
          <w:spacing w:val="-2"/>
          <w:sz w:val="20"/>
        </w:rPr>
        <w:t>College</w:t>
      </w:r>
      <w:r>
        <w:rPr>
          <w:i/>
          <w:spacing w:val="27"/>
          <w:sz w:val="20"/>
        </w:rPr>
        <w:t xml:space="preserve"> </w:t>
      </w:r>
      <w:r>
        <w:rPr>
          <w:i/>
          <w:spacing w:val="-2"/>
          <w:sz w:val="20"/>
        </w:rPr>
        <w:t>Scholarship,</w:t>
      </w:r>
      <w:r>
        <w:rPr>
          <w:i/>
          <w:spacing w:val="-10"/>
          <w:sz w:val="20"/>
        </w:rPr>
        <w:t xml:space="preserve"> </w:t>
      </w:r>
      <w:r>
        <w:rPr>
          <w:i/>
          <w:spacing w:val="-2"/>
          <w:sz w:val="20"/>
        </w:rPr>
        <w:t>and</w:t>
      </w:r>
      <w:r>
        <w:rPr>
          <w:i/>
          <w:spacing w:val="-9"/>
          <w:sz w:val="20"/>
        </w:rPr>
        <w:t xml:space="preserve"> </w:t>
      </w:r>
      <w:r>
        <w:rPr>
          <w:i/>
          <w:spacing w:val="-2"/>
          <w:sz w:val="20"/>
        </w:rPr>
        <w:t>the</w:t>
      </w:r>
      <w:r>
        <w:rPr>
          <w:i/>
          <w:spacing w:val="-9"/>
          <w:sz w:val="20"/>
        </w:rPr>
        <w:t xml:space="preserve"> </w:t>
      </w:r>
      <w:r>
        <w:rPr>
          <w:i/>
          <w:spacing w:val="-2"/>
          <w:sz w:val="20"/>
        </w:rPr>
        <w:t>Columbia</w:t>
      </w:r>
      <w:r>
        <w:rPr>
          <w:i/>
          <w:spacing w:val="-10"/>
          <w:sz w:val="20"/>
        </w:rPr>
        <w:t xml:space="preserve"> </w:t>
      </w:r>
      <w:r>
        <w:rPr>
          <w:i/>
          <w:spacing w:val="-2"/>
          <w:sz w:val="20"/>
        </w:rPr>
        <w:t>College</w:t>
      </w:r>
      <w:r>
        <w:rPr>
          <w:i/>
          <w:spacing w:val="-9"/>
          <w:sz w:val="20"/>
        </w:rPr>
        <w:t xml:space="preserve"> </w:t>
      </w:r>
      <w:r>
        <w:rPr>
          <w:i/>
          <w:spacing w:val="-2"/>
          <w:sz w:val="20"/>
        </w:rPr>
        <w:t xml:space="preserve">Installment </w:t>
      </w:r>
      <w:r>
        <w:rPr>
          <w:i/>
          <w:sz w:val="20"/>
        </w:rPr>
        <w:t>Payment</w:t>
      </w:r>
      <w:r>
        <w:rPr>
          <w:i/>
          <w:spacing w:val="-25"/>
          <w:sz w:val="20"/>
        </w:rPr>
        <w:t xml:space="preserve"> </w:t>
      </w:r>
      <w:r>
        <w:rPr>
          <w:i/>
          <w:sz w:val="20"/>
        </w:rPr>
        <w:t>Plan.</w:t>
      </w:r>
    </w:p>
    <w:p w14:paraId="7B1C9061" w14:textId="77777777" w:rsidR="00EC5871" w:rsidRDefault="00EC5871">
      <w:pPr>
        <w:spacing w:line="276" w:lineRule="auto"/>
        <w:jc w:val="both"/>
        <w:rPr>
          <w:sz w:val="20"/>
        </w:rPr>
        <w:sectPr w:rsidR="00EC5871">
          <w:type w:val="continuous"/>
          <w:pgSz w:w="12240" w:h="15840"/>
          <w:pgMar w:top="1140" w:right="220" w:bottom="280" w:left="300" w:header="0" w:footer="1027" w:gutter="0"/>
          <w:cols w:num="2" w:space="720" w:equalWidth="0">
            <w:col w:w="5683" w:space="78"/>
            <w:col w:w="5959"/>
          </w:cols>
        </w:sectPr>
      </w:pPr>
    </w:p>
    <w:p w14:paraId="11DBC06B" w14:textId="77777777" w:rsidR="00EC5871" w:rsidRDefault="00E660AD">
      <w:pPr>
        <w:pStyle w:val="Heading5"/>
        <w:spacing w:before="31"/>
        <w:ind w:left="286" w:right="90"/>
      </w:pPr>
      <w:r>
        <w:rPr>
          <w:spacing w:val="-2"/>
        </w:rPr>
        <w:lastRenderedPageBreak/>
        <w:t>Private Financing</w:t>
      </w:r>
    </w:p>
    <w:p w14:paraId="367180FE" w14:textId="77777777" w:rsidR="00EC5871" w:rsidRDefault="00E660AD">
      <w:pPr>
        <w:pStyle w:val="BodyText"/>
        <w:spacing w:before="2" w:line="276" w:lineRule="auto"/>
        <w:ind w:left="240" w:right="39"/>
        <w:jc w:val="both"/>
      </w:pPr>
      <w:r>
        <w:t>Private</w:t>
      </w:r>
      <w:r>
        <w:rPr>
          <w:spacing w:val="-10"/>
        </w:rPr>
        <w:t xml:space="preserve"> </w:t>
      </w:r>
      <w:r>
        <w:t>financing</w:t>
      </w:r>
      <w:r>
        <w:rPr>
          <w:spacing w:val="-10"/>
        </w:rPr>
        <w:t xml:space="preserve"> </w:t>
      </w:r>
      <w:r>
        <w:t>is</w:t>
      </w:r>
      <w:r>
        <w:rPr>
          <w:spacing w:val="-9"/>
        </w:rPr>
        <w:t xml:space="preserve"> </w:t>
      </w:r>
      <w:r>
        <w:t>available</w:t>
      </w:r>
      <w:r>
        <w:rPr>
          <w:spacing w:val="-10"/>
        </w:rPr>
        <w:t xml:space="preserve"> </w:t>
      </w:r>
      <w:r>
        <w:t>from</w:t>
      </w:r>
      <w:r>
        <w:rPr>
          <w:spacing w:val="-10"/>
        </w:rPr>
        <w:t xml:space="preserve"> </w:t>
      </w:r>
      <w:r>
        <w:t>recommended</w:t>
      </w:r>
      <w:r>
        <w:rPr>
          <w:spacing w:val="-9"/>
        </w:rPr>
        <w:t xml:space="preserve"> </w:t>
      </w:r>
      <w:r>
        <w:t>local</w:t>
      </w:r>
      <w:r>
        <w:rPr>
          <w:spacing w:val="-10"/>
        </w:rPr>
        <w:t xml:space="preserve"> </w:t>
      </w:r>
      <w:r>
        <w:t>banks.</w:t>
      </w:r>
      <w:r>
        <w:rPr>
          <w:spacing w:val="-10"/>
        </w:rPr>
        <w:t xml:space="preserve"> </w:t>
      </w:r>
      <w:r>
        <w:t>Since it is financing from an outside agency, it is not affiliated with</w:t>
      </w:r>
      <w:r>
        <w:rPr>
          <w:spacing w:val="37"/>
        </w:rPr>
        <w:t xml:space="preserve"> </w:t>
      </w:r>
      <w:r>
        <w:t>the Federal Financial Aid Program. See the financial aid officer in the business office for more information/assistance.</w:t>
      </w:r>
    </w:p>
    <w:p w14:paraId="3B6E6BFC" w14:textId="77777777" w:rsidR="00EC5871" w:rsidRDefault="00EC5871">
      <w:pPr>
        <w:pStyle w:val="BodyText"/>
        <w:spacing w:before="99"/>
        <w:ind w:left="0"/>
      </w:pPr>
    </w:p>
    <w:p w14:paraId="163188FA" w14:textId="77777777" w:rsidR="00EC5871" w:rsidRDefault="00E660AD">
      <w:pPr>
        <w:pStyle w:val="Heading5"/>
        <w:spacing w:before="1"/>
        <w:ind w:left="286" w:right="89"/>
      </w:pPr>
      <w:bookmarkStart w:id="30" w:name="_bookmark32"/>
      <w:bookmarkEnd w:id="30"/>
      <w:r>
        <w:t>Columbia</w:t>
      </w:r>
      <w:r>
        <w:rPr>
          <w:spacing w:val="-6"/>
        </w:rPr>
        <w:t xml:space="preserve"> </w:t>
      </w:r>
      <w:r>
        <w:t>College</w:t>
      </w:r>
      <w:r>
        <w:rPr>
          <w:spacing w:val="-7"/>
        </w:rPr>
        <w:t xml:space="preserve"> </w:t>
      </w:r>
      <w:r>
        <w:rPr>
          <w:spacing w:val="-2"/>
        </w:rPr>
        <w:t>Scholarship</w:t>
      </w:r>
    </w:p>
    <w:p w14:paraId="05609DEA" w14:textId="77777777" w:rsidR="00EC5871" w:rsidRDefault="00E660AD">
      <w:pPr>
        <w:pStyle w:val="BodyText"/>
        <w:spacing w:before="3" w:line="278" w:lineRule="auto"/>
        <w:ind w:left="240" w:right="43"/>
        <w:jc w:val="both"/>
      </w:pPr>
      <w:r>
        <w:t>Columbia College</w:t>
      </w:r>
      <w:r>
        <w:rPr>
          <w:spacing w:val="-5"/>
        </w:rPr>
        <w:t xml:space="preserve"> </w:t>
      </w:r>
      <w:r>
        <w:t>has a</w:t>
      </w:r>
      <w:r>
        <w:rPr>
          <w:spacing w:val="-4"/>
        </w:rPr>
        <w:t xml:space="preserve"> </w:t>
      </w:r>
      <w:r>
        <w:t>scholarship</w:t>
      </w:r>
      <w:r>
        <w:rPr>
          <w:spacing w:val="-2"/>
        </w:rPr>
        <w:t xml:space="preserve"> </w:t>
      </w:r>
      <w:r>
        <w:t>for</w:t>
      </w:r>
      <w:r>
        <w:rPr>
          <w:spacing w:val="-1"/>
        </w:rPr>
        <w:t xml:space="preserve"> </w:t>
      </w:r>
      <w:r>
        <w:t>the</w:t>
      </w:r>
      <w:r>
        <w:rPr>
          <w:spacing w:val="-4"/>
        </w:rPr>
        <w:t xml:space="preserve"> </w:t>
      </w:r>
      <w:r>
        <w:t>students</w:t>
      </w:r>
      <w:r>
        <w:rPr>
          <w:spacing w:val="-1"/>
        </w:rPr>
        <w:t xml:space="preserve"> </w:t>
      </w:r>
      <w:r>
        <w:t>who</w:t>
      </w:r>
      <w:r>
        <w:rPr>
          <w:spacing w:val="-1"/>
        </w:rPr>
        <w:t xml:space="preserve"> </w:t>
      </w:r>
      <w:r>
        <w:t>meet</w:t>
      </w:r>
      <w:r>
        <w:rPr>
          <w:spacing w:val="-1"/>
        </w:rPr>
        <w:t xml:space="preserve"> </w:t>
      </w:r>
      <w:r>
        <w:t>the criteria as follows:</w:t>
      </w:r>
    </w:p>
    <w:p w14:paraId="6696CB3C" w14:textId="77777777" w:rsidR="00EC5871" w:rsidRDefault="00EC5871">
      <w:pPr>
        <w:pStyle w:val="BodyText"/>
        <w:spacing w:before="29"/>
        <w:ind w:left="0"/>
      </w:pPr>
    </w:p>
    <w:p w14:paraId="41FFA399" w14:textId="77777777" w:rsidR="00EC5871" w:rsidRDefault="00E660AD" w:rsidP="00BA5E6C">
      <w:pPr>
        <w:pStyle w:val="Heading9"/>
        <w:numPr>
          <w:ilvl w:val="1"/>
          <w:numId w:val="29"/>
        </w:numPr>
        <w:tabs>
          <w:tab w:val="left" w:pos="692"/>
        </w:tabs>
        <w:ind w:left="692" w:hanging="181"/>
      </w:pPr>
      <w:r>
        <w:rPr>
          <w:spacing w:val="-2"/>
        </w:rPr>
        <w:t>Columbia</w:t>
      </w:r>
      <w:r>
        <w:rPr>
          <w:spacing w:val="5"/>
        </w:rPr>
        <w:t xml:space="preserve"> </w:t>
      </w:r>
      <w:r>
        <w:rPr>
          <w:spacing w:val="-2"/>
        </w:rPr>
        <w:t>College</w:t>
      </w:r>
      <w:r>
        <w:rPr>
          <w:spacing w:val="9"/>
        </w:rPr>
        <w:t xml:space="preserve"> </w:t>
      </w:r>
      <w:r>
        <w:rPr>
          <w:spacing w:val="-2"/>
        </w:rPr>
        <w:t>Academic</w:t>
      </w:r>
      <w:r>
        <w:rPr>
          <w:spacing w:val="-20"/>
        </w:rPr>
        <w:t xml:space="preserve"> </w:t>
      </w:r>
      <w:r>
        <w:rPr>
          <w:spacing w:val="-2"/>
        </w:rPr>
        <w:t>Scholarship</w:t>
      </w:r>
    </w:p>
    <w:p w14:paraId="07340684" w14:textId="77777777" w:rsidR="00EC5871" w:rsidRDefault="00E660AD">
      <w:pPr>
        <w:pStyle w:val="BodyText"/>
        <w:spacing w:before="1" w:line="276" w:lineRule="auto"/>
        <w:ind w:left="691" w:right="30"/>
      </w:pPr>
      <w:r>
        <w:t>Students with</w:t>
      </w:r>
      <w:r>
        <w:rPr>
          <w:spacing w:val="-1"/>
        </w:rPr>
        <w:t xml:space="preserve"> </w:t>
      </w:r>
      <w:r>
        <w:t>excellent</w:t>
      </w:r>
      <w:r>
        <w:rPr>
          <w:spacing w:val="-1"/>
        </w:rPr>
        <w:t xml:space="preserve"> </w:t>
      </w:r>
      <w:r>
        <w:t>academic</w:t>
      </w:r>
      <w:r>
        <w:rPr>
          <w:spacing w:val="-2"/>
        </w:rPr>
        <w:t xml:space="preserve"> </w:t>
      </w:r>
      <w:r>
        <w:t>records are considered</w:t>
      </w:r>
      <w:r>
        <w:rPr>
          <w:spacing w:val="-1"/>
        </w:rPr>
        <w:t xml:space="preserve"> </w:t>
      </w:r>
      <w:r>
        <w:t>for the</w:t>
      </w:r>
      <w:r>
        <w:rPr>
          <w:spacing w:val="-11"/>
        </w:rPr>
        <w:t xml:space="preserve"> </w:t>
      </w:r>
      <w:r>
        <w:t>College</w:t>
      </w:r>
      <w:r>
        <w:rPr>
          <w:spacing w:val="-11"/>
        </w:rPr>
        <w:t xml:space="preserve"> </w:t>
      </w:r>
      <w:r>
        <w:t>Academic</w:t>
      </w:r>
      <w:r>
        <w:rPr>
          <w:spacing w:val="-10"/>
        </w:rPr>
        <w:t xml:space="preserve"> </w:t>
      </w:r>
      <w:r>
        <w:t>Scholarship.</w:t>
      </w:r>
      <w:r>
        <w:rPr>
          <w:spacing w:val="-10"/>
        </w:rPr>
        <w:t xml:space="preserve"> </w:t>
      </w:r>
      <w:r>
        <w:t>This</w:t>
      </w:r>
      <w:r>
        <w:rPr>
          <w:spacing w:val="-9"/>
        </w:rPr>
        <w:t xml:space="preserve"> </w:t>
      </w:r>
      <w:r>
        <w:t>program</w:t>
      </w:r>
      <w:r>
        <w:rPr>
          <w:spacing w:val="-10"/>
        </w:rPr>
        <w:t xml:space="preserve"> </w:t>
      </w:r>
      <w:r>
        <w:t>is</w:t>
      </w:r>
      <w:r>
        <w:rPr>
          <w:spacing w:val="-9"/>
        </w:rPr>
        <w:t xml:space="preserve"> </w:t>
      </w:r>
      <w:r>
        <w:t>for</w:t>
      </w:r>
      <w:r>
        <w:rPr>
          <w:spacing w:val="-10"/>
        </w:rPr>
        <w:t xml:space="preserve"> </w:t>
      </w:r>
      <w:r>
        <w:t>current students</w:t>
      </w:r>
      <w:r>
        <w:rPr>
          <w:spacing w:val="40"/>
        </w:rPr>
        <w:t xml:space="preserve"> </w:t>
      </w:r>
      <w:r>
        <w:t>who</w:t>
      </w:r>
      <w:r>
        <w:rPr>
          <w:spacing w:val="40"/>
        </w:rPr>
        <w:t xml:space="preserve"> </w:t>
      </w:r>
      <w:r>
        <w:t>enroll</w:t>
      </w:r>
      <w:r>
        <w:rPr>
          <w:spacing w:val="40"/>
        </w:rPr>
        <w:t xml:space="preserve"> </w:t>
      </w:r>
      <w:r>
        <w:t>in</w:t>
      </w:r>
      <w:r>
        <w:rPr>
          <w:spacing w:val="40"/>
        </w:rPr>
        <w:t xml:space="preserve"> </w:t>
      </w:r>
      <w:r>
        <w:t>an</w:t>
      </w:r>
      <w:r>
        <w:rPr>
          <w:spacing w:val="40"/>
        </w:rPr>
        <w:t xml:space="preserve"> </w:t>
      </w:r>
      <w:r>
        <w:t>associate</w:t>
      </w:r>
      <w:r>
        <w:rPr>
          <w:spacing w:val="40"/>
        </w:rPr>
        <w:t xml:space="preserve"> </w:t>
      </w:r>
      <w:r>
        <w:t>degree</w:t>
      </w:r>
      <w:r>
        <w:rPr>
          <w:spacing w:val="40"/>
        </w:rPr>
        <w:t xml:space="preserve"> </w:t>
      </w:r>
      <w:r>
        <w:t>or</w:t>
      </w:r>
      <w:r>
        <w:rPr>
          <w:spacing w:val="40"/>
        </w:rPr>
        <w:t xml:space="preserve"> </w:t>
      </w:r>
      <w:r>
        <w:t>certificate program</w:t>
      </w:r>
      <w:r>
        <w:rPr>
          <w:spacing w:val="-3"/>
        </w:rPr>
        <w:t xml:space="preserve"> </w:t>
      </w:r>
      <w:r>
        <w:t>with</w:t>
      </w:r>
      <w:r>
        <w:rPr>
          <w:spacing w:val="-2"/>
        </w:rPr>
        <w:t xml:space="preserve"> </w:t>
      </w:r>
      <w:r>
        <w:t>600</w:t>
      </w:r>
      <w:r>
        <w:rPr>
          <w:spacing w:val="-3"/>
        </w:rPr>
        <w:t xml:space="preserve"> </w:t>
      </w:r>
      <w:r>
        <w:t>or</w:t>
      </w:r>
      <w:r>
        <w:rPr>
          <w:spacing w:val="-3"/>
        </w:rPr>
        <w:t xml:space="preserve"> </w:t>
      </w:r>
      <w:r>
        <w:t>longer</w:t>
      </w:r>
      <w:r>
        <w:rPr>
          <w:spacing w:val="-3"/>
        </w:rPr>
        <w:t xml:space="preserve"> </w:t>
      </w:r>
      <w:r>
        <w:t>clock</w:t>
      </w:r>
      <w:r>
        <w:rPr>
          <w:spacing w:val="-2"/>
        </w:rPr>
        <w:t xml:space="preserve"> </w:t>
      </w:r>
      <w:r>
        <w:t>hours</w:t>
      </w:r>
      <w:r>
        <w:rPr>
          <w:spacing w:val="-4"/>
        </w:rPr>
        <w:t xml:space="preserve"> </w:t>
      </w:r>
      <w:r>
        <w:t>(except</w:t>
      </w:r>
      <w:r>
        <w:rPr>
          <w:spacing w:val="-2"/>
        </w:rPr>
        <w:t xml:space="preserve"> </w:t>
      </w:r>
      <w:r>
        <w:t>ESL)</w:t>
      </w:r>
      <w:r>
        <w:rPr>
          <w:spacing w:val="-3"/>
        </w:rPr>
        <w:t xml:space="preserve"> </w:t>
      </w:r>
      <w:r>
        <w:t>fulfilling the</w:t>
      </w:r>
      <w:r>
        <w:rPr>
          <w:spacing w:val="-11"/>
        </w:rPr>
        <w:t xml:space="preserve"> </w:t>
      </w:r>
      <w:r>
        <w:t>following</w:t>
      </w:r>
      <w:r>
        <w:rPr>
          <w:spacing w:val="-10"/>
        </w:rPr>
        <w:t xml:space="preserve"> </w:t>
      </w:r>
      <w:r>
        <w:t>criterion</w:t>
      </w:r>
      <w:r>
        <w:rPr>
          <w:spacing w:val="-10"/>
        </w:rPr>
        <w:t xml:space="preserve"> </w:t>
      </w:r>
      <w:r>
        <w:t>Student</w:t>
      </w:r>
      <w:r>
        <w:rPr>
          <w:spacing w:val="-10"/>
        </w:rPr>
        <w:t xml:space="preserve"> </w:t>
      </w:r>
      <w:r>
        <w:t>with</w:t>
      </w:r>
      <w:r>
        <w:rPr>
          <w:spacing w:val="-10"/>
        </w:rPr>
        <w:t xml:space="preserve"> </w:t>
      </w:r>
      <w:r>
        <w:t>a</w:t>
      </w:r>
      <w:r>
        <w:rPr>
          <w:spacing w:val="-10"/>
        </w:rPr>
        <w:t xml:space="preserve"> </w:t>
      </w:r>
      <w:r>
        <w:t>cumulative</w:t>
      </w:r>
      <w:r>
        <w:rPr>
          <w:spacing w:val="-11"/>
        </w:rPr>
        <w:t xml:space="preserve"> </w:t>
      </w:r>
      <w:r>
        <w:t>GPA</w:t>
      </w:r>
      <w:r>
        <w:rPr>
          <w:spacing w:val="-10"/>
        </w:rPr>
        <w:t xml:space="preserve"> </w:t>
      </w:r>
      <w:r>
        <w:t>(CGPA) of 3.8 or higher at the most recent completed</w:t>
      </w:r>
      <w:r>
        <w:rPr>
          <w:spacing w:val="40"/>
        </w:rPr>
        <w:t xml:space="preserve"> </w:t>
      </w:r>
      <w:r>
        <w:t>session Students</w:t>
      </w:r>
      <w:r>
        <w:rPr>
          <w:spacing w:val="-12"/>
        </w:rPr>
        <w:t xml:space="preserve"> </w:t>
      </w:r>
      <w:r>
        <w:t>who</w:t>
      </w:r>
      <w:r>
        <w:rPr>
          <w:spacing w:val="-11"/>
        </w:rPr>
        <w:t xml:space="preserve"> </w:t>
      </w:r>
      <w:r>
        <w:t>meet</w:t>
      </w:r>
      <w:r>
        <w:rPr>
          <w:spacing w:val="-11"/>
        </w:rPr>
        <w:t xml:space="preserve"> </w:t>
      </w:r>
      <w:r>
        <w:t>this</w:t>
      </w:r>
      <w:r>
        <w:rPr>
          <w:spacing w:val="-12"/>
        </w:rPr>
        <w:t xml:space="preserve"> </w:t>
      </w:r>
      <w:r>
        <w:t>criterion</w:t>
      </w:r>
      <w:r>
        <w:rPr>
          <w:spacing w:val="-13"/>
        </w:rPr>
        <w:t xml:space="preserve"> </w:t>
      </w:r>
      <w:r>
        <w:t>can</w:t>
      </w:r>
      <w:r>
        <w:rPr>
          <w:spacing w:val="-11"/>
        </w:rPr>
        <w:t xml:space="preserve"> </w:t>
      </w:r>
      <w:r>
        <w:t>apply</w:t>
      </w:r>
      <w:r>
        <w:rPr>
          <w:spacing w:val="-11"/>
        </w:rPr>
        <w:t xml:space="preserve"> </w:t>
      </w:r>
      <w:r>
        <w:t>for</w:t>
      </w:r>
      <w:r>
        <w:rPr>
          <w:spacing w:val="-12"/>
        </w:rPr>
        <w:t xml:space="preserve"> </w:t>
      </w:r>
      <w:r>
        <w:t>the</w:t>
      </w:r>
      <w:r>
        <w:rPr>
          <w:spacing w:val="-12"/>
        </w:rPr>
        <w:t xml:space="preserve"> </w:t>
      </w:r>
      <w:r>
        <w:t>scholarship for</w:t>
      </w:r>
      <w:r>
        <w:rPr>
          <w:spacing w:val="-4"/>
        </w:rPr>
        <w:t xml:space="preserve"> </w:t>
      </w:r>
      <w:r>
        <w:t>the</w:t>
      </w:r>
      <w:r>
        <w:rPr>
          <w:spacing w:val="-5"/>
        </w:rPr>
        <w:t xml:space="preserve"> </w:t>
      </w:r>
      <w:r>
        <w:t>upcoming</w:t>
      </w:r>
      <w:r>
        <w:rPr>
          <w:spacing w:val="-5"/>
        </w:rPr>
        <w:t xml:space="preserve"> </w:t>
      </w:r>
      <w:r>
        <w:t>session.</w:t>
      </w:r>
      <w:r>
        <w:rPr>
          <w:spacing w:val="-4"/>
        </w:rPr>
        <w:t xml:space="preserve"> </w:t>
      </w:r>
      <w:r>
        <w:t>The</w:t>
      </w:r>
      <w:r>
        <w:rPr>
          <w:spacing w:val="-8"/>
        </w:rPr>
        <w:t xml:space="preserve"> </w:t>
      </w:r>
      <w:r>
        <w:t>application</w:t>
      </w:r>
      <w:r>
        <w:rPr>
          <w:spacing w:val="-4"/>
        </w:rPr>
        <w:t xml:space="preserve"> </w:t>
      </w:r>
      <w:r>
        <w:t>form</w:t>
      </w:r>
      <w:r>
        <w:rPr>
          <w:spacing w:val="-5"/>
        </w:rPr>
        <w:t xml:space="preserve"> </w:t>
      </w:r>
      <w:r>
        <w:t>is</w:t>
      </w:r>
      <w:r>
        <w:rPr>
          <w:spacing w:val="-4"/>
        </w:rPr>
        <w:t xml:space="preserve"> </w:t>
      </w:r>
      <w:r>
        <w:t>available</w:t>
      </w:r>
      <w:r>
        <w:rPr>
          <w:spacing w:val="-6"/>
        </w:rPr>
        <w:t xml:space="preserve"> </w:t>
      </w:r>
      <w:r>
        <w:t>in the Financial Aid Office and the deadline is 30</w:t>
      </w:r>
      <w:r>
        <w:rPr>
          <w:spacing w:val="-2"/>
        </w:rPr>
        <w:t xml:space="preserve"> </w:t>
      </w:r>
      <w:r>
        <w:t>calendar days prior</w:t>
      </w:r>
      <w:r>
        <w:rPr>
          <w:spacing w:val="-9"/>
        </w:rPr>
        <w:t xml:space="preserve"> </w:t>
      </w:r>
      <w:r>
        <w:t>to</w:t>
      </w:r>
      <w:r>
        <w:rPr>
          <w:spacing w:val="-10"/>
        </w:rPr>
        <w:t xml:space="preserve"> </w:t>
      </w:r>
      <w:r>
        <w:t>the</w:t>
      </w:r>
      <w:r>
        <w:rPr>
          <w:spacing w:val="-4"/>
        </w:rPr>
        <w:t xml:space="preserve"> </w:t>
      </w:r>
      <w:r>
        <w:t>starting</w:t>
      </w:r>
      <w:r>
        <w:rPr>
          <w:spacing w:val="-4"/>
        </w:rPr>
        <w:t xml:space="preserve"> </w:t>
      </w:r>
      <w:r>
        <w:t>date</w:t>
      </w:r>
      <w:r>
        <w:rPr>
          <w:spacing w:val="-4"/>
        </w:rPr>
        <w:t xml:space="preserve"> </w:t>
      </w:r>
      <w:r>
        <w:t>of</w:t>
      </w:r>
      <w:r>
        <w:rPr>
          <w:spacing w:val="-5"/>
        </w:rPr>
        <w:t xml:space="preserve"> </w:t>
      </w:r>
      <w:r>
        <w:t>the</w:t>
      </w:r>
      <w:r>
        <w:rPr>
          <w:spacing w:val="-4"/>
        </w:rPr>
        <w:t xml:space="preserve"> </w:t>
      </w:r>
      <w:r>
        <w:t>upcoming</w:t>
      </w:r>
      <w:r>
        <w:rPr>
          <w:spacing w:val="-4"/>
        </w:rPr>
        <w:t xml:space="preserve"> </w:t>
      </w:r>
      <w:r>
        <w:t>session.</w:t>
      </w:r>
      <w:r>
        <w:rPr>
          <w:spacing w:val="-4"/>
        </w:rPr>
        <w:t xml:space="preserve"> </w:t>
      </w:r>
      <w:r>
        <w:t xml:space="preserve">Recipients </w:t>
      </w:r>
      <w:r>
        <w:rPr>
          <w:spacing w:val="-2"/>
        </w:rPr>
        <w:t>are</w:t>
      </w:r>
      <w:r>
        <w:rPr>
          <w:spacing w:val="-3"/>
        </w:rPr>
        <w:t xml:space="preserve"> </w:t>
      </w:r>
      <w:r>
        <w:rPr>
          <w:spacing w:val="-2"/>
        </w:rPr>
        <w:t>awarded a maximum</w:t>
      </w:r>
      <w:r>
        <w:rPr>
          <w:spacing w:val="-8"/>
        </w:rPr>
        <w:t xml:space="preserve"> </w:t>
      </w:r>
      <w:r>
        <w:rPr>
          <w:spacing w:val="-2"/>
        </w:rPr>
        <w:t>of</w:t>
      </w:r>
      <w:r>
        <w:rPr>
          <w:spacing w:val="-9"/>
        </w:rPr>
        <w:t xml:space="preserve"> </w:t>
      </w:r>
      <w:r>
        <w:rPr>
          <w:spacing w:val="-2"/>
        </w:rPr>
        <w:t>$1,000</w:t>
      </w:r>
      <w:r>
        <w:rPr>
          <w:spacing w:val="-8"/>
        </w:rPr>
        <w:t xml:space="preserve"> </w:t>
      </w:r>
      <w:r>
        <w:rPr>
          <w:spacing w:val="-2"/>
        </w:rPr>
        <w:t>which</w:t>
      </w:r>
      <w:r>
        <w:rPr>
          <w:spacing w:val="-6"/>
        </w:rPr>
        <w:t xml:space="preserve"> </w:t>
      </w:r>
      <w:r>
        <w:rPr>
          <w:spacing w:val="-2"/>
        </w:rPr>
        <w:t>is</w:t>
      </w:r>
      <w:r>
        <w:rPr>
          <w:spacing w:val="-9"/>
        </w:rPr>
        <w:t xml:space="preserve"> </w:t>
      </w:r>
      <w:r>
        <w:rPr>
          <w:spacing w:val="-2"/>
        </w:rPr>
        <w:t>disbursed</w:t>
      </w:r>
      <w:r>
        <w:rPr>
          <w:spacing w:val="-5"/>
        </w:rPr>
        <w:t xml:space="preserve"> </w:t>
      </w:r>
      <w:r>
        <w:rPr>
          <w:spacing w:val="-2"/>
        </w:rPr>
        <w:t>in</w:t>
      </w:r>
      <w:r>
        <w:rPr>
          <w:spacing w:val="-9"/>
        </w:rPr>
        <w:t xml:space="preserve"> </w:t>
      </w:r>
      <w:r>
        <w:rPr>
          <w:spacing w:val="-2"/>
        </w:rPr>
        <w:t xml:space="preserve">equal </w:t>
      </w:r>
      <w:r>
        <w:t>portions</w:t>
      </w:r>
      <w:r>
        <w:rPr>
          <w:spacing w:val="40"/>
        </w:rPr>
        <w:t xml:space="preserve"> </w:t>
      </w:r>
      <w:r>
        <w:t>of</w:t>
      </w:r>
      <w:r>
        <w:rPr>
          <w:spacing w:val="37"/>
        </w:rPr>
        <w:t xml:space="preserve"> </w:t>
      </w:r>
      <w:r>
        <w:t>$200</w:t>
      </w:r>
      <w:r>
        <w:rPr>
          <w:spacing w:val="40"/>
        </w:rPr>
        <w:t xml:space="preserve"> </w:t>
      </w:r>
      <w:r>
        <w:t>per</w:t>
      </w:r>
      <w:r>
        <w:rPr>
          <w:spacing w:val="40"/>
        </w:rPr>
        <w:t xml:space="preserve"> </w:t>
      </w:r>
      <w:r>
        <w:t>session,</w:t>
      </w:r>
      <w:r>
        <w:rPr>
          <w:spacing w:val="26"/>
        </w:rPr>
        <w:t xml:space="preserve"> </w:t>
      </w:r>
      <w:r>
        <w:t>for</w:t>
      </w:r>
      <w:r>
        <w:rPr>
          <w:spacing w:val="25"/>
        </w:rPr>
        <w:t xml:space="preserve"> </w:t>
      </w:r>
      <w:r>
        <w:t>five</w:t>
      </w:r>
      <w:r>
        <w:rPr>
          <w:spacing w:val="24"/>
        </w:rPr>
        <w:t xml:space="preserve"> </w:t>
      </w:r>
      <w:r>
        <w:t>sessions.</w:t>
      </w:r>
      <w:r>
        <w:rPr>
          <w:spacing w:val="27"/>
        </w:rPr>
        <w:t xml:space="preserve"> </w:t>
      </w:r>
      <w:r>
        <w:t>To</w:t>
      </w:r>
      <w:r>
        <w:rPr>
          <w:spacing w:val="25"/>
        </w:rPr>
        <w:t xml:space="preserve"> </w:t>
      </w:r>
      <w:r>
        <w:t>remain eligible</w:t>
      </w:r>
      <w:r>
        <w:rPr>
          <w:spacing w:val="35"/>
        </w:rPr>
        <w:t xml:space="preserve"> </w:t>
      </w:r>
      <w:r>
        <w:t>for</w:t>
      </w:r>
      <w:r>
        <w:rPr>
          <w:spacing w:val="34"/>
        </w:rPr>
        <w:t xml:space="preserve"> </w:t>
      </w:r>
      <w:r>
        <w:t>this</w:t>
      </w:r>
      <w:r>
        <w:rPr>
          <w:spacing w:val="35"/>
        </w:rPr>
        <w:t xml:space="preserve"> </w:t>
      </w:r>
      <w:r>
        <w:t>scholarship,</w:t>
      </w:r>
      <w:r>
        <w:rPr>
          <w:spacing w:val="40"/>
        </w:rPr>
        <w:t xml:space="preserve"> </w:t>
      </w:r>
      <w:r>
        <w:t>students</w:t>
      </w:r>
      <w:r>
        <w:rPr>
          <w:spacing w:val="35"/>
        </w:rPr>
        <w:t xml:space="preserve"> </w:t>
      </w:r>
      <w:r>
        <w:t>must</w:t>
      </w:r>
      <w:r>
        <w:rPr>
          <w:spacing w:val="25"/>
        </w:rPr>
        <w:t xml:space="preserve"> </w:t>
      </w:r>
      <w:r>
        <w:t>take</w:t>
      </w:r>
      <w:r>
        <w:rPr>
          <w:spacing w:val="26"/>
        </w:rPr>
        <w:t xml:space="preserve"> </w:t>
      </w:r>
      <w:r>
        <w:t>at</w:t>
      </w:r>
      <w:r>
        <w:rPr>
          <w:spacing w:val="27"/>
        </w:rPr>
        <w:t xml:space="preserve"> </w:t>
      </w:r>
      <w:r>
        <w:t>least</w:t>
      </w:r>
      <w:r>
        <w:rPr>
          <w:spacing w:val="25"/>
        </w:rPr>
        <w:t xml:space="preserve"> </w:t>
      </w:r>
      <w:r>
        <w:t>8 quarter</w:t>
      </w:r>
      <w:r>
        <w:rPr>
          <w:spacing w:val="-16"/>
        </w:rPr>
        <w:t xml:space="preserve"> </w:t>
      </w:r>
      <w:r>
        <w:t>credits</w:t>
      </w:r>
      <w:r>
        <w:rPr>
          <w:spacing w:val="-21"/>
        </w:rPr>
        <w:t xml:space="preserve"> </w:t>
      </w:r>
      <w:r>
        <w:t>with</w:t>
      </w:r>
      <w:r>
        <w:rPr>
          <w:spacing w:val="-22"/>
        </w:rPr>
        <w:t xml:space="preserve"> </w:t>
      </w:r>
      <w:r>
        <w:t>a</w:t>
      </w:r>
      <w:r>
        <w:rPr>
          <w:spacing w:val="-23"/>
        </w:rPr>
        <w:t xml:space="preserve"> </w:t>
      </w:r>
      <w:r>
        <w:t>minimum</w:t>
      </w:r>
      <w:r>
        <w:rPr>
          <w:spacing w:val="-26"/>
        </w:rPr>
        <w:t xml:space="preserve"> </w:t>
      </w:r>
      <w:r>
        <w:t>of</w:t>
      </w:r>
      <w:r>
        <w:rPr>
          <w:spacing w:val="-24"/>
        </w:rPr>
        <w:t xml:space="preserve"> </w:t>
      </w:r>
      <w:r>
        <w:t>a</w:t>
      </w:r>
      <w:r>
        <w:rPr>
          <w:spacing w:val="-23"/>
        </w:rPr>
        <w:t xml:space="preserve"> </w:t>
      </w:r>
      <w:r>
        <w:t>3.5 GPA for each</w:t>
      </w:r>
      <w:r>
        <w:rPr>
          <w:spacing w:val="34"/>
        </w:rPr>
        <w:t xml:space="preserve"> </w:t>
      </w:r>
      <w:r>
        <w:t>session.</w:t>
      </w:r>
    </w:p>
    <w:p w14:paraId="71EAB8F0" w14:textId="77777777" w:rsidR="00EC5871" w:rsidRDefault="00EC5871">
      <w:pPr>
        <w:pStyle w:val="BodyText"/>
        <w:spacing w:before="33"/>
        <w:ind w:left="0"/>
      </w:pPr>
    </w:p>
    <w:p w14:paraId="54C5B7DD" w14:textId="77777777" w:rsidR="00EC5871" w:rsidRDefault="00E660AD" w:rsidP="00BA5E6C">
      <w:pPr>
        <w:pStyle w:val="Heading9"/>
        <w:numPr>
          <w:ilvl w:val="1"/>
          <w:numId w:val="29"/>
        </w:numPr>
        <w:tabs>
          <w:tab w:val="left" w:pos="694"/>
        </w:tabs>
        <w:ind w:left="694" w:hanging="181"/>
      </w:pPr>
      <w:r>
        <w:t>Presidential</w:t>
      </w:r>
      <w:r>
        <w:rPr>
          <w:spacing w:val="-12"/>
        </w:rPr>
        <w:t xml:space="preserve"> </w:t>
      </w:r>
      <w:r>
        <w:t>Need-Based</w:t>
      </w:r>
      <w:r>
        <w:rPr>
          <w:spacing w:val="-5"/>
        </w:rPr>
        <w:t xml:space="preserve"> </w:t>
      </w:r>
      <w:r>
        <w:rPr>
          <w:spacing w:val="-4"/>
        </w:rPr>
        <w:t>Grant</w:t>
      </w:r>
    </w:p>
    <w:p w14:paraId="402B69AF" w14:textId="757007B1" w:rsidR="00EC5871" w:rsidRDefault="00E660AD">
      <w:pPr>
        <w:pStyle w:val="BodyText"/>
        <w:spacing w:before="34" w:line="276" w:lineRule="auto"/>
        <w:ind w:left="691" w:right="38"/>
        <w:jc w:val="both"/>
      </w:pPr>
      <w:r>
        <w:rPr>
          <w:spacing w:val="-4"/>
        </w:rPr>
        <w:t>The</w:t>
      </w:r>
      <w:r>
        <w:rPr>
          <w:spacing w:val="-6"/>
        </w:rPr>
        <w:t xml:space="preserve"> </w:t>
      </w:r>
      <w:r>
        <w:rPr>
          <w:spacing w:val="-4"/>
        </w:rPr>
        <w:t>Presidential Award is</w:t>
      </w:r>
      <w:r>
        <w:rPr>
          <w:spacing w:val="-8"/>
        </w:rPr>
        <w:t xml:space="preserve"> </w:t>
      </w:r>
      <w:r>
        <w:rPr>
          <w:spacing w:val="-4"/>
        </w:rPr>
        <w:t>a need-based</w:t>
      </w:r>
      <w:r>
        <w:rPr>
          <w:spacing w:val="-1"/>
        </w:rPr>
        <w:t xml:space="preserve"> </w:t>
      </w:r>
      <w:r>
        <w:rPr>
          <w:spacing w:val="-4"/>
        </w:rPr>
        <w:t>grant</w:t>
      </w:r>
      <w:r>
        <w:rPr>
          <w:spacing w:val="-7"/>
        </w:rPr>
        <w:t xml:space="preserve"> </w:t>
      </w:r>
      <w:r>
        <w:rPr>
          <w:spacing w:val="-4"/>
        </w:rPr>
        <w:t>and</w:t>
      </w:r>
      <w:r>
        <w:rPr>
          <w:spacing w:val="-7"/>
        </w:rPr>
        <w:t xml:space="preserve"> </w:t>
      </w:r>
      <w:r>
        <w:rPr>
          <w:spacing w:val="-4"/>
        </w:rPr>
        <w:t>is</w:t>
      </w:r>
      <w:r>
        <w:rPr>
          <w:spacing w:val="-5"/>
        </w:rPr>
        <w:t xml:space="preserve"> </w:t>
      </w:r>
      <w:r>
        <w:rPr>
          <w:spacing w:val="-4"/>
        </w:rPr>
        <w:t>awarded</w:t>
      </w:r>
      <w:r>
        <w:rPr>
          <w:spacing w:val="-5"/>
        </w:rPr>
        <w:t xml:space="preserve"> </w:t>
      </w:r>
      <w:r>
        <w:rPr>
          <w:spacing w:val="-4"/>
        </w:rPr>
        <w:t xml:space="preserve">to </w:t>
      </w:r>
      <w:r>
        <w:t xml:space="preserve">ESL students who have </w:t>
      </w:r>
      <w:r w:rsidR="0053622B">
        <w:t>financial hardships</w:t>
      </w:r>
      <w:r>
        <w:t>. The Application deadline is 30 calendar days prior to the starting date of the intended</w:t>
      </w:r>
      <w:r>
        <w:rPr>
          <w:spacing w:val="-12"/>
        </w:rPr>
        <w:t xml:space="preserve"> </w:t>
      </w:r>
      <w:r>
        <w:t>session.</w:t>
      </w:r>
      <w:r>
        <w:rPr>
          <w:spacing w:val="-11"/>
        </w:rPr>
        <w:t xml:space="preserve"> </w:t>
      </w:r>
      <w:r>
        <w:t>New</w:t>
      </w:r>
      <w:r>
        <w:rPr>
          <w:spacing w:val="-11"/>
        </w:rPr>
        <w:t xml:space="preserve"> </w:t>
      </w:r>
      <w:r>
        <w:t>students</w:t>
      </w:r>
      <w:r>
        <w:rPr>
          <w:spacing w:val="-12"/>
        </w:rPr>
        <w:t xml:space="preserve"> </w:t>
      </w:r>
      <w:r>
        <w:t>can</w:t>
      </w:r>
      <w:r>
        <w:rPr>
          <w:spacing w:val="-11"/>
        </w:rPr>
        <w:t xml:space="preserve"> </w:t>
      </w:r>
      <w:r>
        <w:t>apply</w:t>
      </w:r>
      <w:r>
        <w:rPr>
          <w:spacing w:val="-11"/>
        </w:rPr>
        <w:t xml:space="preserve"> </w:t>
      </w:r>
      <w:r>
        <w:t>for</w:t>
      </w:r>
      <w:r>
        <w:rPr>
          <w:spacing w:val="-12"/>
        </w:rPr>
        <w:t xml:space="preserve"> </w:t>
      </w:r>
      <w:r>
        <w:t>the</w:t>
      </w:r>
      <w:r>
        <w:rPr>
          <w:spacing w:val="-11"/>
        </w:rPr>
        <w:t xml:space="preserve"> </w:t>
      </w:r>
      <w:r>
        <w:t>award</w:t>
      </w:r>
      <w:r>
        <w:rPr>
          <w:spacing w:val="-11"/>
        </w:rPr>
        <w:t xml:space="preserve"> </w:t>
      </w:r>
      <w:r>
        <w:t xml:space="preserve">while applying for admissions. To apply, the applicant must </w:t>
      </w:r>
      <w:r>
        <w:rPr>
          <w:spacing w:val="-2"/>
        </w:rPr>
        <w:t>complete and</w:t>
      </w:r>
      <w:r>
        <w:t xml:space="preserve"> </w:t>
      </w:r>
      <w:r>
        <w:rPr>
          <w:spacing w:val="-2"/>
        </w:rPr>
        <w:t>submit</w:t>
      </w:r>
      <w:r>
        <w:rPr>
          <w:spacing w:val="-6"/>
        </w:rPr>
        <w:t xml:space="preserve"> </w:t>
      </w:r>
      <w:r>
        <w:rPr>
          <w:spacing w:val="-2"/>
        </w:rPr>
        <w:t>the</w:t>
      </w:r>
      <w:r>
        <w:rPr>
          <w:spacing w:val="-10"/>
        </w:rPr>
        <w:t xml:space="preserve"> </w:t>
      </w:r>
      <w:r>
        <w:rPr>
          <w:spacing w:val="-2"/>
        </w:rPr>
        <w:t>scholarship</w:t>
      </w:r>
      <w:r>
        <w:rPr>
          <w:spacing w:val="-4"/>
        </w:rPr>
        <w:t xml:space="preserve"> </w:t>
      </w:r>
      <w:r>
        <w:rPr>
          <w:spacing w:val="-2"/>
        </w:rPr>
        <w:t>application</w:t>
      </w:r>
      <w:r>
        <w:rPr>
          <w:spacing w:val="-9"/>
        </w:rPr>
        <w:t xml:space="preserve"> </w:t>
      </w:r>
      <w:r>
        <w:rPr>
          <w:spacing w:val="-2"/>
        </w:rPr>
        <w:t>and</w:t>
      </w:r>
      <w:r>
        <w:rPr>
          <w:spacing w:val="-10"/>
        </w:rPr>
        <w:t xml:space="preserve"> </w:t>
      </w:r>
      <w:r>
        <w:rPr>
          <w:spacing w:val="-2"/>
        </w:rPr>
        <w:t xml:space="preserve">personal </w:t>
      </w:r>
      <w:r>
        <w:t xml:space="preserve">statement to describe the purposes and goals of the ESL program </w:t>
      </w:r>
      <w:r w:rsidR="002D2BF9">
        <w:t>enrollment and</w:t>
      </w:r>
      <w:r>
        <w:t xml:space="preserve"> present a financial hardship statement. The Award offers a maximum of $2,526 which</w:t>
      </w:r>
      <w:r>
        <w:rPr>
          <w:spacing w:val="-12"/>
        </w:rPr>
        <w:t xml:space="preserve"> </w:t>
      </w:r>
      <w:r>
        <w:t>is disbursed</w:t>
      </w:r>
      <w:r>
        <w:rPr>
          <w:spacing w:val="-9"/>
        </w:rPr>
        <w:t xml:space="preserve"> </w:t>
      </w:r>
      <w:r>
        <w:t>in</w:t>
      </w:r>
      <w:r>
        <w:rPr>
          <w:spacing w:val="-16"/>
        </w:rPr>
        <w:t xml:space="preserve"> </w:t>
      </w:r>
      <w:r>
        <w:t>equal</w:t>
      </w:r>
      <w:r>
        <w:rPr>
          <w:spacing w:val="-13"/>
        </w:rPr>
        <w:t xml:space="preserve"> </w:t>
      </w:r>
      <w:r>
        <w:t>amount</w:t>
      </w:r>
      <w:r>
        <w:rPr>
          <w:spacing w:val="-8"/>
        </w:rPr>
        <w:t xml:space="preserve"> </w:t>
      </w:r>
      <w:r>
        <w:t>each</w:t>
      </w:r>
      <w:r>
        <w:rPr>
          <w:spacing w:val="-11"/>
        </w:rPr>
        <w:t xml:space="preserve"> </w:t>
      </w:r>
      <w:r>
        <w:t>session</w:t>
      </w:r>
      <w:r>
        <w:rPr>
          <w:spacing w:val="-6"/>
        </w:rPr>
        <w:t xml:space="preserve"> </w:t>
      </w:r>
      <w:r>
        <w:t>($341</w:t>
      </w:r>
      <w:r>
        <w:rPr>
          <w:spacing w:val="-14"/>
        </w:rPr>
        <w:t xml:space="preserve"> </w:t>
      </w:r>
      <w:r w:rsidR="00A75229">
        <w:t>per session</w:t>
      </w:r>
      <w:r>
        <w:t>).</w:t>
      </w:r>
    </w:p>
    <w:p w14:paraId="5C823497" w14:textId="77777777" w:rsidR="00EC5871" w:rsidRDefault="00EC5871">
      <w:pPr>
        <w:pStyle w:val="BodyText"/>
        <w:spacing w:before="34"/>
        <w:ind w:left="0"/>
      </w:pPr>
    </w:p>
    <w:p w14:paraId="0A2872C7" w14:textId="77777777" w:rsidR="00EC5871" w:rsidRDefault="00E660AD">
      <w:pPr>
        <w:pStyle w:val="Heading5"/>
        <w:ind w:left="286" w:right="2"/>
      </w:pPr>
      <w:bookmarkStart w:id="31" w:name="_bookmark33"/>
      <w:bookmarkEnd w:id="31"/>
      <w:r>
        <w:t>Columbia</w:t>
      </w:r>
      <w:r>
        <w:rPr>
          <w:spacing w:val="-6"/>
        </w:rPr>
        <w:t xml:space="preserve"> </w:t>
      </w:r>
      <w:r>
        <w:t>College</w:t>
      </w:r>
      <w:r>
        <w:rPr>
          <w:spacing w:val="-7"/>
        </w:rPr>
        <w:t xml:space="preserve"> </w:t>
      </w:r>
      <w:r>
        <w:t>Installment</w:t>
      </w:r>
      <w:r>
        <w:rPr>
          <w:spacing w:val="-6"/>
        </w:rPr>
        <w:t xml:space="preserve"> </w:t>
      </w:r>
      <w:r>
        <w:t>Payment</w:t>
      </w:r>
      <w:r>
        <w:rPr>
          <w:spacing w:val="-6"/>
        </w:rPr>
        <w:t xml:space="preserve"> </w:t>
      </w:r>
      <w:r>
        <w:rPr>
          <w:spacing w:val="-2"/>
        </w:rPr>
        <w:t>Plans</w:t>
      </w:r>
    </w:p>
    <w:p w14:paraId="4CC801AD" w14:textId="47C36FBA" w:rsidR="00EC5871" w:rsidRDefault="00E660AD">
      <w:pPr>
        <w:pStyle w:val="BodyText"/>
        <w:spacing w:before="1" w:line="276" w:lineRule="auto"/>
        <w:ind w:right="41"/>
        <w:jc w:val="both"/>
      </w:pPr>
      <w:r>
        <w:t>This</w:t>
      </w:r>
      <w:r>
        <w:rPr>
          <w:spacing w:val="-12"/>
        </w:rPr>
        <w:t xml:space="preserve"> </w:t>
      </w:r>
      <w:r>
        <w:t>plan</w:t>
      </w:r>
      <w:r>
        <w:rPr>
          <w:spacing w:val="-11"/>
        </w:rPr>
        <w:t xml:space="preserve"> </w:t>
      </w:r>
      <w:r>
        <w:t>is</w:t>
      </w:r>
      <w:r>
        <w:rPr>
          <w:spacing w:val="-11"/>
        </w:rPr>
        <w:t xml:space="preserve"> </w:t>
      </w:r>
      <w:r>
        <w:t>designed</w:t>
      </w:r>
      <w:r>
        <w:rPr>
          <w:spacing w:val="-12"/>
        </w:rPr>
        <w:t xml:space="preserve"> </w:t>
      </w:r>
      <w:r>
        <w:t>to</w:t>
      </w:r>
      <w:r>
        <w:rPr>
          <w:spacing w:val="-11"/>
        </w:rPr>
        <w:t xml:space="preserve"> </w:t>
      </w:r>
      <w:r>
        <w:t>offer</w:t>
      </w:r>
      <w:r>
        <w:rPr>
          <w:spacing w:val="-11"/>
        </w:rPr>
        <w:t xml:space="preserve"> </w:t>
      </w:r>
      <w:r>
        <w:t>students</w:t>
      </w:r>
      <w:r>
        <w:rPr>
          <w:spacing w:val="-12"/>
        </w:rPr>
        <w:t xml:space="preserve"> </w:t>
      </w:r>
      <w:r>
        <w:t>a</w:t>
      </w:r>
      <w:r>
        <w:rPr>
          <w:spacing w:val="-11"/>
        </w:rPr>
        <w:t xml:space="preserve"> </w:t>
      </w:r>
      <w:r>
        <w:t>flexible</w:t>
      </w:r>
      <w:r>
        <w:rPr>
          <w:spacing w:val="-11"/>
        </w:rPr>
        <w:t xml:space="preserve"> </w:t>
      </w:r>
      <w:r>
        <w:t>schedule</w:t>
      </w:r>
      <w:r>
        <w:rPr>
          <w:spacing w:val="-12"/>
        </w:rPr>
        <w:t xml:space="preserve"> </w:t>
      </w:r>
      <w:r>
        <w:t>of</w:t>
      </w:r>
      <w:r>
        <w:rPr>
          <w:spacing w:val="-11"/>
        </w:rPr>
        <w:t xml:space="preserve"> </w:t>
      </w:r>
      <w:r>
        <w:t xml:space="preserve">tuition payment. A monthly payment plan is available for those who </w:t>
      </w:r>
      <w:r>
        <w:rPr>
          <w:spacing w:val="-4"/>
        </w:rPr>
        <w:t>cannot</w:t>
      </w:r>
      <w:r>
        <w:rPr>
          <w:spacing w:val="-8"/>
        </w:rPr>
        <w:t xml:space="preserve"> </w:t>
      </w:r>
      <w:r>
        <w:rPr>
          <w:spacing w:val="-4"/>
        </w:rPr>
        <w:t>afford</w:t>
      </w:r>
      <w:r>
        <w:rPr>
          <w:spacing w:val="-5"/>
        </w:rPr>
        <w:t xml:space="preserve"> </w:t>
      </w:r>
      <w:r w:rsidR="00A75229">
        <w:rPr>
          <w:spacing w:val="-4"/>
        </w:rPr>
        <w:t>to pay</w:t>
      </w:r>
      <w:r>
        <w:rPr>
          <w:spacing w:val="-6"/>
        </w:rPr>
        <w:t xml:space="preserve"> </w:t>
      </w:r>
      <w:r>
        <w:rPr>
          <w:spacing w:val="-4"/>
        </w:rPr>
        <w:t>the</w:t>
      </w:r>
      <w:r>
        <w:rPr>
          <w:spacing w:val="-6"/>
        </w:rPr>
        <w:t xml:space="preserve"> </w:t>
      </w:r>
      <w:r>
        <w:rPr>
          <w:spacing w:val="-4"/>
        </w:rPr>
        <w:t>whole</w:t>
      </w:r>
      <w:r>
        <w:rPr>
          <w:spacing w:val="-6"/>
        </w:rPr>
        <w:t xml:space="preserve"> </w:t>
      </w:r>
      <w:r>
        <w:rPr>
          <w:spacing w:val="-4"/>
        </w:rPr>
        <w:t>amount</w:t>
      </w:r>
      <w:r>
        <w:rPr>
          <w:spacing w:val="-8"/>
        </w:rPr>
        <w:t xml:space="preserve"> </w:t>
      </w:r>
      <w:r>
        <w:rPr>
          <w:spacing w:val="-4"/>
        </w:rPr>
        <w:t>of</w:t>
      </w:r>
      <w:r>
        <w:rPr>
          <w:spacing w:val="-5"/>
        </w:rPr>
        <w:t xml:space="preserve"> </w:t>
      </w:r>
      <w:r w:rsidR="00A75229">
        <w:rPr>
          <w:spacing w:val="-4"/>
        </w:rPr>
        <w:t>the tuition</w:t>
      </w:r>
      <w:r>
        <w:rPr>
          <w:spacing w:val="-1"/>
        </w:rPr>
        <w:t xml:space="preserve"> </w:t>
      </w:r>
      <w:r>
        <w:rPr>
          <w:spacing w:val="-4"/>
        </w:rPr>
        <w:t>payment</w:t>
      </w:r>
      <w:r>
        <w:rPr>
          <w:spacing w:val="-8"/>
        </w:rPr>
        <w:t xml:space="preserve"> </w:t>
      </w:r>
      <w:r>
        <w:rPr>
          <w:spacing w:val="-4"/>
        </w:rPr>
        <w:t>in</w:t>
      </w:r>
      <w:r>
        <w:rPr>
          <w:spacing w:val="-7"/>
        </w:rPr>
        <w:t xml:space="preserve"> </w:t>
      </w:r>
      <w:r>
        <w:rPr>
          <w:spacing w:val="-4"/>
        </w:rPr>
        <w:t xml:space="preserve">one </w:t>
      </w:r>
      <w:r>
        <w:t>installment.</w:t>
      </w:r>
      <w:r>
        <w:rPr>
          <w:spacing w:val="-5"/>
        </w:rPr>
        <w:t xml:space="preserve"> </w:t>
      </w:r>
      <w:r>
        <w:t>Contact</w:t>
      </w:r>
      <w:r>
        <w:rPr>
          <w:spacing w:val="-4"/>
        </w:rPr>
        <w:t xml:space="preserve"> </w:t>
      </w:r>
      <w:r>
        <w:t>the</w:t>
      </w:r>
      <w:r>
        <w:rPr>
          <w:spacing w:val="-8"/>
        </w:rPr>
        <w:t xml:space="preserve"> </w:t>
      </w:r>
      <w:r>
        <w:t>financial</w:t>
      </w:r>
      <w:r>
        <w:rPr>
          <w:spacing w:val="-3"/>
        </w:rPr>
        <w:t xml:space="preserve"> </w:t>
      </w:r>
      <w:r>
        <w:t>aid</w:t>
      </w:r>
      <w:r>
        <w:rPr>
          <w:spacing w:val="-4"/>
        </w:rPr>
        <w:t xml:space="preserve"> </w:t>
      </w:r>
      <w:r>
        <w:t>officer</w:t>
      </w:r>
      <w:r>
        <w:rPr>
          <w:spacing w:val="-4"/>
        </w:rPr>
        <w:t xml:space="preserve"> </w:t>
      </w:r>
      <w:r>
        <w:t>in</w:t>
      </w:r>
      <w:r>
        <w:rPr>
          <w:spacing w:val="-4"/>
        </w:rPr>
        <w:t xml:space="preserve"> </w:t>
      </w:r>
      <w:r>
        <w:t>the</w:t>
      </w:r>
      <w:r>
        <w:rPr>
          <w:spacing w:val="-5"/>
        </w:rPr>
        <w:t xml:space="preserve"> </w:t>
      </w:r>
      <w:r>
        <w:t>business</w:t>
      </w:r>
      <w:r>
        <w:rPr>
          <w:spacing w:val="-3"/>
        </w:rPr>
        <w:t xml:space="preserve"> </w:t>
      </w:r>
      <w:r>
        <w:t>office for more</w:t>
      </w:r>
      <w:r>
        <w:rPr>
          <w:spacing w:val="40"/>
        </w:rPr>
        <w:t xml:space="preserve"> </w:t>
      </w:r>
      <w:r>
        <w:t>information.</w:t>
      </w:r>
    </w:p>
    <w:p w14:paraId="2FF52B55" w14:textId="35DBDEFB" w:rsidR="00EC5871" w:rsidRDefault="00BF6B20">
      <w:pPr>
        <w:pStyle w:val="Heading5"/>
        <w:spacing w:before="238"/>
        <w:ind w:left="1159"/>
        <w:jc w:val="left"/>
      </w:pPr>
      <w:r>
        <w:rPr>
          <w:noProof/>
          <w:sz w:val="2"/>
        </w:rPr>
        <mc:AlternateContent>
          <mc:Choice Requires="wpg">
            <w:drawing>
              <wp:inline distT="0" distB="0" distL="0" distR="0" wp14:anchorId="4F061B13" wp14:editId="38498437">
                <wp:extent cx="1829435" cy="762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348018"/>
                          <a:chExt cx="1829435" cy="7620"/>
                        </a:xfrm>
                      </wpg:grpSpPr>
                      <wps:wsp>
                        <wps:cNvPr id="33" name="Graphic 33"/>
                        <wps:cNvSpPr/>
                        <wps:spPr>
                          <a:xfrm>
                            <a:off x="0" y="-348018"/>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FAA19E" id="Group 32" o:spid="_x0000_s1026" style="width:144.05pt;height:.6pt;mso-position-horizontal-relative:char;mso-position-vertical-relative:line" coordorigin=",-3480"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">
                <v:shape id="Graphic 33" o:spid="_x0000_s1027" style="position:absolute;top:-3480;width:18294;height:77;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" path="m1829054,l,,,7620r1829054,l1829054,xe" fillcolor="black" stroked="f">
                  <v:path arrowok="t"/>
                </v:shape>
                <w10:anchorlock/>
              </v:group>
            </w:pict>
          </mc:Fallback>
        </mc:AlternateContent>
      </w:r>
      <w:r w:rsidR="00E660AD">
        <w:rPr>
          <w:b w:val="0"/>
        </w:rPr>
        <w:br w:type="column"/>
      </w:r>
      <w:bookmarkStart w:id="32" w:name="_bookmark34"/>
      <w:bookmarkEnd w:id="32"/>
      <w:r w:rsidR="00E660AD">
        <w:t>Veterans</w:t>
      </w:r>
      <w:r w:rsidR="00E660AD">
        <w:rPr>
          <w:spacing w:val="-5"/>
        </w:rPr>
        <w:t xml:space="preserve"> </w:t>
      </w:r>
      <w:r w:rsidR="00E660AD">
        <w:t>Education</w:t>
      </w:r>
      <w:r w:rsidR="00E660AD">
        <w:rPr>
          <w:spacing w:val="-6"/>
        </w:rPr>
        <w:t xml:space="preserve"> </w:t>
      </w:r>
      <w:r w:rsidR="00E660AD">
        <w:rPr>
          <w:spacing w:val="-2"/>
        </w:rPr>
        <w:t>Benefits</w:t>
      </w:r>
    </w:p>
    <w:p w14:paraId="6B8C1B6A" w14:textId="77777777" w:rsidR="00EC5871" w:rsidRDefault="00E660AD">
      <w:pPr>
        <w:pStyle w:val="BodyText"/>
        <w:spacing w:before="103" w:line="223" w:lineRule="auto"/>
        <w:ind w:left="240" w:right="30"/>
      </w:pPr>
      <w:r>
        <w:t>This</w:t>
      </w:r>
      <w:r>
        <w:rPr>
          <w:spacing w:val="40"/>
        </w:rPr>
        <w:t xml:space="preserve"> </w:t>
      </w:r>
      <w:r>
        <w:t>institution</w:t>
      </w:r>
      <w:r>
        <w:rPr>
          <w:spacing w:val="40"/>
        </w:rPr>
        <w:t xml:space="preserve"> </w:t>
      </w:r>
      <w:r>
        <w:t>is</w:t>
      </w:r>
      <w:r>
        <w:rPr>
          <w:spacing w:val="40"/>
        </w:rPr>
        <w:t xml:space="preserve"> </w:t>
      </w:r>
      <w:r>
        <w:t>approved</w:t>
      </w:r>
      <w:r>
        <w:rPr>
          <w:spacing w:val="40"/>
        </w:rPr>
        <w:t xml:space="preserve"> </w:t>
      </w:r>
      <w:r>
        <w:t>to</w:t>
      </w:r>
      <w:r>
        <w:rPr>
          <w:spacing w:val="40"/>
        </w:rPr>
        <w:t xml:space="preserve"> </w:t>
      </w:r>
      <w:r>
        <w:t>offer</w:t>
      </w:r>
      <w:r>
        <w:rPr>
          <w:spacing w:val="40"/>
        </w:rPr>
        <w:t xml:space="preserve"> </w:t>
      </w:r>
      <w:r>
        <w:t>GI</w:t>
      </w:r>
      <w:r>
        <w:rPr>
          <w:spacing w:val="40"/>
        </w:rPr>
        <w:t xml:space="preserve"> </w:t>
      </w:r>
      <w:r>
        <w:t>Bill®</w:t>
      </w:r>
      <w:r>
        <w:rPr>
          <w:vertAlign w:val="superscript"/>
        </w:rPr>
        <w:t>*</w:t>
      </w:r>
      <w:r>
        <w:rPr>
          <w:spacing w:val="40"/>
        </w:rPr>
        <w:t xml:space="preserve"> </w:t>
      </w:r>
      <w:r>
        <w:t>educational</w:t>
      </w:r>
      <w:r>
        <w:rPr>
          <w:spacing w:val="40"/>
        </w:rPr>
        <w:t xml:space="preserve"> </w:t>
      </w:r>
      <w:r>
        <w:t>benefits by the Virginia State Approving Agency.</w:t>
      </w:r>
    </w:p>
    <w:p w14:paraId="7904B2E8" w14:textId="77777777" w:rsidR="00EC5871" w:rsidRDefault="00E660AD" w:rsidP="00BA5E6C">
      <w:pPr>
        <w:pStyle w:val="Heading9"/>
        <w:numPr>
          <w:ilvl w:val="0"/>
          <w:numId w:val="28"/>
        </w:numPr>
        <w:tabs>
          <w:tab w:val="left" w:pos="417"/>
        </w:tabs>
        <w:spacing w:before="214"/>
        <w:ind w:hanging="177"/>
        <w:jc w:val="both"/>
      </w:pPr>
      <w:r>
        <w:t>Montgomery</w:t>
      </w:r>
      <w:r>
        <w:rPr>
          <w:spacing w:val="-6"/>
        </w:rPr>
        <w:t xml:space="preserve"> </w:t>
      </w:r>
      <w:r>
        <w:t>GI</w:t>
      </w:r>
      <w:r>
        <w:rPr>
          <w:spacing w:val="-7"/>
        </w:rPr>
        <w:t xml:space="preserve"> </w:t>
      </w:r>
      <w:r>
        <w:t>Bill®</w:t>
      </w:r>
      <w:r>
        <w:rPr>
          <w:spacing w:val="-7"/>
        </w:rPr>
        <w:t xml:space="preserve"> </w:t>
      </w:r>
      <w:r>
        <w:rPr>
          <w:spacing w:val="-2"/>
        </w:rPr>
        <w:t>(Ch.30)</w:t>
      </w:r>
    </w:p>
    <w:p w14:paraId="445062CB" w14:textId="77777777" w:rsidR="00EC5871" w:rsidRDefault="00E660AD">
      <w:pPr>
        <w:pStyle w:val="BodyText"/>
        <w:spacing w:before="32" w:line="276" w:lineRule="auto"/>
        <w:ind w:left="417" w:right="314"/>
        <w:jc w:val="both"/>
      </w:pPr>
      <w:r>
        <w:t>The MGIB program provides up to 36 months of education benefits.</w:t>
      </w:r>
      <w:r>
        <w:rPr>
          <w:spacing w:val="-2"/>
        </w:rPr>
        <w:t xml:space="preserve"> </w:t>
      </w:r>
      <w:r>
        <w:t>This benefit may</w:t>
      </w:r>
      <w:r>
        <w:rPr>
          <w:spacing w:val="-1"/>
        </w:rPr>
        <w:t xml:space="preserve"> </w:t>
      </w:r>
      <w:r>
        <w:t>be used for</w:t>
      </w:r>
      <w:r>
        <w:rPr>
          <w:spacing w:val="-2"/>
        </w:rPr>
        <w:t xml:space="preserve"> </w:t>
      </w:r>
      <w:r>
        <w:t>degree and</w:t>
      </w:r>
      <w:r>
        <w:rPr>
          <w:spacing w:val="-1"/>
        </w:rPr>
        <w:t xml:space="preserve"> </w:t>
      </w:r>
      <w:r>
        <w:t>certificate programs,</w:t>
      </w:r>
      <w:r>
        <w:rPr>
          <w:spacing w:val="-2"/>
        </w:rPr>
        <w:t xml:space="preserve"> </w:t>
      </w:r>
      <w:r>
        <w:t>flight</w:t>
      </w:r>
      <w:r>
        <w:rPr>
          <w:spacing w:val="-10"/>
        </w:rPr>
        <w:t xml:space="preserve"> </w:t>
      </w:r>
      <w:r>
        <w:t>training,</w:t>
      </w:r>
      <w:r>
        <w:rPr>
          <w:spacing w:val="-12"/>
        </w:rPr>
        <w:t xml:space="preserve"> </w:t>
      </w:r>
      <w:r>
        <w:t>apprenticeship/on-the-job training, and correspondence courses. Remedial, deficiency, and refresher courses may be approved under certain circumstances. Generally, benefits are payable for 10 years following your release from active duty. This program is also commonly known as Chapter 30.</w:t>
      </w:r>
    </w:p>
    <w:p w14:paraId="5AEAF0F8" w14:textId="77777777" w:rsidR="00EC5871" w:rsidRDefault="00E660AD" w:rsidP="00BA5E6C">
      <w:pPr>
        <w:pStyle w:val="Heading9"/>
        <w:numPr>
          <w:ilvl w:val="0"/>
          <w:numId w:val="28"/>
        </w:numPr>
        <w:tabs>
          <w:tab w:val="left" w:pos="417"/>
        </w:tabs>
        <w:spacing w:before="244"/>
        <w:ind w:hanging="177"/>
        <w:jc w:val="both"/>
      </w:pPr>
      <w:r>
        <w:t>Vocational</w:t>
      </w:r>
      <w:r>
        <w:rPr>
          <w:spacing w:val="-10"/>
        </w:rPr>
        <w:t xml:space="preserve"> </w:t>
      </w:r>
      <w:r>
        <w:t>Rehabilitation</w:t>
      </w:r>
      <w:r>
        <w:rPr>
          <w:spacing w:val="-7"/>
        </w:rPr>
        <w:t xml:space="preserve"> </w:t>
      </w:r>
      <w:r>
        <w:t>(Ch.</w:t>
      </w:r>
      <w:r>
        <w:rPr>
          <w:spacing w:val="-8"/>
        </w:rPr>
        <w:t xml:space="preserve"> </w:t>
      </w:r>
      <w:r>
        <w:rPr>
          <w:spacing w:val="-5"/>
        </w:rPr>
        <w:t>31)</w:t>
      </w:r>
    </w:p>
    <w:p w14:paraId="022B312A" w14:textId="0CC288B5" w:rsidR="00EC5871" w:rsidRDefault="00E660AD">
      <w:pPr>
        <w:pStyle w:val="BodyText"/>
        <w:spacing w:before="34" w:line="276" w:lineRule="auto"/>
        <w:ind w:left="417" w:right="318"/>
        <w:jc w:val="both"/>
      </w:pPr>
      <w:r>
        <w:t xml:space="preserve">The Vocational Rehabilitation and Employment (VR&amp;E) </w:t>
      </w:r>
      <w:r w:rsidR="00A75229">
        <w:t>Vet Success</w:t>
      </w:r>
      <w:r>
        <w:rPr>
          <w:spacing w:val="-10"/>
        </w:rPr>
        <w:t xml:space="preserve"> </w:t>
      </w:r>
      <w:r>
        <w:t>Program</w:t>
      </w:r>
      <w:r>
        <w:rPr>
          <w:spacing w:val="-11"/>
        </w:rPr>
        <w:t xml:space="preserve"> </w:t>
      </w:r>
      <w:r>
        <w:t>is</w:t>
      </w:r>
      <w:r>
        <w:rPr>
          <w:spacing w:val="-10"/>
        </w:rPr>
        <w:t xml:space="preserve"> </w:t>
      </w:r>
      <w:r>
        <w:t>authorized</w:t>
      </w:r>
      <w:r>
        <w:rPr>
          <w:spacing w:val="-10"/>
        </w:rPr>
        <w:t xml:space="preserve"> </w:t>
      </w:r>
      <w:r>
        <w:t>by</w:t>
      </w:r>
      <w:r>
        <w:rPr>
          <w:spacing w:val="-10"/>
        </w:rPr>
        <w:t xml:space="preserve"> </w:t>
      </w:r>
      <w:r>
        <w:t>Congress</w:t>
      </w:r>
      <w:r>
        <w:rPr>
          <w:spacing w:val="-10"/>
        </w:rPr>
        <w:t xml:space="preserve"> </w:t>
      </w:r>
      <w:r>
        <w:t>under</w:t>
      </w:r>
      <w:r>
        <w:rPr>
          <w:spacing w:val="-11"/>
        </w:rPr>
        <w:t xml:space="preserve"> </w:t>
      </w:r>
      <w:r>
        <w:t>Title</w:t>
      </w:r>
      <w:r>
        <w:rPr>
          <w:spacing w:val="-12"/>
        </w:rPr>
        <w:t xml:space="preserve"> </w:t>
      </w:r>
      <w:r>
        <w:t xml:space="preserve">38, Code of Federal Regulations, Chapter 31. It is sometimes referred to as the Chapter 31 program. The </w:t>
      </w:r>
      <w:r w:rsidR="00A75229">
        <w:t>Vet Success</w:t>
      </w:r>
      <w:r>
        <w:t xml:space="preserve"> program assists </w:t>
      </w:r>
      <w:r w:rsidR="0053622B">
        <w:t>Veterans.</w:t>
      </w:r>
    </w:p>
    <w:p w14:paraId="4E09CE48" w14:textId="017A35D1" w:rsidR="00EC5871" w:rsidRDefault="00E660AD">
      <w:pPr>
        <w:pStyle w:val="BodyText"/>
        <w:spacing w:before="2" w:line="276" w:lineRule="auto"/>
        <w:ind w:left="417" w:right="315"/>
        <w:jc w:val="both"/>
      </w:pPr>
      <w:r>
        <w:t xml:space="preserve">with </w:t>
      </w:r>
      <w:hyperlink r:id="rId29" w:anchor="scd">
        <w:r>
          <w:t>service-connected disabilities</w:t>
        </w:r>
      </w:hyperlink>
      <w:r>
        <w:t xml:space="preserve"> to prepare for, find, and keep suitable jobs. For Veterans with service-connected disabilities so severe that they cannot immediately consider work, </w:t>
      </w:r>
      <w:r w:rsidR="00A75229">
        <w:t>Vet Success</w:t>
      </w:r>
      <w:r>
        <w:t xml:space="preserve"> offers services to improve their ability to live as independently as possible.</w:t>
      </w:r>
    </w:p>
    <w:p w14:paraId="693B7892" w14:textId="77777777" w:rsidR="00EC5871" w:rsidRDefault="00EC5871">
      <w:pPr>
        <w:pStyle w:val="BodyText"/>
        <w:spacing w:before="78"/>
        <w:ind w:left="0"/>
      </w:pPr>
    </w:p>
    <w:p w14:paraId="298D76C5" w14:textId="77777777" w:rsidR="00EC5871" w:rsidRDefault="00E660AD" w:rsidP="00BA5E6C">
      <w:pPr>
        <w:pStyle w:val="Heading9"/>
        <w:numPr>
          <w:ilvl w:val="0"/>
          <w:numId w:val="28"/>
        </w:numPr>
        <w:tabs>
          <w:tab w:val="left" w:pos="417"/>
        </w:tabs>
        <w:ind w:hanging="177"/>
        <w:jc w:val="both"/>
      </w:pPr>
      <w:r>
        <w:t>The</w:t>
      </w:r>
      <w:r>
        <w:rPr>
          <w:spacing w:val="-6"/>
        </w:rPr>
        <w:t xml:space="preserve"> </w:t>
      </w:r>
      <w:r>
        <w:t>Post</w:t>
      </w:r>
      <w:r>
        <w:rPr>
          <w:spacing w:val="-6"/>
        </w:rPr>
        <w:t xml:space="preserve"> </w:t>
      </w:r>
      <w:r>
        <w:t>9/11</w:t>
      </w:r>
      <w:r>
        <w:rPr>
          <w:spacing w:val="-4"/>
        </w:rPr>
        <w:t xml:space="preserve"> </w:t>
      </w:r>
      <w:r>
        <w:t>GI</w:t>
      </w:r>
      <w:r>
        <w:rPr>
          <w:spacing w:val="-10"/>
        </w:rPr>
        <w:t xml:space="preserve"> </w:t>
      </w:r>
      <w:r>
        <w:t>Bill®</w:t>
      </w:r>
      <w:r>
        <w:rPr>
          <w:spacing w:val="-8"/>
        </w:rPr>
        <w:t xml:space="preserve"> </w:t>
      </w:r>
      <w:r>
        <w:t>(Ch.</w:t>
      </w:r>
      <w:r>
        <w:rPr>
          <w:spacing w:val="14"/>
        </w:rPr>
        <w:t xml:space="preserve"> </w:t>
      </w:r>
      <w:r>
        <w:rPr>
          <w:spacing w:val="-5"/>
        </w:rPr>
        <w:t>33)</w:t>
      </w:r>
    </w:p>
    <w:p w14:paraId="33123577" w14:textId="77777777" w:rsidR="00EC5871" w:rsidRDefault="00E660AD">
      <w:pPr>
        <w:pStyle w:val="BodyText"/>
        <w:spacing w:before="35" w:line="276" w:lineRule="auto"/>
        <w:ind w:left="417" w:right="316"/>
        <w:jc w:val="both"/>
      </w:pPr>
      <w:r>
        <w:t>The Post-9/11 GI Bill® provides financial support for education and housing to individuals with at least 90 days of aggregate service after September 10, 2001, or individuals discharged with a service-connected disability after 30 days. You</w:t>
      </w:r>
      <w:r>
        <w:rPr>
          <w:spacing w:val="-8"/>
        </w:rPr>
        <w:t xml:space="preserve"> </w:t>
      </w:r>
      <w:r>
        <w:t>must</w:t>
      </w:r>
      <w:r>
        <w:rPr>
          <w:spacing w:val="-8"/>
        </w:rPr>
        <w:t xml:space="preserve"> </w:t>
      </w:r>
      <w:r>
        <w:t>have</w:t>
      </w:r>
      <w:r>
        <w:rPr>
          <w:spacing w:val="-10"/>
        </w:rPr>
        <w:t xml:space="preserve"> </w:t>
      </w:r>
      <w:r>
        <w:t>received</w:t>
      </w:r>
      <w:r>
        <w:rPr>
          <w:spacing w:val="-8"/>
        </w:rPr>
        <w:t xml:space="preserve"> </w:t>
      </w:r>
      <w:r>
        <w:t>an</w:t>
      </w:r>
      <w:r>
        <w:rPr>
          <w:spacing w:val="-8"/>
        </w:rPr>
        <w:t xml:space="preserve"> </w:t>
      </w:r>
      <w:r>
        <w:t>honorable</w:t>
      </w:r>
      <w:r>
        <w:rPr>
          <w:spacing w:val="-10"/>
        </w:rPr>
        <w:t xml:space="preserve"> </w:t>
      </w:r>
      <w:r>
        <w:t>discharge</w:t>
      </w:r>
      <w:r>
        <w:rPr>
          <w:spacing w:val="-10"/>
        </w:rPr>
        <w:t xml:space="preserve"> </w:t>
      </w:r>
      <w:r>
        <w:t>to</w:t>
      </w:r>
      <w:r>
        <w:rPr>
          <w:spacing w:val="-8"/>
        </w:rPr>
        <w:t xml:space="preserve"> </w:t>
      </w:r>
      <w:r>
        <w:t>be</w:t>
      </w:r>
      <w:r>
        <w:rPr>
          <w:spacing w:val="-7"/>
        </w:rPr>
        <w:t xml:space="preserve"> </w:t>
      </w:r>
      <w:r>
        <w:t>eligible for the post-9/11 GI Bill®.</w:t>
      </w:r>
    </w:p>
    <w:p w14:paraId="5C99DE29" w14:textId="77777777" w:rsidR="00EC5871" w:rsidRDefault="00EC5871">
      <w:pPr>
        <w:pStyle w:val="BodyText"/>
        <w:ind w:left="0"/>
      </w:pPr>
    </w:p>
    <w:p w14:paraId="15ECB31F" w14:textId="039D5764" w:rsidR="00EC5871" w:rsidRDefault="00E660AD" w:rsidP="00BA5E6C">
      <w:pPr>
        <w:pStyle w:val="ListParagraph"/>
        <w:numPr>
          <w:ilvl w:val="0"/>
          <w:numId w:val="28"/>
        </w:numPr>
        <w:tabs>
          <w:tab w:val="left" w:pos="417"/>
        </w:tabs>
        <w:spacing w:before="1" w:line="276" w:lineRule="auto"/>
        <w:ind w:right="210"/>
        <w:jc w:val="left"/>
        <w:rPr>
          <w:sz w:val="20"/>
        </w:rPr>
      </w:pPr>
      <w:r>
        <w:rPr>
          <w:b/>
          <w:spacing w:val="-2"/>
          <w:sz w:val="20"/>
        </w:rPr>
        <w:t>Survivors</w:t>
      </w:r>
      <w:r>
        <w:rPr>
          <w:b/>
          <w:spacing w:val="-8"/>
          <w:sz w:val="20"/>
        </w:rPr>
        <w:t xml:space="preserve"> </w:t>
      </w:r>
      <w:r>
        <w:rPr>
          <w:b/>
          <w:spacing w:val="-2"/>
          <w:sz w:val="20"/>
        </w:rPr>
        <w:t>and</w:t>
      </w:r>
      <w:r>
        <w:rPr>
          <w:b/>
          <w:spacing w:val="-4"/>
          <w:sz w:val="20"/>
        </w:rPr>
        <w:t xml:space="preserve"> </w:t>
      </w:r>
      <w:r>
        <w:rPr>
          <w:b/>
          <w:spacing w:val="-2"/>
          <w:sz w:val="20"/>
        </w:rPr>
        <w:t>Dependents Education</w:t>
      </w:r>
      <w:r>
        <w:rPr>
          <w:b/>
          <w:spacing w:val="-7"/>
          <w:sz w:val="20"/>
        </w:rPr>
        <w:t xml:space="preserve"> </w:t>
      </w:r>
      <w:r>
        <w:rPr>
          <w:b/>
          <w:spacing w:val="-2"/>
          <w:sz w:val="20"/>
        </w:rPr>
        <w:t>Assistance</w:t>
      </w:r>
      <w:r>
        <w:rPr>
          <w:b/>
          <w:spacing w:val="-8"/>
          <w:sz w:val="20"/>
        </w:rPr>
        <w:t xml:space="preserve"> </w:t>
      </w:r>
      <w:r>
        <w:rPr>
          <w:b/>
          <w:spacing w:val="-2"/>
          <w:sz w:val="20"/>
        </w:rPr>
        <w:t>(DEA)</w:t>
      </w:r>
      <w:r>
        <w:rPr>
          <w:b/>
          <w:spacing w:val="-8"/>
          <w:sz w:val="20"/>
        </w:rPr>
        <w:t xml:space="preserve"> </w:t>
      </w:r>
      <w:r>
        <w:rPr>
          <w:b/>
          <w:spacing w:val="-2"/>
          <w:sz w:val="20"/>
        </w:rPr>
        <w:t>(Ch.</w:t>
      </w:r>
      <w:r>
        <w:rPr>
          <w:b/>
          <w:spacing w:val="-10"/>
          <w:sz w:val="20"/>
        </w:rPr>
        <w:t xml:space="preserve"> </w:t>
      </w:r>
      <w:r>
        <w:rPr>
          <w:b/>
          <w:spacing w:val="-2"/>
          <w:sz w:val="20"/>
        </w:rPr>
        <w:t xml:space="preserve">35) </w:t>
      </w:r>
      <w:r>
        <w:rPr>
          <w:sz w:val="20"/>
        </w:rPr>
        <w:t>Dependents' Educational Assistance provides education and training</w:t>
      </w:r>
      <w:r>
        <w:rPr>
          <w:spacing w:val="40"/>
          <w:sz w:val="20"/>
        </w:rPr>
        <w:t xml:space="preserve"> </w:t>
      </w:r>
      <w:r>
        <w:rPr>
          <w:sz w:val="20"/>
        </w:rPr>
        <w:t>opportunities</w:t>
      </w:r>
      <w:r>
        <w:rPr>
          <w:spacing w:val="80"/>
          <w:sz w:val="20"/>
        </w:rPr>
        <w:t xml:space="preserve"> </w:t>
      </w:r>
      <w:r>
        <w:rPr>
          <w:sz w:val="20"/>
        </w:rPr>
        <w:t>to</w:t>
      </w:r>
      <w:r>
        <w:rPr>
          <w:spacing w:val="40"/>
          <w:sz w:val="20"/>
        </w:rPr>
        <w:t xml:space="preserve"> </w:t>
      </w:r>
      <w:r>
        <w:rPr>
          <w:sz w:val="20"/>
        </w:rPr>
        <w:t>eligible</w:t>
      </w:r>
      <w:r>
        <w:rPr>
          <w:spacing w:val="40"/>
          <w:sz w:val="20"/>
        </w:rPr>
        <w:t xml:space="preserve"> </w:t>
      </w:r>
      <w:r>
        <w:rPr>
          <w:sz w:val="20"/>
        </w:rPr>
        <w:t>dependents</w:t>
      </w:r>
      <w:r>
        <w:rPr>
          <w:spacing w:val="80"/>
          <w:sz w:val="20"/>
        </w:rPr>
        <w:t xml:space="preserve"> </w:t>
      </w:r>
      <w:r>
        <w:rPr>
          <w:sz w:val="20"/>
        </w:rPr>
        <w:t>of</w:t>
      </w:r>
      <w:r>
        <w:rPr>
          <w:spacing w:val="40"/>
          <w:sz w:val="20"/>
        </w:rPr>
        <w:t xml:space="preserve"> </w:t>
      </w:r>
      <w:r>
        <w:rPr>
          <w:sz w:val="20"/>
        </w:rPr>
        <w:t>certain veterans. The</w:t>
      </w:r>
      <w:r>
        <w:rPr>
          <w:spacing w:val="33"/>
          <w:sz w:val="20"/>
        </w:rPr>
        <w:t xml:space="preserve"> </w:t>
      </w:r>
      <w:r>
        <w:rPr>
          <w:sz w:val="20"/>
        </w:rPr>
        <w:t>program offers up to 45 months of education benefits.</w:t>
      </w:r>
      <w:r>
        <w:rPr>
          <w:spacing w:val="80"/>
          <w:sz w:val="20"/>
        </w:rPr>
        <w:t xml:space="preserve"> </w:t>
      </w:r>
      <w:r>
        <w:rPr>
          <w:sz w:val="20"/>
        </w:rPr>
        <w:t>These</w:t>
      </w:r>
      <w:r>
        <w:rPr>
          <w:spacing w:val="80"/>
          <w:sz w:val="20"/>
        </w:rPr>
        <w:t xml:space="preserve"> </w:t>
      </w:r>
      <w:r>
        <w:rPr>
          <w:sz w:val="20"/>
        </w:rPr>
        <w:t>benefits</w:t>
      </w:r>
      <w:r>
        <w:rPr>
          <w:spacing w:val="80"/>
          <w:sz w:val="20"/>
        </w:rPr>
        <w:t xml:space="preserve"> </w:t>
      </w:r>
      <w:r>
        <w:rPr>
          <w:sz w:val="20"/>
        </w:rPr>
        <w:t>may</w:t>
      </w:r>
      <w:r>
        <w:rPr>
          <w:spacing w:val="80"/>
          <w:sz w:val="20"/>
        </w:rPr>
        <w:t xml:space="preserve"> </w:t>
      </w:r>
      <w:r>
        <w:rPr>
          <w:sz w:val="20"/>
        </w:rPr>
        <w:t>be</w:t>
      </w:r>
      <w:r>
        <w:rPr>
          <w:spacing w:val="80"/>
          <w:sz w:val="20"/>
        </w:rPr>
        <w:t xml:space="preserve"> </w:t>
      </w:r>
      <w:r>
        <w:rPr>
          <w:sz w:val="20"/>
        </w:rPr>
        <w:t>used</w:t>
      </w:r>
      <w:r>
        <w:rPr>
          <w:spacing w:val="80"/>
          <w:sz w:val="20"/>
        </w:rPr>
        <w:t xml:space="preserve"> </w:t>
      </w:r>
      <w:r>
        <w:rPr>
          <w:sz w:val="20"/>
        </w:rPr>
        <w:t>for</w:t>
      </w:r>
      <w:r>
        <w:rPr>
          <w:spacing w:val="80"/>
          <w:sz w:val="20"/>
        </w:rPr>
        <w:t xml:space="preserve"> </w:t>
      </w:r>
      <w:r>
        <w:rPr>
          <w:sz w:val="20"/>
        </w:rPr>
        <w:t>degree</w:t>
      </w:r>
      <w:r>
        <w:rPr>
          <w:spacing w:val="80"/>
          <w:sz w:val="20"/>
        </w:rPr>
        <w:t xml:space="preserve"> </w:t>
      </w:r>
      <w:r>
        <w:rPr>
          <w:sz w:val="20"/>
        </w:rPr>
        <w:t xml:space="preserve">and certificate programs, </w:t>
      </w:r>
      <w:r w:rsidR="0053622B">
        <w:rPr>
          <w:sz w:val="20"/>
        </w:rPr>
        <w:t>apprenticeships</w:t>
      </w:r>
      <w:r>
        <w:rPr>
          <w:sz w:val="20"/>
        </w:rPr>
        <w:t>, and</w:t>
      </w:r>
      <w:r>
        <w:rPr>
          <w:spacing w:val="-16"/>
          <w:sz w:val="20"/>
        </w:rPr>
        <w:t xml:space="preserve"> </w:t>
      </w:r>
      <w:r>
        <w:rPr>
          <w:sz w:val="20"/>
        </w:rPr>
        <w:t>on-the-job training. If you are a spouse, you may take a correspondence course. Remedial, deficiency, and refresher courses may be approved under certain</w:t>
      </w:r>
      <w:r>
        <w:rPr>
          <w:spacing w:val="40"/>
          <w:sz w:val="20"/>
        </w:rPr>
        <w:t xml:space="preserve"> </w:t>
      </w:r>
      <w:r>
        <w:rPr>
          <w:sz w:val="20"/>
        </w:rPr>
        <w:t>circumstances.</w:t>
      </w:r>
    </w:p>
    <w:p w14:paraId="5411E990" w14:textId="77777777" w:rsidR="00EC5871" w:rsidRDefault="00EC5871">
      <w:pPr>
        <w:spacing w:line="276" w:lineRule="auto"/>
        <w:rPr>
          <w:rFonts w:eastAsiaTheme="minorEastAsia"/>
          <w:sz w:val="20"/>
          <w:lang w:eastAsia="ko-KR"/>
        </w:rPr>
      </w:pPr>
    </w:p>
    <w:p w14:paraId="34A07924" w14:textId="4F8F1D27" w:rsidR="00BF6B20" w:rsidRPr="00BF6B20" w:rsidRDefault="00BF6B20">
      <w:pPr>
        <w:spacing w:line="276" w:lineRule="auto"/>
        <w:rPr>
          <w:rFonts w:eastAsiaTheme="minorEastAsia"/>
          <w:sz w:val="20"/>
          <w:lang w:eastAsia="ko-KR"/>
        </w:rPr>
        <w:sectPr w:rsidR="00BF6B20" w:rsidRPr="00BF6B20">
          <w:footerReference w:type="default" r:id="rId30"/>
          <w:pgSz w:w="12240" w:h="15840"/>
          <w:pgMar w:top="1120" w:right="220" w:bottom="1140" w:left="300" w:header="0" w:footer="959" w:gutter="0"/>
          <w:cols w:num="2" w:space="720" w:equalWidth="0">
            <w:col w:w="5685" w:space="350"/>
            <w:col w:w="5685"/>
          </w:cols>
        </w:sectPr>
      </w:pPr>
    </w:p>
    <w:p w14:paraId="34AF7A34" w14:textId="113B44BE" w:rsidR="00EC5871" w:rsidRDefault="00EC5871">
      <w:pPr>
        <w:pStyle w:val="BodyText"/>
        <w:spacing w:line="20" w:lineRule="exact"/>
        <w:ind w:left="240"/>
        <w:rPr>
          <w:sz w:val="2"/>
        </w:rPr>
      </w:pPr>
    </w:p>
    <w:p w14:paraId="4AEFF707" w14:textId="77777777" w:rsidR="00EC5871" w:rsidRPr="00BF6B20" w:rsidRDefault="00E660AD">
      <w:pPr>
        <w:pStyle w:val="BodyText"/>
        <w:spacing w:before="86"/>
        <w:ind w:left="240" w:right="421"/>
        <w:rPr>
          <w:rFonts w:ascii="Times New Roman" w:hAnsi="Times New Roman"/>
          <w:sz w:val="18"/>
          <w:szCs w:val="18"/>
        </w:rPr>
      </w:pPr>
      <w:r>
        <w:rPr>
          <w:rFonts w:ascii="Times New Roman" w:hAnsi="Times New Roman"/>
          <w:vertAlign w:val="superscript"/>
        </w:rPr>
        <w:t>*</w:t>
      </w:r>
      <w:r w:rsidRPr="00BF6B20">
        <w:rPr>
          <w:rFonts w:ascii="Times New Roman" w:hAnsi="Times New Roman"/>
          <w:sz w:val="18"/>
          <w:szCs w:val="18"/>
        </w:rPr>
        <w:t>GI</w:t>
      </w:r>
      <w:r w:rsidRPr="00BF6B20">
        <w:rPr>
          <w:rFonts w:ascii="Times New Roman" w:hAnsi="Times New Roman"/>
          <w:spacing w:val="-2"/>
          <w:sz w:val="18"/>
          <w:szCs w:val="18"/>
        </w:rPr>
        <w:t xml:space="preserve"> </w:t>
      </w:r>
      <w:r w:rsidRPr="00BF6B20">
        <w:rPr>
          <w:rFonts w:ascii="Times New Roman" w:hAnsi="Times New Roman"/>
          <w:sz w:val="18"/>
          <w:szCs w:val="18"/>
        </w:rPr>
        <w:t>Bill®</w:t>
      </w:r>
      <w:r w:rsidRPr="00BF6B20">
        <w:rPr>
          <w:rFonts w:ascii="Times New Roman" w:hAnsi="Times New Roman"/>
          <w:spacing w:val="-4"/>
          <w:sz w:val="18"/>
          <w:szCs w:val="18"/>
        </w:rPr>
        <w:t xml:space="preserve"> </w:t>
      </w:r>
      <w:r w:rsidRPr="00BF6B20">
        <w:rPr>
          <w:rFonts w:ascii="Times New Roman" w:hAnsi="Times New Roman"/>
          <w:sz w:val="18"/>
          <w:szCs w:val="18"/>
        </w:rPr>
        <w:t>is</w:t>
      </w:r>
      <w:r w:rsidRPr="00BF6B20">
        <w:rPr>
          <w:rFonts w:ascii="Times New Roman" w:hAnsi="Times New Roman"/>
          <w:spacing w:val="-4"/>
          <w:sz w:val="18"/>
          <w:szCs w:val="18"/>
        </w:rPr>
        <w:t xml:space="preserve"> </w:t>
      </w:r>
      <w:r w:rsidRPr="00BF6B20">
        <w:rPr>
          <w:rFonts w:ascii="Times New Roman" w:hAnsi="Times New Roman"/>
          <w:sz w:val="18"/>
          <w:szCs w:val="18"/>
        </w:rPr>
        <w:t>a</w:t>
      </w:r>
      <w:r w:rsidRPr="00BF6B20">
        <w:rPr>
          <w:rFonts w:ascii="Times New Roman" w:hAnsi="Times New Roman"/>
          <w:spacing w:val="-3"/>
          <w:sz w:val="18"/>
          <w:szCs w:val="18"/>
        </w:rPr>
        <w:t xml:space="preserve"> </w:t>
      </w:r>
      <w:r w:rsidRPr="00BF6B20">
        <w:rPr>
          <w:rFonts w:ascii="Times New Roman" w:hAnsi="Times New Roman"/>
          <w:sz w:val="18"/>
          <w:szCs w:val="18"/>
        </w:rPr>
        <w:t>registered</w:t>
      </w:r>
      <w:r w:rsidRPr="00BF6B20">
        <w:rPr>
          <w:rFonts w:ascii="Times New Roman" w:hAnsi="Times New Roman"/>
          <w:spacing w:val="-2"/>
          <w:sz w:val="18"/>
          <w:szCs w:val="18"/>
        </w:rPr>
        <w:t xml:space="preserve"> </w:t>
      </w:r>
      <w:r w:rsidRPr="00BF6B20">
        <w:rPr>
          <w:rFonts w:ascii="Times New Roman" w:hAnsi="Times New Roman"/>
          <w:sz w:val="18"/>
          <w:szCs w:val="18"/>
        </w:rPr>
        <w:t>trademark</w:t>
      </w:r>
      <w:r w:rsidRPr="00BF6B20">
        <w:rPr>
          <w:rFonts w:ascii="Times New Roman" w:hAnsi="Times New Roman"/>
          <w:spacing w:val="-2"/>
          <w:sz w:val="18"/>
          <w:szCs w:val="18"/>
        </w:rPr>
        <w:t xml:space="preserve"> </w:t>
      </w:r>
      <w:r w:rsidRPr="00BF6B20">
        <w:rPr>
          <w:rFonts w:ascii="Times New Roman" w:hAnsi="Times New Roman"/>
          <w:sz w:val="18"/>
          <w:szCs w:val="18"/>
        </w:rPr>
        <w:t>of</w:t>
      </w:r>
      <w:r w:rsidRPr="00BF6B20">
        <w:rPr>
          <w:rFonts w:ascii="Times New Roman" w:hAnsi="Times New Roman"/>
          <w:spacing w:val="-3"/>
          <w:sz w:val="18"/>
          <w:szCs w:val="18"/>
        </w:rPr>
        <w:t xml:space="preserve"> </w:t>
      </w:r>
      <w:r w:rsidRPr="00BF6B20">
        <w:rPr>
          <w:rFonts w:ascii="Times New Roman" w:hAnsi="Times New Roman"/>
          <w:sz w:val="18"/>
          <w:szCs w:val="18"/>
        </w:rPr>
        <w:t>the</w:t>
      </w:r>
      <w:r w:rsidRPr="00BF6B20">
        <w:rPr>
          <w:rFonts w:ascii="Times New Roman" w:hAnsi="Times New Roman"/>
          <w:spacing w:val="-3"/>
          <w:sz w:val="18"/>
          <w:szCs w:val="18"/>
        </w:rPr>
        <w:t xml:space="preserve"> </w:t>
      </w:r>
      <w:r w:rsidRPr="00BF6B20">
        <w:rPr>
          <w:rFonts w:ascii="Times New Roman" w:hAnsi="Times New Roman"/>
          <w:sz w:val="18"/>
          <w:szCs w:val="18"/>
        </w:rPr>
        <w:t>U.S.</w:t>
      </w:r>
      <w:r w:rsidRPr="00BF6B20">
        <w:rPr>
          <w:rFonts w:ascii="Times New Roman" w:hAnsi="Times New Roman"/>
          <w:spacing w:val="-3"/>
          <w:sz w:val="18"/>
          <w:szCs w:val="18"/>
        </w:rPr>
        <w:t xml:space="preserve"> </w:t>
      </w:r>
      <w:r w:rsidRPr="00BF6B20">
        <w:rPr>
          <w:rFonts w:ascii="Times New Roman" w:hAnsi="Times New Roman"/>
          <w:sz w:val="18"/>
          <w:szCs w:val="18"/>
        </w:rPr>
        <w:t>Department</w:t>
      </w:r>
      <w:r w:rsidRPr="00BF6B20">
        <w:rPr>
          <w:rFonts w:ascii="Times New Roman" w:hAnsi="Times New Roman"/>
          <w:spacing w:val="-6"/>
          <w:sz w:val="18"/>
          <w:szCs w:val="18"/>
        </w:rPr>
        <w:t xml:space="preserve"> </w:t>
      </w:r>
      <w:r w:rsidRPr="00BF6B20">
        <w:rPr>
          <w:rFonts w:ascii="Times New Roman" w:hAnsi="Times New Roman"/>
          <w:sz w:val="18"/>
          <w:szCs w:val="18"/>
        </w:rPr>
        <w:t>of</w:t>
      </w:r>
      <w:r w:rsidRPr="00BF6B20">
        <w:rPr>
          <w:rFonts w:ascii="Times New Roman" w:hAnsi="Times New Roman"/>
          <w:spacing w:val="-3"/>
          <w:sz w:val="18"/>
          <w:szCs w:val="18"/>
        </w:rPr>
        <w:t xml:space="preserve"> </w:t>
      </w:r>
      <w:r w:rsidRPr="00BF6B20">
        <w:rPr>
          <w:rFonts w:ascii="Times New Roman" w:hAnsi="Times New Roman"/>
          <w:sz w:val="18"/>
          <w:szCs w:val="18"/>
        </w:rPr>
        <w:t>Veterans</w:t>
      </w:r>
      <w:r w:rsidRPr="00BF6B20">
        <w:rPr>
          <w:rFonts w:ascii="Times New Roman" w:hAnsi="Times New Roman"/>
          <w:spacing w:val="-4"/>
          <w:sz w:val="18"/>
          <w:szCs w:val="18"/>
        </w:rPr>
        <w:t xml:space="preserve"> </w:t>
      </w:r>
      <w:r w:rsidRPr="00BF6B20">
        <w:rPr>
          <w:rFonts w:ascii="Times New Roman" w:hAnsi="Times New Roman"/>
          <w:sz w:val="18"/>
          <w:szCs w:val="18"/>
        </w:rPr>
        <w:t>Affairs</w:t>
      </w:r>
      <w:r w:rsidRPr="00BF6B20">
        <w:rPr>
          <w:rFonts w:ascii="Times New Roman" w:hAnsi="Times New Roman"/>
          <w:spacing w:val="-4"/>
          <w:sz w:val="18"/>
          <w:szCs w:val="18"/>
        </w:rPr>
        <w:t xml:space="preserve"> </w:t>
      </w:r>
      <w:r w:rsidRPr="00BF6B20">
        <w:rPr>
          <w:rFonts w:ascii="Times New Roman" w:hAnsi="Times New Roman"/>
          <w:sz w:val="18"/>
          <w:szCs w:val="18"/>
        </w:rPr>
        <w:t>(VA).</w:t>
      </w:r>
      <w:r w:rsidRPr="00BF6B20">
        <w:rPr>
          <w:rFonts w:ascii="Times New Roman" w:hAnsi="Times New Roman"/>
          <w:spacing w:val="-3"/>
          <w:sz w:val="18"/>
          <w:szCs w:val="18"/>
        </w:rPr>
        <w:t xml:space="preserve"> </w:t>
      </w:r>
      <w:r w:rsidRPr="00BF6B20">
        <w:rPr>
          <w:rFonts w:ascii="Times New Roman" w:hAnsi="Times New Roman"/>
          <w:sz w:val="18"/>
          <w:szCs w:val="18"/>
        </w:rPr>
        <w:t>More</w:t>
      </w:r>
      <w:r w:rsidRPr="00BF6B20">
        <w:rPr>
          <w:rFonts w:ascii="Times New Roman" w:hAnsi="Times New Roman"/>
          <w:spacing w:val="-3"/>
          <w:sz w:val="18"/>
          <w:szCs w:val="18"/>
        </w:rPr>
        <w:t xml:space="preserve"> </w:t>
      </w:r>
      <w:r w:rsidRPr="00BF6B20">
        <w:rPr>
          <w:rFonts w:ascii="Times New Roman" w:hAnsi="Times New Roman"/>
          <w:sz w:val="18"/>
          <w:szCs w:val="18"/>
        </w:rPr>
        <w:t>information</w:t>
      </w:r>
      <w:r w:rsidRPr="00BF6B20">
        <w:rPr>
          <w:rFonts w:ascii="Times New Roman" w:hAnsi="Times New Roman"/>
          <w:spacing w:val="-2"/>
          <w:sz w:val="18"/>
          <w:szCs w:val="18"/>
        </w:rPr>
        <w:t xml:space="preserve"> </w:t>
      </w:r>
      <w:r w:rsidRPr="00BF6B20">
        <w:rPr>
          <w:rFonts w:ascii="Times New Roman" w:hAnsi="Times New Roman"/>
          <w:sz w:val="18"/>
          <w:szCs w:val="18"/>
        </w:rPr>
        <w:t>about</w:t>
      </w:r>
      <w:r w:rsidRPr="00BF6B20">
        <w:rPr>
          <w:rFonts w:ascii="Times New Roman" w:hAnsi="Times New Roman"/>
          <w:spacing w:val="-4"/>
          <w:sz w:val="18"/>
          <w:szCs w:val="18"/>
        </w:rPr>
        <w:t xml:space="preserve"> </w:t>
      </w:r>
      <w:r w:rsidRPr="00BF6B20">
        <w:rPr>
          <w:rFonts w:ascii="Times New Roman" w:hAnsi="Times New Roman"/>
          <w:sz w:val="18"/>
          <w:szCs w:val="18"/>
        </w:rPr>
        <w:t>education</w:t>
      </w:r>
      <w:r w:rsidRPr="00BF6B20">
        <w:rPr>
          <w:rFonts w:ascii="Times New Roman" w:hAnsi="Times New Roman"/>
          <w:spacing w:val="-2"/>
          <w:sz w:val="18"/>
          <w:szCs w:val="18"/>
        </w:rPr>
        <w:t xml:space="preserve"> </w:t>
      </w:r>
      <w:r w:rsidRPr="00BF6B20">
        <w:rPr>
          <w:rFonts w:ascii="Times New Roman" w:hAnsi="Times New Roman"/>
          <w:sz w:val="18"/>
          <w:szCs w:val="18"/>
        </w:rPr>
        <w:t xml:space="preserve">benefits offered by VA is available at the official U.S. government website at </w:t>
      </w:r>
      <w:hyperlink r:id="rId31">
        <w:r w:rsidRPr="00BF6B20">
          <w:rPr>
            <w:rFonts w:ascii="Times New Roman" w:hAnsi="Times New Roman"/>
            <w:color w:val="0000FF"/>
            <w:sz w:val="18"/>
            <w:szCs w:val="18"/>
            <w:u w:val="single" w:color="0000FF"/>
          </w:rPr>
          <w:t>http://www.benefits.va.gov/gibill</w:t>
        </w:r>
      </w:hyperlink>
    </w:p>
    <w:p w14:paraId="72E4B516" w14:textId="77777777" w:rsidR="00EC5871" w:rsidRDefault="00EC5871">
      <w:pPr>
        <w:rPr>
          <w:rFonts w:ascii="Times New Roman" w:hAnsi="Times New Roman"/>
        </w:rPr>
        <w:sectPr w:rsidR="00EC5871">
          <w:type w:val="continuous"/>
          <w:pgSz w:w="12240" w:h="15840"/>
          <w:pgMar w:top="1140" w:right="220" w:bottom="280" w:left="300" w:header="0" w:footer="959" w:gutter="0"/>
          <w:cols w:space="720"/>
        </w:sectPr>
      </w:pPr>
    </w:p>
    <w:p w14:paraId="4B03FC43" w14:textId="486F5593" w:rsidR="00EC5871" w:rsidRDefault="00E660AD" w:rsidP="00BA5E6C">
      <w:pPr>
        <w:pStyle w:val="ListParagraph"/>
        <w:numPr>
          <w:ilvl w:val="0"/>
          <w:numId w:val="28"/>
        </w:numPr>
        <w:tabs>
          <w:tab w:val="left" w:pos="686"/>
          <w:tab w:val="left" w:pos="691"/>
        </w:tabs>
        <w:spacing w:before="73"/>
        <w:ind w:left="691" w:right="38" w:hanging="180"/>
        <w:jc w:val="both"/>
        <w:rPr>
          <w:sz w:val="20"/>
        </w:rPr>
      </w:pPr>
      <w:r>
        <w:rPr>
          <w:sz w:val="20"/>
        </w:rPr>
        <w:lastRenderedPageBreak/>
        <w:t>Columbia College(CCDC) will/should permit any covered individual</w:t>
      </w:r>
      <w:r>
        <w:rPr>
          <w:spacing w:val="-1"/>
          <w:sz w:val="20"/>
        </w:rPr>
        <w:t xml:space="preserve"> </w:t>
      </w:r>
      <w:r>
        <w:rPr>
          <w:sz w:val="20"/>
        </w:rPr>
        <w:t>to</w:t>
      </w:r>
      <w:r>
        <w:rPr>
          <w:spacing w:val="-1"/>
          <w:sz w:val="20"/>
        </w:rPr>
        <w:t xml:space="preserve"> </w:t>
      </w:r>
      <w:r>
        <w:rPr>
          <w:sz w:val="20"/>
        </w:rPr>
        <w:t>attend</w:t>
      </w:r>
      <w:r>
        <w:rPr>
          <w:spacing w:val="-1"/>
          <w:sz w:val="20"/>
        </w:rPr>
        <w:t xml:space="preserve"> </w:t>
      </w:r>
      <w:r>
        <w:rPr>
          <w:sz w:val="20"/>
        </w:rPr>
        <w:t>or</w:t>
      </w:r>
      <w:r>
        <w:rPr>
          <w:spacing w:val="-1"/>
          <w:sz w:val="20"/>
        </w:rPr>
        <w:t xml:space="preserve"> </w:t>
      </w:r>
      <w:r>
        <w:rPr>
          <w:sz w:val="20"/>
        </w:rPr>
        <w:t>participate</w:t>
      </w:r>
      <w:r>
        <w:rPr>
          <w:spacing w:val="-2"/>
          <w:sz w:val="20"/>
        </w:rPr>
        <w:t xml:space="preserve"> </w:t>
      </w:r>
      <w:r>
        <w:rPr>
          <w:sz w:val="20"/>
        </w:rPr>
        <w:t>in</w:t>
      </w:r>
      <w:r>
        <w:rPr>
          <w:spacing w:val="-1"/>
          <w:sz w:val="20"/>
        </w:rPr>
        <w:t xml:space="preserve"> </w:t>
      </w:r>
      <w:r>
        <w:rPr>
          <w:sz w:val="20"/>
        </w:rPr>
        <w:t>the course of</w:t>
      </w:r>
      <w:r>
        <w:rPr>
          <w:spacing w:val="-2"/>
          <w:sz w:val="20"/>
        </w:rPr>
        <w:t xml:space="preserve"> </w:t>
      </w:r>
      <w:r>
        <w:rPr>
          <w:sz w:val="20"/>
        </w:rPr>
        <w:t>education during the period beginning on the date on which the individual provides to CCDC a certificate of eligibility for entitlement</w:t>
      </w:r>
      <w:r>
        <w:rPr>
          <w:spacing w:val="-12"/>
          <w:sz w:val="20"/>
        </w:rPr>
        <w:t xml:space="preserve"> </w:t>
      </w:r>
      <w:r>
        <w:rPr>
          <w:sz w:val="20"/>
        </w:rPr>
        <w:t>to</w:t>
      </w:r>
      <w:r>
        <w:rPr>
          <w:spacing w:val="-11"/>
          <w:sz w:val="20"/>
        </w:rPr>
        <w:t xml:space="preserve"> </w:t>
      </w:r>
      <w:r>
        <w:rPr>
          <w:sz w:val="20"/>
        </w:rPr>
        <w:t>educational</w:t>
      </w:r>
      <w:r>
        <w:rPr>
          <w:spacing w:val="-11"/>
          <w:sz w:val="20"/>
        </w:rPr>
        <w:t xml:space="preserve"> </w:t>
      </w:r>
      <w:r>
        <w:rPr>
          <w:sz w:val="20"/>
        </w:rPr>
        <w:t>assistance</w:t>
      </w:r>
      <w:r>
        <w:rPr>
          <w:spacing w:val="-12"/>
          <w:sz w:val="20"/>
        </w:rPr>
        <w:t xml:space="preserve"> </w:t>
      </w:r>
      <w:r>
        <w:rPr>
          <w:sz w:val="20"/>
        </w:rPr>
        <w:t>under</w:t>
      </w:r>
      <w:r>
        <w:rPr>
          <w:spacing w:val="-11"/>
          <w:sz w:val="20"/>
        </w:rPr>
        <w:t xml:space="preserve"> </w:t>
      </w:r>
      <w:r>
        <w:rPr>
          <w:sz w:val="20"/>
        </w:rPr>
        <w:t>chapter</w:t>
      </w:r>
      <w:r>
        <w:rPr>
          <w:spacing w:val="-11"/>
          <w:sz w:val="20"/>
        </w:rPr>
        <w:t xml:space="preserve"> </w:t>
      </w:r>
      <w:r>
        <w:rPr>
          <w:sz w:val="20"/>
        </w:rPr>
        <w:t>31,</w:t>
      </w:r>
      <w:r>
        <w:rPr>
          <w:spacing w:val="-12"/>
          <w:sz w:val="20"/>
        </w:rPr>
        <w:t xml:space="preserve"> </w:t>
      </w:r>
      <w:r>
        <w:rPr>
          <w:sz w:val="20"/>
        </w:rPr>
        <w:t>33</w:t>
      </w:r>
      <w:r>
        <w:rPr>
          <w:spacing w:val="-11"/>
          <w:sz w:val="20"/>
        </w:rPr>
        <w:t xml:space="preserve"> </w:t>
      </w:r>
      <w:r>
        <w:rPr>
          <w:sz w:val="20"/>
        </w:rPr>
        <w:t>or 35 (a "certificate of eligibility" can also include a "Statement of Benefits" obtained from the Department of Veterans Affairs' (VA) website-eBenefits, or a VAF 28- 1905 form for chapter 31authorization purposes) and ending</w:t>
      </w:r>
      <w:r>
        <w:rPr>
          <w:spacing w:val="-11"/>
          <w:sz w:val="20"/>
        </w:rPr>
        <w:t xml:space="preserve"> </w:t>
      </w:r>
      <w:r>
        <w:rPr>
          <w:sz w:val="20"/>
        </w:rPr>
        <w:t>on</w:t>
      </w:r>
      <w:r>
        <w:rPr>
          <w:spacing w:val="-12"/>
          <w:sz w:val="20"/>
        </w:rPr>
        <w:t xml:space="preserve"> </w:t>
      </w:r>
      <w:r>
        <w:rPr>
          <w:sz w:val="20"/>
        </w:rPr>
        <w:t>the</w:t>
      </w:r>
      <w:r>
        <w:rPr>
          <w:spacing w:val="-2"/>
          <w:sz w:val="20"/>
        </w:rPr>
        <w:t xml:space="preserve"> </w:t>
      </w:r>
      <w:r>
        <w:rPr>
          <w:sz w:val="20"/>
        </w:rPr>
        <w:t>earlier of the following dates:</w:t>
      </w:r>
    </w:p>
    <w:p w14:paraId="72F16623" w14:textId="77777777" w:rsidR="00EC5871" w:rsidRDefault="00E660AD" w:rsidP="00BA5E6C">
      <w:pPr>
        <w:pStyle w:val="ListParagraph"/>
        <w:numPr>
          <w:ilvl w:val="1"/>
          <w:numId w:val="28"/>
        </w:numPr>
        <w:tabs>
          <w:tab w:val="left" w:pos="1051"/>
          <w:tab w:val="left" w:pos="1093"/>
        </w:tabs>
        <w:spacing w:before="2"/>
        <w:ind w:right="39" w:hanging="181"/>
        <w:rPr>
          <w:sz w:val="20"/>
        </w:rPr>
      </w:pPr>
      <w:r>
        <w:rPr>
          <w:b/>
          <w:sz w:val="20"/>
        </w:rPr>
        <w:tab/>
      </w:r>
      <w:r>
        <w:rPr>
          <w:sz w:val="20"/>
        </w:rPr>
        <w:t xml:space="preserve">The date on which payment from VA is made to the </w:t>
      </w:r>
      <w:r>
        <w:rPr>
          <w:spacing w:val="-2"/>
          <w:sz w:val="20"/>
        </w:rPr>
        <w:t>institution.</w:t>
      </w:r>
    </w:p>
    <w:p w14:paraId="31E837B7" w14:textId="280F0AED" w:rsidR="00EC5871" w:rsidRDefault="00E660AD" w:rsidP="00BA5E6C">
      <w:pPr>
        <w:pStyle w:val="ListParagraph"/>
        <w:numPr>
          <w:ilvl w:val="1"/>
          <w:numId w:val="28"/>
        </w:numPr>
        <w:tabs>
          <w:tab w:val="left" w:pos="1051"/>
          <w:tab w:val="left" w:pos="1093"/>
        </w:tabs>
        <w:spacing w:before="4"/>
        <w:ind w:right="41" w:hanging="181"/>
        <w:rPr>
          <w:sz w:val="20"/>
        </w:rPr>
      </w:pPr>
      <w:r>
        <w:rPr>
          <w:b/>
          <w:sz w:val="20"/>
        </w:rPr>
        <w:tab/>
      </w:r>
      <w:r>
        <w:rPr>
          <w:spacing w:val="-2"/>
          <w:sz w:val="20"/>
        </w:rPr>
        <w:t>90</w:t>
      </w:r>
      <w:r>
        <w:rPr>
          <w:spacing w:val="-10"/>
          <w:sz w:val="20"/>
        </w:rPr>
        <w:t xml:space="preserve"> </w:t>
      </w:r>
      <w:r>
        <w:rPr>
          <w:spacing w:val="-2"/>
          <w:sz w:val="20"/>
        </w:rPr>
        <w:t>days</w:t>
      </w:r>
      <w:r>
        <w:rPr>
          <w:spacing w:val="-9"/>
          <w:sz w:val="20"/>
        </w:rPr>
        <w:t xml:space="preserve"> </w:t>
      </w:r>
      <w:r>
        <w:rPr>
          <w:spacing w:val="-2"/>
          <w:sz w:val="20"/>
        </w:rPr>
        <w:t>after</w:t>
      </w:r>
      <w:r>
        <w:rPr>
          <w:spacing w:val="-9"/>
          <w:sz w:val="20"/>
        </w:rPr>
        <w:t xml:space="preserve"> </w:t>
      </w:r>
      <w:r>
        <w:rPr>
          <w:spacing w:val="-2"/>
          <w:sz w:val="20"/>
        </w:rPr>
        <w:t>the</w:t>
      </w:r>
      <w:r>
        <w:rPr>
          <w:spacing w:val="-10"/>
          <w:sz w:val="20"/>
        </w:rPr>
        <w:t xml:space="preserve"> </w:t>
      </w:r>
      <w:r>
        <w:rPr>
          <w:spacing w:val="-2"/>
          <w:sz w:val="20"/>
        </w:rPr>
        <w:t>date</w:t>
      </w:r>
      <w:r>
        <w:rPr>
          <w:spacing w:val="-7"/>
          <w:sz w:val="20"/>
        </w:rPr>
        <w:t xml:space="preserve"> </w:t>
      </w:r>
      <w:r>
        <w:rPr>
          <w:spacing w:val="-2"/>
          <w:sz w:val="20"/>
        </w:rPr>
        <w:t>the</w:t>
      </w:r>
      <w:r>
        <w:rPr>
          <w:spacing w:val="12"/>
          <w:sz w:val="20"/>
        </w:rPr>
        <w:t xml:space="preserve"> </w:t>
      </w:r>
      <w:r>
        <w:rPr>
          <w:spacing w:val="-2"/>
          <w:sz w:val="20"/>
        </w:rPr>
        <w:t>institution</w:t>
      </w:r>
      <w:r>
        <w:rPr>
          <w:spacing w:val="-10"/>
          <w:sz w:val="20"/>
        </w:rPr>
        <w:t xml:space="preserve"> </w:t>
      </w:r>
      <w:r>
        <w:rPr>
          <w:spacing w:val="-2"/>
          <w:sz w:val="20"/>
        </w:rPr>
        <w:t>certified</w:t>
      </w:r>
      <w:r>
        <w:rPr>
          <w:spacing w:val="-7"/>
          <w:sz w:val="20"/>
        </w:rPr>
        <w:t xml:space="preserve"> </w:t>
      </w:r>
      <w:r>
        <w:rPr>
          <w:spacing w:val="-2"/>
          <w:sz w:val="20"/>
        </w:rPr>
        <w:t>tuition</w:t>
      </w:r>
      <w:r>
        <w:rPr>
          <w:spacing w:val="14"/>
          <w:sz w:val="20"/>
        </w:rPr>
        <w:t xml:space="preserve"> </w:t>
      </w:r>
      <w:r>
        <w:rPr>
          <w:spacing w:val="-2"/>
          <w:sz w:val="20"/>
        </w:rPr>
        <w:t xml:space="preserve">and </w:t>
      </w:r>
      <w:r>
        <w:rPr>
          <w:sz w:val="20"/>
        </w:rPr>
        <w:t xml:space="preserve">fees </w:t>
      </w:r>
      <w:r w:rsidR="00A75229">
        <w:rPr>
          <w:sz w:val="20"/>
        </w:rPr>
        <w:t>following the</w:t>
      </w:r>
      <w:r>
        <w:rPr>
          <w:sz w:val="20"/>
        </w:rPr>
        <w:t xml:space="preserve"> receipt of the</w:t>
      </w:r>
      <w:r>
        <w:rPr>
          <w:spacing w:val="-8"/>
          <w:sz w:val="20"/>
        </w:rPr>
        <w:t xml:space="preserve"> </w:t>
      </w:r>
      <w:r>
        <w:rPr>
          <w:sz w:val="20"/>
        </w:rPr>
        <w:t>certificate</w:t>
      </w:r>
      <w:r>
        <w:rPr>
          <w:spacing w:val="-15"/>
          <w:sz w:val="20"/>
        </w:rPr>
        <w:t xml:space="preserve"> </w:t>
      </w:r>
      <w:r w:rsidR="00A75229">
        <w:rPr>
          <w:sz w:val="20"/>
        </w:rPr>
        <w:t>of eligibility</w:t>
      </w:r>
      <w:r>
        <w:rPr>
          <w:sz w:val="20"/>
        </w:rPr>
        <w:t>.</w:t>
      </w:r>
    </w:p>
    <w:p w14:paraId="34AE29A5" w14:textId="77777777" w:rsidR="00EC5871" w:rsidRDefault="00EC5871">
      <w:pPr>
        <w:pStyle w:val="BodyText"/>
        <w:spacing w:before="175"/>
        <w:ind w:left="0"/>
      </w:pPr>
    </w:p>
    <w:p w14:paraId="18806155" w14:textId="77777777" w:rsidR="00EC5871" w:rsidRDefault="00E660AD" w:rsidP="00BA5E6C">
      <w:pPr>
        <w:pStyle w:val="ListParagraph"/>
        <w:numPr>
          <w:ilvl w:val="0"/>
          <w:numId w:val="28"/>
        </w:numPr>
        <w:tabs>
          <w:tab w:val="left" w:pos="691"/>
        </w:tabs>
        <w:spacing w:before="1" w:line="276" w:lineRule="auto"/>
        <w:ind w:left="691" w:right="40"/>
        <w:jc w:val="both"/>
        <w:rPr>
          <w:sz w:val="20"/>
        </w:rPr>
      </w:pPr>
      <w:r>
        <w:rPr>
          <w:sz w:val="20"/>
        </w:rPr>
        <w:t>Columbia College (CCDC) will not impose any penalty, including the assessment of late fees, the denial of access to classes,</w:t>
      </w:r>
      <w:r>
        <w:rPr>
          <w:spacing w:val="-12"/>
          <w:sz w:val="20"/>
        </w:rPr>
        <w:t xml:space="preserve"> </w:t>
      </w:r>
      <w:r>
        <w:rPr>
          <w:sz w:val="20"/>
        </w:rPr>
        <w:t>libraries,</w:t>
      </w:r>
      <w:r>
        <w:rPr>
          <w:spacing w:val="-11"/>
          <w:sz w:val="20"/>
        </w:rPr>
        <w:t xml:space="preserve"> </w:t>
      </w:r>
      <w:r>
        <w:rPr>
          <w:sz w:val="20"/>
        </w:rPr>
        <w:t>or</w:t>
      </w:r>
      <w:r>
        <w:rPr>
          <w:spacing w:val="-11"/>
          <w:sz w:val="20"/>
        </w:rPr>
        <w:t xml:space="preserve"> </w:t>
      </w:r>
      <w:r>
        <w:rPr>
          <w:sz w:val="20"/>
        </w:rPr>
        <w:t>other</w:t>
      </w:r>
      <w:r>
        <w:rPr>
          <w:spacing w:val="-12"/>
          <w:sz w:val="20"/>
        </w:rPr>
        <w:t xml:space="preserve"> </w:t>
      </w:r>
      <w:r>
        <w:rPr>
          <w:sz w:val="20"/>
        </w:rPr>
        <w:t>CCDC</w:t>
      </w:r>
      <w:r>
        <w:rPr>
          <w:spacing w:val="-11"/>
          <w:sz w:val="20"/>
        </w:rPr>
        <w:t xml:space="preserve"> </w:t>
      </w:r>
      <w:r>
        <w:rPr>
          <w:sz w:val="20"/>
        </w:rPr>
        <w:t>facilities,</w:t>
      </w:r>
      <w:r>
        <w:rPr>
          <w:spacing w:val="-10"/>
          <w:sz w:val="20"/>
        </w:rPr>
        <w:t xml:space="preserve"> </w:t>
      </w:r>
      <w:r>
        <w:rPr>
          <w:sz w:val="20"/>
        </w:rPr>
        <w:t>or</w:t>
      </w:r>
      <w:r>
        <w:rPr>
          <w:spacing w:val="-9"/>
          <w:sz w:val="20"/>
        </w:rPr>
        <w:t xml:space="preserve"> </w:t>
      </w:r>
      <w:r>
        <w:rPr>
          <w:sz w:val="20"/>
        </w:rPr>
        <w:t>requirement</w:t>
      </w:r>
      <w:r>
        <w:rPr>
          <w:spacing w:val="-11"/>
          <w:sz w:val="20"/>
        </w:rPr>
        <w:t xml:space="preserve"> </w:t>
      </w:r>
      <w:r>
        <w:rPr>
          <w:sz w:val="20"/>
        </w:rPr>
        <w:t>that a</w:t>
      </w:r>
      <w:r>
        <w:rPr>
          <w:spacing w:val="-8"/>
          <w:sz w:val="20"/>
        </w:rPr>
        <w:t xml:space="preserve"> </w:t>
      </w:r>
      <w:r>
        <w:rPr>
          <w:sz w:val="20"/>
        </w:rPr>
        <w:t>covered</w:t>
      </w:r>
      <w:r>
        <w:rPr>
          <w:spacing w:val="-8"/>
          <w:sz w:val="20"/>
        </w:rPr>
        <w:t xml:space="preserve"> </w:t>
      </w:r>
      <w:r>
        <w:rPr>
          <w:sz w:val="20"/>
        </w:rPr>
        <w:t>individual</w:t>
      </w:r>
      <w:r>
        <w:rPr>
          <w:spacing w:val="-8"/>
          <w:sz w:val="20"/>
        </w:rPr>
        <w:t xml:space="preserve"> </w:t>
      </w:r>
      <w:r>
        <w:rPr>
          <w:sz w:val="20"/>
        </w:rPr>
        <w:t>borrow</w:t>
      </w:r>
      <w:r>
        <w:rPr>
          <w:spacing w:val="-9"/>
          <w:sz w:val="20"/>
        </w:rPr>
        <w:t xml:space="preserve"> </w:t>
      </w:r>
      <w:r>
        <w:rPr>
          <w:sz w:val="20"/>
        </w:rPr>
        <w:t>additional</w:t>
      </w:r>
      <w:r>
        <w:rPr>
          <w:spacing w:val="-8"/>
          <w:sz w:val="20"/>
        </w:rPr>
        <w:t xml:space="preserve"> </w:t>
      </w:r>
      <w:r>
        <w:rPr>
          <w:sz w:val="20"/>
        </w:rPr>
        <w:t>funds,</w:t>
      </w:r>
      <w:r>
        <w:rPr>
          <w:spacing w:val="-10"/>
          <w:sz w:val="20"/>
        </w:rPr>
        <w:t xml:space="preserve"> </w:t>
      </w:r>
      <w:r>
        <w:rPr>
          <w:sz w:val="20"/>
        </w:rPr>
        <w:t>on</w:t>
      </w:r>
      <w:r>
        <w:rPr>
          <w:spacing w:val="-8"/>
          <w:sz w:val="20"/>
        </w:rPr>
        <w:t xml:space="preserve"> </w:t>
      </w:r>
      <w:r>
        <w:rPr>
          <w:sz w:val="20"/>
        </w:rPr>
        <w:t>any</w:t>
      </w:r>
      <w:r>
        <w:rPr>
          <w:spacing w:val="-10"/>
          <w:sz w:val="20"/>
        </w:rPr>
        <w:t xml:space="preserve"> </w:t>
      </w:r>
      <w:r>
        <w:rPr>
          <w:sz w:val="20"/>
        </w:rPr>
        <w:t>covered individual because of the individual’s inability to meet his or her financial obligations to CCDC due to the delayed disbursement funding from VA under chapter 31, 33 or 35.</w:t>
      </w:r>
    </w:p>
    <w:p w14:paraId="1022AACF" w14:textId="77777777" w:rsidR="00EC5871" w:rsidRDefault="00EC5871">
      <w:pPr>
        <w:pStyle w:val="BodyText"/>
        <w:spacing w:before="99"/>
        <w:ind w:left="0"/>
      </w:pPr>
    </w:p>
    <w:p w14:paraId="1CFF9221" w14:textId="77777777" w:rsidR="00EC5871" w:rsidRDefault="00E660AD">
      <w:pPr>
        <w:pStyle w:val="Heading5"/>
        <w:spacing w:before="1"/>
        <w:ind w:left="1704"/>
        <w:jc w:val="left"/>
      </w:pPr>
      <w:bookmarkStart w:id="33" w:name="_bookmark35"/>
      <w:bookmarkEnd w:id="33"/>
      <w:r>
        <w:t>Reinstatement</w:t>
      </w:r>
      <w:r>
        <w:rPr>
          <w:spacing w:val="-7"/>
        </w:rPr>
        <w:t xml:space="preserve"> </w:t>
      </w:r>
      <w:r>
        <w:rPr>
          <w:spacing w:val="-2"/>
        </w:rPr>
        <w:t>Policy</w:t>
      </w:r>
    </w:p>
    <w:p w14:paraId="1395C80B" w14:textId="77777777" w:rsidR="00EC5871" w:rsidRDefault="00E660AD">
      <w:pPr>
        <w:ind w:left="513"/>
        <w:jc w:val="both"/>
        <w:rPr>
          <w:b/>
        </w:rPr>
      </w:pPr>
      <w:r>
        <w:rPr>
          <w:b/>
        </w:rPr>
        <w:t>General</w:t>
      </w:r>
      <w:r>
        <w:rPr>
          <w:b/>
          <w:spacing w:val="-5"/>
        </w:rPr>
        <w:t xml:space="preserve"> </w:t>
      </w:r>
      <w:r>
        <w:rPr>
          <w:b/>
          <w:spacing w:val="-2"/>
        </w:rPr>
        <w:t>Provision</w:t>
      </w:r>
    </w:p>
    <w:p w14:paraId="74280F7B" w14:textId="77777777" w:rsidR="00EC5871" w:rsidRDefault="00E660AD" w:rsidP="00BA5E6C">
      <w:pPr>
        <w:pStyle w:val="ListParagraph"/>
        <w:numPr>
          <w:ilvl w:val="0"/>
          <w:numId w:val="27"/>
        </w:numPr>
        <w:tabs>
          <w:tab w:val="left" w:pos="417"/>
          <w:tab w:val="left" w:pos="420"/>
        </w:tabs>
        <w:spacing w:before="1"/>
        <w:ind w:right="44" w:hanging="180"/>
        <w:rPr>
          <w:sz w:val="20"/>
        </w:rPr>
      </w:pPr>
      <w:r>
        <w:rPr>
          <w:sz w:val="20"/>
        </w:rPr>
        <w:t>A student shall be entitled to reinstatement in the institution following the student’s release or return from military service without</w:t>
      </w:r>
      <w:r>
        <w:rPr>
          <w:spacing w:val="-7"/>
          <w:sz w:val="20"/>
        </w:rPr>
        <w:t xml:space="preserve"> </w:t>
      </w:r>
      <w:r>
        <w:rPr>
          <w:sz w:val="20"/>
        </w:rPr>
        <w:t>having</w:t>
      </w:r>
      <w:r>
        <w:rPr>
          <w:spacing w:val="-8"/>
          <w:sz w:val="20"/>
        </w:rPr>
        <w:t xml:space="preserve"> </w:t>
      </w:r>
      <w:r>
        <w:rPr>
          <w:sz w:val="20"/>
        </w:rPr>
        <w:t>to</w:t>
      </w:r>
      <w:r>
        <w:rPr>
          <w:spacing w:val="-7"/>
          <w:sz w:val="20"/>
        </w:rPr>
        <w:t xml:space="preserve"> </w:t>
      </w:r>
      <w:r>
        <w:rPr>
          <w:sz w:val="20"/>
        </w:rPr>
        <w:t>requalify</w:t>
      </w:r>
      <w:r>
        <w:rPr>
          <w:spacing w:val="-7"/>
          <w:sz w:val="20"/>
        </w:rPr>
        <w:t xml:space="preserve"> </w:t>
      </w:r>
      <w:r>
        <w:rPr>
          <w:sz w:val="20"/>
        </w:rPr>
        <w:t>for</w:t>
      </w:r>
      <w:r>
        <w:rPr>
          <w:spacing w:val="-7"/>
          <w:sz w:val="20"/>
        </w:rPr>
        <w:t xml:space="preserve"> </w:t>
      </w:r>
      <w:r>
        <w:rPr>
          <w:sz w:val="20"/>
        </w:rPr>
        <w:t>admission</w:t>
      </w:r>
      <w:r>
        <w:rPr>
          <w:spacing w:val="-6"/>
          <w:sz w:val="20"/>
        </w:rPr>
        <w:t xml:space="preserve"> </w:t>
      </w:r>
      <w:r>
        <w:rPr>
          <w:sz w:val="20"/>
        </w:rPr>
        <w:t>provided</w:t>
      </w:r>
      <w:r>
        <w:rPr>
          <w:spacing w:val="-7"/>
          <w:sz w:val="20"/>
        </w:rPr>
        <w:t xml:space="preserve"> </w:t>
      </w:r>
      <w:r>
        <w:rPr>
          <w:sz w:val="20"/>
        </w:rPr>
        <w:t>the</w:t>
      </w:r>
      <w:r>
        <w:rPr>
          <w:spacing w:val="-8"/>
          <w:sz w:val="20"/>
        </w:rPr>
        <w:t xml:space="preserve"> </w:t>
      </w:r>
      <w:r>
        <w:rPr>
          <w:sz w:val="20"/>
        </w:rPr>
        <w:t>following criteria are met:</w:t>
      </w:r>
    </w:p>
    <w:p w14:paraId="3FE6D872" w14:textId="77777777" w:rsidR="00EC5871" w:rsidRDefault="00E660AD" w:rsidP="00BA5E6C">
      <w:pPr>
        <w:pStyle w:val="ListParagraph"/>
        <w:numPr>
          <w:ilvl w:val="1"/>
          <w:numId w:val="27"/>
        </w:numPr>
        <w:tabs>
          <w:tab w:val="left" w:pos="707"/>
          <w:tab w:val="left" w:pos="780"/>
        </w:tabs>
        <w:ind w:right="46" w:hanging="180"/>
        <w:rPr>
          <w:sz w:val="20"/>
        </w:rPr>
      </w:pPr>
      <w:r>
        <w:rPr>
          <w:sz w:val="20"/>
        </w:rPr>
        <w:t>The student returns to Columbia College after a cumulative absence of no more than five years, and</w:t>
      </w:r>
    </w:p>
    <w:p w14:paraId="160A6382" w14:textId="77777777" w:rsidR="00EC5871" w:rsidRDefault="00E660AD" w:rsidP="00BA5E6C">
      <w:pPr>
        <w:pStyle w:val="ListParagraph"/>
        <w:numPr>
          <w:ilvl w:val="1"/>
          <w:numId w:val="27"/>
        </w:numPr>
        <w:tabs>
          <w:tab w:val="left" w:pos="707"/>
          <w:tab w:val="left" w:pos="780"/>
        </w:tabs>
        <w:spacing w:before="1"/>
        <w:ind w:right="43" w:hanging="180"/>
        <w:rPr>
          <w:sz w:val="20"/>
        </w:rPr>
      </w:pPr>
      <w:r>
        <w:rPr>
          <w:sz w:val="20"/>
        </w:rPr>
        <w:t>The student provides notice of intent to return to Columbia College</w:t>
      </w:r>
      <w:r>
        <w:rPr>
          <w:spacing w:val="-10"/>
          <w:sz w:val="20"/>
        </w:rPr>
        <w:t xml:space="preserve"> </w:t>
      </w:r>
      <w:r>
        <w:rPr>
          <w:sz w:val="20"/>
        </w:rPr>
        <w:t>no</w:t>
      </w:r>
      <w:r>
        <w:rPr>
          <w:spacing w:val="-10"/>
          <w:sz w:val="20"/>
        </w:rPr>
        <w:t xml:space="preserve"> </w:t>
      </w:r>
      <w:r>
        <w:rPr>
          <w:sz w:val="20"/>
        </w:rPr>
        <w:t>later</w:t>
      </w:r>
      <w:r>
        <w:rPr>
          <w:spacing w:val="-10"/>
          <w:sz w:val="20"/>
        </w:rPr>
        <w:t xml:space="preserve"> </w:t>
      </w:r>
      <w:r>
        <w:rPr>
          <w:sz w:val="20"/>
        </w:rPr>
        <w:t>than</w:t>
      </w:r>
      <w:r>
        <w:rPr>
          <w:spacing w:val="-9"/>
          <w:sz w:val="20"/>
        </w:rPr>
        <w:t xml:space="preserve"> </w:t>
      </w:r>
      <w:r>
        <w:rPr>
          <w:sz w:val="20"/>
        </w:rPr>
        <w:t>three</w:t>
      </w:r>
      <w:r>
        <w:rPr>
          <w:spacing w:val="-10"/>
          <w:sz w:val="20"/>
        </w:rPr>
        <w:t xml:space="preserve"> </w:t>
      </w:r>
      <w:r>
        <w:rPr>
          <w:sz w:val="20"/>
        </w:rPr>
        <w:t>years</w:t>
      </w:r>
      <w:r>
        <w:rPr>
          <w:spacing w:val="-9"/>
          <w:sz w:val="20"/>
        </w:rPr>
        <w:t xml:space="preserve"> </w:t>
      </w:r>
      <w:r>
        <w:rPr>
          <w:sz w:val="20"/>
        </w:rPr>
        <w:t>after</w:t>
      </w:r>
      <w:r>
        <w:rPr>
          <w:spacing w:val="-10"/>
          <w:sz w:val="20"/>
        </w:rPr>
        <w:t xml:space="preserve"> </w:t>
      </w:r>
      <w:r>
        <w:rPr>
          <w:sz w:val="20"/>
        </w:rPr>
        <w:t>the</w:t>
      </w:r>
      <w:r>
        <w:rPr>
          <w:spacing w:val="-10"/>
          <w:sz w:val="20"/>
        </w:rPr>
        <w:t xml:space="preserve"> </w:t>
      </w:r>
      <w:r>
        <w:rPr>
          <w:sz w:val="20"/>
        </w:rPr>
        <w:t>completion</w:t>
      </w:r>
      <w:r>
        <w:rPr>
          <w:spacing w:val="-9"/>
          <w:sz w:val="20"/>
        </w:rPr>
        <w:t xml:space="preserve"> </w:t>
      </w:r>
      <w:r>
        <w:rPr>
          <w:sz w:val="20"/>
        </w:rPr>
        <w:t>of</w:t>
      </w:r>
      <w:r>
        <w:rPr>
          <w:spacing w:val="-10"/>
          <w:sz w:val="20"/>
        </w:rPr>
        <w:t xml:space="preserve"> </w:t>
      </w:r>
      <w:r>
        <w:rPr>
          <w:sz w:val="20"/>
        </w:rPr>
        <w:t>the period of service.</w:t>
      </w:r>
    </w:p>
    <w:p w14:paraId="279840C1" w14:textId="77777777" w:rsidR="00EC5871" w:rsidRDefault="00EC5871">
      <w:pPr>
        <w:pStyle w:val="BodyText"/>
        <w:spacing w:before="1"/>
        <w:ind w:left="0"/>
      </w:pPr>
    </w:p>
    <w:p w14:paraId="16F8ED61" w14:textId="77777777" w:rsidR="00EC5871" w:rsidRDefault="00E660AD" w:rsidP="00BA5E6C">
      <w:pPr>
        <w:pStyle w:val="ListParagraph"/>
        <w:numPr>
          <w:ilvl w:val="0"/>
          <w:numId w:val="27"/>
        </w:numPr>
        <w:tabs>
          <w:tab w:val="left" w:pos="417"/>
          <w:tab w:val="left" w:pos="420"/>
        </w:tabs>
        <w:ind w:right="39" w:hanging="180"/>
        <w:rPr>
          <w:sz w:val="20"/>
        </w:rPr>
      </w:pPr>
      <w:r>
        <w:rPr>
          <w:sz w:val="20"/>
        </w:rPr>
        <w:t>Reinstatement</w:t>
      </w:r>
      <w:r>
        <w:rPr>
          <w:spacing w:val="66"/>
          <w:sz w:val="20"/>
        </w:rPr>
        <w:t xml:space="preserve">   </w:t>
      </w:r>
      <w:r>
        <w:rPr>
          <w:sz w:val="20"/>
        </w:rPr>
        <w:t>into</w:t>
      </w:r>
      <w:r>
        <w:rPr>
          <w:spacing w:val="66"/>
          <w:sz w:val="20"/>
        </w:rPr>
        <w:t xml:space="preserve">   </w:t>
      </w:r>
      <w:r>
        <w:rPr>
          <w:sz w:val="20"/>
        </w:rPr>
        <w:t>Specific</w:t>
      </w:r>
      <w:r>
        <w:rPr>
          <w:spacing w:val="65"/>
          <w:sz w:val="20"/>
        </w:rPr>
        <w:t xml:space="preserve">   </w:t>
      </w:r>
      <w:r>
        <w:rPr>
          <w:sz w:val="20"/>
        </w:rPr>
        <w:t>Program</w:t>
      </w:r>
      <w:r>
        <w:rPr>
          <w:spacing w:val="65"/>
          <w:sz w:val="20"/>
        </w:rPr>
        <w:t xml:space="preserve">   </w:t>
      </w:r>
      <w:r>
        <w:rPr>
          <w:sz w:val="20"/>
        </w:rPr>
        <w:t>of</w:t>
      </w:r>
      <w:r>
        <w:rPr>
          <w:spacing w:val="65"/>
          <w:sz w:val="20"/>
        </w:rPr>
        <w:t xml:space="preserve">   </w:t>
      </w:r>
      <w:r>
        <w:rPr>
          <w:sz w:val="20"/>
        </w:rPr>
        <w:t>Study: A</w:t>
      </w:r>
      <w:r>
        <w:rPr>
          <w:spacing w:val="-12"/>
          <w:sz w:val="20"/>
        </w:rPr>
        <w:t xml:space="preserve"> </w:t>
      </w:r>
      <w:r>
        <w:rPr>
          <w:sz w:val="20"/>
        </w:rPr>
        <w:t>Student</w:t>
      </w:r>
      <w:r>
        <w:rPr>
          <w:spacing w:val="-11"/>
          <w:sz w:val="20"/>
        </w:rPr>
        <w:t xml:space="preserve"> </w:t>
      </w:r>
      <w:r>
        <w:rPr>
          <w:sz w:val="20"/>
        </w:rPr>
        <w:t>shall</w:t>
      </w:r>
      <w:r>
        <w:rPr>
          <w:spacing w:val="-11"/>
          <w:sz w:val="20"/>
        </w:rPr>
        <w:t xml:space="preserve"> </w:t>
      </w:r>
      <w:r>
        <w:rPr>
          <w:sz w:val="20"/>
        </w:rPr>
        <w:t>be</w:t>
      </w:r>
      <w:r>
        <w:rPr>
          <w:spacing w:val="-12"/>
          <w:sz w:val="20"/>
        </w:rPr>
        <w:t xml:space="preserve"> </w:t>
      </w:r>
      <w:r>
        <w:rPr>
          <w:sz w:val="20"/>
        </w:rPr>
        <w:t>entitled</w:t>
      </w:r>
      <w:r>
        <w:rPr>
          <w:spacing w:val="-11"/>
          <w:sz w:val="20"/>
        </w:rPr>
        <w:t xml:space="preserve"> </w:t>
      </w:r>
      <w:r>
        <w:rPr>
          <w:sz w:val="20"/>
        </w:rPr>
        <w:t>to</w:t>
      </w:r>
      <w:r>
        <w:rPr>
          <w:spacing w:val="-11"/>
          <w:sz w:val="20"/>
        </w:rPr>
        <w:t xml:space="preserve"> </w:t>
      </w:r>
      <w:r>
        <w:rPr>
          <w:sz w:val="20"/>
        </w:rPr>
        <w:t>reinstatement</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same</w:t>
      </w:r>
      <w:r>
        <w:rPr>
          <w:spacing w:val="-12"/>
          <w:sz w:val="20"/>
        </w:rPr>
        <w:t xml:space="preserve"> </w:t>
      </w:r>
      <w:r>
        <w:rPr>
          <w:sz w:val="20"/>
        </w:rPr>
        <w:t>program of study in which he/she had been enrolled prior to withdrawal provided the following criteria are met:</w:t>
      </w:r>
    </w:p>
    <w:p w14:paraId="66B75DBB" w14:textId="77777777" w:rsidR="00EC5871" w:rsidRDefault="00E660AD" w:rsidP="00BA5E6C">
      <w:pPr>
        <w:pStyle w:val="ListParagraph"/>
        <w:numPr>
          <w:ilvl w:val="0"/>
          <w:numId w:val="26"/>
        </w:numPr>
        <w:tabs>
          <w:tab w:val="left" w:pos="656"/>
          <w:tab w:val="left" w:pos="691"/>
        </w:tabs>
        <w:ind w:right="46" w:hanging="180"/>
        <w:rPr>
          <w:sz w:val="20"/>
        </w:rPr>
      </w:pPr>
      <w:r>
        <w:rPr>
          <w:sz w:val="20"/>
        </w:rPr>
        <w:t>The</w:t>
      </w:r>
      <w:r>
        <w:rPr>
          <w:spacing w:val="-2"/>
          <w:sz w:val="20"/>
        </w:rPr>
        <w:t xml:space="preserve"> </w:t>
      </w:r>
      <w:r>
        <w:rPr>
          <w:sz w:val="20"/>
        </w:rPr>
        <w:t>student</w:t>
      </w:r>
      <w:r>
        <w:rPr>
          <w:spacing w:val="-1"/>
          <w:sz w:val="20"/>
        </w:rPr>
        <w:t xml:space="preserve"> </w:t>
      </w:r>
      <w:r>
        <w:rPr>
          <w:sz w:val="20"/>
        </w:rPr>
        <w:t>meets with</w:t>
      </w:r>
      <w:r>
        <w:rPr>
          <w:spacing w:val="-1"/>
          <w:sz w:val="20"/>
        </w:rPr>
        <w:t xml:space="preserve"> </w:t>
      </w:r>
      <w:r>
        <w:rPr>
          <w:sz w:val="20"/>
        </w:rPr>
        <w:t>a</w:t>
      </w:r>
      <w:r>
        <w:rPr>
          <w:spacing w:val="-3"/>
          <w:sz w:val="20"/>
        </w:rPr>
        <w:t xml:space="preserve"> </w:t>
      </w:r>
      <w:r>
        <w:rPr>
          <w:sz w:val="20"/>
        </w:rPr>
        <w:t>counselor</w:t>
      </w:r>
      <w:r>
        <w:rPr>
          <w:spacing w:val="-1"/>
          <w:sz w:val="20"/>
        </w:rPr>
        <w:t xml:space="preserve"> </w:t>
      </w:r>
      <w:r>
        <w:rPr>
          <w:sz w:val="20"/>
        </w:rPr>
        <w:t>to</w:t>
      </w:r>
      <w:r>
        <w:rPr>
          <w:spacing w:val="-3"/>
          <w:sz w:val="20"/>
        </w:rPr>
        <w:t xml:space="preserve"> </w:t>
      </w:r>
      <w:r>
        <w:rPr>
          <w:sz w:val="20"/>
        </w:rPr>
        <w:t>determine</w:t>
      </w:r>
      <w:r>
        <w:rPr>
          <w:spacing w:val="-2"/>
          <w:sz w:val="20"/>
        </w:rPr>
        <w:t xml:space="preserve"> </w:t>
      </w:r>
      <w:r>
        <w:rPr>
          <w:sz w:val="20"/>
        </w:rPr>
        <w:t>the</w:t>
      </w:r>
      <w:r>
        <w:rPr>
          <w:spacing w:val="-2"/>
          <w:sz w:val="20"/>
        </w:rPr>
        <w:t xml:space="preserve"> </w:t>
      </w:r>
      <w:r>
        <w:rPr>
          <w:sz w:val="20"/>
        </w:rPr>
        <w:t>impact absence from the program has had on the ability to resume study and to advise the student of his/her options when a program is no longer available or suitable.</w:t>
      </w:r>
    </w:p>
    <w:p w14:paraId="2393B151" w14:textId="77777777" w:rsidR="00EC5871" w:rsidRDefault="00EC5871">
      <w:pPr>
        <w:pStyle w:val="BodyText"/>
        <w:ind w:left="0"/>
      </w:pPr>
    </w:p>
    <w:p w14:paraId="740636DB" w14:textId="77777777" w:rsidR="00EC5871" w:rsidRDefault="00E660AD" w:rsidP="00BA5E6C">
      <w:pPr>
        <w:pStyle w:val="ListParagraph"/>
        <w:numPr>
          <w:ilvl w:val="0"/>
          <w:numId w:val="27"/>
        </w:numPr>
        <w:tabs>
          <w:tab w:val="left" w:pos="417"/>
        </w:tabs>
        <w:spacing w:line="243" w:lineRule="exact"/>
        <w:ind w:left="417" w:hanging="177"/>
        <w:rPr>
          <w:sz w:val="20"/>
        </w:rPr>
      </w:pPr>
      <w:r>
        <w:rPr>
          <w:sz w:val="20"/>
        </w:rPr>
        <w:t>Deferral</w:t>
      </w:r>
      <w:r>
        <w:rPr>
          <w:spacing w:val="-4"/>
          <w:sz w:val="20"/>
        </w:rPr>
        <w:t xml:space="preserve"> </w:t>
      </w:r>
      <w:r>
        <w:rPr>
          <w:sz w:val="20"/>
        </w:rPr>
        <w:t>of</w:t>
      </w:r>
      <w:r>
        <w:rPr>
          <w:spacing w:val="-7"/>
          <w:sz w:val="20"/>
        </w:rPr>
        <w:t xml:space="preserve"> </w:t>
      </w:r>
      <w:r>
        <w:rPr>
          <w:spacing w:val="-2"/>
          <w:sz w:val="20"/>
        </w:rPr>
        <w:t>Enrollment:</w:t>
      </w:r>
    </w:p>
    <w:p w14:paraId="2D7365DF" w14:textId="77777777" w:rsidR="00EC5871" w:rsidRDefault="00E660AD">
      <w:pPr>
        <w:pStyle w:val="BodyText"/>
        <w:ind w:left="420" w:right="44"/>
        <w:jc w:val="both"/>
      </w:pPr>
      <w:r>
        <w:t>A Student shall be entitled to defer his/her enrollment in the program if the student who was admitted to a program did not begin attendance due to military service requirements.</w:t>
      </w:r>
    </w:p>
    <w:p w14:paraId="3F17EEA8" w14:textId="77777777" w:rsidR="00EC5871" w:rsidRDefault="00EC5871">
      <w:pPr>
        <w:pStyle w:val="BodyText"/>
        <w:ind w:left="0"/>
      </w:pPr>
    </w:p>
    <w:p w14:paraId="142B8A49" w14:textId="77777777" w:rsidR="00EC5871" w:rsidRDefault="00E660AD" w:rsidP="00BA5E6C">
      <w:pPr>
        <w:pStyle w:val="ListParagraph"/>
        <w:numPr>
          <w:ilvl w:val="0"/>
          <w:numId w:val="27"/>
        </w:numPr>
        <w:tabs>
          <w:tab w:val="left" w:pos="417"/>
        </w:tabs>
        <w:ind w:left="417" w:hanging="177"/>
        <w:rPr>
          <w:sz w:val="20"/>
        </w:rPr>
      </w:pPr>
      <w:r>
        <w:rPr>
          <w:sz w:val="20"/>
        </w:rPr>
        <w:t>Grievance</w:t>
      </w:r>
      <w:r>
        <w:rPr>
          <w:spacing w:val="-10"/>
          <w:sz w:val="20"/>
        </w:rPr>
        <w:t xml:space="preserve"> </w:t>
      </w:r>
      <w:r>
        <w:rPr>
          <w:spacing w:val="-2"/>
          <w:sz w:val="20"/>
        </w:rPr>
        <w:t>Policy:</w:t>
      </w:r>
    </w:p>
    <w:p w14:paraId="6564D188" w14:textId="77777777" w:rsidR="00EC5871" w:rsidRDefault="00E660AD">
      <w:pPr>
        <w:pStyle w:val="BodyText"/>
        <w:ind w:left="420" w:right="41"/>
        <w:jc w:val="both"/>
      </w:pPr>
      <w:r>
        <w:t>The Virginia State Approving Agency (SAA) is the approving authority</w:t>
      </w:r>
      <w:r>
        <w:rPr>
          <w:spacing w:val="19"/>
        </w:rPr>
        <w:t xml:space="preserve"> </w:t>
      </w:r>
      <w:r>
        <w:t>of</w:t>
      </w:r>
      <w:r>
        <w:rPr>
          <w:spacing w:val="17"/>
        </w:rPr>
        <w:t xml:space="preserve"> </w:t>
      </w:r>
      <w:r>
        <w:t>education</w:t>
      </w:r>
      <w:r>
        <w:rPr>
          <w:spacing w:val="18"/>
        </w:rPr>
        <w:t xml:space="preserve"> </w:t>
      </w:r>
      <w:r>
        <w:t>and</w:t>
      </w:r>
      <w:r>
        <w:rPr>
          <w:spacing w:val="19"/>
        </w:rPr>
        <w:t xml:space="preserve"> </w:t>
      </w:r>
      <w:r>
        <w:t>training</w:t>
      </w:r>
      <w:r>
        <w:rPr>
          <w:spacing w:val="18"/>
        </w:rPr>
        <w:t xml:space="preserve"> </w:t>
      </w:r>
      <w:r>
        <w:t>programs</w:t>
      </w:r>
      <w:r>
        <w:rPr>
          <w:spacing w:val="19"/>
        </w:rPr>
        <w:t xml:space="preserve"> </w:t>
      </w:r>
      <w:r>
        <w:t>for</w:t>
      </w:r>
      <w:r>
        <w:rPr>
          <w:spacing w:val="19"/>
        </w:rPr>
        <w:t xml:space="preserve"> </w:t>
      </w:r>
      <w:r>
        <w:t>Virginia.</w:t>
      </w:r>
      <w:r>
        <w:rPr>
          <w:spacing w:val="18"/>
        </w:rPr>
        <w:t xml:space="preserve"> </w:t>
      </w:r>
      <w:r>
        <w:rPr>
          <w:spacing w:val="-5"/>
        </w:rPr>
        <w:t>Our</w:t>
      </w:r>
    </w:p>
    <w:p w14:paraId="67C74564" w14:textId="77777777" w:rsidR="00EC5871" w:rsidRDefault="00E660AD">
      <w:pPr>
        <w:pStyle w:val="BodyText"/>
        <w:spacing w:before="73"/>
        <w:ind w:left="420" w:right="317"/>
        <w:jc w:val="both"/>
      </w:pPr>
      <w:r>
        <w:br w:type="column"/>
      </w:r>
      <w:r>
        <w:t xml:space="preserve">office investigates complaints of GI Bill® beneficiaries. While most complaints should initially follow the school grievance policy, if the situation cannot be resolved at the school, the beneficiary should contact our office via email </w:t>
      </w:r>
      <w:hyperlink r:id="rId32">
        <w:r>
          <w:rPr>
            <w:spacing w:val="-2"/>
            <w:u w:val="single"/>
          </w:rPr>
          <w:t>saa@dvs.virginia.gov</w:t>
        </w:r>
      </w:hyperlink>
    </w:p>
    <w:p w14:paraId="62BDF840" w14:textId="77777777" w:rsidR="00EC5871" w:rsidRDefault="00EC5871">
      <w:pPr>
        <w:pStyle w:val="BodyText"/>
        <w:ind w:left="0"/>
      </w:pPr>
    </w:p>
    <w:p w14:paraId="2CE990CF" w14:textId="77777777" w:rsidR="00EC5871" w:rsidRDefault="00E660AD" w:rsidP="00BA5E6C">
      <w:pPr>
        <w:pStyle w:val="ListParagraph"/>
        <w:numPr>
          <w:ilvl w:val="0"/>
          <w:numId w:val="27"/>
        </w:numPr>
        <w:tabs>
          <w:tab w:val="left" w:pos="417"/>
        </w:tabs>
        <w:ind w:left="417" w:hanging="177"/>
        <w:rPr>
          <w:sz w:val="20"/>
        </w:rPr>
      </w:pPr>
      <w:r>
        <w:rPr>
          <w:spacing w:val="-2"/>
          <w:sz w:val="20"/>
        </w:rPr>
        <w:t>Veterans:</w:t>
      </w:r>
    </w:p>
    <w:p w14:paraId="17651BB6" w14:textId="77777777" w:rsidR="00EC5871" w:rsidRDefault="00E660AD">
      <w:pPr>
        <w:pStyle w:val="BodyText"/>
        <w:ind w:left="420" w:right="322"/>
        <w:jc w:val="both"/>
      </w:pPr>
      <w:r>
        <w:t>Columbia College will require all covered students to take the following additional actions:</w:t>
      </w:r>
    </w:p>
    <w:p w14:paraId="1CE4C5AC" w14:textId="77777777" w:rsidR="00EC5871" w:rsidRDefault="00E660AD" w:rsidP="00BA5E6C">
      <w:pPr>
        <w:pStyle w:val="ListParagraph"/>
        <w:numPr>
          <w:ilvl w:val="0"/>
          <w:numId w:val="25"/>
        </w:numPr>
        <w:tabs>
          <w:tab w:val="left" w:pos="745"/>
          <w:tab w:val="left" w:pos="780"/>
        </w:tabs>
        <w:spacing w:before="1"/>
        <w:ind w:right="321" w:hanging="180"/>
        <w:rPr>
          <w:sz w:val="20"/>
        </w:rPr>
      </w:pPr>
      <w:r>
        <w:rPr>
          <w:sz w:val="20"/>
        </w:rPr>
        <w:t xml:space="preserve">Submit a certificate of eligibility for entitlement to educational assistance no later than the first day of the </w:t>
      </w:r>
      <w:r>
        <w:rPr>
          <w:spacing w:val="-2"/>
          <w:sz w:val="20"/>
        </w:rPr>
        <w:t>course.</w:t>
      </w:r>
    </w:p>
    <w:p w14:paraId="0F8025F0" w14:textId="77777777" w:rsidR="00EC5871" w:rsidRDefault="00E660AD" w:rsidP="00BA5E6C">
      <w:pPr>
        <w:pStyle w:val="ListParagraph"/>
        <w:numPr>
          <w:ilvl w:val="0"/>
          <w:numId w:val="25"/>
        </w:numPr>
        <w:tabs>
          <w:tab w:val="left" w:pos="745"/>
        </w:tabs>
        <w:spacing w:line="253" w:lineRule="exact"/>
        <w:ind w:left="745" w:hanging="145"/>
        <w:rPr>
          <w:sz w:val="20"/>
        </w:rPr>
      </w:pPr>
      <w:r>
        <w:rPr>
          <w:sz w:val="20"/>
        </w:rPr>
        <w:t>Submit</w:t>
      </w:r>
      <w:r>
        <w:rPr>
          <w:spacing w:val="-5"/>
          <w:sz w:val="20"/>
        </w:rPr>
        <w:t xml:space="preserve"> </w:t>
      </w:r>
      <w:r>
        <w:rPr>
          <w:sz w:val="20"/>
        </w:rPr>
        <w:t>a</w:t>
      </w:r>
      <w:r>
        <w:rPr>
          <w:spacing w:val="-4"/>
          <w:sz w:val="20"/>
        </w:rPr>
        <w:t xml:space="preserve"> </w:t>
      </w:r>
      <w:r>
        <w:rPr>
          <w:sz w:val="20"/>
        </w:rPr>
        <w:t>written</w:t>
      </w:r>
      <w:r>
        <w:rPr>
          <w:spacing w:val="-5"/>
          <w:sz w:val="20"/>
        </w:rPr>
        <w:t xml:space="preserve"> </w:t>
      </w:r>
      <w:r>
        <w:rPr>
          <w:sz w:val="20"/>
        </w:rPr>
        <w:t>request</w:t>
      </w:r>
      <w:r>
        <w:rPr>
          <w:spacing w:val="-4"/>
          <w:sz w:val="20"/>
        </w:rPr>
        <w:t xml:space="preserve"> </w:t>
      </w:r>
      <w:r>
        <w:rPr>
          <w:sz w:val="20"/>
        </w:rPr>
        <w:t>to</w:t>
      </w:r>
      <w:r>
        <w:rPr>
          <w:spacing w:val="-5"/>
          <w:sz w:val="20"/>
        </w:rPr>
        <w:t xml:space="preserve"> </w:t>
      </w:r>
      <w:r>
        <w:rPr>
          <w:sz w:val="20"/>
        </w:rPr>
        <w:t>use</w:t>
      </w:r>
      <w:r>
        <w:rPr>
          <w:spacing w:val="-5"/>
          <w:sz w:val="20"/>
        </w:rPr>
        <w:t xml:space="preserve"> </w:t>
      </w:r>
      <w:r>
        <w:rPr>
          <w:sz w:val="20"/>
        </w:rPr>
        <w:t>such</w:t>
      </w:r>
      <w:r>
        <w:rPr>
          <w:spacing w:val="-5"/>
          <w:sz w:val="20"/>
        </w:rPr>
        <w:t xml:space="preserve"> </w:t>
      </w:r>
      <w:r>
        <w:rPr>
          <w:spacing w:val="-2"/>
          <w:sz w:val="20"/>
        </w:rPr>
        <w:t>entitlement.</w:t>
      </w:r>
    </w:p>
    <w:p w14:paraId="423C227B" w14:textId="77777777" w:rsidR="00EC5871" w:rsidRDefault="00EC5871">
      <w:pPr>
        <w:spacing w:line="253" w:lineRule="exact"/>
        <w:jc w:val="both"/>
        <w:rPr>
          <w:sz w:val="20"/>
        </w:rPr>
        <w:sectPr w:rsidR="00EC5871">
          <w:pgSz w:w="12240" w:h="15840"/>
          <w:pgMar w:top="1080" w:right="220" w:bottom="1220" w:left="300" w:header="0" w:footer="959" w:gutter="0"/>
          <w:cols w:num="2" w:space="720" w:equalWidth="0">
            <w:col w:w="5683" w:space="78"/>
            <w:col w:w="5959"/>
          </w:cols>
        </w:sectPr>
      </w:pPr>
    </w:p>
    <w:p w14:paraId="1803AEAA" w14:textId="77777777" w:rsidR="00EC5871" w:rsidRDefault="00EC5871">
      <w:pPr>
        <w:pStyle w:val="BodyText"/>
        <w:ind w:left="0"/>
        <w:rPr>
          <w:sz w:val="24"/>
        </w:rPr>
      </w:pPr>
    </w:p>
    <w:p w14:paraId="60506B66" w14:textId="77777777" w:rsidR="00EC5871" w:rsidRDefault="00EC5871">
      <w:pPr>
        <w:pStyle w:val="BodyText"/>
        <w:ind w:left="0"/>
        <w:rPr>
          <w:sz w:val="24"/>
        </w:rPr>
      </w:pPr>
    </w:p>
    <w:p w14:paraId="08351860" w14:textId="77777777" w:rsidR="00EC5871" w:rsidRDefault="00EC5871">
      <w:pPr>
        <w:pStyle w:val="BodyText"/>
        <w:ind w:left="0"/>
        <w:rPr>
          <w:sz w:val="24"/>
        </w:rPr>
      </w:pPr>
    </w:p>
    <w:p w14:paraId="77F4D910" w14:textId="77777777" w:rsidR="00EC5871" w:rsidRDefault="00EC5871">
      <w:pPr>
        <w:pStyle w:val="BodyText"/>
        <w:ind w:left="0"/>
        <w:rPr>
          <w:sz w:val="24"/>
        </w:rPr>
      </w:pPr>
    </w:p>
    <w:p w14:paraId="073831E1" w14:textId="77777777" w:rsidR="00EC5871" w:rsidRDefault="00EC5871">
      <w:pPr>
        <w:pStyle w:val="BodyText"/>
        <w:ind w:left="0"/>
        <w:rPr>
          <w:sz w:val="24"/>
        </w:rPr>
      </w:pPr>
    </w:p>
    <w:p w14:paraId="11DE29FB" w14:textId="77777777" w:rsidR="00EC5871" w:rsidRDefault="00EC5871">
      <w:pPr>
        <w:pStyle w:val="BodyText"/>
        <w:ind w:left="0"/>
        <w:rPr>
          <w:sz w:val="24"/>
        </w:rPr>
      </w:pPr>
    </w:p>
    <w:p w14:paraId="12FD403A" w14:textId="77777777" w:rsidR="00EC5871" w:rsidRDefault="00EC5871">
      <w:pPr>
        <w:pStyle w:val="BodyText"/>
        <w:ind w:left="0"/>
        <w:rPr>
          <w:sz w:val="24"/>
        </w:rPr>
      </w:pPr>
    </w:p>
    <w:p w14:paraId="1895B3D6" w14:textId="77777777" w:rsidR="00EC5871" w:rsidRDefault="00EC5871">
      <w:pPr>
        <w:pStyle w:val="BodyText"/>
        <w:ind w:left="0"/>
        <w:rPr>
          <w:sz w:val="24"/>
        </w:rPr>
      </w:pPr>
    </w:p>
    <w:p w14:paraId="4220C626" w14:textId="77777777" w:rsidR="00EC5871" w:rsidRDefault="00EC5871">
      <w:pPr>
        <w:pStyle w:val="BodyText"/>
        <w:ind w:left="0"/>
        <w:rPr>
          <w:sz w:val="24"/>
        </w:rPr>
      </w:pPr>
    </w:p>
    <w:p w14:paraId="7E5E7C7D" w14:textId="77777777" w:rsidR="00EC5871" w:rsidRDefault="00EC5871">
      <w:pPr>
        <w:pStyle w:val="BodyText"/>
        <w:ind w:left="0"/>
        <w:rPr>
          <w:sz w:val="24"/>
        </w:rPr>
      </w:pPr>
    </w:p>
    <w:p w14:paraId="09DABBB4" w14:textId="77777777" w:rsidR="00EC5871" w:rsidRDefault="00EC5871">
      <w:pPr>
        <w:pStyle w:val="BodyText"/>
        <w:ind w:left="0"/>
        <w:rPr>
          <w:sz w:val="24"/>
        </w:rPr>
      </w:pPr>
    </w:p>
    <w:p w14:paraId="275F9846" w14:textId="77777777" w:rsidR="00EC5871" w:rsidRDefault="00EC5871">
      <w:pPr>
        <w:pStyle w:val="BodyText"/>
        <w:ind w:left="0"/>
        <w:rPr>
          <w:sz w:val="24"/>
        </w:rPr>
      </w:pPr>
    </w:p>
    <w:p w14:paraId="19616B88" w14:textId="77777777" w:rsidR="00EC5871" w:rsidRDefault="00EC5871">
      <w:pPr>
        <w:pStyle w:val="BodyText"/>
        <w:ind w:left="0"/>
        <w:rPr>
          <w:sz w:val="24"/>
        </w:rPr>
      </w:pPr>
    </w:p>
    <w:p w14:paraId="4966F96D" w14:textId="77777777" w:rsidR="00EC5871" w:rsidRDefault="00EC5871">
      <w:pPr>
        <w:pStyle w:val="BodyText"/>
        <w:ind w:left="0"/>
        <w:rPr>
          <w:sz w:val="24"/>
        </w:rPr>
      </w:pPr>
    </w:p>
    <w:p w14:paraId="0E7BAD35" w14:textId="77777777" w:rsidR="00EC5871" w:rsidRDefault="00EC5871">
      <w:pPr>
        <w:pStyle w:val="BodyText"/>
        <w:ind w:left="0"/>
        <w:rPr>
          <w:sz w:val="24"/>
        </w:rPr>
      </w:pPr>
    </w:p>
    <w:p w14:paraId="39B07F3B" w14:textId="77777777" w:rsidR="00EC5871" w:rsidRDefault="00EC5871">
      <w:pPr>
        <w:pStyle w:val="BodyText"/>
        <w:ind w:left="0"/>
        <w:rPr>
          <w:sz w:val="24"/>
        </w:rPr>
      </w:pPr>
    </w:p>
    <w:p w14:paraId="430DBE05" w14:textId="77777777" w:rsidR="00EC5871" w:rsidRDefault="00EC5871">
      <w:pPr>
        <w:pStyle w:val="BodyText"/>
        <w:ind w:left="0"/>
        <w:rPr>
          <w:sz w:val="24"/>
        </w:rPr>
      </w:pPr>
    </w:p>
    <w:p w14:paraId="013F9984" w14:textId="77777777" w:rsidR="00EC5871" w:rsidRDefault="00EC5871">
      <w:pPr>
        <w:pStyle w:val="BodyText"/>
        <w:ind w:left="0"/>
        <w:rPr>
          <w:sz w:val="24"/>
        </w:rPr>
      </w:pPr>
    </w:p>
    <w:p w14:paraId="7FF10C4E" w14:textId="77777777" w:rsidR="00EC5871" w:rsidRDefault="00EC5871">
      <w:pPr>
        <w:pStyle w:val="BodyText"/>
        <w:ind w:left="0"/>
        <w:rPr>
          <w:sz w:val="24"/>
        </w:rPr>
      </w:pPr>
    </w:p>
    <w:p w14:paraId="5D7204BF" w14:textId="77777777" w:rsidR="00EC5871" w:rsidRDefault="00EC5871">
      <w:pPr>
        <w:pStyle w:val="BodyText"/>
        <w:spacing w:before="224"/>
        <w:ind w:left="0"/>
        <w:rPr>
          <w:sz w:val="24"/>
        </w:rPr>
      </w:pPr>
    </w:p>
    <w:p w14:paraId="7A2CF4DD" w14:textId="7E5699D7" w:rsidR="00EC5871" w:rsidRDefault="00E660AD">
      <w:pPr>
        <w:ind w:left="581" w:right="559"/>
        <w:jc w:val="center"/>
        <w:rPr>
          <w:sz w:val="24"/>
        </w:rPr>
      </w:pPr>
      <w:r>
        <w:rPr>
          <w:sz w:val="24"/>
        </w:rPr>
        <w:t>This</w:t>
      </w:r>
      <w:r>
        <w:rPr>
          <w:spacing w:val="-6"/>
          <w:sz w:val="24"/>
        </w:rPr>
        <w:t xml:space="preserve"> </w:t>
      </w:r>
      <w:r>
        <w:rPr>
          <w:sz w:val="24"/>
        </w:rPr>
        <w:t>page</w:t>
      </w:r>
      <w:r w:rsidR="00196CCC">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29BACE8D" w14:textId="77777777" w:rsidR="00EC5871" w:rsidRDefault="00EC5871">
      <w:pPr>
        <w:jc w:val="center"/>
        <w:rPr>
          <w:sz w:val="24"/>
        </w:rPr>
        <w:sectPr w:rsidR="00EC5871">
          <w:pgSz w:w="12240" w:h="15840"/>
          <w:pgMar w:top="1820" w:right="220" w:bottom="1220" w:left="300" w:header="0" w:footer="959" w:gutter="0"/>
          <w:cols w:space="720"/>
        </w:sectPr>
      </w:pPr>
    </w:p>
    <w:p w14:paraId="7E92D242" w14:textId="77777777" w:rsidR="00EC5871" w:rsidRDefault="00E660AD">
      <w:pPr>
        <w:pStyle w:val="Heading1"/>
        <w:ind w:left="2942"/>
      </w:pPr>
      <w:r>
        <w:rPr>
          <w:noProof/>
        </w:rPr>
        <w:lastRenderedPageBreak/>
        <mc:AlternateContent>
          <mc:Choice Requires="wpg">
            <w:drawing>
              <wp:anchor distT="0" distB="0" distL="0" distR="0" simplePos="0" relativeHeight="251658244" behindDoc="0" locked="0" layoutInCell="1" allowOverlap="1" wp14:anchorId="18515DD2" wp14:editId="048906AD">
                <wp:simplePos x="0" y="0"/>
                <wp:positionH relativeFrom="page">
                  <wp:posOffset>1690112</wp:posOffset>
                </wp:positionH>
                <wp:positionV relativeFrom="paragraph">
                  <wp:posOffset>595053</wp:posOffset>
                </wp:positionV>
                <wp:extent cx="4543425" cy="889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36" name="Image 36"/>
                          <pic:cNvPicPr/>
                        </pic:nvPicPr>
                        <pic:blipFill>
                          <a:blip r:embed="rId21" cstate="print"/>
                          <a:stretch>
                            <a:fillRect/>
                          </a:stretch>
                        </pic:blipFill>
                        <pic:spPr>
                          <a:xfrm>
                            <a:off x="0" y="0"/>
                            <a:ext cx="4543056" cy="88847"/>
                          </a:xfrm>
                          <a:prstGeom prst="rect">
                            <a:avLst/>
                          </a:prstGeom>
                        </pic:spPr>
                      </pic:pic>
                      <wps:wsp>
                        <wps:cNvPr id="37" name="Graphic 37"/>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5BA5F44D" id="Group 35" o:spid="_x0000_s1026" style="position:absolute;margin-left:133.1pt;margin-top:46.85pt;width:357.75pt;height:7pt;z-index:251658244;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">
                <v:shape id="Image 36"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">
                  <v:imagedata r:id="rId22" o:title=""/>
                </v:shape>
                <v:shape id="Graphic 37"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" path="m,l4486275,e" filled="f" strokecolor="#4f81bc" strokeweight="2pt">
                  <v:path arrowok="t"/>
                </v:shape>
                <w10:wrap anchorx="page"/>
              </v:group>
            </w:pict>
          </mc:Fallback>
        </mc:AlternateContent>
      </w:r>
      <w:bookmarkStart w:id="34" w:name="_bookmark36"/>
      <w:bookmarkEnd w:id="34"/>
      <w:r>
        <w:t>STUDENT</w:t>
      </w:r>
      <w:r>
        <w:rPr>
          <w:spacing w:val="-7"/>
        </w:rPr>
        <w:t xml:space="preserve"> </w:t>
      </w:r>
      <w:r>
        <w:rPr>
          <w:spacing w:val="-2"/>
        </w:rPr>
        <w:t>SERVICES</w:t>
      </w:r>
    </w:p>
    <w:p w14:paraId="6199226A" w14:textId="77777777" w:rsidR="00EC5871" w:rsidRDefault="00E660AD">
      <w:pPr>
        <w:tabs>
          <w:tab w:val="right" w:leader="dot" w:pos="8950"/>
        </w:tabs>
        <w:spacing w:before="488"/>
        <w:ind w:left="2832"/>
        <w:rPr>
          <w:sz w:val="32"/>
        </w:rPr>
      </w:pPr>
      <w:r>
        <w:rPr>
          <w:sz w:val="32"/>
        </w:rPr>
        <w:t>Code</w:t>
      </w:r>
      <w:r>
        <w:rPr>
          <w:spacing w:val="-7"/>
          <w:sz w:val="32"/>
        </w:rPr>
        <w:t xml:space="preserve"> </w:t>
      </w:r>
      <w:r>
        <w:rPr>
          <w:sz w:val="32"/>
        </w:rPr>
        <w:t>of</w:t>
      </w:r>
      <w:r>
        <w:rPr>
          <w:spacing w:val="-6"/>
          <w:sz w:val="32"/>
        </w:rPr>
        <w:t xml:space="preserve"> </w:t>
      </w:r>
      <w:r>
        <w:rPr>
          <w:spacing w:val="-2"/>
          <w:sz w:val="32"/>
        </w:rPr>
        <w:t>Conduct</w:t>
      </w:r>
      <w:r>
        <w:rPr>
          <w:sz w:val="32"/>
        </w:rPr>
        <w:tab/>
      </w:r>
      <w:r>
        <w:rPr>
          <w:spacing w:val="-5"/>
          <w:sz w:val="32"/>
        </w:rPr>
        <w:t>19</w:t>
      </w:r>
    </w:p>
    <w:p w14:paraId="4ACA20D6" w14:textId="77777777" w:rsidR="00EC5871" w:rsidRDefault="00E660AD">
      <w:pPr>
        <w:tabs>
          <w:tab w:val="right" w:leader="dot" w:pos="8950"/>
        </w:tabs>
        <w:spacing w:before="1"/>
        <w:ind w:left="2832"/>
        <w:rPr>
          <w:sz w:val="32"/>
        </w:rPr>
      </w:pPr>
      <w:r>
        <w:rPr>
          <w:sz w:val="32"/>
        </w:rPr>
        <w:t>Student</w:t>
      </w:r>
      <w:r>
        <w:rPr>
          <w:spacing w:val="-13"/>
          <w:sz w:val="32"/>
        </w:rPr>
        <w:t xml:space="preserve"> </w:t>
      </w:r>
      <w:r>
        <w:rPr>
          <w:spacing w:val="-4"/>
          <w:sz w:val="32"/>
        </w:rPr>
        <w:t>Life</w:t>
      </w:r>
      <w:r>
        <w:rPr>
          <w:sz w:val="32"/>
        </w:rPr>
        <w:tab/>
      </w:r>
      <w:r>
        <w:rPr>
          <w:spacing w:val="-5"/>
          <w:sz w:val="32"/>
        </w:rPr>
        <w:t>19</w:t>
      </w:r>
    </w:p>
    <w:p w14:paraId="475A93E6" w14:textId="77777777" w:rsidR="00EC5871" w:rsidRDefault="00E660AD">
      <w:pPr>
        <w:tabs>
          <w:tab w:val="right" w:leader="dot" w:pos="8950"/>
        </w:tabs>
        <w:ind w:left="2832"/>
        <w:rPr>
          <w:sz w:val="32"/>
        </w:rPr>
      </w:pPr>
      <w:r>
        <w:rPr>
          <w:sz w:val="32"/>
        </w:rPr>
        <w:t>Columbia</w:t>
      </w:r>
      <w:r>
        <w:rPr>
          <w:spacing w:val="-11"/>
          <w:sz w:val="32"/>
        </w:rPr>
        <w:t xml:space="preserve"> </w:t>
      </w:r>
      <w:r>
        <w:rPr>
          <w:sz w:val="32"/>
        </w:rPr>
        <w:t>College</w:t>
      </w:r>
      <w:r>
        <w:rPr>
          <w:spacing w:val="-11"/>
          <w:sz w:val="32"/>
        </w:rPr>
        <w:t xml:space="preserve"> </w:t>
      </w:r>
      <w:r>
        <w:rPr>
          <w:spacing w:val="-2"/>
          <w:sz w:val="32"/>
        </w:rPr>
        <w:t>Library</w:t>
      </w:r>
      <w:r>
        <w:rPr>
          <w:sz w:val="32"/>
        </w:rPr>
        <w:tab/>
      </w:r>
      <w:r>
        <w:rPr>
          <w:spacing w:val="-5"/>
          <w:sz w:val="32"/>
        </w:rPr>
        <w:t>19</w:t>
      </w:r>
    </w:p>
    <w:p w14:paraId="78E8B671" w14:textId="77777777" w:rsidR="00EC5871" w:rsidRDefault="00E660AD">
      <w:pPr>
        <w:tabs>
          <w:tab w:val="right" w:leader="dot" w:pos="8950"/>
        </w:tabs>
        <w:spacing w:before="1" w:line="390" w:lineRule="exact"/>
        <w:ind w:left="2832"/>
        <w:rPr>
          <w:sz w:val="32"/>
        </w:rPr>
      </w:pPr>
      <w:r>
        <w:rPr>
          <w:sz w:val="32"/>
        </w:rPr>
        <w:t>Career</w:t>
      </w:r>
      <w:r>
        <w:rPr>
          <w:spacing w:val="-11"/>
          <w:sz w:val="32"/>
        </w:rPr>
        <w:t xml:space="preserve"> </w:t>
      </w:r>
      <w:r>
        <w:rPr>
          <w:sz w:val="32"/>
        </w:rPr>
        <w:t>and</w:t>
      </w:r>
      <w:r>
        <w:rPr>
          <w:spacing w:val="-10"/>
          <w:sz w:val="32"/>
        </w:rPr>
        <w:t xml:space="preserve"> </w:t>
      </w:r>
      <w:r>
        <w:rPr>
          <w:sz w:val="32"/>
        </w:rPr>
        <w:t>Student</w:t>
      </w:r>
      <w:r>
        <w:rPr>
          <w:spacing w:val="-8"/>
          <w:sz w:val="32"/>
        </w:rPr>
        <w:t xml:space="preserve"> </w:t>
      </w:r>
      <w:r>
        <w:rPr>
          <w:spacing w:val="-2"/>
          <w:sz w:val="32"/>
        </w:rPr>
        <w:t>Services</w:t>
      </w:r>
      <w:r>
        <w:rPr>
          <w:sz w:val="32"/>
        </w:rPr>
        <w:tab/>
      </w:r>
      <w:r>
        <w:rPr>
          <w:spacing w:val="-5"/>
          <w:sz w:val="32"/>
        </w:rPr>
        <w:t>19</w:t>
      </w:r>
    </w:p>
    <w:p w14:paraId="12AC0FBB" w14:textId="77777777" w:rsidR="00EC5871" w:rsidRDefault="00E660AD">
      <w:pPr>
        <w:tabs>
          <w:tab w:val="right" w:leader="dot" w:pos="8951"/>
        </w:tabs>
        <w:spacing w:line="390" w:lineRule="exact"/>
        <w:ind w:left="2832"/>
        <w:rPr>
          <w:sz w:val="32"/>
        </w:rPr>
      </w:pPr>
      <w:r>
        <w:rPr>
          <w:sz w:val="32"/>
        </w:rPr>
        <w:t>Student</w:t>
      </w:r>
      <w:r>
        <w:rPr>
          <w:spacing w:val="-13"/>
          <w:sz w:val="32"/>
        </w:rPr>
        <w:t xml:space="preserve"> </w:t>
      </w:r>
      <w:r>
        <w:rPr>
          <w:spacing w:val="-2"/>
          <w:sz w:val="32"/>
        </w:rPr>
        <w:t>Housing</w:t>
      </w:r>
      <w:r>
        <w:rPr>
          <w:sz w:val="32"/>
        </w:rPr>
        <w:tab/>
      </w:r>
      <w:r>
        <w:rPr>
          <w:spacing w:val="-5"/>
          <w:sz w:val="32"/>
        </w:rPr>
        <w:t>21</w:t>
      </w:r>
    </w:p>
    <w:p w14:paraId="6DE42404" w14:textId="77777777" w:rsidR="00EC5871" w:rsidRDefault="00E660AD">
      <w:pPr>
        <w:tabs>
          <w:tab w:val="right" w:leader="dot" w:pos="8951"/>
        </w:tabs>
        <w:ind w:left="2832"/>
        <w:rPr>
          <w:sz w:val="32"/>
        </w:rPr>
      </w:pPr>
      <w:r>
        <w:rPr>
          <w:sz w:val="32"/>
        </w:rPr>
        <w:t>Policy</w:t>
      </w:r>
      <w:r>
        <w:rPr>
          <w:spacing w:val="-12"/>
          <w:sz w:val="32"/>
        </w:rPr>
        <w:t xml:space="preserve"> </w:t>
      </w:r>
      <w:r>
        <w:rPr>
          <w:sz w:val="32"/>
        </w:rPr>
        <w:t>on</w:t>
      </w:r>
      <w:r>
        <w:rPr>
          <w:spacing w:val="-10"/>
          <w:sz w:val="32"/>
        </w:rPr>
        <w:t xml:space="preserve"> </w:t>
      </w:r>
      <w:r>
        <w:rPr>
          <w:sz w:val="32"/>
        </w:rPr>
        <w:t>Satisfactory</w:t>
      </w:r>
      <w:r>
        <w:rPr>
          <w:spacing w:val="-11"/>
          <w:sz w:val="32"/>
        </w:rPr>
        <w:t xml:space="preserve"> </w:t>
      </w:r>
      <w:r>
        <w:rPr>
          <w:sz w:val="32"/>
        </w:rPr>
        <w:t>Academic</w:t>
      </w:r>
      <w:r>
        <w:rPr>
          <w:spacing w:val="-7"/>
          <w:sz w:val="32"/>
        </w:rPr>
        <w:t xml:space="preserve"> </w:t>
      </w:r>
      <w:r>
        <w:rPr>
          <w:spacing w:val="-2"/>
          <w:sz w:val="32"/>
        </w:rPr>
        <w:t>Progress</w:t>
      </w:r>
      <w:r>
        <w:rPr>
          <w:sz w:val="32"/>
        </w:rPr>
        <w:tab/>
      </w:r>
      <w:r>
        <w:rPr>
          <w:spacing w:val="-5"/>
          <w:sz w:val="32"/>
        </w:rPr>
        <w:t>21</w:t>
      </w:r>
    </w:p>
    <w:p w14:paraId="6446984D" w14:textId="77777777" w:rsidR="00EC5871" w:rsidRDefault="00E660AD">
      <w:pPr>
        <w:tabs>
          <w:tab w:val="right" w:leader="dot" w:pos="8951"/>
        </w:tabs>
        <w:spacing w:before="2"/>
        <w:ind w:left="2832"/>
        <w:rPr>
          <w:sz w:val="32"/>
        </w:rPr>
      </w:pPr>
      <w:r>
        <w:rPr>
          <w:sz w:val="32"/>
        </w:rPr>
        <w:t>Unsatisfactory</w:t>
      </w:r>
      <w:r>
        <w:rPr>
          <w:spacing w:val="-17"/>
          <w:sz w:val="32"/>
        </w:rPr>
        <w:t xml:space="preserve"> </w:t>
      </w:r>
      <w:r>
        <w:rPr>
          <w:sz w:val="32"/>
        </w:rPr>
        <w:t>Academic</w:t>
      </w:r>
      <w:r>
        <w:rPr>
          <w:spacing w:val="-17"/>
          <w:sz w:val="32"/>
        </w:rPr>
        <w:t xml:space="preserve"> </w:t>
      </w:r>
      <w:r>
        <w:rPr>
          <w:sz w:val="32"/>
        </w:rPr>
        <w:t>Progress</w:t>
      </w:r>
      <w:r>
        <w:rPr>
          <w:spacing w:val="-16"/>
          <w:sz w:val="32"/>
        </w:rPr>
        <w:t xml:space="preserve"> </w:t>
      </w:r>
      <w:r>
        <w:rPr>
          <w:spacing w:val="-2"/>
          <w:sz w:val="32"/>
        </w:rPr>
        <w:t>Appeal</w:t>
      </w:r>
      <w:r>
        <w:rPr>
          <w:sz w:val="32"/>
        </w:rPr>
        <w:tab/>
      </w:r>
      <w:r>
        <w:rPr>
          <w:spacing w:val="-5"/>
          <w:sz w:val="32"/>
        </w:rPr>
        <w:t>23</w:t>
      </w:r>
    </w:p>
    <w:p w14:paraId="034D9CB7" w14:textId="73693623" w:rsidR="00EC5871" w:rsidRPr="001037D5" w:rsidRDefault="00E660AD">
      <w:pPr>
        <w:tabs>
          <w:tab w:val="right" w:leader="dot" w:pos="8951"/>
        </w:tabs>
        <w:ind w:left="2832"/>
        <w:rPr>
          <w:rFonts w:eastAsiaTheme="minorEastAsia"/>
          <w:sz w:val="32"/>
          <w:lang w:eastAsia="ko-KR"/>
        </w:rPr>
      </w:pPr>
      <w:r>
        <w:rPr>
          <w:sz w:val="32"/>
        </w:rPr>
        <w:t>Extended</w:t>
      </w:r>
      <w:r>
        <w:rPr>
          <w:spacing w:val="-17"/>
          <w:sz w:val="32"/>
        </w:rPr>
        <w:t xml:space="preserve"> </w:t>
      </w:r>
      <w:r>
        <w:rPr>
          <w:sz w:val="32"/>
        </w:rPr>
        <w:t>Enrollment</w:t>
      </w:r>
      <w:r>
        <w:rPr>
          <w:spacing w:val="-15"/>
          <w:sz w:val="32"/>
        </w:rPr>
        <w:t xml:space="preserve"> </w:t>
      </w:r>
      <w:r>
        <w:rPr>
          <w:spacing w:val="-2"/>
          <w:sz w:val="32"/>
        </w:rPr>
        <w:t>Status</w:t>
      </w:r>
      <w:r>
        <w:rPr>
          <w:sz w:val="32"/>
        </w:rPr>
        <w:tab/>
      </w:r>
      <w:r>
        <w:rPr>
          <w:spacing w:val="-5"/>
          <w:sz w:val="32"/>
        </w:rPr>
        <w:t>2</w:t>
      </w:r>
      <w:r w:rsidR="001037D5">
        <w:rPr>
          <w:rFonts w:eastAsiaTheme="minorEastAsia" w:hint="eastAsia"/>
          <w:spacing w:val="-5"/>
          <w:sz w:val="32"/>
          <w:lang w:eastAsia="ko-KR"/>
        </w:rPr>
        <w:t>3</w:t>
      </w:r>
    </w:p>
    <w:p w14:paraId="5381CAAE" w14:textId="1F28EFA1" w:rsidR="00EC5871" w:rsidRPr="001037D5" w:rsidRDefault="00E660AD">
      <w:pPr>
        <w:tabs>
          <w:tab w:val="right" w:leader="dot" w:pos="8951"/>
        </w:tabs>
        <w:spacing w:before="1" w:line="390" w:lineRule="exact"/>
        <w:ind w:left="2832"/>
        <w:rPr>
          <w:rFonts w:eastAsiaTheme="minorEastAsia"/>
          <w:sz w:val="32"/>
          <w:lang w:eastAsia="ko-KR"/>
        </w:rPr>
      </w:pPr>
      <w:r>
        <w:rPr>
          <w:sz w:val="32"/>
        </w:rPr>
        <w:t>Transfer</w:t>
      </w:r>
      <w:r>
        <w:rPr>
          <w:spacing w:val="-17"/>
          <w:sz w:val="32"/>
        </w:rPr>
        <w:t xml:space="preserve"> </w:t>
      </w:r>
      <w:r>
        <w:rPr>
          <w:spacing w:val="-2"/>
          <w:sz w:val="32"/>
        </w:rPr>
        <w:t>Credits</w:t>
      </w:r>
      <w:r>
        <w:rPr>
          <w:sz w:val="32"/>
        </w:rPr>
        <w:tab/>
      </w:r>
      <w:r>
        <w:rPr>
          <w:spacing w:val="-5"/>
          <w:sz w:val="32"/>
        </w:rPr>
        <w:t>2</w:t>
      </w:r>
      <w:r w:rsidR="001037D5">
        <w:rPr>
          <w:rFonts w:eastAsiaTheme="minorEastAsia" w:hint="eastAsia"/>
          <w:spacing w:val="-5"/>
          <w:sz w:val="32"/>
          <w:lang w:eastAsia="ko-KR"/>
        </w:rPr>
        <w:t>3</w:t>
      </w:r>
    </w:p>
    <w:p w14:paraId="354969E1" w14:textId="77777777" w:rsidR="00EC5871" w:rsidRDefault="00E660AD">
      <w:pPr>
        <w:tabs>
          <w:tab w:val="right" w:leader="dot" w:pos="8951"/>
        </w:tabs>
        <w:spacing w:line="390" w:lineRule="exact"/>
        <w:ind w:left="2832"/>
        <w:rPr>
          <w:sz w:val="32"/>
        </w:rPr>
      </w:pPr>
      <w:r>
        <w:rPr>
          <w:sz w:val="32"/>
        </w:rPr>
        <w:t>Graduation</w:t>
      </w:r>
      <w:r>
        <w:rPr>
          <w:spacing w:val="-17"/>
          <w:sz w:val="32"/>
        </w:rPr>
        <w:t xml:space="preserve"> </w:t>
      </w:r>
      <w:r>
        <w:rPr>
          <w:spacing w:val="-2"/>
          <w:sz w:val="32"/>
        </w:rPr>
        <w:t>Requirements</w:t>
      </w:r>
      <w:r>
        <w:rPr>
          <w:sz w:val="32"/>
        </w:rPr>
        <w:tab/>
      </w:r>
      <w:r>
        <w:rPr>
          <w:spacing w:val="-5"/>
          <w:sz w:val="32"/>
        </w:rPr>
        <w:t>24</w:t>
      </w:r>
    </w:p>
    <w:p w14:paraId="5C6FA019" w14:textId="77777777" w:rsidR="00EC5871" w:rsidRDefault="00E660AD">
      <w:pPr>
        <w:tabs>
          <w:tab w:val="right" w:leader="dot" w:pos="8951"/>
        </w:tabs>
        <w:ind w:left="2832"/>
        <w:rPr>
          <w:sz w:val="32"/>
        </w:rPr>
      </w:pPr>
      <w:r>
        <w:rPr>
          <w:sz w:val="32"/>
        </w:rPr>
        <w:t>Grade</w:t>
      </w:r>
      <w:r>
        <w:rPr>
          <w:spacing w:val="-9"/>
          <w:sz w:val="32"/>
        </w:rPr>
        <w:t xml:space="preserve"> </w:t>
      </w:r>
      <w:r>
        <w:rPr>
          <w:spacing w:val="-2"/>
          <w:sz w:val="32"/>
        </w:rPr>
        <w:t>Appeal</w:t>
      </w:r>
      <w:r>
        <w:rPr>
          <w:sz w:val="32"/>
        </w:rPr>
        <w:tab/>
      </w:r>
      <w:r>
        <w:rPr>
          <w:spacing w:val="-5"/>
          <w:sz w:val="32"/>
        </w:rPr>
        <w:t>24</w:t>
      </w:r>
    </w:p>
    <w:p w14:paraId="415DC43C" w14:textId="77777777" w:rsidR="00EC5871" w:rsidRDefault="00E660AD">
      <w:pPr>
        <w:tabs>
          <w:tab w:val="right" w:leader="dot" w:pos="8951"/>
        </w:tabs>
        <w:spacing w:before="1"/>
        <w:ind w:left="2832"/>
        <w:rPr>
          <w:sz w:val="32"/>
        </w:rPr>
      </w:pPr>
      <w:r>
        <w:rPr>
          <w:spacing w:val="-2"/>
          <w:sz w:val="32"/>
        </w:rPr>
        <w:t>Dismissal</w:t>
      </w:r>
      <w:r>
        <w:rPr>
          <w:sz w:val="32"/>
        </w:rPr>
        <w:tab/>
      </w:r>
      <w:r>
        <w:rPr>
          <w:spacing w:val="-5"/>
          <w:sz w:val="32"/>
        </w:rPr>
        <w:t>24</w:t>
      </w:r>
    </w:p>
    <w:p w14:paraId="453E13E1" w14:textId="0B0766F0" w:rsidR="00EC5871" w:rsidRPr="004A06B0" w:rsidRDefault="00E660AD">
      <w:pPr>
        <w:tabs>
          <w:tab w:val="right" w:leader="dot" w:pos="8951"/>
        </w:tabs>
        <w:spacing w:line="390" w:lineRule="exact"/>
        <w:ind w:left="2832"/>
        <w:rPr>
          <w:rFonts w:eastAsiaTheme="minorEastAsia"/>
          <w:sz w:val="32"/>
          <w:lang w:eastAsia="ko-KR"/>
        </w:rPr>
      </w:pPr>
      <w:r>
        <w:rPr>
          <w:sz w:val="32"/>
        </w:rPr>
        <w:t>Permanent</w:t>
      </w:r>
      <w:r>
        <w:rPr>
          <w:spacing w:val="-11"/>
          <w:sz w:val="32"/>
        </w:rPr>
        <w:t xml:space="preserve"> </w:t>
      </w:r>
      <w:r>
        <w:rPr>
          <w:sz w:val="32"/>
        </w:rPr>
        <w:t>Withdrawal</w:t>
      </w:r>
      <w:r>
        <w:rPr>
          <w:spacing w:val="-10"/>
          <w:sz w:val="32"/>
        </w:rPr>
        <w:t xml:space="preserve"> </w:t>
      </w:r>
      <w:r>
        <w:rPr>
          <w:sz w:val="32"/>
        </w:rPr>
        <w:t>from</w:t>
      </w:r>
      <w:r>
        <w:rPr>
          <w:spacing w:val="-11"/>
          <w:sz w:val="32"/>
        </w:rPr>
        <w:t xml:space="preserve"> </w:t>
      </w:r>
      <w:r>
        <w:rPr>
          <w:sz w:val="32"/>
        </w:rPr>
        <w:t>the</w:t>
      </w:r>
      <w:r>
        <w:rPr>
          <w:spacing w:val="-11"/>
          <w:sz w:val="32"/>
        </w:rPr>
        <w:t xml:space="preserve"> </w:t>
      </w:r>
      <w:r>
        <w:rPr>
          <w:spacing w:val="-2"/>
          <w:sz w:val="32"/>
        </w:rPr>
        <w:t>College</w:t>
      </w:r>
      <w:r>
        <w:rPr>
          <w:sz w:val="32"/>
        </w:rPr>
        <w:tab/>
      </w:r>
      <w:r>
        <w:rPr>
          <w:spacing w:val="-5"/>
          <w:sz w:val="32"/>
        </w:rPr>
        <w:t>2</w:t>
      </w:r>
      <w:r w:rsidR="004A06B0">
        <w:rPr>
          <w:rFonts w:eastAsiaTheme="minorEastAsia" w:hint="eastAsia"/>
          <w:spacing w:val="-5"/>
          <w:sz w:val="32"/>
          <w:lang w:eastAsia="ko-KR"/>
        </w:rPr>
        <w:t>4</w:t>
      </w:r>
    </w:p>
    <w:p w14:paraId="798D6FA8" w14:textId="77777777" w:rsidR="00EC5871" w:rsidRDefault="00E660AD">
      <w:pPr>
        <w:tabs>
          <w:tab w:val="right" w:leader="dot" w:pos="8951"/>
        </w:tabs>
        <w:spacing w:line="390" w:lineRule="exact"/>
        <w:ind w:left="2832"/>
        <w:rPr>
          <w:sz w:val="32"/>
        </w:rPr>
      </w:pPr>
      <w:r>
        <w:rPr>
          <w:sz w:val="32"/>
        </w:rPr>
        <w:t>Leave</w:t>
      </w:r>
      <w:r>
        <w:rPr>
          <w:spacing w:val="-7"/>
          <w:sz w:val="32"/>
        </w:rPr>
        <w:t xml:space="preserve"> </w:t>
      </w:r>
      <w:r>
        <w:rPr>
          <w:sz w:val="32"/>
        </w:rPr>
        <w:t>of</w:t>
      </w:r>
      <w:r>
        <w:rPr>
          <w:spacing w:val="-7"/>
          <w:sz w:val="32"/>
        </w:rPr>
        <w:t xml:space="preserve"> </w:t>
      </w:r>
      <w:r>
        <w:rPr>
          <w:spacing w:val="-2"/>
          <w:sz w:val="32"/>
        </w:rPr>
        <w:t>Absence</w:t>
      </w:r>
      <w:r>
        <w:rPr>
          <w:sz w:val="32"/>
        </w:rPr>
        <w:tab/>
      </w:r>
      <w:r>
        <w:rPr>
          <w:spacing w:val="-5"/>
          <w:sz w:val="32"/>
        </w:rPr>
        <w:t>25</w:t>
      </w:r>
    </w:p>
    <w:p w14:paraId="420186D4" w14:textId="77777777" w:rsidR="00EC5871" w:rsidRDefault="00E660AD">
      <w:pPr>
        <w:tabs>
          <w:tab w:val="right" w:leader="dot" w:pos="8951"/>
        </w:tabs>
        <w:spacing w:before="1"/>
        <w:ind w:left="2832"/>
        <w:rPr>
          <w:sz w:val="32"/>
        </w:rPr>
      </w:pPr>
      <w:r>
        <w:rPr>
          <w:sz w:val="32"/>
        </w:rPr>
        <w:t>Retention</w:t>
      </w:r>
      <w:r>
        <w:rPr>
          <w:spacing w:val="-10"/>
          <w:sz w:val="32"/>
        </w:rPr>
        <w:t xml:space="preserve"> </w:t>
      </w:r>
      <w:r>
        <w:rPr>
          <w:sz w:val="32"/>
        </w:rPr>
        <w:t>of</w:t>
      </w:r>
      <w:r>
        <w:rPr>
          <w:spacing w:val="-9"/>
          <w:sz w:val="32"/>
        </w:rPr>
        <w:t xml:space="preserve"> </w:t>
      </w:r>
      <w:r>
        <w:rPr>
          <w:sz w:val="32"/>
        </w:rPr>
        <w:t>School</w:t>
      </w:r>
      <w:r>
        <w:rPr>
          <w:spacing w:val="-10"/>
          <w:sz w:val="32"/>
        </w:rPr>
        <w:t xml:space="preserve"> </w:t>
      </w:r>
      <w:r>
        <w:rPr>
          <w:spacing w:val="-2"/>
          <w:sz w:val="32"/>
        </w:rPr>
        <w:t>Records</w:t>
      </w:r>
      <w:r>
        <w:rPr>
          <w:sz w:val="32"/>
        </w:rPr>
        <w:tab/>
      </w:r>
      <w:r>
        <w:rPr>
          <w:spacing w:val="-5"/>
          <w:sz w:val="32"/>
        </w:rPr>
        <w:t>25</w:t>
      </w:r>
    </w:p>
    <w:p w14:paraId="4F9E442A" w14:textId="40CC176F" w:rsidR="00EC5871" w:rsidRDefault="00E660AD">
      <w:pPr>
        <w:tabs>
          <w:tab w:val="right" w:leader="dot" w:pos="8951"/>
        </w:tabs>
        <w:spacing w:before="1"/>
        <w:ind w:left="2832"/>
        <w:rPr>
          <w:sz w:val="32"/>
        </w:rPr>
      </w:pPr>
      <w:r>
        <w:rPr>
          <w:sz w:val="32"/>
        </w:rPr>
        <w:t>Release</w:t>
      </w:r>
      <w:r>
        <w:rPr>
          <w:spacing w:val="-8"/>
          <w:sz w:val="32"/>
        </w:rPr>
        <w:t xml:space="preserve"> </w:t>
      </w:r>
      <w:r>
        <w:rPr>
          <w:sz w:val="32"/>
        </w:rPr>
        <w:t>of</w:t>
      </w:r>
      <w:r>
        <w:rPr>
          <w:spacing w:val="-8"/>
          <w:sz w:val="32"/>
        </w:rPr>
        <w:t xml:space="preserve"> </w:t>
      </w:r>
      <w:r>
        <w:rPr>
          <w:sz w:val="32"/>
        </w:rPr>
        <w:t>Student</w:t>
      </w:r>
      <w:r>
        <w:rPr>
          <w:spacing w:val="-7"/>
          <w:sz w:val="32"/>
        </w:rPr>
        <w:t xml:space="preserve"> </w:t>
      </w:r>
      <w:r>
        <w:rPr>
          <w:spacing w:val="-2"/>
          <w:sz w:val="32"/>
        </w:rPr>
        <w:t>Records</w:t>
      </w:r>
      <w:r>
        <w:rPr>
          <w:sz w:val="32"/>
        </w:rPr>
        <w:tab/>
      </w:r>
      <w:r w:rsidR="00AF0034" w:rsidRPr="00AF0034">
        <w:rPr>
          <w:spacing w:val="-5"/>
          <w:sz w:val="32"/>
        </w:rPr>
        <w:t>25</w:t>
      </w:r>
    </w:p>
    <w:p w14:paraId="05A9CE3C" w14:textId="77777777" w:rsidR="00EC5871" w:rsidRDefault="00E660AD">
      <w:pPr>
        <w:tabs>
          <w:tab w:val="right" w:leader="dot" w:pos="8951"/>
        </w:tabs>
        <w:spacing w:before="1" w:line="390" w:lineRule="exact"/>
        <w:ind w:left="2832"/>
        <w:rPr>
          <w:sz w:val="32"/>
        </w:rPr>
      </w:pPr>
      <w:r>
        <w:rPr>
          <w:sz w:val="32"/>
        </w:rPr>
        <w:t>Student</w:t>
      </w:r>
      <w:r>
        <w:rPr>
          <w:spacing w:val="-11"/>
          <w:sz w:val="32"/>
        </w:rPr>
        <w:t xml:space="preserve"> </w:t>
      </w:r>
      <w:r>
        <w:rPr>
          <w:sz w:val="32"/>
        </w:rPr>
        <w:t>Complaint</w:t>
      </w:r>
      <w:r>
        <w:rPr>
          <w:spacing w:val="-10"/>
          <w:sz w:val="32"/>
        </w:rPr>
        <w:t xml:space="preserve"> </w:t>
      </w:r>
      <w:r>
        <w:rPr>
          <w:sz w:val="32"/>
        </w:rPr>
        <w:t>and</w:t>
      </w:r>
      <w:r>
        <w:rPr>
          <w:spacing w:val="-12"/>
          <w:sz w:val="32"/>
        </w:rPr>
        <w:t xml:space="preserve"> </w:t>
      </w:r>
      <w:r>
        <w:rPr>
          <w:sz w:val="32"/>
        </w:rPr>
        <w:t>Grievance</w:t>
      </w:r>
      <w:r>
        <w:rPr>
          <w:spacing w:val="-11"/>
          <w:sz w:val="32"/>
        </w:rPr>
        <w:t xml:space="preserve"> </w:t>
      </w:r>
      <w:r>
        <w:rPr>
          <w:spacing w:val="-2"/>
          <w:sz w:val="32"/>
        </w:rPr>
        <w:t>Policy</w:t>
      </w:r>
      <w:r>
        <w:rPr>
          <w:sz w:val="32"/>
        </w:rPr>
        <w:tab/>
      </w:r>
      <w:r>
        <w:rPr>
          <w:spacing w:val="-5"/>
          <w:sz w:val="32"/>
        </w:rPr>
        <w:t>26</w:t>
      </w:r>
    </w:p>
    <w:p w14:paraId="5E599881" w14:textId="77777777" w:rsidR="00EC5871" w:rsidRDefault="00E660AD">
      <w:pPr>
        <w:tabs>
          <w:tab w:val="right" w:leader="dot" w:pos="8951"/>
        </w:tabs>
        <w:spacing w:line="390" w:lineRule="exact"/>
        <w:ind w:left="2832"/>
        <w:rPr>
          <w:sz w:val="32"/>
        </w:rPr>
      </w:pPr>
      <w:r>
        <w:rPr>
          <w:sz w:val="32"/>
        </w:rPr>
        <w:t>Campus</w:t>
      </w:r>
      <w:r>
        <w:rPr>
          <w:spacing w:val="-11"/>
          <w:sz w:val="32"/>
        </w:rPr>
        <w:t xml:space="preserve"> </w:t>
      </w:r>
      <w:r>
        <w:rPr>
          <w:sz w:val="32"/>
        </w:rPr>
        <w:t>Safety</w:t>
      </w:r>
      <w:r>
        <w:rPr>
          <w:spacing w:val="-10"/>
          <w:sz w:val="32"/>
        </w:rPr>
        <w:t xml:space="preserve"> </w:t>
      </w:r>
      <w:r>
        <w:rPr>
          <w:sz w:val="32"/>
        </w:rPr>
        <w:t>and</w:t>
      </w:r>
      <w:r>
        <w:rPr>
          <w:spacing w:val="-10"/>
          <w:sz w:val="32"/>
        </w:rPr>
        <w:t xml:space="preserve"> </w:t>
      </w:r>
      <w:r>
        <w:rPr>
          <w:sz w:val="32"/>
        </w:rPr>
        <w:t>Security</w:t>
      </w:r>
      <w:r>
        <w:rPr>
          <w:spacing w:val="-10"/>
          <w:sz w:val="32"/>
        </w:rPr>
        <w:t xml:space="preserve"> </w:t>
      </w:r>
      <w:r>
        <w:rPr>
          <w:spacing w:val="-4"/>
          <w:sz w:val="32"/>
        </w:rPr>
        <w:t>Plan</w:t>
      </w:r>
      <w:r>
        <w:rPr>
          <w:sz w:val="32"/>
        </w:rPr>
        <w:tab/>
      </w:r>
      <w:r>
        <w:rPr>
          <w:spacing w:val="-5"/>
          <w:sz w:val="32"/>
        </w:rPr>
        <w:t>27</w:t>
      </w:r>
    </w:p>
    <w:p w14:paraId="2E3C7C5C" w14:textId="156C3914" w:rsidR="00EC5871" w:rsidRPr="00BF6B20" w:rsidRDefault="00E660AD">
      <w:pPr>
        <w:tabs>
          <w:tab w:val="right" w:leader="dot" w:pos="8951"/>
        </w:tabs>
        <w:ind w:left="2832"/>
        <w:rPr>
          <w:rFonts w:eastAsiaTheme="minorEastAsia"/>
          <w:sz w:val="32"/>
          <w:lang w:eastAsia="ko-KR"/>
        </w:rPr>
      </w:pPr>
      <w:r>
        <w:rPr>
          <w:sz w:val="32"/>
        </w:rPr>
        <w:t>Lost</w:t>
      </w:r>
      <w:r>
        <w:rPr>
          <w:spacing w:val="-6"/>
          <w:sz w:val="32"/>
        </w:rPr>
        <w:t xml:space="preserve"> </w:t>
      </w:r>
      <w:r>
        <w:rPr>
          <w:sz w:val="32"/>
        </w:rPr>
        <w:t>and</w:t>
      </w:r>
      <w:r>
        <w:rPr>
          <w:spacing w:val="-7"/>
          <w:sz w:val="32"/>
        </w:rPr>
        <w:t xml:space="preserve"> </w:t>
      </w:r>
      <w:r>
        <w:rPr>
          <w:spacing w:val="-2"/>
          <w:sz w:val="32"/>
        </w:rPr>
        <w:t>Found</w:t>
      </w:r>
      <w:r>
        <w:rPr>
          <w:sz w:val="32"/>
        </w:rPr>
        <w:tab/>
      </w:r>
      <w:r>
        <w:rPr>
          <w:spacing w:val="-5"/>
          <w:sz w:val="32"/>
        </w:rPr>
        <w:t>2</w:t>
      </w:r>
      <w:r w:rsidR="00115D1D">
        <w:rPr>
          <w:rFonts w:eastAsiaTheme="minorEastAsia" w:hint="eastAsia"/>
          <w:spacing w:val="-5"/>
          <w:sz w:val="32"/>
          <w:lang w:eastAsia="ko-KR"/>
        </w:rPr>
        <w:t>7</w:t>
      </w:r>
    </w:p>
    <w:p w14:paraId="617B93B0" w14:textId="07A3A42B" w:rsidR="00EC5871" w:rsidRPr="00115D1D" w:rsidRDefault="00E660AD">
      <w:pPr>
        <w:tabs>
          <w:tab w:val="right" w:leader="dot" w:pos="8951"/>
        </w:tabs>
        <w:spacing w:before="1"/>
        <w:ind w:left="2832"/>
        <w:rPr>
          <w:rFonts w:eastAsiaTheme="minorEastAsia"/>
          <w:sz w:val="32"/>
          <w:lang w:eastAsia="ko-KR"/>
        </w:rPr>
      </w:pPr>
      <w:r>
        <w:rPr>
          <w:sz w:val="32"/>
        </w:rPr>
        <w:t>Drug</w:t>
      </w:r>
      <w:r>
        <w:rPr>
          <w:spacing w:val="-10"/>
          <w:sz w:val="32"/>
        </w:rPr>
        <w:t xml:space="preserve"> </w:t>
      </w:r>
      <w:r>
        <w:rPr>
          <w:sz w:val="32"/>
        </w:rPr>
        <w:t>and</w:t>
      </w:r>
      <w:r>
        <w:rPr>
          <w:spacing w:val="-10"/>
          <w:sz w:val="32"/>
        </w:rPr>
        <w:t xml:space="preserve"> </w:t>
      </w:r>
      <w:r>
        <w:rPr>
          <w:sz w:val="32"/>
        </w:rPr>
        <w:t>Alcohol-Free</w:t>
      </w:r>
      <w:r>
        <w:rPr>
          <w:spacing w:val="-8"/>
          <w:sz w:val="32"/>
        </w:rPr>
        <w:t xml:space="preserve"> </w:t>
      </w:r>
      <w:r>
        <w:rPr>
          <w:spacing w:val="-2"/>
          <w:sz w:val="32"/>
        </w:rPr>
        <w:t>Policy</w:t>
      </w:r>
      <w:r>
        <w:rPr>
          <w:sz w:val="32"/>
        </w:rPr>
        <w:tab/>
      </w:r>
      <w:r>
        <w:rPr>
          <w:spacing w:val="-5"/>
          <w:sz w:val="32"/>
        </w:rPr>
        <w:t>2</w:t>
      </w:r>
      <w:r w:rsidR="00115D1D">
        <w:rPr>
          <w:rFonts w:eastAsiaTheme="minorEastAsia" w:hint="eastAsia"/>
          <w:spacing w:val="-5"/>
          <w:sz w:val="32"/>
          <w:lang w:eastAsia="ko-KR"/>
        </w:rPr>
        <w:t>7</w:t>
      </w:r>
    </w:p>
    <w:p w14:paraId="5CDD9E9A" w14:textId="77777777" w:rsidR="00EC5871" w:rsidRDefault="00E660AD">
      <w:pPr>
        <w:pStyle w:val="BodyText"/>
        <w:spacing w:before="11"/>
        <w:ind w:left="0"/>
        <w:rPr>
          <w:sz w:val="19"/>
        </w:rPr>
      </w:pPr>
      <w:r>
        <w:rPr>
          <w:noProof/>
        </w:rPr>
        <mc:AlternateContent>
          <mc:Choice Requires="wpg">
            <w:drawing>
              <wp:anchor distT="0" distB="0" distL="0" distR="0" simplePos="0" relativeHeight="251658259" behindDoc="1" locked="0" layoutInCell="1" allowOverlap="1" wp14:anchorId="17D1D5F8" wp14:editId="680A4AA1">
                <wp:simplePos x="0" y="0"/>
                <wp:positionH relativeFrom="page">
                  <wp:posOffset>1719065</wp:posOffset>
                </wp:positionH>
                <wp:positionV relativeFrom="paragraph">
                  <wp:posOffset>169502</wp:posOffset>
                </wp:positionV>
                <wp:extent cx="4505325" cy="107314"/>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39" name="Image 39"/>
                          <pic:cNvPicPr/>
                        </pic:nvPicPr>
                        <pic:blipFill>
                          <a:blip r:embed="rId33" cstate="print"/>
                          <a:stretch>
                            <a:fillRect/>
                          </a:stretch>
                        </pic:blipFill>
                        <pic:spPr>
                          <a:xfrm>
                            <a:off x="0" y="0"/>
                            <a:ext cx="4504968" cy="107068"/>
                          </a:xfrm>
                          <a:prstGeom prst="rect">
                            <a:avLst/>
                          </a:prstGeom>
                        </pic:spPr>
                      </pic:pic>
                      <wps:wsp>
                        <wps:cNvPr id="40" name="Graphic 40"/>
                        <wps:cNvSpPr/>
                        <wps:spPr>
                          <a:xfrm>
                            <a:off x="32899" y="26710"/>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D45D8E3" id="Group 38" o:spid="_x0000_s1026" style="position:absolute;margin-left:135.35pt;margin-top:13.35pt;width:354.75pt;height:8.45pt;z-index:-251658221;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">
                <v:shape id="Image 39"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">
                  <v:imagedata r:id="rId34" o:title=""/>
                </v:shape>
                <v:shape id="Graphic 40" o:spid="_x0000_s1028" style="position:absolute;left:328;top:267;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" path="m,19050l4448175,e" filled="f" strokecolor="#4f81bc" strokeweight="2pt">
                  <v:path arrowok="t"/>
                </v:shape>
                <w10:wrap type="topAndBottom" anchorx="page"/>
              </v:group>
            </w:pict>
          </mc:Fallback>
        </mc:AlternateContent>
      </w:r>
    </w:p>
    <w:p w14:paraId="3D1A67B7" w14:textId="77777777" w:rsidR="00EC5871" w:rsidRDefault="00EC5871">
      <w:pPr>
        <w:rPr>
          <w:sz w:val="19"/>
        </w:rPr>
        <w:sectPr w:rsidR="00EC5871">
          <w:footerReference w:type="default" r:id="rId35"/>
          <w:pgSz w:w="12240" w:h="15840"/>
          <w:pgMar w:top="1220" w:right="220" w:bottom="1160" w:left="300" w:header="0" w:footer="971" w:gutter="0"/>
          <w:cols w:space="720"/>
        </w:sectPr>
      </w:pPr>
    </w:p>
    <w:p w14:paraId="3909B54B" w14:textId="77777777" w:rsidR="00EC5871" w:rsidRDefault="00E660AD">
      <w:pPr>
        <w:pStyle w:val="Heading2"/>
        <w:ind w:left="410"/>
      </w:pPr>
      <w:r>
        <w:lastRenderedPageBreak/>
        <w:t>STUDENT</w:t>
      </w:r>
      <w:r>
        <w:rPr>
          <w:spacing w:val="-8"/>
        </w:rPr>
        <w:t xml:space="preserve"> </w:t>
      </w:r>
      <w:r>
        <w:rPr>
          <w:spacing w:val="-2"/>
        </w:rPr>
        <w:t>SERVICES</w:t>
      </w:r>
    </w:p>
    <w:p w14:paraId="447CC19B" w14:textId="77777777" w:rsidR="00EC5871" w:rsidRDefault="00E660AD">
      <w:pPr>
        <w:pStyle w:val="Heading4"/>
        <w:ind w:right="559"/>
        <w:jc w:val="center"/>
      </w:pPr>
      <w:r>
        <w:rPr>
          <w:smallCaps/>
        </w:rPr>
        <w:t>Rights,</w:t>
      </w:r>
      <w:r>
        <w:rPr>
          <w:smallCaps/>
          <w:spacing w:val="-5"/>
        </w:rPr>
        <w:t xml:space="preserve"> </w:t>
      </w:r>
      <w:r>
        <w:rPr>
          <w:smallCaps/>
        </w:rPr>
        <w:t>Responsibilities,</w:t>
      </w:r>
      <w:r>
        <w:rPr>
          <w:smallCaps/>
          <w:spacing w:val="-5"/>
        </w:rPr>
        <w:t xml:space="preserve"> </w:t>
      </w:r>
      <w:r>
        <w:rPr>
          <w:smallCaps/>
        </w:rPr>
        <w:t>Career,</w:t>
      </w:r>
      <w:r>
        <w:rPr>
          <w:smallCaps/>
          <w:spacing w:val="-4"/>
        </w:rPr>
        <w:t xml:space="preserve"> </w:t>
      </w:r>
      <w:r>
        <w:rPr>
          <w:smallCaps/>
        </w:rPr>
        <w:t>and</w:t>
      </w:r>
      <w:r>
        <w:rPr>
          <w:smallCaps/>
          <w:spacing w:val="-6"/>
        </w:rPr>
        <w:t xml:space="preserve"> </w:t>
      </w:r>
      <w:r>
        <w:rPr>
          <w:smallCaps/>
          <w:spacing w:val="-2"/>
        </w:rPr>
        <w:t>Safety</w:t>
      </w:r>
    </w:p>
    <w:p w14:paraId="011C3C77" w14:textId="77777777" w:rsidR="00EC5871" w:rsidRPr="004C3812" w:rsidRDefault="00EC5871">
      <w:pPr>
        <w:pStyle w:val="BodyText"/>
        <w:spacing w:before="1"/>
        <w:ind w:left="0"/>
        <w:rPr>
          <w:b/>
          <w:sz w:val="16"/>
          <w:szCs w:val="16"/>
        </w:rPr>
      </w:pPr>
    </w:p>
    <w:p w14:paraId="33485CF3" w14:textId="77777777" w:rsidR="00EC5871" w:rsidRDefault="00EC5871">
      <w:pPr>
        <w:rPr>
          <w:sz w:val="15"/>
        </w:rPr>
        <w:sectPr w:rsidR="00EC5871">
          <w:pgSz w:w="12240" w:h="15840"/>
          <w:pgMar w:top="1180" w:right="220" w:bottom="1160" w:left="300" w:header="0" w:footer="971" w:gutter="0"/>
          <w:cols w:space="720"/>
        </w:sectPr>
      </w:pPr>
    </w:p>
    <w:p w14:paraId="7A22A733" w14:textId="77777777" w:rsidR="00EC5871" w:rsidRDefault="00E660AD">
      <w:pPr>
        <w:pStyle w:val="Heading5"/>
        <w:spacing w:before="122"/>
        <w:ind w:left="330"/>
      </w:pPr>
      <w:bookmarkStart w:id="35" w:name="_bookmark37"/>
      <w:bookmarkEnd w:id="35"/>
      <w:r>
        <w:t>Code</w:t>
      </w:r>
      <w:r>
        <w:rPr>
          <w:spacing w:val="-3"/>
        </w:rPr>
        <w:t xml:space="preserve"> </w:t>
      </w:r>
      <w:r>
        <w:t>of</w:t>
      </w:r>
      <w:r>
        <w:rPr>
          <w:spacing w:val="-3"/>
        </w:rPr>
        <w:t xml:space="preserve"> </w:t>
      </w:r>
      <w:r>
        <w:rPr>
          <w:spacing w:val="-2"/>
        </w:rPr>
        <w:t>Conduct</w:t>
      </w:r>
    </w:p>
    <w:p w14:paraId="1E753B77" w14:textId="77777777" w:rsidR="00EC5871" w:rsidRDefault="00E660AD">
      <w:pPr>
        <w:pStyle w:val="BodyText"/>
        <w:spacing w:before="1"/>
        <w:ind w:right="2"/>
        <w:jc w:val="both"/>
      </w:pPr>
      <w:r>
        <w:t>A</w:t>
      </w:r>
      <w:r>
        <w:rPr>
          <w:spacing w:val="-10"/>
        </w:rPr>
        <w:t xml:space="preserve"> </w:t>
      </w:r>
      <w:r>
        <w:t>student</w:t>
      </w:r>
      <w:r>
        <w:rPr>
          <w:spacing w:val="-3"/>
        </w:rPr>
        <w:t xml:space="preserve"> </w:t>
      </w:r>
      <w:r>
        <w:t>who</w:t>
      </w:r>
      <w:r>
        <w:rPr>
          <w:spacing w:val="-9"/>
        </w:rPr>
        <w:t xml:space="preserve"> </w:t>
      </w:r>
      <w:r>
        <w:t>engages</w:t>
      </w:r>
      <w:r>
        <w:rPr>
          <w:spacing w:val="-9"/>
        </w:rPr>
        <w:t xml:space="preserve"> </w:t>
      </w:r>
      <w:r>
        <w:t>or</w:t>
      </w:r>
      <w:r>
        <w:rPr>
          <w:spacing w:val="-7"/>
        </w:rPr>
        <w:t xml:space="preserve"> </w:t>
      </w:r>
      <w:r>
        <w:t>assists</w:t>
      </w:r>
      <w:r>
        <w:rPr>
          <w:spacing w:val="-3"/>
        </w:rPr>
        <w:t xml:space="preserve"> </w:t>
      </w:r>
      <w:r>
        <w:t>in</w:t>
      </w:r>
      <w:r>
        <w:rPr>
          <w:spacing w:val="-10"/>
        </w:rPr>
        <w:t xml:space="preserve"> </w:t>
      </w:r>
      <w:r>
        <w:t>misconduct</w:t>
      </w:r>
      <w:r>
        <w:rPr>
          <w:spacing w:val="-8"/>
        </w:rPr>
        <w:t xml:space="preserve"> </w:t>
      </w:r>
      <w:r>
        <w:t>shall</w:t>
      </w:r>
      <w:r>
        <w:rPr>
          <w:spacing w:val="-9"/>
        </w:rPr>
        <w:t xml:space="preserve"> </w:t>
      </w:r>
      <w:r>
        <w:t>be</w:t>
      </w:r>
      <w:r>
        <w:rPr>
          <w:spacing w:val="-8"/>
        </w:rPr>
        <w:t xml:space="preserve"> </w:t>
      </w:r>
      <w:r>
        <w:t>subject</w:t>
      </w:r>
      <w:r>
        <w:rPr>
          <w:spacing w:val="-7"/>
        </w:rPr>
        <w:t xml:space="preserve"> </w:t>
      </w:r>
      <w:r>
        <w:t>to disciplinary measures, including reprimands, suspensions, or dismissal,</w:t>
      </w:r>
      <w:r>
        <w:rPr>
          <w:spacing w:val="-9"/>
        </w:rPr>
        <w:t xml:space="preserve"> </w:t>
      </w:r>
      <w:r>
        <w:t>when</w:t>
      </w:r>
      <w:r>
        <w:rPr>
          <w:spacing w:val="-10"/>
        </w:rPr>
        <w:t xml:space="preserve"> </w:t>
      </w:r>
      <w:r>
        <w:t>justified,</w:t>
      </w:r>
      <w:r>
        <w:rPr>
          <w:spacing w:val="-10"/>
        </w:rPr>
        <w:t xml:space="preserve"> </w:t>
      </w:r>
      <w:r>
        <w:t>to</w:t>
      </w:r>
      <w:r>
        <w:rPr>
          <w:spacing w:val="-12"/>
        </w:rPr>
        <w:t xml:space="preserve"> </w:t>
      </w:r>
      <w:r>
        <w:t>violations</w:t>
      </w:r>
      <w:r>
        <w:rPr>
          <w:spacing w:val="-9"/>
        </w:rPr>
        <w:t xml:space="preserve"> </w:t>
      </w:r>
      <w:r>
        <w:t>remedy</w:t>
      </w:r>
      <w:r>
        <w:rPr>
          <w:spacing w:val="-10"/>
        </w:rPr>
        <w:t xml:space="preserve"> </w:t>
      </w:r>
      <w:r>
        <w:t>of</w:t>
      </w:r>
      <w:r>
        <w:rPr>
          <w:spacing w:val="-14"/>
        </w:rPr>
        <w:t xml:space="preserve"> </w:t>
      </w:r>
      <w:r>
        <w:t>this</w:t>
      </w:r>
      <w:r>
        <w:rPr>
          <w:spacing w:val="-10"/>
        </w:rPr>
        <w:t xml:space="preserve"> </w:t>
      </w:r>
      <w:r>
        <w:t>policy.</w:t>
      </w:r>
    </w:p>
    <w:p w14:paraId="1276FDB4" w14:textId="77777777" w:rsidR="00EC5871" w:rsidRPr="004C3812" w:rsidRDefault="00EC5871">
      <w:pPr>
        <w:pStyle w:val="BodyText"/>
        <w:spacing w:before="36"/>
        <w:ind w:left="0"/>
        <w:rPr>
          <w:sz w:val="16"/>
          <w:szCs w:val="16"/>
        </w:rPr>
      </w:pPr>
    </w:p>
    <w:p w14:paraId="79EFA214" w14:textId="77777777" w:rsidR="00EC5871" w:rsidRDefault="00E660AD" w:rsidP="00BA5E6C">
      <w:pPr>
        <w:pStyle w:val="Heading9"/>
        <w:numPr>
          <w:ilvl w:val="0"/>
          <w:numId w:val="24"/>
        </w:numPr>
        <w:tabs>
          <w:tab w:val="left" w:pos="534"/>
        </w:tabs>
        <w:ind w:left="534" w:hanging="177"/>
      </w:pPr>
      <w:r>
        <w:rPr>
          <w:spacing w:val="-2"/>
        </w:rPr>
        <w:t>Academic</w:t>
      </w:r>
      <w:r>
        <w:t xml:space="preserve"> </w:t>
      </w:r>
      <w:r>
        <w:rPr>
          <w:spacing w:val="-2"/>
        </w:rPr>
        <w:t>Dishonesty/Misconduct</w:t>
      </w:r>
    </w:p>
    <w:p w14:paraId="7929C23D" w14:textId="77777777" w:rsidR="00EC5871" w:rsidRDefault="00E660AD" w:rsidP="00BA5E6C">
      <w:pPr>
        <w:pStyle w:val="ListParagraph"/>
        <w:numPr>
          <w:ilvl w:val="1"/>
          <w:numId w:val="24"/>
        </w:numPr>
        <w:tabs>
          <w:tab w:val="left" w:pos="817"/>
        </w:tabs>
        <w:spacing w:before="34"/>
        <w:ind w:left="817" w:hanging="217"/>
        <w:rPr>
          <w:sz w:val="20"/>
        </w:rPr>
      </w:pPr>
      <w:r>
        <w:rPr>
          <w:spacing w:val="-2"/>
          <w:sz w:val="20"/>
        </w:rPr>
        <w:t>Students</w:t>
      </w:r>
      <w:r>
        <w:rPr>
          <w:spacing w:val="-13"/>
          <w:sz w:val="20"/>
        </w:rPr>
        <w:t xml:space="preserve"> </w:t>
      </w:r>
      <w:r>
        <w:rPr>
          <w:spacing w:val="-2"/>
          <w:sz w:val="20"/>
        </w:rPr>
        <w:t>shall</w:t>
      </w:r>
      <w:r>
        <w:rPr>
          <w:spacing w:val="-15"/>
          <w:sz w:val="20"/>
        </w:rPr>
        <w:t xml:space="preserve"> </w:t>
      </w:r>
      <w:r>
        <w:rPr>
          <w:spacing w:val="-2"/>
          <w:sz w:val="20"/>
        </w:rPr>
        <w:t>not</w:t>
      </w:r>
      <w:r>
        <w:rPr>
          <w:spacing w:val="-15"/>
          <w:sz w:val="20"/>
        </w:rPr>
        <w:t xml:space="preserve"> </w:t>
      </w:r>
      <w:r>
        <w:rPr>
          <w:spacing w:val="-2"/>
          <w:sz w:val="20"/>
        </w:rPr>
        <w:t>cheat</w:t>
      </w:r>
      <w:r>
        <w:rPr>
          <w:spacing w:val="-14"/>
          <w:sz w:val="20"/>
        </w:rPr>
        <w:t xml:space="preserve"> </w:t>
      </w:r>
      <w:r>
        <w:rPr>
          <w:spacing w:val="-2"/>
          <w:sz w:val="20"/>
        </w:rPr>
        <w:t>during</w:t>
      </w:r>
      <w:r>
        <w:rPr>
          <w:spacing w:val="-16"/>
          <w:sz w:val="20"/>
        </w:rPr>
        <w:t xml:space="preserve"> </w:t>
      </w:r>
      <w:r>
        <w:rPr>
          <w:spacing w:val="-2"/>
          <w:sz w:val="20"/>
        </w:rPr>
        <w:t>exams</w:t>
      </w:r>
      <w:r>
        <w:rPr>
          <w:spacing w:val="-13"/>
          <w:sz w:val="20"/>
        </w:rPr>
        <w:t xml:space="preserve"> </w:t>
      </w:r>
      <w:r>
        <w:rPr>
          <w:spacing w:val="-2"/>
          <w:sz w:val="20"/>
        </w:rPr>
        <w:t>or</w:t>
      </w:r>
      <w:r>
        <w:rPr>
          <w:spacing w:val="-16"/>
          <w:sz w:val="20"/>
        </w:rPr>
        <w:t xml:space="preserve"> </w:t>
      </w:r>
      <w:r>
        <w:rPr>
          <w:spacing w:val="-2"/>
          <w:sz w:val="20"/>
        </w:rPr>
        <w:t>quizzes.</w:t>
      </w:r>
    </w:p>
    <w:p w14:paraId="520D8A6E" w14:textId="3B460B17" w:rsidR="00EC5871" w:rsidRDefault="00E660AD" w:rsidP="00BA5E6C">
      <w:pPr>
        <w:pStyle w:val="ListParagraph"/>
        <w:numPr>
          <w:ilvl w:val="1"/>
          <w:numId w:val="24"/>
        </w:numPr>
        <w:tabs>
          <w:tab w:val="left" w:pos="806"/>
          <w:tab w:val="left" w:pos="871"/>
        </w:tabs>
        <w:spacing w:before="34" w:line="276" w:lineRule="auto"/>
        <w:ind w:left="871" w:hanging="272"/>
        <w:rPr>
          <w:sz w:val="20"/>
        </w:rPr>
      </w:pPr>
      <w:r>
        <w:rPr>
          <w:spacing w:val="-2"/>
          <w:sz w:val="20"/>
        </w:rPr>
        <w:t>Students</w:t>
      </w:r>
      <w:r>
        <w:rPr>
          <w:spacing w:val="-10"/>
          <w:sz w:val="20"/>
        </w:rPr>
        <w:t xml:space="preserve"> </w:t>
      </w:r>
      <w:r w:rsidR="00A75229">
        <w:rPr>
          <w:spacing w:val="-2"/>
          <w:sz w:val="20"/>
        </w:rPr>
        <w:t>shall not plagiarize</w:t>
      </w:r>
      <w:r>
        <w:rPr>
          <w:spacing w:val="-2"/>
          <w:sz w:val="20"/>
        </w:rPr>
        <w:t>;</w:t>
      </w:r>
      <w:r>
        <w:rPr>
          <w:spacing w:val="-9"/>
          <w:sz w:val="20"/>
        </w:rPr>
        <w:t xml:space="preserve"> </w:t>
      </w:r>
      <w:r>
        <w:rPr>
          <w:spacing w:val="-2"/>
          <w:sz w:val="20"/>
        </w:rPr>
        <w:t>plagiarism</w:t>
      </w:r>
      <w:r>
        <w:rPr>
          <w:spacing w:val="-9"/>
          <w:sz w:val="20"/>
        </w:rPr>
        <w:t xml:space="preserve"> </w:t>
      </w:r>
      <w:r>
        <w:rPr>
          <w:spacing w:val="-2"/>
          <w:sz w:val="20"/>
        </w:rPr>
        <w:t>is</w:t>
      </w:r>
      <w:r>
        <w:rPr>
          <w:spacing w:val="-10"/>
          <w:sz w:val="20"/>
        </w:rPr>
        <w:t xml:space="preserve"> </w:t>
      </w:r>
      <w:r>
        <w:rPr>
          <w:spacing w:val="-2"/>
          <w:sz w:val="20"/>
        </w:rPr>
        <w:t>defined</w:t>
      </w:r>
      <w:r>
        <w:rPr>
          <w:spacing w:val="-9"/>
          <w:sz w:val="20"/>
        </w:rPr>
        <w:t xml:space="preserve"> </w:t>
      </w:r>
      <w:r>
        <w:rPr>
          <w:spacing w:val="-2"/>
          <w:sz w:val="20"/>
        </w:rPr>
        <w:t>as</w:t>
      </w:r>
      <w:r>
        <w:rPr>
          <w:spacing w:val="-9"/>
          <w:sz w:val="20"/>
        </w:rPr>
        <w:t xml:space="preserve"> </w:t>
      </w:r>
      <w:r>
        <w:rPr>
          <w:spacing w:val="-2"/>
          <w:sz w:val="20"/>
        </w:rPr>
        <w:t>a</w:t>
      </w:r>
      <w:r>
        <w:rPr>
          <w:spacing w:val="10"/>
          <w:sz w:val="20"/>
        </w:rPr>
        <w:t xml:space="preserve"> </w:t>
      </w:r>
      <w:r>
        <w:rPr>
          <w:spacing w:val="-2"/>
          <w:sz w:val="20"/>
        </w:rPr>
        <w:t xml:space="preserve">student </w:t>
      </w:r>
      <w:r>
        <w:rPr>
          <w:sz w:val="20"/>
        </w:rPr>
        <w:t>presenting</w:t>
      </w:r>
      <w:r>
        <w:rPr>
          <w:spacing w:val="-12"/>
          <w:sz w:val="20"/>
        </w:rPr>
        <w:t xml:space="preserve"> </w:t>
      </w:r>
      <w:r>
        <w:rPr>
          <w:sz w:val="20"/>
        </w:rPr>
        <w:t>the</w:t>
      </w:r>
      <w:r>
        <w:rPr>
          <w:spacing w:val="-11"/>
          <w:sz w:val="20"/>
        </w:rPr>
        <w:t xml:space="preserve"> </w:t>
      </w:r>
      <w:r>
        <w:rPr>
          <w:sz w:val="20"/>
        </w:rPr>
        <w:t>work</w:t>
      </w:r>
      <w:r>
        <w:rPr>
          <w:spacing w:val="-11"/>
          <w:sz w:val="20"/>
        </w:rPr>
        <w:t xml:space="preserve"> </w:t>
      </w:r>
      <w:r>
        <w:rPr>
          <w:sz w:val="20"/>
        </w:rPr>
        <w:t>or</w:t>
      </w:r>
      <w:r>
        <w:rPr>
          <w:spacing w:val="-12"/>
          <w:sz w:val="20"/>
        </w:rPr>
        <w:t xml:space="preserve"> </w:t>
      </w:r>
      <w:r>
        <w:rPr>
          <w:sz w:val="20"/>
        </w:rPr>
        <w:t>ideas</w:t>
      </w:r>
      <w:r>
        <w:rPr>
          <w:spacing w:val="-10"/>
          <w:sz w:val="20"/>
        </w:rPr>
        <w:t xml:space="preserve"> </w:t>
      </w:r>
      <w:r>
        <w:rPr>
          <w:sz w:val="20"/>
        </w:rPr>
        <w:t>of</w:t>
      </w:r>
      <w:r>
        <w:rPr>
          <w:spacing w:val="-12"/>
          <w:sz w:val="20"/>
        </w:rPr>
        <w:t xml:space="preserve"> </w:t>
      </w:r>
      <w:r>
        <w:rPr>
          <w:sz w:val="20"/>
        </w:rPr>
        <w:t>another</w:t>
      </w:r>
      <w:r>
        <w:rPr>
          <w:spacing w:val="-9"/>
          <w:sz w:val="20"/>
        </w:rPr>
        <w:t xml:space="preserve"> </w:t>
      </w:r>
      <w:r>
        <w:rPr>
          <w:sz w:val="20"/>
        </w:rPr>
        <w:t>as</w:t>
      </w:r>
      <w:r>
        <w:rPr>
          <w:spacing w:val="-11"/>
          <w:sz w:val="20"/>
        </w:rPr>
        <w:t xml:space="preserve"> </w:t>
      </w:r>
      <w:r>
        <w:rPr>
          <w:sz w:val="20"/>
        </w:rPr>
        <w:t>his/her</w:t>
      </w:r>
      <w:r>
        <w:rPr>
          <w:spacing w:val="27"/>
          <w:sz w:val="20"/>
        </w:rPr>
        <w:t xml:space="preserve"> </w:t>
      </w:r>
      <w:r>
        <w:rPr>
          <w:sz w:val="20"/>
        </w:rPr>
        <w:t>own in a paper, exam, or other assignment.</w:t>
      </w:r>
    </w:p>
    <w:p w14:paraId="6C8489EE" w14:textId="77777777" w:rsidR="00EC5871" w:rsidRDefault="00E660AD" w:rsidP="00BA5E6C">
      <w:pPr>
        <w:pStyle w:val="ListParagraph"/>
        <w:numPr>
          <w:ilvl w:val="1"/>
          <w:numId w:val="24"/>
        </w:numPr>
        <w:tabs>
          <w:tab w:val="left" w:pos="816"/>
          <w:tab w:val="left" w:pos="871"/>
        </w:tabs>
        <w:spacing w:before="1" w:line="276" w:lineRule="auto"/>
        <w:ind w:left="871" w:right="1" w:hanging="272"/>
        <w:rPr>
          <w:sz w:val="20"/>
        </w:rPr>
      </w:pPr>
      <w:r>
        <w:rPr>
          <w:sz w:val="20"/>
        </w:rPr>
        <w:t>Students</w:t>
      </w:r>
      <w:r>
        <w:rPr>
          <w:spacing w:val="-8"/>
          <w:sz w:val="20"/>
        </w:rPr>
        <w:t xml:space="preserve"> </w:t>
      </w:r>
      <w:r>
        <w:rPr>
          <w:sz w:val="20"/>
        </w:rPr>
        <w:t>shall</w:t>
      </w:r>
      <w:r>
        <w:rPr>
          <w:spacing w:val="-8"/>
          <w:sz w:val="20"/>
        </w:rPr>
        <w:t xml:space="preserve"> </w:t>
      </w:r>
      <w:r>
        <w:rPr>
          <w:sz w:val="20"/>
        </w:rPr>
        <w:t>not</w:t>
      </w:r>
      <w:r>
        <w:rPr>
          <w:spacing w:val="-10"/>
          <w:sz w:val="20"/>
        </w:rPr>
        <w:t xml:space="preserve"> </w:t>
      </w:r>
      <w:r>
        <w:rPr>
          <w:sz w:val="20"/>
        </w:rPr>
        <w:t>sell</w:t>
      </w:r>
      <w:r>
        <w:rPr>
          <w:spacing w:val="-9"/>
          <w:sz w:val="20"/>
        </w:rPr>
        <w:t xml:space="preserve"> </w:t>
      </w:r>
      <w:r>
        <w:rPr>
          <w:sz w:val="20"/>
        </w:rPr>
        <w:t>or</w:t>
      </w:r>
      <w:r>
        <w:rPr>
          <w:spacing w:val="-8"/>
          <w:sz w:val="20"/>
        </w:rPr>
        <w:t xml:space="preserve"> </w:t>
      </w:r>
      <w:r>
        <w:rPr>
          <w:sz w:val="20"/>
        </w:rPr>
        <w:t>purchase</w:t>
      </w:r>
      <w:r>
        <w:rPr>
          <w:spacing w:val="-5"/>
          <w:sz w:val="20"/>
        </w:rPr>
        <w:t xml:space="preserve"> </w:t>
      </w:r>
      <w:r>
        <w:rPr>
          <w:sz w:val="20"/>
        </w:rPr>
        <w:t>previous</w:t>
      </w:r>
      <w:r>
        <w:rPr>
          <w:spacing w:val="-9"/>
          <w:sz w:val="20"/>
        </w:rPr>
        <w:t xml:space="preserve"> </w:t>
      </w:r>
      <w:r>
        <w:rPr>
          <w:sz w:val="20"/>
        </w:rPr>
        <w:t>examinations</w:t>
      </w:r>
      <w:r>
        <w:rPr>
          <w:spacing w:val="-6"/>
          <w:sz w:val="20"/>
        </w:rPr>
        <w:t xml:space="preserve"> </w:t>
      </w:r>
      <w:r>
        <w:rPr>
          <w:sz w:val="20"/>
        </w:rPr>
        <w:t>or other</w:t>
      </w:r>
      <w:r>
        <w:rPr>
          <w:spacing w:val="-3"/>
          <w:sz w:val="20"/>
        </w:rPr>
        <w:t xml:space="preserve"> </w:t>
      </w:r>
      <w:r>
        <w:rPr>
          <w:sz w:val="20"/>
        </w:rPr>
        <w:t>assignments.</w:t>
      </w:r>
    </w:p>
    <w:p w14:paraId="33AC65D9" w14:textId="77777777" w:rsidR="00EC5871" w:rsidRPr="004C3812" w:rsidRDefault="00EC5871">
      <w:pPr>
        <w:pStyle w:val="BodyText"/>
        <w:spacing w:before="34"/>
        <w:ind w:left="0"/>
        <w:rPr>
          <w:sz w:val="8"/>
          <w:szCs w:val="8"/>
        </w:rPr>
      </w:pPr>
    </w:p>
    <w:p w14:paraId="77CC0F5E" w14:textId="77777777" w:rsidR="00EC5871" w:rsidRDefault="00E660AD" w:rsidP="00BA5E6C">
      <w:pPr>
        <w:pStyle w:val="Heading9"/>
        <w:numPr>
          <w:ilvl w:val="0"/>
          <w:numId w:val="24"/>
        </w:numPr>
        <w:tabs>
          <w:tab w:val="left" w:pos="580"/>
        </w:tabs>
        <w:ind w:left="580" w:hanging="177"/>
      </w:pPr>
      <w:r>
        <w:rPr>
          <w:spacing w:val="-2"/>
        </w:rPr>
        <w:t>Non-Academic</w:t>
      </w:r>
      <w:r>
        <w:rPr>
          <w:spacing w:val="1"/>
        </w:rPr>
        <w:t xml:space="preserve"> </w:t>
      </w:r>
      <w:r>
        <w:rPr>
          <w:spacing w:val="-2"/>
        </w:rPr>
        <w:t>Dishonesty/Misconduct</w:t>
      </w:r>
    </w:p>
    <w:p w14:paraId="6A768BAC" w14:textId="77777777" w:rsidR="00EC5871" w:rsidRDefault="00E660AD" w:rsidP="00BA5E6C">
      <w:pPr>
        <w:pStyle w:val="ListParagraph"/>
        <w:numPr>
          <w:ilvl w:val="1"/>
          <w:numId w:val="24"/>
        </w:numPr>
        <w:tabs>
          <w:tab w:val="left" w:pos="797"/>
        </w:tabs>
        <w:spacing w:before="37"/>
        <w:ind w:left="797" w:hanging="214"/>
        <w:rPr>
          <w:sz w:val="20"/>
        </w:rPr>
      </w:pPr>
      <w:r>
        <w:rPr>
          <w:spacing w:val="-2"/>
          <w:sz w:val="20"/>
        </w:rPr>
        <w:t>Physical</w:t>
      </w:r>
      <w:r>
        <w:rPr>
          <w:spacing w:val="-19"/>
          <w:sz w:val="20"/>
        </w:rPr>
        <w:t xml:space="preserve"> </w:t>
      </w:r>
      <w:r>
        <w:rPr>
          <w:spacing w:val="-2"/>
          <w:sz w:val="20"/>
        </w:rPr>
        <w:t>and/or</w:t>
      </w:r>
      <w:r>
        <w:rPr>
          <w:spacing w:val="-19"/>
          <w:sz w:val="20"/>
        </w:rPr>
        <w:t xml:space="preserve"> </w:t>
      </w:r>
      <w:r>
        <w:rPr>
          <w:spacing w:val="-2"/>
          <w:sz w:val="20"/>
        </w:rPr>
        <w:t>psychological</w:t>
      </w:r>
      <w:r>
        <w:rPr>
          <w:spacing w:val="-18"/>
          <w:sz w:val="20"/>
        </w:rPr>
        <w:t xml:space="preserve"> </w:t>
      </w:r>
      <w:r>
        <w:rPr>
          <w:spacing w:val="-2"/>
          <w:sz w:val="20"/>
        </w:rPr>
        <w:t>abuse,</w:t>
      </w:r>
      <w:r>
        <w:rPr>
          <w:spacing w:val="-17"/>
          <w:sz w:val="20"/>
        </w:rPr>
        <w:t xml:space="preserve"> </w:t>
      </w:r>
      <w:r>
        <w:rPr>
          <w:spacing w:val="-2"/>
          <w:sz w:val="20"/>
        </w:rPr>
        <w:t>threat,</w:t>
      </w:r>
      <w:r>
        <w:rPr>
          <w:spacing w:val="-18"/>
          <w:sz w:val="20"/>
        </w:rPr>
        <w:t xml:space="preserve"> </w:t>
      </w:r>
      <w:r>
        <w:rPr>
          <w:spacing w:val="-2"/>
          <w:sz w:val="20"/>
        </w:rPr>
        <w:t>or</w:t>
      </w:r>
      <w:r>
        <w:rPr>
          <w:spacing w:val="-18"/>
          <w:sz w:val="20"/>
        </w:rPr>
        <w:t xml:space="preserve"> </w:t>
      </w:r>
      <w:r>
        <w:rPr>
          <w:spacing w:val="-2"/>
          <w:sz w:val="20"/>
        </w:rPr>
        <w:t>harassment.</w:t>
      </w:r>
    </w:p>
    <w:p w14:paraId="60D92F82" w14:textId="093C4E64" w:rsidR="00EC5871" w:rsidRDefault="00E660AD" w:rsidP="00BA5E6C">
      <w:pPr>
        <w:pStyle w:val="ListParagraph"/>
        <w:numPr>
          <w:ilvl w:val="1"/>
          <w:numId w:val="24"/>
        </w:numPr>
        <w:tabs>
          <w:tab w:val="left" w:pos="782"/>
          <w:tab w:val="left" w:pos="786"/>
        </w:tabs>
        <w:spacing w:before="75" w:line="276" w:lineRule="auto"/>
        <w:ind w:left="782" w:hanging="200"/>
        <w:rPr>
          <w:sz w:val="20"/>
        </w:rPr>
      </w:pPr>
      <w:r>
        <w:rPr>
          <w:b/>
          <w:sz w:val="20"/>
        </w:rPr>
        <w:tab/>
      </w:r>
      <w:r>
        <w:rPr>
          <w:sz w:val="20"/>
        </w:rPr>
        <w:t>Initiating</w:t>
      </w:r>
      <w:r>
        <w:rPr>
          <w:spacing w:val="-25"/>
          <w:sz w:val="20"/>
        </w:rPr>
        <w:t xml:space="preserve"> </w:t>
      </w:r>
      <w:r>
        <w:rPr>
          <w:sz w:val="20"/>
        </w:rPr>
        <w:t>any</w:t>
      </w:r>
      <w:r>
        <w:rPr>
          <w:spacing w:val="-23"/>
          <w:sz w:val="20"/>
        </w:rPr>
        <w:t xml:space="preserve"> </w:t>
      </w:r>
      <w:r>
        <w:rPr>
          <w:sz w:val="20"/>
        </w:rPr>
        <w:t>false</w:t>
      </w:r>
      <w:r>
        <w:rPr>
          <w:spacing w:val="-27"/>
          <w:sz w:val="20"/>
        </w:rPr>
        <w:t xml:space="preserve"> </w:t>
      </w:r>
      <w:r>
        <w:rPr>
          <w:sz w:val="20"/>
        </w:rPr>
        <w:t>report,</w:t>
      </w:r>
      <w:r>
        <w:rPr>
          <w:spacing w:val="-20"/>
          <w:sz w:val="20"/>
        </w:rPr>
        <w:t xml:space="preserve"> </w:t>
      </w:r>
      <w:r>
        <w:rPr>
          <w:sz w:val="20"/>
        </w:rPr>
        <w:t>warning,</w:t>
      </w:r>
      <w:r>
        <w:rPr>
          <w:spacing w:val="-25"/>
          <w:sz w:val="20"/>
        </w:rPr>
        <w:t xml:space="preserve"> </w:t>
      </w:r>
      <w:r>
        <w:rPr>
          <w:sz w:val="20"/>
        </w:rPr>
        <w:t>threat</w:t>
      </w:r>
      <w:r>
        <w:rPr>
          <w:spacing w:val="-22"/>
          <w:sz w:val="20"/>
        </w:rPr>
        <w:t xml:space="preserve"> </w:t>
      </w:r>
      <w:r>
        <w:rPr>
          <w:sz w:val="20"/>
        </w:rPr>
        <w:t>of</w:t>
      </w:r>
      <w:r>
        <w:rPr>
          <w:spacing w:val="-27"/>
          <w:sz w:val="20"/>
        </w:rPr>
        <w:t xml:space="preserve"> </w:t>
      </w:r>
      <w:r>
        <w:rPr>
          <w:sz w:val="20"/>
        </w:rPr>
        <w:t>fire,</w:t>
      </w:r>
      <w:r>
        <w:rPr>
          <w:spacing w:val="-23"/>
          <w:sz w:val="20"/>
        </w:rPr>
        <w:t xml:space="preserve"> </w:t>
      </w:r>
      <w:r>
        <w:rPr>
          <w:sz w:val="20"/>
        </w:rPr>
        <w:t>explosion,</w:t>
      </w:r>
      <w:r>
        <w:rPr>
          <w:spacing w:val="-10"/>
          <w:sz w:val="20"/>
        </w:rPr>
        <w:t xml:space="preserve"> </w:t>
      </w:r>
      <w:r>
        <w:rPr>
          <w:sz w:val="20"/>
        </w:rPr>
        <w:t>or other</w:t>
      </w:r>
      <w:r>
        <w:rPr>
          <w:spacing w:val="-12"/>
          <w:sz w:val="20"/>
        </w:rPr>
        <w:t xml:space="preserve"> </w:t>
      </w:r>
      <w:r w:rsidR="0053622B">
        <w:rPr>
          <w:sz w:val="20"/>
        </w:rPr>
        <w:t>emergencies</w:t>
      </w:r>
      <w:r>
        <w:rPr>
          <w:sz w:val="20"/>
        </w:rPr>
        <w:t>.</w:t>
      </w:r>
    </w:p>
    <w:p w14:paraId="070068E5" w14:textId="77777777" w:rsidR="00EC5871" w:rsidRDefault="00E660AD" w:rsidP="00BA5E6C">
      <w:pPr>
        <w:pStyle w:val="ListParagraph"/>
        <w:numPr>
          <w:ilvl w:val="1"/>
          <w:numId w:val="24"/>
        </w:numPr>
        <w:tabs>
          <w:tab w:val="left" w:pos="782"/>
          <w:tab w:val="left" w:pos="796"/>
        </w:tabs>
        <w:spacing w:line="276" w:lineRule="auto"/>
        <w:ind w:left="782" w:hanging="200"/>
        <w:rPr>
          <w:sz w:val="20"/>
        </w:rPr>
      </w:pPr>
      <w:r>
        <w:rPr>
          <w:b/>
          <w:sz w:val="20"/>
        </w:rPr>
        <w:tab/>
      </w:r>
      <w:r>
        <w:rPr>
          <w:sz w:val="20"/>
        </w:rPr>
        <w:t>Unauthorized</w:t>
      </w:r>
      <w:r>
        <w:rPr>
          <w:spacing w:val="40"/>
          <w:sz w:val="20"/>
        </w:rPr>
        <w:t xml:space="preserve"> </w:t>
      </w:r>
      <w:r>
        <w:rPr>
          <w:sz w:val="20"/>
        </w:rPr>
        <w:t>use,</w:t>
      </w:r>
      <w:r>
        <w:rPr>
          <w:spacing w:val="40"/>
          <w:sz w:val="20"/>
        </w:rPr>
        <w:t xml:space="preserve"> </w:t>
      </w:r>
      <w:r>
        <w:rPr>
          <w:sz w:val="20"/>
        </w:rPr>
        <w:t>possession,</w:t>
      </w:r>
      <w:r>
        <w:rPr>
          <w:spacing w:val="40"/>
          <w:sz w:val="20"/>
        </w:rPr>
        <w:t xml:space="preserve"> </w:t>
      </w:r>
      <w:r>
        <w:rPr>
          <w:sz w:val="20"/>
        </w:rPr>
        <w:t>storage</w:t>
      </w:r>
      <w:r>
        <w:rPr>
          <w:spacing w:val="40"/>
          <w:sz w:val="20"/>
        </w:rPr>
        <w:t xml:space="preserve"> </w:t>
      </w:r>
      <w:r>
        <w:rPr>
          <w:sz w:val="20"/>
        </w:rPr>
        <w:t>of</w:t>
      </w:r>
      <w:r>
        <w:rPr>
          <w:spacing w:val="40"/>
          <w:sz w:val="20"/>
        </w:rPr>
        <w:t xml:space="preserve"> </w:t>
      </w:r>
      <w:r>
        <w:rPr>
          <w:sz w:val="20"/>
        </w:rPr>
        <w:t>any</w:t>
      </w:r>
      <w:r>
        <w:rPr>
          <w:spacing w:val="40"/>
          <w:sz w:val="20"/>
        </w:rPr>
        <w:t xml:space="preserve"> </w:t>
      </w:r>
      <w:r>
        <w:rPr>
          <w:sz w:val="20"/>
        </w:rPr>
        <w:t>weapon, dangerous chemical,</w:t>
      </w:r>
      <w:r>
        <w:rPr>
          <w:spacing w:val="-3"/>
          <w:sz w:val="20"/>
        </w:rPr>
        <w:t xml:space="preserve"> </w:t>
      </w:r>
      <w:r>
        <w:rPr>
          <w:sz w:val="20"/>
        </w:rPr>
        <w:t>or</w:t>
      </w:r>
      <w:r>
        <w:rPr>
          <w:spacing w:val="-3"/>
          <w:sz w:val="20"/>
        </w:rPr>
        <w:t xml:space="preserve"> </w:t>
      </w:r>
      <w:r>
        <w:rPr>
          <w:sz w:val="20"/>
        </w:rPr>
        <w:t>explosive element.</w:t>
      </w:r>
    </w:p>
    <w:p w14:paraId="35C4C46D" w14:textId="77777777" w:rsidR="00EC5871" w:rsidRDefault="00E660AD" w:rsidP="00BA5E6C">
      <w:pPr>
        <w:pStyle w:val="ListParagraph"/>
        <w:numPr>
          <w:ilvl w:val="1"/>
          <w:numId w:val="24"/>
        </w:numPr>
        <w:tabs>
          <w:tab w:val="left" w:pos="782"/>
          <w:tab w:val="left" w:pos="796"/>
        </w:tabs>
        <w:spacing w:line="278" w:lineRule="auto"/>
        <w:ind w:left="782" w:right="2" w:hanging="200"/>
        <w:rPr>
          <w:sz w:val="20"/>
        </w:rPr>
      </w:pPr>
      <w:r>
        <w:rPr>
          <w:b/>
          <w:sz w:val="20"/>
        </w:rPr>
        <w:tab/>
      </w:r>
      <w:r>
        <w:rPr>
          <w:sz w:val="20"/>
        </w:rPr>
        <w:t>Disrupting,</w:t>
      </w:r>
      <w:r>
        <w:rPr>
          <w:spacing w:val="40"/>
          <w:sz w:val="20"/>
        </w:rPr>
        <w:t xml:space="preserve"> </w:t>
      </w:r>
      <w:r>
        <w:rPr>
          <w:sz w:val="20"/>
        </w:rPr>
        <w:t>obstructing,</w:t>
      </w:r>
      <w:r>
        <w:rPr>
          <w:spacing w:val="40"/>
          <w:sz w:val="20"/>
        </w:rPr>
        <w:t xml:space="preserve"> </w:t>
      </w:r>
      <w:r>
        <w:rPr>
          <w:sz w:val="20"/>
        </w:rPr>
        <w:t>or</w:t>
      </w:r>
      <w:r>
        <w:rPr>
          <w:spacing w:val="40"/>
          <w:sz w:val="20"/>
        </w:rPr>
        <w:t xml:space="preserve"> </w:t>
      </w:r>
      <w:r>
        <w:rPr>
          <w:sz w:val="20"/>
        </w:rPr>
        <w:t>interfering</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college- sponsored</w:t>
      </w:r>
      <w:r>
        <w:rPr>
          <w:spacing w:val="-5"/>
          <w:sz w:val="20"/>
        </w:rPr>
        <w:t xml:space="preserve"> </w:t>
      </w:r>
      <w:r>
        <w:rPr>
          <w:sz w:val="20"/>
        </w:rPr>
        <w:t>events.</w:t>
      </w:r>
    </w:p>
    <w:p w14:paraId="58B05C05" w14:textId="13F092E6" w:rsidR="00EC5871" w:rsidRDefault="00A75229" w:rsidP="00BA5E6C">
      <w:pPr>
        <w:pStyle w:val="ListParagraph"/>
        <w:numPr>
          <w:ilvl w:val="1"/>
          <w:numId w:val="24"/>
        </w:numPr>
        <w:tabs>
          <w:tab w:val="left" w:pos="787"/>
        </w:tabs>
        <w:spacing w:line="233" w:lineRule="exact"/>
        <w:ind w:left="787" w:hanging="204"/>
        <w:rPr>
          <w:sz w:val="20"/>
        </w:rPr>
      </w:pPr>
      <w:r>
        <w:rPr>
          <w:spacing w:val="-2"/>
          <w:sz w:val="20"/>
        </w:rPr>
        <w:t>Theft of</w:t>
      </w:r>
      <w:r w:rsidR="00E660AD">
        <w:rPr>
          <w:spacing w:val="-14"/>
          <w:sz w:val="20"/>
        </w:rPr>
        <w:t xml:space="preserve"> </w:t>
      </w:r>
      <w:r w:rsidR="00E660AD">
        <w:rPr>
          <w:spacing w:val="-2"/>
          <w:sz w:val="20"/>
        </w:rPr>
        <w:t>the</w:t>
      </w:r>
      <w:r w:rsidR="00E660AD">
        <w:rPr>
          <w:spacing w:val="-13"/>
          <w:sz w:val="20"/>
        </w:rPr>
        <w:t xml:space="preserve"> </w:t>
      </w:r>
      <w:r>
        <w:rPr>
          <w:spacing w:val="-2"/>
          <w:sz w:val="20"/>
        </w:rPr>
        <w:t>college equipment</w:t>
      </w:r>
      <w:r w:rsidR="00E660AD">
        <w:rPr>
          <w:spacing w:val="-2"/>
          <w:sz w:val="20"/>
        </w:rPr>
        <w:t>,</w:t>
      </w:r>
      <w:r w:rsidR="00E660AD">
        <w:rPr>
          <w:spacing w:val="-7"/>
          <w:sz w:val="20"/>
        </w:rPr>
        <w:t xml:space="preserve"> </w:t>
      </w:r>
      <w:r w:rsidR="00E660AD">
        <w:rPr>
          <w:spacing w:val="-2"/>
          <w:sz w:val="20"/>
        </w:rPr>
        <w:t>products,</w:t>
      </w:r>
      <w:r w:rsidR="00E660AD">
        <w:rPr>
          <w:spacing w:val="-13"/>
          <w:sz w:val="20"/>
        </w:rPr>
        <w:t xml:space="preserve"> </w:t>
      </w:r>
      <w:r w:rsidR="00E660AD">
        <w:rPr>
          <w:spacing w:val="-2"/>
          <w:sz w:val="20"/>
        </w:rPr>
        <w:t>or</w:t>
      </w:r>
      <w:r w:rsidR="00E660AD">
        <w:rPr>
          <w:spacing w:val="-12"/>
          <w:sz w:val="20"/>
        </w:rPr>
        <w:t xml:space="preserve"> </w:t>
      </w:r>
      <w:r w:rsidR="00E660AD">
        <w:rPr>
          <w:spacing w:val="-2"/>
          <w:sz w:val="20"/>
        </w:rPr>
        <w:t>materials.</w:t>
      </w:r>
    </w:p>
    <w:p w14:paraId="00C6FE2B" w14:textId="717BB014" w:rsidR="00EC5871" w:rsidRDefault="00E660AD" w:rsidP="00BA5E6C">
      <w:pPr>
        <w:pStyle w:val="ListParagraph"/>
        <w:numPr>
          <w:ilvl w:val="1"/>
          <w:numId w:val="24"/>
        </w:numPr>
        <w:tabs>
          <w:tab w:val="left" w:pos="777"/>
          <w:tab w:val="left" w:pos="782"/>
        </w:tabs>
        <w:spacing w:before="27" w:line="276" w:lineRule="auto"/>
        <w:ind w:left="782" w:right="2" w:hanging="200"/>
        <w:rPr>
          <w:sz w:val="20"/>
        </w:rPr>
      </w:pPr>
      <w:r>
        <w:rPr>
          <w:sz w:val="20"/>
        </w:rPr>
        <w:t>Unauthorized</w:t>
      </w:r>
      <w:r w:rsidR="00A75229">
        <w:rPr>
          <w:rFonts w:eastAsiaTheme="minorEastAsia" w:hint="eastAsia"/>
          <w:sz w:val="20"/>
          <w:lang w:eastAsia="ko-KR"/>
        </w:rPr>
        <w:t xml:space="preserve"> </w:t>
      </w:r>
      <w:r>
        <w:rPr>
          <w:sz w:val="20"/>
        </w:rPr>
        <w:t>possession,</w:t>
      </w:r>
      <w:r w:rsidR="00A75229">
        <w:rPr>
          <w:rFonts w:eastAsiaTheme="minorEastAsia" w:hint="eastAsia"/>
          <w:sz w:val="20"/>
          <w:lang w:eastAsia="ko-KR"/>
        </w:rPr>
        <w:t xml:space="preserve"> </w:t>
      </w:r>
      <w:r>
        <w:rPr>
          <w:sz w:val="20"/>
        </w:rPr>
        <w:t>use,</w:t>
      </w:r>
      <w:r w:rsidR="00A75229">
        <w:rPr>
          <w:rFonts w:eastAsiaTheme="minorEastAsia" w:hint="eastAsia"/>
          <w:sz w:val="20"/>
          <w:lang w:eastAsia="ko-KR"/>
        </w:rPr>
        <w:t xml:space="preserve"> </w:t>
      </w:r>
      <w:r>
        <w:rPr>
          <w:sz w:val="20"/>
        </w:rPr>
        <w:t>sale,</w:t>
      </w:r>
      <w:r>
        <w:rPr>
          <w:spacing w:val="-25"/>
          <w:sz w:val="20"/>
        </w:rPr>
        <w:t xml:space="preserve"> </w:t>
      </w:r>
      <w:r w:rsidR="00A75229">
        <w:rPr>
          <w:sz w:val="20"/>
        </w:rPr>
        <w:t>or distribution of</w:t>
      </w:r>
      <w:r>
        <w:rPr>
          <w:sz w:val="20"/>
        </w:rPr>
        <w:t xml:space="preserve"> alcoholic beverages or any illegal or </w:t>
      </w:r>
      <w:r w:rsidR="00A75229">
        <w:rPr>
          <w:sz w:val="20"/>
        </w:rPr>
        <w:t>controlled substances</w:t>
      </w:r>
      <w:r>
        <w:rPr>
          <w:sz w:val="20"/>
        </w:rPr>
        <w:t>.</w:t>
      </w:r>
    </w:p>
    <w:p w14:paraId="6D115CA2" w14:textId="77777777" w:rsidR="00EC5871" w:rsidRDefault="00E660AD" w:rsidP="00BA5E6C">
      <w:pPr>
        <w:pStyle w:val="ListParagraph"/>
        <w:numPr>
          <w:ilvl w:val="1"/>
          <w:numId w:val="24"/>
        </w:numPr>
        <w:tabs>
          <w:tab w:val="left" w:pos="782"/>
          <w:tab w:val="left" w:pos="806"/>
        </w:tabs>
        <w:spacing w:line="278" w:lineRule="auto"/>
        <w:ind w:left="782" w:hanging="200"/>
        <w:rPr>
          <w:sz w:val="20"/>
        </w:rPr>
      </w:pPr>
      <w:r>
        <w:rPr>
          <w:b/>
          <w:sz w:val="20"/>
        </w:rPr>
        <w:tab/>
      </w:r>
      <w:r>
        <w:rPr>
          <w:sz w:val="20"/>
        </w:rPr>
        <w:t>Gambling or holding lotteries/raffles on the</w:t>
      </w:r>
      <w:r>
        <w:rPr>
          <w:spacing w:val="-1"/>
          <w:sz w:val="20"/>
        </w:rPr>
        <w:t xml:space="preserve"> </w:t>
      </w:r>
      <w:r>
        <w:rPr>
          <w:sz w:val="20"/>
        </w:rPr>
        <w:t>college campus without proper approval.</w:t>
      </w:r>
    </w:p>
    <w:p w14:paraId="4E1BA8B7" w14:textId="0DE6FA79" w:rsidR="00EC5871" w:rsidRDefault="00E660AD" w:rsidP="00BA5E6C">
      <w:pPr>
        <w:pStyle w:val="ListParagraph"/>
        <w:numPr>
          <w:ilvl w:val="1"/>
          <w:numId w:val="24"/>
        </w:numPr>
        <w:tabs>
          <w:tab w:val="left" w:pos="807"/>
        </w:tabs>
        <w:spacing w:line="232" w:lineRule="exact"/>
        <w:ind w:left="807" w:hanging="224"/>
        <w:rPr>
          <w:sz w:val="20"/>
        </w:rPr>
      </w:pPr>
      <w:r>
        <w:rPr>
          <w:sz w:val="20"/>
        </w:rPr>
        <w:t>Disorderly,</w:t>
      </w:r>
      <w:r>
        <w:rPr>
          <w:spacing w:val="-7"/>
          <w:sz w:val="20"/>
        </w:rPr>
        <w:t xml:space="preserve"> </w:t>
      </w:r>
      <w:r>
        <w:rPr>
          <w:sz w:val="20"/>
        </w:rPr>
        <w:t>lewd,</w:t>
      </w:r>
      <w:r>
        <w:rPr>
          <w:spacing w:val="-8"/>
          <w:sz w:val="20"/>
        </w:rPr>
        <w:t xml:space="preserve"> </w:t>
      </w:r>
      <w:r>
        <w:rPr>
          <w:sz w:val="20"/>
        </w:rPr>
        <w:t>or</w:t>
      </w:r>
      <w:r>
        <w:rPr>
          <w:spacing w:val="-7"/>
          <w:sz w:val="20"/>
        </w:rPr>
        <w:t xml:space="preserve"> </w:t>
      </w:r>
      <w:r w:rsidR="00A75229">
        <w:rPr>
          <w:spacing w:val="-2"/>
          <w:sz w:val="20"/>
        </w:rPr>
        <w:t>obscene conduct</w:t>
      </w:r>
      <w:r>
        <w:rPr>
          <w:spacing w:val="-2"/>
          <w:sz w:val="20"/>
        </w:rPr>
        <w:t>.</w:t>
      </w:r>
    </w:p>
    <w:p w14:paraId="16244F39" w14:textId="06360AF1" w:rsidR="00EC5871" w:rsidRDefault="00E660AD" w:rsidP="00BA5E6C">
      <w:pPr>
        <w:pStyle w:val="ListParagraph"/>
        <w:numPr>
          <w:ilvl w:val="1"/>
          <w:numId w:val="24"/>
        </w:numPr>
        <w:tabs>
          <w:tab w:val="left" w:pos="739"/>
          <w:tab w:val="left" w:pos="782"/>
        </w:tabs>
        <w:spacing w:before="28" w:line="276" w:lineRule="auto"/>
        <w:ind w:left="782" w:hanging="200"/>
        <w:rPr>
          <w:sz w:val="20"/>
        </w:rPr>
      </w:pPr>
      <w:r>
        <w:rPr>
          <w:sz w:val="20"/>
        </w:rPr>
        <w:t xml:space="preserve">Making illegal copies of college software – The college software is protected by copyright. Students must not copy the institution’s software without permission of the copyright holder. Additionally, students must not install personal software on the college computers or damage/destroy </w:t>
      </w:r>
      <w:r w:rsidR="00A75229">
        <w:rPr>
          <w:sz w:val="20"/>
        </w:rPr>
        <w:t>the software</w:t>
      </w:r>
      <w:r>
        <w:rPr>
          <w:sz w:val="20"/>
        </w:rPr>
        <w:t>/computers.</w:t>
      </w:r>
    </w:p>
    <w:p w14:paraId="09FFEFEA" w14:textId="77777777" w:rsidR="00EC5871" w:rsidRPr="004C3812" w:rsidRDefault="00EC5871">
      <w:pPr>
        <w:pStyle w:val="BodyText"/>
        <w:spacing w:before="34"/>
        <w:ind w:left="0"/>
        <w:rPr>
          <w:sz w:val="8"/>
          <w:szCs w:val="8"/>
        </w:rPr>
      </w:pPr>
    </w:p>
    <w:p w14:paraId="3AA38BF2" w14:textId="77777777" w:rsidR="00EC5871" w:rsidRDefault="00E660AD" w:rsidP="00BA5E6C">
      <w:pPr>
        <w:pStyle w:val="Heading9"/>
        <w:numPr>
          <w:ilvl w:val="0"/>
          <w:numId w:val="24"/>
        </w:numPr>
        <w:tabs>
          <w:tab w:val="left" w:pos="580"/>
        </w:tabs>
        <w:spacing w:before="1"/>
        <w:ind w:left="580" w:hanging="177"/>
      </w:pPr>
      <w:r>
        <w:rPr>
          <w:spacing w:val="-2"/>
        </w:rPr>
        <w:t>Prohibition</w:t>
      </w:r>
      <w:r>
        <w:rPr>
          <w:spacing w:val="-6"/>
        </w:rPr>
        <w:t xml:space="preserve"> </w:t>
      </w:r>
      <w:r>
        <w:rPr>
          <w:spacing w:val="-2"/>
        </w:rPr>
        <w:t>of</w:t>
      </w:r>
      <w:r>
        <w:rPr>
          <w:spacing w:val="-10"/>
        </w:rPr>
        <w:t xml:space="preserve"> </w:t>
      </w:r>
      <w:r>
        <w:rPr>
          <w:spacing w:val="-2"/>
        </w:rPr>
        <w:t>Sexual</w:t>
      </w:r>
      <w:r>
        <w:rPr>
          <w:spacing w:val="-9"/>
        </w:rPr>
        <w:t xml:space="preserve"> </w:t>
      </w:r>
      <w:r>
        <w:rPr>
          <w:spacing w:val="-2"/>
        </w:rPr>
        <w:t>Harassment</w:t>
      </w:r>
      <w:r>
        <w:rPr>
          <w:spacing w:val="-4"/>
        </w:rPr>
        <w:t xml:space="preserve"> </w:t>
      </w:r>
      <w:r>
        <w:rPr>
          <w:spacing w:val="-2"/>
        </w:rPr>
        <w:t>of</w:t>
      </w:r>
      <w:r>
        <w:rPr>
          <w:spacing w:val="-10"/>
        </w:rPr>
        <w:t xml:space="preserve"> </w:t>
      </w:r>
      <w:r>
        <w:rPr>
          <w:spacing w:val="-2"/>
        </w:rPr>
        <w:t>Students</w:t>
      </w:r>
    </w:p>
    <w:p w14:paraId="2F3C95A3" w14:textId="0B2B797F" w:rsidR="00EC5871" w:rsidRPr="004C3812" w:rsidRDefault="00E660AD" w:rsidP="00BA5E6C">
      <w:pPr>
        <w:pStyle w:val="ListParagraph"/>
        <w:numPr>
          <w:ilvl w:val="1"/>
          <w:numId w:val="24"/>
        </w:numPr>
        <w:tabs>
          <w:tab w:val="left" w:pos="782"/>
          <w:tab w:val="left" w:pos="816"/>
        </w:tabs>
        <w:spacing w:before="79" w:line="276" w:lineRule="auto"/>
        <w:ind w:left="782" w:right="1" w:hanging="180"/>
        <w:rPr>
          <w:sz w:val="20"/>
          <w:szCs w:val="20"/>
        </w:rPr>
      </w:pPr>
      <w:r w:rsidRPr="004C3812">
        <w:rPr>
          <w:b/>
          <w:sz w:val="16"/>
          <w:szCs w:val="16"/>
        </w:rPr>
        <w:tab/>
      </w:r>
      <w:r w:rsidRPr="004C3812">
        <w:rPr>
          <w:sz w:val="20"/>
          <w:szCs w:val="20"/>
        </w:rPr>
        <w:t>Sexual</w:t>
      </w:r>
      <w:r w:rsidRPr="004C3812">
        <w:rPr>
          <w:spacing w:val="-7"/>
          <w:sz w:val="20"/>
          <w:szCs w:val="20"/>
        </w:rPr>
        <w:t xml:space="preserve"> </w:t>
      </w:r>
      <w:r w:rsidRPr="004C3812">
        <w:rPr>
          <w:sz w:val="20"/>
          <w:szCs w:val="20"/>
        </w:rPr>
        <w:t>harassment</w:t>
      </w:r>
      <w:r w:rsidRPr="004C3812">
        <w:rPr>
          <w:spacing w:val="-1"/>
          <w:sz w:val="20"/>
          <w:szCs w:val="20"/>
        </w:rPr>
        <w:t xml:space="preserve"> </w:t>
      </w:r>
      <w:r w:rsidRPr="004C3812">
        <w:rPr>
          <w:sz w:val="20"/>
          <w:szCs w:val="20"/>
        </w:rPr>
        <w:t>is</w:t>
      </w:r>
      <w:r w:rsidRPr="004C3812">
        <w:rPr>
          <w:spacing w:val="-6"/>
          <w:sz w:val="20"/>
          <w:szCs w:val="20"/>
        </w:rPr>
        <w:t xml:space="preserve"> </w:t>
      </w:r>
      <w:r w:rsidRPr="004C3812">
        <w:rPr>
          <w:sz w:val="20"/>
          <w:szCs w:val="20"/>
        </w:rPr>
        <w:t>defined</w:t>
      </w:r>
      <w:r w:rsidRPr="004C3812">
        <w:rPr>
          <w:spacing w:val="-1"/>
          <w:sz w:val="20"/>
          <w:szCs w:val="20"/>
        </w:rPr>
        <w:t xml:space="preserve"> </w:t>
      </w:r>
      <w:r w:rsidRPr="004C3812">
        <w:rPr>
          <w:sz w:val="20"/>
          <w:szCs w:val="20"/>
        </w:rPr>
        <w:t>as</w:t>
      </w:r>
      <w:r w:rsidRPr="004C3812">
        <w:rPr>
          <w:spacing w:val="-1"/>
          <w:sz w:val="20"/>
          <w:szCs w:val="20"/>
        </w:rPr>
        <w:t xml:space="preserve"> </w:t>
      </w:r>
      <w:r w:rsidRPr="004C3812">
        <w:rPr>
          <w:sz w:val="20"/>
          <w:szCs w:val="20"/>
        </w:rPr>
        <w:t>unwelcome</w:t>
      </w:r>
      <w:r w:rsidRPr="004C3812">
        <w:rPr>
          <w:spacing w:val="-5"/>
          <w:sz w:val="20"/>
          <w:szCs w:val="20"/>
        </w:rPr>
        <w:t xml:space="preserve"> </w:t>
      </w:r>
      <w:r w:rsidRPr="004C3812">
        <w:rPr>
          <w:sz w:val="20"/>
          <w:szCs w:val="20"/>
        </w:rPr>
        <w:t>acts</w:t>
      </w:r>
      <w:r w:rsidRPr="004C3812">
        <w:rPr>
          <w:spacing w:val="-1"/>
          <w:sz w:val="20"/>
          <w:szCs w:val="20"/>
        </w:rPr>
        <w:t xml:space="preserve"> </w:t>
      </w:r>
      <w:r w:rsidRPr="004C3812">
        <w:rPr>
          <w:sz w:val="20"/>
          <w:szCs w:val="20"/>
        </w:rPr>
        <w:t>of</w:t>
      </w:r>
      <w:r w:rsidRPr="004C3812">
        <w:rPr>
          <w:spacing w:val="-8"/>
          <w:sz w:val="20"/>
          <w:szCs w:val="20"/>
        </w:rPr>
        <w:t xml:space="preserve"> </w:t>
      </w:r>
      <w:r w:rsidRPr="004C3812">
        <w:rPr>
          <w:sz w:val="20"/>
          <w:szCs w:val="20"/>
        </w:rPr>
        <w:t>a</w:t>
      </w:r>
      <w:r w:rsidRPr="004C3812">
        <w:rPr>
          <w:spacing w:val="-2"/>
          <w:sz w:val="20"/>
          <w:szCs w:val="20"/>
        </w:rPr>
        <w:t xml:space="preserve"> </w:t>
      </w:r>
      <w:r w:rsidRPr="004C3812">
        <w:rPr>
          <w:sz w:val="20"/>
          <w:szCs w:val="20"/>
        </w:rPr>
        <w:t>sexual nature</w:t>
      </w:r>
      <w:r w:rsidRPr="004C3812">
        <w:rPr>
          <w:spacing w:val="-3"/>
          <w:sz w:val="20"/>
          <w:szCs w:val="20"/>
        </w:rPr>
        <w:t xml:space="preserve"> </w:t>
      </w:r>
      <w:r w:rsidRPr="004C3812">
        <w:rPr>
          <w:sz w:val="20"/>
          <w:szCs w:val="20"/>
        </w:rPr>
        <w:t>including</w:t>
      </w:r>
      <w:r w:rsidRPr="004C3812">
        <w:rPr>
          <w:spacing w:val="-3"/>
          <w:sz w:val="20"/>
          <w:szCs w:val="20"/>
        </w:rPr>
        <w:t xml:space="preserve"> </w:t>
      </w:r>
      <w:r w:rsidRPr="004C3812">
        <w:rPr>
          <w:sz w:val="20"/>
          <w:szCs w:val="20"/>
        </w:rPr>
        <w:t>sexual</w:t>
      </w:r>
      <w:r w:rsidRPr="004C3812">
        <w:rPr>
          <w:spacing w:val="-1"/>
          <w:sz w:val="20"/>
          <w:szCs w:val="20"/>
        </w:rPr>
        <w:t xml:space="preserve"> </w:t>
      </w:r>
      <w:r w:rsidRPr="004C3812">
        <w:rPr>
          <w:sz w:val="20"/>
          <w:szCs w:val="20"/>
        </w:rPr>
        <w:t>advances, requests for</w:t>
      </w:r>
      <w:r w:rsidRPr="004C3812">
        <w:rPr>
          <w:spacing w:val="-1"/>
          <w:sz w:val="20"/>
          <w:szCs w:val="20"/>
        </w:rPr>
        <w:t xml:space="preserve"> </w:t>
      </w:r>
      <w:r w:rsidRPr="004C3812">
        <w:rPr>
          <w:sz w:val="20"/>
          <w:szCs w:val="20"/>
        </w:rPr>
        <w:t>sexual</w:t>
      </w:r>
      <w:r w:rsidRPr="004C3812">
        <w:rPr>
          <w:spacing w:val="-1"/>
          <w:sz w:val="20"/>
          <w:szCs w:val="20"/>
        </w:rPr>
        <w:t xml:space="preserve"> </w:t>
      </w:r>
      <w:r w:rsidRPr="004C3812">
        <w:rPr>
          <w:sz w:val="20"/>
          <w:szCs w:val="20"/>
        </w:rPr>
        <w:t xml:space="preserve">favors and/or other verbal or physical conduct including written </w:t>
      </w:r>
      <w:r w:rsidRPr="004C3812">
        <w:rPr>
          <w:spacing w:val="-2"/>
          <w:sz w:val="20"/>
          <w:szCs w:val="20"/>
        </w:rPr>
        <w:t>communication</w:t>
      </w:r>
      <w:r w:rsidRPr="004C3812">
        <w:rPr>
          <w:spacing w:val="-10"/>
          <w:sz w:val="20"/>
          <w:szCs w:val="20"/>
        </w:rPr>
        <w:t xml:space="preserve"> </w:t>
      </w:r>
      <w:r w:rsidR="00A75229" w:rsidRPr="004C3812">
        <w:rPr>
          <w:spacing w:val="-2"/>
          <w:sz w:val="20"/>
          <w:szCs w:val="20"/>
        </w:rPr>
        <w:t>of an</w:t>
      </w:r>
      <w:r w:rsidRPr="004C3812">
        <w:rPr>
          <w:spacing w:val="-9"/>
          <w:sz w:val="20"/>
          <w:szCs w:val="20"/>
        </w:rPr>
        <w:t xml:space="preserve"> </w:t>
      </w:r>
      <w:r w:rsidR="00A75229" w:rsidRPr="004C3812">
        <w:rPr>
          <w:spacing w:val="-2"/>
          <w:sz w:val="20"/>
          <w:szCs w:val="20"/>
        </w:rPr>
        <w:t>intimidating, hostile</w:t>
      </w:r>
      <w:r w:rsidRPr="004C3812">
        <w:rPr>
          <w:spacing w:val="-9"/>
          <w:sz w:val="20"/>
          <w:szCs w:val="20"/>
        </w:rPr>
        <w:t xml:space="preserve"> </w:t>
      </w:r>
      <w:r w:rsidRPr="004C3812">
        <w:rPr>
          <w:spacing w:val="-2"/>
          <w:sz w:val="20"/>
          <w:szCs w:val="20"/>
        </w:rPr>
        <w:t>or</w:t>
      </w:r>
      <w:r w:rsidRPr="004C3812">
        <w:rPr>
          <w:spacing w:val="-10"/>
          <w:sz w:val="20"/>
          <w:szCs w:val="20"/>
        </w:rPr>
        <w:t xml:space="preserve"> </w:t>
      </w:r>
      <w:r w:rsidRPr="004C3812">
        <w:rPr>
          <w:spacing w:val="-2"/>
          <w:sz w:val="20"/>
          <w:szCs w:val="20"/>
        </w:rPr>
        <w:t>offensive</w:t>
      </w:r>
      <w:r w:rsidRPr="004C3812">
        <w:rPr>
          <w:spacing w:val="50"/>
          <w:sz w:val="20"/>
          <w:szCs w:val="20"/>
        </w:rPr>
        <w:t xml:space="preserve"> </w:t>
      </w:r>
      <w:r w:rsidRPr="004C3812">
        <w:rPr>
          <w:spacing w:val="-2"/>
          <w:sz w:val="20"/>
          <w:szCs w:val="20"/>
        </w:rPr>
        <w:t xml:space="preserve">nature, </w:t>
      </w:r>
      <w:r w:rsidR="00A75229" w:rsidRPr="004C3812">
        <w:rPr>
          <w:sz w:val="20"/>
          <w:szCs w:val="20"/>
        </w:rPr>
        <w:t>of action taken</w:t>
      </w:r>
      <w:r w:rsidRPr="004C3812">
        <w:rPr>
          <w:spacing w:val="-12"/>
          <w:sz w:val="20"/>
          <w:szCs w:val="20"/>
        </w:rPr>
        <w:t xml:space="preserve"> </w:t>
      </w:r>
      <w:r w:rsidRPr="004C3812">
        <w:rPr>
          <w:sz w:val="20"/>
          <w:szCs w:val="20"/>
        </w:rPr>
        <w:t>in</w:t>
      </w:r>
      <w:r w:rsidRPr="004C3812">
        <w:rPr>
          <w:spacing w:val="-11"/>
          <w:sz w:val="20"/>
          <w:szCs w:val="20"/>
        </w:rPr>
        <w:t xml:space="preserve"> </w:t>
      </w:r>
      <w:r w:rsidRPr="004C3812">
        <w:rPr>
          <w:sz w:val="20"/>
          <w:szCs w:val="20"/>
        </w:rPr>
        <w:t>retaliation</w:t>
      </w:r>
      <w:r w:rsidRPr="004C3812">
        <w:rPr>
          <w:spacing w:val="-11"/>
          <w:sz w:val="20"/>
          <w:szCs w:val="20"/>
        </w:rPr>
        <w:t xml:space="preserve"> </w:t>
      </w:r>
      <w:r w:rsidR="00A75229" w:rsidRPr="004C3812">
        <w:rPr>
          <w:sz w:val="20"/>
          <w:szCs w:val="20"/>
        </w:rPr>
        <w:t>for the reporting of</w:t>
      </w:r>
      <w:r w:rsidRPr="004C3812">
        <w:rPr>
          <w:spacing w:val="3"/>
          <w:sz w:val="20"/>
          <w:szCs w:val="20"/>
        </w:rPr>
        <w:t xml:space="preserve"> </w:t>
      </w:r>
      <w:r w:rsidR="00A75229" w:rsidRPr="004C3812">
        <w:rPr>
          <w:sz w:val="20"/>
          <w:szCs w:val="20"/>
        </w:rPr>
        <w:t>such behavior</w:t>
      </w:r>
      <w:r w:rsidRPr="004C3812">
        <w:rPr>
          <w:sz w:val="20"/>
          <w:szCs w:val="20"/>
        </w:rPr>
        <w:t>. Sexual harassment can be verbal, written, or</w:t>
      </w:r>
      <w:r w:rsidRPr="004C3812">
        <w:rPr>
          <w:spacing w:val="40"/>
          <w:sz w:val="20"/>
          <w:szCs w:val="20"/>
        </w:rPr>
        <w:t xml:space="preserve"> </w:t>
      </w:r>
      <w:r w:rsidRPr="004C3812">
        <w:rPr>
          <w:sz w:val="20"/>
          <w:szCs w:val="20"/>
        </w:rPr>
        <w:t>physical and ranges</w:t>
      </w:r>
      <w:r w:rsidR="00A75229" w:rsidRPr="004C3812">
        <w:rPr>
          <w:rFonts w:eastAsiaTheme="minorEastAsia" w:hint="eastAsia"/>
          <w:sz w:val="20"/>
          <w:szCs w:val="20"/>
          <w:lang w:eastAsia="ko-KR"/>
        </w:rPr>
        <w:t xml:space="preserve"> </w:t>
      </w:r>
      <w:r w:rsidRPr="004C3812">
        <w:rPr>
          <w:sz w:val="20"/>
          <w:szCs w:val="20"/>
        </w:rPr>
        <w:t>from</w:t>
      </w:r>
      <w:r w:rsidR="00A75229" w:rsidRPr="004C3812">
        <w:rPr>
          <w:rFonts w:eastAsiaTheme="minorEastAsia" w:hint="eastAsia"/>
          <w:sz w:val="20"/>
          <w:szCs w:val="20"/>
          <w:lang w:eastAsia="ko-KR"/>
        </w:rPr>
        <w:t xml:space="preserve"> </w:t>
      </w:r>
      <w:r w:rsidR="00A75229" w:rsidRPr="004C3812">
        <w:rPr>
          <w:sz w:val="20"/>
          <w:szCs w:val="20"/>
        </w:rPr>
        <w:t>subtle innuendos</w:t>
      </w:r>
      <w:r w:rsidRPr="004C3812">
        <w:rPr>
          <w:spacing w:val="-12"/>
          <w:sz w:val="20"/>
          <w:szCs w:val="20"/>
        </w:rPr>
        <w:t xml:space="preserve"> </w:t>
      </w:r>
      <w:r w:rsidR="00A75229" w:rsidRPr="004C3812">
        <w:rPr>
          <w:sz w:val="20"/>
          <w:szCs w:val="20"/>
        </w:rPr>
        <w:t>of asexual</w:t>
      </w:r>
      <w:r w:rsidRPr="004C3812">
        <w:rPr>
          <w:spacing w:val="-7"/>
          <w:sz w:val="20"/>
          <w:szCs w:val="20"/>
        </w:rPr>
        <w:t xml:space="preserve"> </w:t>
      </w:r>
      <w:r w:rsidRPr="004C3812">
        <w:rPr>
          <w:sz w:val="20"/>
          <w:szCs w:val="20"/>
        </w:rPr>
        <w:t>nature to derogatory gender-specific</w:t>
      </w:r>
      <w:r w:rsidRPr="004C3812">
        <w:rPr>
          <w:spacing w:val="-3"/>
          <w:sz w:val="20"/>
          <w:szCs w:val="20"/>
        </w:rPr>
        <w:t xml:space="preserve"> </w:t>
      </w:r>
      <w:r w:rsidRPr="004C3812">
        <w:rPr>
          <w:sz w:val="20"/>
          <w:szCs w:val="20"/>
        </w:rPr>
        <w:t>comments</w:t>
      </w:r>
      <w:r w:rsidRPr="004C3812">
        <w:rPr>
          <w:spacing w:val="-3"/>
          <w:sz w:val="20"/>
          <w:szCs w:val="20"/>
        </w:rPr>
        <w:t xml:space="preserve"> </w:t>
      </w:r>
      <w:r w:rsidRPr="004C3812">
        <w:rPr>
          <w:sz w:val="20"/>
          <w:szCs w:val="20"/>
        </w:rPr>
        <w:t>about</w:t>
      </w:r>
      <w:r w:rsidRPr="004C3812">
        <w:rPr>
          <w:spacing w:val="-5"/>
          <w:sz w:val="20"/>
          <w:szCs w:val="20"/>
        </w:rPr>
        <w:t xml:space="preserve"> </w:t>
      </w:r>
      <w:r w:rsidRPr="004C3812">
        <w:rPr>
          <w:sz w:val="20"/>
          <w:szCs w:val="20"/>
        </w:rPr>
        <w:t>physical</w:t>
      </w:r>
      <w:r w:rsidRPr="004C3812">
        <w:rPr>
          <w:spacing w:val="-5"/>
          <w:sz w:val="20"/>
          <w:szCs w:val="20"/>
        </w:rPr>
        <w:t xml:space="preserve"> </w:t>
      </w:r>
      <w:r w:rsidRPr="004C3812">
        <w:rPr>
          <w:sz w:val="20"/>
          <w:szCs w:val="20"/>
        </w:rPr>
        <w:t>exposure,</w:t>
      </w:r>
      <w:r w:rsidRPr="004C3812">
        <w:rPr>
          <w:spacing w:val="-4"/>
          <w:sz w:val="20"/>
          <w:szCs w:val="20"/>
        </w:rPr>
        <w:t xml:space="preserve"> </w:t>
      </w:r>
      <w:r w:rsidRPr="004C3812">
        <w:rPr>
          <w:spacing w:val="-2"/>
          <w:sz w:val="20"/>
          <w:szCs w:val="20"/>
        </w:rPr>
        <w:t>assault,</w:t>
      </w:r>
    </w:p>
    <w:p w14:paraId="42455612" w14:textId="77777777" w:rsidR="00EC5871" w:rsidRDefault="00E660AD">
      <w:pPr>
        <w:pStyle w:val="BodyText"/>
        <w:spacing w:before="59"/>
        <w:ind w:left="782"/>
        <w:jc w:val="both"/>
      </w:pPr>
      <w:r>
        <w:br w:type="column"/>
      </w:r>
      <w:r>
        <w:t>to</w:t>
      </w:r>
      <w:r>
        <w:rPr>
          <w:spacing w:val="-11"/>
        </w:rPr>
        <w:t xml:space="preserve"> </w:t>
      </w:r>
      <w:r>
        <w:t>coerced</w:t>
      </w:r>
      <w:r>
        <w:rPr>
          <w:spacing w:val="-8"/>
        </w:rPr>
        <w:t xml:space="preserve"> </w:t>
      </w:r>
      <w:r>
        <w:t>sexual</w:t>
      </w:r>
      <w:r>
        <w:rPr>
          <w:spacing w:val="-27"/>
        </w:rPr>
        <w:t xml:space="preserve"> </w:t>
      </w:r>
      <w:r>
        <w:rPr>
          <w:spacing w:val="-2"/>
        </w:rPr>
        <w:t>relationships.</w:t>
      </w:r>
    </w:p>
    <w:p w14:paraId="7903D1CB" w14:textId="624E74C0" w:rsidR="00EC5871" w:rsidRDefault="00E660AD" w:rsidP="00BA5E6C">
      <w:pPr>
        <w:pStyle w:val="ListParagraph"/>
        <w:numPr>
          <w:ilvl w:val="1"/>
          <w:numId w:val="24"/>
        </w:numPr>
        <w:tabs>
          <w:tab w:val="left" w:pos="782"/>
          <w:tab w:val="left" w:pos="806"/>
        </w:tabs>
        <w:spacing w:before="116" w:line="276" w:lineRule="auto"/>
        <w:ind w:left="782" w:right="314" w:hanging="180"/>
        <w:rPr>
          <w:sz w:val="20"/>
        </w:rPr>
      </w:pPr>
      <w:r>
        <w:rPr>
          <w:b/>
          <w:sz w:val="20"/>
        </w:rPr>
        <w:tab/>
      </w:r>
      <w:r>
        <w:rPr>
          <w:spacing w:val="-2"/>
          <w:sz w:val="20"/>
        </w:rPr>
        <w:t>Sexual</w:t>
      </w:r>
      <w:r>
        <w:rPr>
          <w:spacing w:val="-10"/>
          <w:sz w:val="20"/>
        </w:rPr>
        <w:t xml:space="preserve"> </w:t>
      </w:r>
      <w:r>
        <w:rPr>
          <w:spacing w:val="-2"/>
          <w:sz w:val="20"/>
        </w:rPr>
        <w:t>harassment</w:t>
      </w:r>
      <w:r>
        <w:rPr>
          <w:spacing w:val="-9"/>
          <w:sz w:val="20"/>
        </w:rPr>
        <w:t xml:space="preserve"> </w:t>
      </w:r>
      <w:r>
        <w:rPr>
          <w:spacing w:val="-2"/>
          <w:sz w:val="20"/>
        </w:rPr>
        <w:t>is</w:t>
      </w:r>
      <w:r>
        <w:rPr>
          <w:spacing w:val="-9"/>
          <w:sz w:val="20"/>
        </w:rPr>
        <w:t xml:space="preserve"> </w:t>
      </w:r>
      <w:r>
        <w:rPr>
          <w:spacing w:val="-2"/>
          <w:sz w:val="20"/>
        </w:rPr>
        <w:t>a</w:t>
      </w:r>
      <w:r>
        <w:rPr>
          <w:spacing w:val="-10"/>
          <w:sz w:val="20"/>
        </w:rPr>
        <w:t xml:space="preserve"> </w:t>
      </w:r>
      <w:r>
        <w:rPr>
          <w:spacing w:val="-2"/>
          <w:sz w:val="20"/>
        </w:rPr>
        <w:t>serious</w:t>
      </w:r>
      <w:r>
        <w:rPr>
          <w:spacing w:val="-9"/>
          <w:sz w:val="20"/>
        </w:rPr>
        <w:t xml:space="preserve"> </w:t>
      </w:r>
      <w:r>
        <w:rPr>
          <w:spacing w:val="-2"/>
          <w:sz w:val="20"/>
        </w:rPr>
        <w:t>offense.</w:t>
      </w:r>
      <w:r>
        <w:rPr>
          <w:spacing w:val="-9"/>
          <w:sz w:val="20"/>
        </w:rPr>
        <w:t xml:space="preserve"> </w:t>
      </w:r>
      <w:r>
        <w:rPr>
          <w:spacing w:val="-2"/>
          <w:sz w:val="20"/>
        </w:rPr>
        <w:t>Therefore,</w:t>
      </w:r>
      <w:r>
        <w:rPr>
          <w:spacing w:val="8"/>
          <w:sz w:val="20"/>
        </w:rPr>
        <w:t xml:space="preserve"> </w:t>
      </w:r>
      <w:r>
        <w:rPr>
          <w:spacing w:val="-2"/>
          <w:sz w:val="20"/>
        </w:rPr>
        <w:t>any</w:t>
      </w:r>
      <w:r>
        <w:rPr>
          <w:spacing w:val="-9"/>
          <w:sz w:val="20"/>
        </w:rPr>
        <w:t xml:space="preserve"> </w:t>
      </w:r>
      <w:r>
        <w:rPr>
          <w:spacing w:val="-2"/>
          <w:sz w:val="20"/>
        </w:rPr>
        <w:t xml:space="preserve">faculty </w:t>
      </w:r>
      <w:r>
        <w:rPr>
          <w:sz w:val="20"/>
        </w:rPr>
        <w:t>or</w:t>
      </w:r>
      <w:r>
        <w:rPr>
          <w:spacing w:val="-12"/>
          <w:sz w:val="20"/>
        </w:rPr>
        <w:t xml:space="preserve"> </w:t>
      </w:r>
      <w:r>
        <w:rPr>
          <w:sz w:val="20"/>
        </w:rPr>
        <w:t>staff</w:t>
      </w:r>
      <w:r>
        <w:rPr>
          <w:spacing w:val="-11"/>
          <w:sz w:val="20"/>
        </w:rPr>
        <w:t xml:space="preserve"> </w:t>
      </w:r>
      <w:r>
        <w:rPr>
          <w:sz w:val="20"/>
        </w:rPr>
        <w:t>member</w:t>
      </w:r>
      <w:r>
        <w:rPr>
          <w:spacing w:val="-11"/>
          <w:sz w:val="20"/>
        </w:rPr>
        <w:t xml:space="preserve"> </w:t>
      </w:r>
      <w:r>
        <w:rPr>
          <w:sz w:val="20"/>
        </w:rPr>
        <w:t>who</w:t>
      </w:r>
      <w:r>
        <w:rPr>
          <w:spacing w:val="-12"/>
          <w:sz w:val="20"/>
        </w:rPr>
        <w:t xml:space="preserve"> </w:t>
      </w:r>
      <w:r>
        <w:rPr>
          <w:sz w:val="20"/>
        </w:rPr>
        <w:t>engages</w:t>
      </w:r>
      <w:r>
        <w:rPr>
          <w:spacing w:val="-11"/>
          <w:sz w:val="20"/>
        </w:rPr>
        <w:t xml:space="preserve"> </w:t>
      </w:r>
      <w:r>
        <w:rPr>
          <w:sz w:val="20"/>
        </w:rPr>
        <w:t>in</w:t>
      </w:r>
      <w:r>
        <w:rPr>
          <w:spacing w:val="-11"/>
          <w:sz w:val="20"/>
        </w:rPr>
        <w:t xml:space="preserve"> </w:t>
      </w:r>
      <w:r>
        <w:rPr>
          <w:sz w:val="20"/>
        </w:rPr>
        <w:t>such</w:t>
      </w:r>
      <w:r>
        <w:rPr>
          <w:spacing w:val="-12"/>
          <w:sz w:val="20"/>
        </w:rPr>
        <w:t xml:space="preserve"> </w:t>
      </w:r>
      <w:r>
        <w:rPr>
          <w:sz w:val="20"/>
        </w:rPr>
        <w:t>conduct</w:t>
      </w:r>
      <w:r>
        <w:rPr>
          <w:spacing w:val="-11"/>
          <w:sz w:val="20"/>
        </w:rPr>
        <w:t xml:space="preserve"> </w:t>
      </w:r>
      <w:r>
        <w:rPr>
          <w:sz w:val="20"/>
        </w:rPr>
        <w:t>or encourages such</w:t>
      </w:r>
      <w:r>
        <w:rPr>
          <w:spacing w:val="-11"/>
          <w:sz w:val="20"/>
        </w:rPr>
        <w:t xml:space="preserve"> </w:t>
      </w:r>
      <w:r>
        <w:rPr>
          <w:sz w:val="20"/>
        </w:rPr>
        <w:t>behavior</w:t>
      </w:r>
      <w:r>
        <w:rPr>
          <w:spacing w:val="-10"/>
          <w:sz w:val="20"/>
        </w:rPr>
        <w:t xml:space="preserve"> </w:t>
      </w:r>
      <w:r>
        <w:rPr>
          <w:sz w:val="20"/>
        </w:rPr>
        <w:t>shall</w:t>
      </w:r>
      <w:r>
        <w:rPr>
          <w:spacing w:val="-7"/>
          <w:sz w:val="20"/>
        </w:rPr>
        <w:t xml:space="preserve"> </w:t>
      </w:r>
      <w:r>
        <w:rPr>
          <w:sz w:val="20"/>
        </w:rPr>
        <w:t>be</w:t>
      </w:r>
      <w:r>
        <w:rPr>
          <w:spacing w:val="-12"/>
          <w:sz w:val="20"/>
        </w:rPr>
        <w:t xml:space="preserve"> </w:t>
      </w:r>
      <w:r>
        <w:rPr>
          <w:sz w:val="20"/>
        </w:rPr>
        <w:t>subject</w:t>
      </w:r>
      <w:r>
        <w:rPr>
          <w:spacing w:val="-10"/>
          <w:sz w:val="20"/>
        </w:rPr>
        <w:t xml:space="preserve"> </w:t>
      </w:r>
      <w:r>
        <w:rPr>
          <w:sz w:val="20"/>
        </w:rPr>
        <w:t>to</w:t>
      </w:r>
      <w:r>
        <w:rPr>
          <w:spacing w:val="-9"/>
          <w:sz w:val="20"/>
        </w:rPr>
        <w:t xml:space="preserve"> </w:t>
      </w:r>
      <w:r>
        <w:rPr>
          <w:sz w:val="20"/>
        </w:rPr>
        <w:t>disciplinary</w:t>
      </w:r>
      <w:r>
        <w:rPr>
          <w:spacing w:val="-7"/>
          <w:sz w:val="20"/>
        </w:rPr>
        <w:t xml:space="preserve"> </w:t>
      </w:r>
      <w:r>
        <w:rPr>
          <w:sz w:val="20"/>
        </w:rPr>
        <w:t>action</w:t>
      </w:r>
      <w:r>
        <w:rPr>
          <w:spacing w:val="-6"/>
          <w:sz w:val="20"/>
        </w:rPr>
        <w:t xml:space="preserve"> </w:t>
      </w:r>
      <w:r>
        <w:rPr>
          <w:sz w:val="20"/>
        </w:rPr>
        <w:t>that</w:t>
      </w:r>
      <w:r>
        <w:rPr>
          <w:spacing w:val="-7"/>
          <w:sz w:val="20"/>
        </w:rPr>
        <w:t xml:space="preserve"> </w:t>
      </w:r>
      <w:r>
        <w:rPr>
          <w:sz w:val="20"/>
        </w:rPr>
        <w:t>may include dismissal from the College. Students accused of sexual</w:t>
      </w:r>
      <w:r>
        <w:rPr>
          <w:spacing w:val="-11"/>
          <w:sz w:val="20"/>
        </w:rPr>
        <w:t xml:space="preserve"> </w:t>
      </w:r>
      <w:r>
        <w:rPr>
          <w:sz w:val="20"/>
        </w:rPr>
        <w:t>harassment will</w:t>
      </w:r>
      <w:r w:rsidR="00A75229">
        <w:rPr>
          <w:rFonts w:eastAsiaTheme="minorEastAsia" w:hint="eastAsia"/>
          <w:sz w:val="20"/>
          <w:lang w:eastAsia="ko-KR"/>
        </w:rPr>
        <w:t xml:space="preserve"> </w:t>
      </w:r>
      <w:r>
        <w:rPr>
          <w:sz w:val="20"/>
        </w:rPr>
        <w:t>have</w:t>
      </w:r>
      <w:r>
        <w:rPr>
          <w:spacing w:val="-13"/>
          <w:sz w:val="20"/>
        </w:rPr>
        <w:t xml:space="preserve"> </w:t>
      </w:r>
      <w:r>
        <w:rPr>
          <w:sz w:val="20"/>
        </w:rPr>
        <w:t>the</w:t>
      </w:r>
      <w:r>
        <w:rPr>
          <w:spacing w:val="-11"/>
          <w:sz w:val="20"/>
        </w:rPr>
        <w:t xml:space="preserve"> </w:t>
      </w:r>
      <w:r>
        <w:rPr>
          <w:sz w:val="20"/>
        </w:rPr>
        <w:t>right to due process.</w:t>
      </w:r>
    </w:p>
    <w:p w14:paraId="2294501C" w14:textId="77777777" w:rsidR="00EC5871" w:rsidRDefault="00EC5871">
      <w:pPr>
        <w:pStyle w:val="BodyText"/>
        <w:spacing w:before="205"/>
        <w:ind w:left="0"/>
      </w:pPr>
    </w:p>
    <w:p w14:paraId="2ED20349" w14:textId="77777777" w:rsidR="00EC5871" w:rsidRDefault="00E660AD">
      <w:pPr>
        <w:pStyle w:val="Heading5"/>
        <w:ind w:right="3"/>
      </w:pPr>
      <w:bookmarkStart w:id="36" w:name="_bookmark38"/>
      <w:bookmarkEnd w:id="36"/>
      <w:r>
        <w:t>Student</w:t>
      </w:r>
      <w:r>
        <w:rPr>
          <w:spacing w:val="-7"/>
        </w:rPr>
        <w:t xml:space="preserve"> </w:t>
      </w:r>
      <w:r>
        <w:rPr>
          <w:spacing w:val="-4"/>
        </w:rPr>
        <w:t>Life</w:t>
      </w:r>
    </w:p>
    <w:p w14:paraId="49D4DB70" w14:textId="057D0AAA" w:rsidR="00EC5871" w:rsidRDefault="00E660AD">
      <w:pPr>
        <w:pStyle w:val="BodyText"/>
        <w:spacing w:before="81" w:line="276" w:lineRule="auto"/>
        <w:ind w:right="314"/>
        <w:jc w:val="both"/>
      </w:pPr>
      <w:r>
        <w:t>Columbia</w:t>
      </w:r>
      <w:r>
        <w:rPr>
          <w:spacing w:val="-9"/>
        </w:rPr>
        <w:t xml:space="preserve"> </w:t>
      </w:r>
      <w:r>
        <w:t>College</w:t>
      </w:r>
      <w:r>
        <w:rPr>
          <w:spacing w:val="-8"/>
        </w:rPr>
        <w:t xml:space="preserve"> </w:t>
      </w:r>
      <w:r>
        <w:t>is</w:t>
      </w:r>
      <w:r>
        <w:rPr>
          <w:spacing w:val="-6"/>
        </w:rPr>
        <w:t xml:space="preserve"> </w:t>
      </w:r>
      <w:r>
        <w:t>located</w:t>
      </w:r>
      <w:r>
        <w:rPr>
          <w:spacing w:val="-6"/>
        </w:rPr>
        <w:t xml:space="preserve"> </w:t>
      </w:r>
      <w:r>
        <w:t>in</w:t>
      </w:r>
      <w:r>
        <w:rPr>
          <w:spacing w:val="-6"/>
        </w:rPr>
        <w:t xml:space="preserve"> </w:t>
      </w:r>
      <w:r w:rsidR="0053622B">
        <w:t>Fairfax</w:t>
      </w:r>
      <w:r>
        <w:rPr>
          <w:spacing w:val="-7"/>
        </w:rPr>
        <w:t xml:space="preserve"> </w:t>
      </w:r>
      <w:r>
        <w:t>County,</w:t>
      </w:r>
      <w:r>
        <w:rPr>
          <w:spacing w:val="-6"/>
        </w:rPr>
        <w:t xml:space="preserve"> </w:t>
      </w:r>
      <w:r>
        <w:t>Tysons,</w:t>
      </w:r>
      <w:r>
        <w:rPr>
          <w:spacing w:val="-12"/>
        </w:rPr>
        <w:t xml:space="preserve"> </w:t>
      </w:r>
      <w:r>
        <w:t xml:space="preserve">Virginia. </w:t>
      </w:r>
      <w:r>
        <w:rPr>
          <w:spacing w:val="-4"/>
        </w:rPr>
        <w:t>The</w:t>
      </w:r>
      <w:r>
        <w:rPr>
          <w:spacing w:val="-8"/>
        </w:rPr>
        <w:t xml:space="preserve"> </w:t>
      </w:r>
      <w:r>
        <w:rPr>
          <w:spacing w:val="-4"/>
        </w:rPr>
        <w:t>Fairfax</w:t>
      </w:r>
      <w:r>
        <w:rPr>
          <w:spacing w:val="-7"/>
        </w:rPr>
        <w:t xml:space="preserve"> </w:t>
      </w:r>
      <w:r>
        <w:rPr>
          <w:spacing w:val="-4"/>
        </w:rPr>
        <w:t>County</w:t>
      </w:r>
      <w:r>
        <w:rPr>
          <w:spacing w:val="-7"/>
        </w:rPr>
        <w:t xml:space="preserve"> </w:t>
      </w:r>
      <w:r>
        <w:rPr>
          <w:spacing w:val="-4"/>
        </w:rPr>
        <w:t>is</w:t>
      </w:r>
      <w:r>
        <w:rPr>
          <w:spacing w:val="-8"/>
        </w:rPr>
        <w:t xml:space="preserve"> </w:t>
      </w:r>
      <w:r>
        <w:rPr>
          <w:spacing w:val="-4"/>
        </w:rPr>
        <w:t>ranked</w:t>
      </w:r>
      <w:r>
        <w:rPr>
          <w:spacing w:val="-7"/>
        </w:rPr>
        <w:t xml:space="preserve"> </w:t>
      </w:r>
      <w:r>
        <w:rPr>
          <w:spacing w:val="-4"/>
        </w:rPr>
        <w:t>3</w:t>
      </w:r>
      <w:r>
        <w:rPr>
          <w:spacing w:val="-4"/>
          <w:vertAlign w:val="superscript"/>
        </w:rPr>
        <w:t>rd</w:t>
      </w:r>
      <w:r>
        <w:rPr>
          <w:spacing w:val="-7"/>
        </w:rPr>
        <w:t xml:space="preserve"> </w:t>
      </w:r>
      <w:r>
        <w:rPr>
          <w:spacing w:val="-4"/>
        </w:rPr>
        <w:t>on</w:t>
      </w:r>
      <w:r>
        <w:rPr>
          <w:spacing w:val="-8"/>
        </w:rPr>
        <w:t xml:space="preserve"> </w:t>
      </w:r>
      <w:r>
        <w:rPr>
          <w:spacing w:val="-4"/>
        </w:rPr>
        <w:t>Forbes</w:t>
      </w:r>
      <w:r>
        <w:rPr>
          <w:spacing w:val="-7"/>
        </w:rPr>
        <w:t xml:space="preserve"> </w:t>
      </w:r>
      <w:r>
        <w:rPr>
          <w:spacing w:val="-4"/>
        </w:rPr>
        <w:t>Top</w:t>
      </w:r>
      <w:r>
        <w:rPr>
          <w:spacing w:val="-7"/>
        </w:rPr>
        <w:t xml:space="preserve"> </w:t>
      </w:r>
      <w:r>
        <w:rPr>
          <w:spacing w:val="-4"/>
        </w:rPr>
        <w:t>25</w:t>
      </w:r>
      <w:r>
        <w:rPr>
          <w:spacing w:val="-8"/>
        </w:rPr>
        <w:t xml:space="preserve"> </w:t>
      </w:r>
      <w:r>
        <w:rPr>
          <w:spacing w:val="-4"/>
        </w:rPr>
        <w:t>Places</w:t>
      </w:r>
      <w:r>
        <w:rPr>
          <w:spacing w:val="-7"/>
        </w:rPr>
        <w:t xml:space="preserve"> </w:t>
      </w:r>
      <w:r>
        <w:rPr>
          <w:spacing w:val="-4"/>
        </w:rPr>
        <w:t>to</w:t>
      </w:r>
      <w:r>
        <w:rPr>
          <w:spacing w:val="-7"/>
        </w:rPr>
        <w:t xml:space="preserve"> </w:t>
      </w:r>
      <w:r>
        <w:rPr>
          <w:spacing w:val="-4"/>
        </w:rPr>
        <w:t>Live</w:t>
      </w:r>
      <w:r>
        <w:rPr>
          <w:spacing w:val="-7"/>
        </w:rPr>
        <w:t xml:space="preserve"> </w:t>
      </w:r>
      <w:r>
        <w:rPr>
          <w:spacing w:val="-4"/>
        </w:rPr>
        <w:t>in</w:t>
      </w:r>
      <w:r>
        <w:rPr>
          <w:spacing w:val="-8"/>
        </w:rPr>
        <w:t xml:space="preserve"> </w:t>
      </w:r>
      <w:r>
        <w:rPr>
          <w:spacing w:val="-4"/>
        </w:rPr>
        <w:t xml:space="preserve">the </w:t>
      </w:r>
      <w:r>
        <w:t>United</w:t>
      </w:r>
      <w:r>
        <w:rPr>
          <w:spacing w:val="-12"/>
        </w:rPr>
        <w:t xml:space="preserve"> </w:t>
      </w:r>
      <w:r>
        <w:t>States.</w:t>
      </w:r>
      <w:r>
        <w:rPr>
          <w:spacing w:val="-2"/>
        </w:rPr>
        <w:t xml:space="preserve"> </w:t>
      </w:r>
      <w:r>
        <w:t>Fairfax</w:t>
      </w:r>
      <w:r>
        <w:rPr>
          <w:spacing w:val="-11"/>
        </w:rPr>
        <w:t xml:space="preserve"> </w:t>
      </w:r>
      <w:r>
        <w:t>is</w:t>
      </w:r>
      <w:r>
        <w:rPr>
          <w:spacing w:val="-12"/>
        </w:rPr>
        <w:t xml:space="preserve"> </w:t>
      </w:r>
      <w:r>
        <w:t>a</w:t>
      </w:r>
      <w:r>
        <w:rPr>
          <w:spacing w:val="-11"/>
        </w:rPr>
        <w:t xml:space="preserve"> </w:t>
      </w:r>
      <w:r>
        <w:t>suburb</w:t>
      </w:r>
      <w:r>
        <w:rPr>
          <w:spacing w:val="-11"/>
        </w:rPr>
        <w:t xml:space="preserve"> </w:t>
      </w:r>
      <w:r>
        <w:t>just</w:t>
      </w:r>
      <w:r>
        <w:rPr>
          <w:spacing w:val="-12"/>
        </w:rPr>
        <w:t xml:space="preserve"> </w:t>
      </w:r>
      <w:r>
        <w:t>west</w:t>
      </w:r>
      <w:r>
        <w:rPr>
          <w:spacing w:val="-11"/>
        </w:rPr>
        <w:t xml:space="preserve"> </w:t>
      </w:r>
      <w:r>
        <w:t>of</w:t>
      </w:r>
      <w:r>
        <w:rPr>
          <w:spacing w:val="-11"/>
        </w:rPr>
        <w:t xml:space="preserve"> </w:t>
      </w:r>
      <w:r>
        <w:t>Washington</w:t>
      </w:r>
      <w:r>
        <w:rPr>
          <w:spacing w:val="-11"/>
        </w:rPr>
        <w:t xml:space="preserve"> </w:t>
      </w:r>
      <w:r>
        <w:t>D.C.</w:t>
      </w:r>
      <w:r>
        <w:rPr>
          <w:spacing w:val="17"/>
        </w:rPr>
        <w:t xml:space="preserve"> </w:t>
      </w:r>
      <w:r>
        <w:t>The campus</w:t>
      </w:r>
      <w:r>
        <w:rPr>
          <w:spacing w:val="-12"/>
        </w:rPr>
        <w:t xml:space="preserve"> </w:t>
      </w:r>
      <w:r>
        <w:t>is</w:t>
      </w:r>
      <w:r>
        <w:rPr>
          <w:spacing w:val="-11"/>
        </w:rPr>
        <w:t xml:space="preserve"> </w:t>
      </w:r>
      <w:r>
        <w:t>conveniently</w:t>
      </w:r>
      <w:r>
        <w:rPr>
          <w:spacing w:val="-11"/>
        </w:rPr>
        <w:t xml:space="preserve"> </w:t>
      </w:r>
      <w:r>
        <w:t>located</w:t>
      </w:r>
      <w:r>
        <w:rPr>
          <w:spacing w:val="-12"/>
        </w:rPr>
        <w:t xml:space="preserve"> </w:t>
      </w:r>
      <w:r w:rsidR="0053622B">
        <w:t>within</w:t>
      </w:r>
      <w:r>
        <w:rPr>
          <w:spacing w:val="-11"/>
        </w:rPr>
        <w:t xml:space="preserve"> </w:t>
      </w:r>
      <w:r>
        <w:t>walking</w:t>
      </w:r>
      <w:r>
        <w:rPr>
          <w:spacing w:val="-11"/>
        </w:rPr>
        <w:t xml:space="preserve"> </w:t>
      </w:r>
      <w:r>
        <w:t>distance</w:t>
      </w:r>
      <w:r>
        <w:rPr>
          <w:spacing w:val="-12"/>
        </w:rPr>
        <w:t xml:space="preserve"> </w:t>
      </w:r>
      <w:r>
        <w:t>from</w:t>
      </w:r>
      <w:r>
        <w:rPr>
          <w:spacing w:val="-11"/>
        </w:rPr>
        <w:t xml:space="preserve"> </w:t>
      </w:r>
      <w:r>
        <w:t>the</w:t>
      </w:r>
      <w:r>
        <w:rPr>
          <w:spacing w:val="-11"/>
        </w:rPr>
        <w:t xml:space="preserve"> </w:t>
      </w:r>
      <w:r>
        <w:t>Spring Hill</w:t>
      </w:r>
      <w:r>
        <w:rPr>
          <w:spacing w:val="-5"/>
        </w:rPr>
        <w:t xml:space="preserve"> </w:t>
      </w:r>
      <w:r>
        <w:t>metro</w:t>
      </w:r>
      <w:r>
        <w:rPr>
          <w:spacing w:val="-4"/>
        </w:rPr>
        <w:t xml:space="preserve"> </w:t>
      </w:r>
      <w:r>
        <w:t>stop</w:t>
      </w:r>
      <w:r>
        <w:rPr>
          <w:spacing w:val="-4"/>
        </w:rPr>
        <w:t xml:space="preserve"> </w:t>
      </w:r>
      <w:r>
        <w:t>making</w:t>
      </w:r>
      <w:r>
        <w:rPr>
          <w:spacing w:val="-5"/>
        </w:rPr>
        <w:t xml:space="preserve"> </w:t>
      </w:r>
      <w:r>
        <w:t>the</w:t>
      </w:r>
      <w:r>
        <w:rPr>
          <w:spacing w:val="-5"/>
        </w:rPr>
        <w:t xml:space="preserve"> </w:t>
      </w:r>
      <w:r>
        <w:t>nation’s</w:t>
      </w:r>
      <w:r>
        <w:rPr>
          <w:spacing w:val="-2"/>
        </w:rPr>
        <w:t xml:space="preserve"> </w:t>
      </w:r>
      <w:r>
        <w:t>capital</w:t>
      </w:r>
      <w:r>
        <w:rPr>
          <w:spacing w:val="-7"/>
        </w:rPr>
        <w:t xml:space="preserve"> </w:t>
      </w:r>
      <w:r>
        <w:t>easily</w:t>
      </w:r>
      <w:r>
        <w:rPr>
          <w:spacing w:val="-4"/>
        </w:rPr>
        <w:t xml:space="preserve"> </w:t>
      </w:r>
      <w:r>
        <w:t>accessible</w:t>
      </w:r>
      <w:r>
        <w:rPr>
          <w:spacing w:val="-8"/>
        </w:rPr>
        <w:t xml:space="preserve"> </w:t>
      </w:r>
      <w:r>
        <w:t>to</w:t>
      </w:r>
      <w:r>
        <w:rPr>
          <w:spacing w:val="-4"/>
        </w:rPr>
        <w:t xml:space="preserve"> </w:t>
      </w:r>
      <w:r>
        <w:t xml:space="preserve">our </w:t>
      </w:r>
      <w:r>
        <w:rPr>
          <w:spacing w:val="-2"/>
        </w:rPr>
        <w:t>students.</w:t>
      </w:r>
    </w:p>
    <w:p w14:paraId="05F34250" w14:textId="77777777" w:rsidR="00EC5871" w:rsidRDefault="00E660AD">
      <w:pPr>
        <w:pStyle w:val="BodyText"/>
        <w:spacing w:before="84" w:line="276" w:lineRule="auto"/>
        <w:ind w:right="316"/>
        <w:jc w:val="both"/>
      </w:pPr>
      <w:r>
        <w:t>Additionally, Fairfax is in the top one percentile for most sole proprietors</w:t>
      </w:r>
      <w:r>
        <w:rPr>
          <w:spacing w:val="-7"/>
        </w:rPr>
        <w:t xml:space="preserve"> </w:t>
      </w:r>
      <w:r>
        <w:t>per</w:t>
      </w:r>
      <w:r>
        <w:rPr>
          <w:spacing w:val="-10"/>
        </w:rPr>
        <w:t xml:space="preserve"> </w:t>
      </w:r>
      <w:r>
        <w:t>capita,</w:t>
      </w:r>
      <w:r>
        <w:rPr>
          <w:spacing w:val="-11"/>
        </w:rPr>
        <w:t xml:space="preserve"> </w:t>
      </w:r>
      <w:r>
        <w:t>meaning</w:t>
      </w:r>
      <w:r>
        <w:rPr>
          <w:spacing w:val="-9"/>
        </w:rPr>
        <w:t xml:space="preserve"> </w:t>
      </w:r>
      <w:r>
        <w:t>there</w:t>
      </w:r>
      <w:r>
        <w:rPr>
          <w:spacing w:val="-10"/>
        </w:rPr>
        <w:t xml:space="preserve"> </w:t>
      </w:r>
      <w:r>
        <w:t>is</w:t>
      </w:r>
      <w:r>
        <w:rPr>
          <w:spacing w:val="-8"/>
        </w:rPr>
        <w:t xml:space="preserve"> </w:t>
      </w:r>
      <w:r>
        <w:t>a</w:t>
      </w:r>
      <w:r>
        <w:rPr>
          <w:spacing w:val="-9"/>
        </w:rPr>
        <w:t xml:space="preserve"> </w:t>
      </w:r>
      <w:r>
        <w:t>demand</w:t>
      </w:r>
      <w:r>
        <w:rPr>
          <w:spacing w:val="-8"/>
        </w:rPr>
        <w:t xml:space="preserve"> </w:t>
      </w:r>
      <w:r>
        <w:t>for</w:t>
      </w:r>
      <w:r>
        <w:rPr>
          <w:spacing w:val="-9"/>
        </w:rPr>
        <w:t xml:space="preserve"> </w:t>
      </w:r>
      <w:r>
        <w:t>skilled</w:t>
      </w:r>
      <w:r>
        <w:rPr>
          <w:spacing w:val="-9"/>
        </w:rPr>
        <w:t xml:space="preserve"> </w:t>
      </w:r>
      <w:r>
        <w:t>labor even during a recession. This means that Columbia College graduates</w:t>
      </w:r>
      <w:r>
        <w:rPr>
          <w:spacing w:val="-12"/>
        </w:rPr>
        <w:t xml:space="preserve"> </w:t>
      </w:r>
      <w:r>
        <w:t>are</w:t>
      </w:r>
      <w:r>
        <w:rPr>
          <w:spacing w:val="-11"/>
        </w:rPr>
        <w:t xml:space="preserve"> </w:t>
      </w:r>
      <w:r>
        <w:t>more</w:t>
      </w:r>
      <w:r>
        <w:rPr>
          <w:spacing w:val="-11"/>
        </w:rPr>
        <w:t xml:space="preserve"> </w:t>
      </w:r>
      <w:r>
        <w:t>likely</w:t>
      </w:r>
      <w:r>
        <w:rPr>
          <w:spacing w:val="-12"/>
        </w:rPr>
        <w:t xml:space="preserve"> </w:t>
      </w:r>
      <w:r>
        <w:t>to</w:t>
      </w:r>
      <w:r>
        <w:rPr>
          <w:spacing w:val="-11"/>
        </w:rPr>
        <w:t xml:space="preserve"> </w:t>
      </w:r>
      <w:r>
        <w:t>find</w:t>
      </w:r>
      <w:r>
        <w:rPr>
          <w:spacing w:val="-11"/>
        </w:rPr>
        <w:t xml:space="preserve"> </w:t>
      </w:r>
      <w:r>
        <w:t>employment</w:t>
      </w:r>
      <w:r>
        <w:rPr>
          <w:spacing w:val="-12"/>
        </w:rPr>
        <w:t xml:space="preserve"> </w:t>
      </w:r>
      <w:r>
        <w:t>right</w:t>
      </w:r>
      <w:r>
        <w:rPr>
          <w:spacing w:val="-11"/>
        </w:rPr>
        <w:t xml:space="preserve"> </w:t>
      </w:r>
      <w:r>
        <w:t>here</w:t>
      </w:r>
      <w:r>
        <w:rPr>
          <w:spacing w:val="-11"/>
        </w:rPr>
        <w:t xml:space="preserve"> </w:t>
      </w:r>
      <w:r>
        <w:t>in</w:t>
      </w:r>
      <w:r>
        <w:rPr>
          <w:spacing w:val="-12"/>
        </w:rPr>
        <w:t xml:space="preserve"> </w:t>
      </w:r>
      <w:r>
        <w:t>the</w:t>
      </w:r>
      <w:r>
        <w:rPr>
          <w:spacing w:val="-11"/>
        </w:rPr>
        <w:t xml:space="preserve"> </w:t>
      </w:r>
      <w:r>
        <w:t>D.C. metropolitan</w:t>
      </w:r>
      <w:r>
        <w:rPr>
          <w:spacing w:val="-6"/>
        </w:rPr>
        <w:t xml:space="preserve"> </w:t>
      </w:r>
      <w:r>
        <w:t>area</w:t>
      </w:r>
      <w:r>
        <w:rPr>
          <w:spacing w:val="-9"/>
        </w:rPr>
        <w:t xml:space="preserve"> </w:t>
      </w:r>
      <w:r>
        <w:t>than</w:t>
      </w:r>
      <w:r>
        <w:rPr>
          <w:spacing w:val="-8"/>
        </w:rPr>
        <w:t xml:space="preserve"> </w:t>
      </w:r>
      <w:r>
        <w:t>the</w:t>
      </w:r>
      <w:r>
        <w:rPr>
          <w:spacing w:val="-11"/>
        </w:rPr>
        <w:t xml:space="preserve"> </w:t>
      </w:r>
      <w:r>
        <w:t>vast</w:t>
      </w:r>
      <w:r>
        <w:rPr>
          <w:spacing w:val="-6"/>
        </w:rPr>
        <w:t xml:space="preserve"> </w:t>
      </w:r>
      <w:r>
        <w:t>majority</w:t>
      </w:r>
      <w:r>
        <w:rPr>
          <w:spacing w:val="-8"/>
        </w:rPr>
        <w:t xml:space="preserve"> </w:t>
      </w:r>
      <w:r>
        <w:t>of</w:t>
      </w:r>
      <w:r>
        <w:rPr>
          <w:spacing w:val="-13"/>
        </w:rPr>
        <w:t xml:space="preserve"> </w:t>
      </w:r>
      <w:r>
        <w:t>the</w:t>
      </w:r>
      <w:r>
        <w:rPr>
          <w:spacing w:val="-4"/>
        </w:rPr>
        <w:t xml:space="preserve"> </w:t>
      </w:r>
      <w:r>
        <w:t>U.S.</w:t>
      </w:r>
      <w:r>
        <w:rPr>
          <w:spacing w:val="-8"/>
        </w:rPr>
        <w:t xml:space="preserve"> </w:t>
      </w:r>
      <w:r>
        <w:t>cities.</w:t>
      </w:r>
    </w:p>
    <w:p w14:paraId="6043BCBF" w14:textId="77777777" w:rsidR="00EC5871" w:rsidRDefault="00EC5871">
      <w:pPr>
        <w:pStyle w:val="BodyText"/>
        <w:spacing w:before="196"/>
        <w:ind w:left="0"/>
      </w:pPr>
    </w:p>
    <w:p w14:paraId="21ACC261" w14:textId="77777777" w:rsidR="00EC5871" w:rsidRDefault="00E660AD">
      <w:pPr>
        <w:pStyle w:val="Heading5"/>
        <w:ind w:right="1"/>
      </w:pPr>
      <w:bookmarkStart w:id="37" w:name="_bookmark39"/>
      <w:bookmarkEnd w:id="37"/>
      <w:r>
        <w:t>Columbia</w:t>
      </w:r>
      <w:r>
        <w:rPr>
          <w:spacing w:val="-6"/>
        </w:rPr>
        <w:t xml:space="preserve"> </w:t>
      </w:r>
      <w:r>
        <w:t>College</w:t>
      </w:r>
      <w:r>
        <w:rPr>
          <w:spacing w:val="-7"/>
        </w:rPr>
        <w:t xml:space="preserve"> </w:t>
      </w:r>
      <w:r>
        <w:rPr>
          <w:spacing w:val="-2"/>
        </w:rPr>
        <w:t>Library</w:t>
      </w:r>
    </w:p>
    <w:p w14:paraId="7BA9D8A7" w14:textId="41F43BAC" w:rsidR="00EC5871" w:rsidRPr="00EA0CDC" w:rsidRDefault="00E660AD">
      <w:pPr>
        <w:pStyle w:val="BodyText"/>
        <w:spacing w:before="80" w:line="278" w:lineRule="auto"/>
        <w:ind w:right="315"/>
        <w:jc w:val="both"/>
        <w:rPr>
          <w:rFonts w:eastAsiaTheme="minorEastAsia"/>
          <w:lang w:eastAsia="ko-KR"/>
        </w:rPr>
      </w:pPr>
      <w:r>
        <w:t>Columbia</w:t>
      </w:r>
      <w:r>
        <w:rPr>
          <w:spacing w:val="-12"/>
        </w:rPr>
        <w:t xml:space="preserve"> </w:t>
      </w:r>
      <w:r>
        <w:t>College</w:t>
      </w:r>
      <w:r>
        <w:rPr>
          <w:spacing w:val="-11"/>
        </w:rPr>
        <w:t xml:space="preserve"> </w:t>
      </w:r>
      <w:r>
        <w:t>Library</w:t>
      </w:r>
      <w:r>
        <w:rPr>
          <w:spacing w:val="-11"/>
        </w:rPr>
        <w:t xml:space="preserve"> </w:t>
      </w:r>
      <w:r w:rsidR="00A75229">
        <w:t>Center serves students</w:t>
      </w:r>
      <w:r>
        <w:rPr>
          <w:spacing w:val="-12"/>
        </w:rPr>
        <w:t xml:space="preserve"> </w:t>
      </w:r>
      <w:r w:rsidR="00A75229">
        <w:t>and faculty</w:t>
      </w:r>
      <w:r>
        <w:rPr>
          <w:spacing w:val="-11"/>
        </w:rPr>
        <w:t xml:space="preserve"> </w:t>
      </w:r>
      <w:r>
        <w:t>of</w:t>
      </w:r>
      <w:r>
        <w:rPr>
          <w:spacing w:val="-11"/>
        </w:rPr>
        <w:t xml:space="preserve"> </w:t>
      </w:r>
      <w:r w:rsidR="00AA74DC">
        <w:t>the main</w:t>
      </w:r>
      <w:r>
        <w:t xml:space="preserve"> campus</w:t>
      </w:r>
      <w:r w:rsidR="00AA74DC">
        <w:rPr>
          <w:rFonts w:eastAsiaTheme="minorEastAsia" w:hint="eastAsia"/>
          <w:lang w:eastAsia="ko-KR"/>
        </w:rPr>
        <w:t>.</w:t>
      </w:r>
      <w:r>
        <w:t xml:space="preserve"> Our teaching, learning and research objectives</w:t>
      </w:r>
      <w:r>
        <w:rPr>
          <w:spacing w:val="-7"/>
        </w:rPr>
        <w:t xml:space="preserve"> </w:t>
      </w:r>
      <w:r>
        <w:t>are</w:t>
      </w:r>
      <w:r>
        <w:rPr>
          <w:spacing w:val="-7"/>
        </w:rPr>
        <w:t xml:space="preserve"> </w:t>
      </w:r>
      <w:r>
        <w:t>supported</w:t>
      </w:r>
      <w:r>
        <w:rPr>
          <w:spacing w:val="-5"/>
        </w:rPr>
        <w:t xml:space="preserve"> </w:t>
      </w:r>
      <w:r>
        <w:t>by</w:t>
      </w:r>
      <w:r>
        <w:rPr>
          <w:spacing w:val="-6"/>
        </w:rPr>
        <w:t xml:space="preserve"> </w:t>
      </w:r>
      <w:r>
        <w:t>the</w:t>
      </w:r>
      <w:r>
        <w:rPr>
          <w:spacing w:val="-9"/>
        </w:rPr>
        <w:t xml:space="preserve"> </w:t>
      </w:r>
      <w:r>
        <w:t>on/</w:t>
      </w:r>
      <w:r>
        <w:rPr>
          <w:spacing w:val="-4"/>
        </w:rPr>
        <w:t xml:space="preserve"> </w:t>
      </w:r>
      <w:r>
        <w:t>offline</w:t>
      </w:r>
      <w:r>
        <w:rPr>
          <w:spacing w:val="-6"/>
        </w:rPr>
        <w:t xml:space="preserve"> </w:t>
      </w:r>
      <w:r>
        <w:t>library</w:t>
      </w:r>
      <w:r>
        <w:rPr>
          <w:spacing w:val="-5"/>
        </w:rPr>
        <w:t xml:space="preserve"> </w:t>
      </w:r>
      <w:r>
        <w:t>system</w:t>
      </w:r>
      <w:r>
        <w:rPr>
          <w:spacing w:val="-7"/>
        </w:rPr>
        <w:t xml:space="preserve"> </w:t>
      </w:r>
      <w:r>
        <w:t>and</w:t>
      </w:r>
      <w:r>
        <w:rPr>
          <w:spacing w:val="-5"/>
        </w:rPr>
        <w:t xml:space="preserve"> </w:t>
      </w:r>
      <w:r>
        <w:t>as</w:t>
      </w:r>
      <w:r>
        <w:rPr>
          <w:spacing w:val="-8"/>
        </w:rPr>
        <w:t xml:space="preserve"> </w:t>
      </w:r>
      <w:r>
        <w:t>a subscribed member of LIRN consortium, “</w:t>
      </w:r>
      <w:hyperlink r:id="rId36" w:anchor="collection">
        <w:r>
          <w:t>The LIRN® collection</w:t>
        </w:r>
      </w:hyperlink>
      <w:r>
        <w:t xml:space="preserve"> is provided to students with millions of peer-reviewed and full-text journal, magazine, and newspaper articles, e-books, podcasts, audio,</w:t>
      </w:r>
      <w:r>
        <w:rPr>
          <w:spacing w:val="3"/>
        </w:rPr>
        <w:t xml:space="preserve"> </w:t>
      </w:r>
      <w:r>
        <w:t>and</w:t>
      </w:r>
      <w:r>
        <w:rPr>
          <w:spacing w:val="-11"/>
        </w:rPr>
        <w:t xml:space="preserve"> </w:t>
      </w:r>
      <w:r>
        <w:t>video</w:t>
      </w:r>
      <w:r>
        <w:rPr>
          <w:spacing w:val="-12"/>
        </w:rPr>
        <w:t xml:space="preserve"> </w:t>
      </w:r>
      <w:r>
        <w:t>resources</w:t>
      </w:r>
      <w:r>
        <w:rPr>
          <w:spacing w:val="-11"/>
        </w:rPr>
        <w:t xml:space="preserve"> </w:t>
      </w:r>
      <w:r>
        <w:t>to</w:t>
      </w:r>
      <w:r>
        <w:rPr>
          <w:spacing w:val="-11"/>
        </w:rPr>
        <w:t xml:space="preserve"> </w:t>
      </w:r>
      <w:r>
        <w:t>support</w:t>
      </w:r>
      <w:r>
        <w:rPr>
          <w:spacing w:val="-12"/>
        </w:rPr>
        <w:t xml:space="preserve"> </w:t>
      </w:r>
      <w:r>
        <w:t>their</w:t>
      </w:r>
      <w:r>
        <w:rPr>
          <w:spacing w:val="-11"/>
        </w:rPr>
        <w:t xml:space="preserve"> </w:t>
      </w:r>
      <w:r>
        <w:t>academic</w:t>
      </w:r>
      <w:r>
        <w:rPr>
          <w:spacing w:val="-11"/>
        </w:rPr>
        <w:t xml:space="preserve"> </w:t>
      </w:r>
      <w:r>
        <w:t>studies</w:t>
      </w:r>
      <w:r>
        <w:rPr>
          <w:spacing w:val="-11"/>
        </w:rPr>
        <w:t xml:space="preserve"> </w:t>
      </w:r>
      <w:r>
        <w:t>from Gale Cengage, ProQuest, EBSCO, eLibrary, Books24x7, and more, covering topics for General and Vocational Education, Business, and</w:t>
      </w:r>
      <w:r>
        <w:rPr>
          <w:spacing w:val="40"/>
        </w:rPr>
        <w:t xml:space="preserve"> </w:t>
      </w:r>
      <w:r>
        <w:t>Medical programs”.</w:t>
      </w:r>
      <w:r>
        <w:rPr>
          <w:spacing w:val="40"/>
        </w:rPr>
        <w:t xml:space="preserve"> </w:t>
      </w:r>
      <w:r>
        <w:t xml:space="preserve">Students can gain 24/7 access </w:t>
      </w:r>
      <w:r w:rsidR="00203439">
        <w:rPr>
          <w:rFonts w:eastAsiaTheme="minorEastAsia" w:hint="eastAsia"/>
          <w:lang w:eastAsia="ko-KR"/>
        </w:rPr>
        <w:t>online</w:t>
      </w:r>
      <w:r>
        <w:t xml:space="preserve">. </w:t>
      </w:r>
    </w:p>
    <w:p w14:paraId="3DE98191" w14:textId="77777777" w:rsidR="00EC5871" w:rsidRDefault="00EC5871">
      <w:pPr>
        <w:pStyle w:val="BodyText"/>
        <w:spacing w:before="98"/>
        <w:ind w:left="0"/>
      </w:pPr>
    </w:p>
    <w:p w14:paraId="421C7E1A" w14:textId="77777777" w:rsidR="00EC5871" w:rsidRDefault="00E660AD">
      <w:pPr>
        <w:pStyle w:val="Heading5"/>
        <w:ind w:right="3"/>
      </w:pPr>
      <w:bookmarkStart w:id="38" w:name="_bookmark40"/>
      <w:bookmarkEnd w:id="38"/>
      <w:r>
        <w:t>Career</w:t>
      </w:r>
      <w:r>
        <w:rPr>
          <w:spacing w:val="-5"/>
        </w:rPr>
        <w:t xml:space="preserve"> </w:t>
      </w:r>
      <w:r>
        <w:t>and</w:t>
      </w:r>
      <w:r>
        <w:rPr>
          <w:spacing w:val="-4"/>
        </w:rPr>
        <w:t xml:space="preserve"> </w:t>
      </w:r>
      <w:r>
        <w:t>Student</w:t>
      </w:r>
      <w:r>
        <w:rPr>
          <w:spacing w:val="-5"/>
        </w:rPr>
        <w:t xml:space="preserve"> </w:t>
      </w:r>
      <w:r>
        <w:rPr>
          <w:spacing w:val="-2"/>
        </w:rPr>
        <w:t>Services</w:t>
      </w:r>
    </w:p>
    <w:p w14:paraId="5A1E90E6" w14:textId="41034BDD" w:rsidR="00EC5871" w:rsidRDefault="00E660AD">
      <w:pPr>
        <w:pStyle w:val="BodyText"/>
        <w:spacing w:before="3" w:line="276" w:lineRule="auto"/>
        <w:ind w:right="323"/>
        <w:jc w:val="both"/>
      </w:pPr>
      <w:r>
        <w:t xml:space="preserve">Student Services provides an academic support system for students at Columbia College. This support system is designed to ensure that Columbia College students </w:t>
      </w:r>
      <w:r w:rsidR="00C27BDB">
        <w:t>can</w:t>
      </w:r>
      <w:r>
        <w:t xml:space="preserve"> succeed through academic guidance and support.</w:t>
      </w:r>
    </w:p>
    <w:p w14:paraId="61A99F25" w14:textId="77777777" w:rsidR="00EC5871" w:rsidRDefault="00E660AD">
      <w:pPr>
        <w:pStyle w:val="BodyText"/>
        <w:jc w:val="both"/>
      </w:pPr>
      <w:r>
        <w:t>Student</w:t>
      </w:r>
      <w:r>
        <w:rPr>
          <w:spacing w:val="64"/>
        </w:rPr>
        <w:t xml:space="preserve"> </w:t>
      </w:r>
      <w:r>
        <w:t>Services</w:t>
      </w:r>
      <w:r>
        <w:rPr>
          <w:spacing w:val="65"/>
        </w:rPr>
        <w:t xml:space="preserve"> </w:t>
      </w:r>
      <w:r>
        <w:t>provides</w:t>
      </w:r>
      <w:r>
        <w:rPr>
          <w:spacing w:val="65"/>
        </w:rPr>
        <w:t xml:space="preserve"> </w:t>
      </w:r>
      <w:r>
        <w:t>comprehensive</w:t>
      </w:r>
      <w:r>
        <w:rPr>
          <w:spacing w:val="63"/>
        </w:rPr>
        <w:t xml:space="preserve"> </w:t>
      </w:r>
      <w:r>
        <w:t>support</w:t>
      </w:r>
      <w:r>
        <w:rPr>
          <w:spacing w:val="64"/>
        </w:rPr>
        <w:t xml:space="preserve"> </w:t>
      </w:r>
      <w:r>
        <w:t>through</w:t>
      </w:r>
      <w:r>
        <w:rPr>
          <w:spacing w:val="64"/>
        </w:rPr>
        <w:t xml:space="preserve"> </w:t>
      </w:r>
      <w:r>
        <w:rPr>
          <w:spacing w:val="-10"/>
        </w:rPr>
        <w:t>a</w:t>
      </w:r>
    </w:p>
    <w:p w14:paraId="434B353E" w14:textId="77777777" w:rsidR="00EC5871" w:rsidRDefault="00EC5871">
      <w:pPr>
        <w:jc w:val="both"/>
        <w:sectPr w:rsidR="00EC5871">
          <w:type w:val="continuous"/>
          <w:pgSz w:w="12240" w:h="15840"/>
          <w:pgMar w:top="1140" w:right="220" w:bottom="280" w:left="300" w:header="0" w:footer="971" w:gutter="0"/>
          <w:cols w:num="2" w:space="720" w:equalWidth="0">
            <w:col w:w="5681" w:space="42"/>
            <w:col w:w="5997"/>
          </w:cols>
        </w:sectPr>
      </w:pPr>
    </w:p>
    <w:p w14:paraId="37466D75" w14:textId="28824121" w:rsidR="00EC5871" w:rsidRDefault="00E660AD">
      <w:pPr>
        <w:pStyle w:val="BodyText"/>
        <w:spacing w:before="33" w:line="276" w:lineRule="auto"/>
        <w:jc w:val="both"/>
        <w:rPr>
          <w:rFonts w:eastAsiaTheme="minorEastAsia"/>
          <w:spacing w:val="-2"/>
          <w:lang w:eastAsia="ko-KR"/>
        </w:rPr>
      </w:pPr>
      <w:r>
        <w:rPr>
          <w:spacing w:val="-2"/>
        </w:rPr>
        <w:lastRenderedPageBreak/>
        <w:t>variety</w:t>
      </w:r>
      <w:r>
        <w:rPr>
          <w:spacing w:val="-7"/>
        </w:rPr>
        <w:t xml:space="preserve"> </w:t>
      </w:r>
      <w:r>
        <w:rPr>
          <w:spacing w:val="-2"/>
        </w:rPr>
        <w:t>of</w:t>
      </w:r>
      <w:r>
        <w:rPr>
          <w:spacing w:val="-4"/>
        </w:rPr>
        <w:t xml:space="preserve"> </w:t>
      </w:r>
      <w:r>
        <w:rPr>
          <w:spacing w:val="-2"/>
        </w:rPr>
        <w:t>services</w:t>
      </w:r>
      <w:r>
        <w:rPr>
          <w:spacing w:val="-3"/>
        </w:rPr>
        <w:t xml:space="preserve"> </w:t>
      </w:r>
      <w:r>
        <w:rPr>
          <w:spacing w:val="-2"/>
        </w:rPr>
        <w:t>and</w:t>
      </w:r>
      <w:r>
        <w:rPr>
          <w:spacing w:val="-6"/>
        </w:rPr>
        <w:t xml:space="preserve"> </w:t>
      </w:r>
      <w:r>
        <w:rPr>
          <w:spacing w:val="-2"/>
        </w:rPr>
        <w:t xml:space="preserve">programs. </w:t>
      </w:r>
    </w:p>
    <w:p w14:paraId="0C327CC0" w14:textId="77777777" w:rsidR="00C27BDB" w:rsidRPr="00C27BDB" w:rsidRDefault="00C27BDB">
      <w:pPr>
        <w:pStyle w:val="BodyText"/>
        <w:spacing w:before="33" w:line="276" w:lineRule="auto"/>
        <w:jc w:val="both"/>
        <w:rPr>
          <w:rFonts w:eastAsiaTheme="minorEastAsia"/>
          <w:lang w:eastAsia="ko-KR"/>
        </w:rPr>
      </w:pPr>
    </w:p>
    <w:p w14:paraId="23E1E47E" w14:textId="055C545A" w:rsidR="00EC5871" w:rsidRDefault="00E660AD">
      <w:pPr>
        <w:pStyle w:val="BodyText"/>
        <w:spacing w:before="1" w:line="276" w:lineRule="auto"/>
        <w:jc w:val="both"/>
      </w:pPr>
      <w:r>
        <w:rPr>
          <w:spacing w:val="-2"/>
        </w:rPr>
        <w:t>By</w:t>
      </w:r>
      <w:r>
        <w:rPr>
          <w:spacing w:val="-10"/>
        </w:rPr>
        <w:t xml:space="preserve"> </w:t>
      </w:r>
      <w:r>
        <w:rPr>
          <w:spacing w:val="-2"/>
        </w:rPr>
        <w:t>taking</w:t>
      </w:r>
      <w:r>
        <w:rPr>
          <w:spacing w:val="-9"/>
        </w:rPr>
        <w:t xml:space="preserve"> </w:t>
      </w:r>
      <w:r>
        <w:rPr>
          <w:spacing w:val="-2"/>
        </w:rPr>
        <w:t>advantage</w:t>
      </w:r>
      <w:r>
        <w:rPr>
          <w:spacing w:val="-9"/>
        </w:rPr>
        <w:t xml:space="preserve"> </w:t>
      </w:r>
      <w:r>
        <w:rPr>
          <w:spacing w:val="-2"/>
        </w:rPr>
        <w:t>of</w:t>
      </w:r>
      <w:r>
        <w:rPr>
          <w:spacing w:val="-10"/>
        </w:rPr>
        <w:t xml:space="preserve"> </w:t>
      </w:r>
      <w:r w:rsidR="004C3812">
        <w:rPr>
          <w:spacing w:val="-2"/>
        </w:rPr>
        <w:t>the services offered</w:t>
      </w:r>
      <w:r>
        <w:rPr>
          <w:spacing w:val="-2"/>
        </w:rPr>
        <w:t>,</w:t>
      </w:r>
      <w:r>
        <w:rPr>
          <w:spacing w:val="-9"/>
        </w:rPr>
        <w:t xml:space="preserve"> </w:t>
      </w:r>
      <w:r>
        <w:rPr>
          <w:spacing w:val="-2"/>
        </w:rPr>
        <w:t>students</w:t>
      </w:r>
      <w:r>
        <w:rPr>
          <w:spacing w:val="-9"/>
        </w:rPr>
        <w:t xml:space="preserve"> </w:t>
      </w:r>
      <w:r>
        <w:rPr>
          <w:spacing w:val="-2"/>
        </w:rPr>
        <w:t>can</w:t>
      </w:r>
      <w:r>
        <w:rPr>
          <w:spacing w:val="-1"/>
        </w:rPr>
        <w:t xml:space="preserve"> </w:t>
      </w:r>
      <w:r>
        <w:rPr>
          <w:spacing w:val="-2"/>
        </w:rPr>
        <w:t xml:space="preserve">experience </w:t>
      </w:r>
      <w:r>
        <w:t>not only academic success but personal success as well. Each service</w:t>
      </w:r>
      <w:r>
        <w:rPr>
          <w:spacing w:val="-11"/>
        </w:rPr>
        <w:t xml:space="preserve"> </w:t>
      </w:r>
      <w:r>
        <w:t>is</w:t>
      </w:r>
      <w:r>
        <w:rPr>
          <w:spacing w:val="-9"/>
        </w:rPr>
        <w:t xml:space="preserve"> </w:t>
      </w:r>
      <w:r>
        <w:t>designed</w:t>
      </w:r>
      <w:r>
        <w:rPr>
          <w:spacing w:val="-9"/>
        </w:rPr>
        <w:t xml:space="preserve"> </w:t>
      </w:r>
      <w:r>
        <w:t>to</w:t>
      </w:r>
      <w:r>
        <w:rPr>
          <w:spacing w:val="-10"/>
        </w:rPr>
        <w:t xml:space="preserve"> </w:t>
      </w:r>
      <w:r>
        <w:t>benefit</w:t>
      </w:r>
      <w:r>
        <w:rPr>
          <w:spacing w:val="-10"/>
        </w:rPr>
        <w:t xml:space="preserve"> </w:t>
      </w:r>
      <w:r>
        <w:t>students’</w:t>
      </w:r>
      <w:r>
        <w:rPr>
          <w:spacing w:val="-10"/>
        </w:rPr>
        <w:t xml:space="preserve"> </w:t>
      </w:r>
      <w:r>
        <w:t>learning</w:t>
      </w:r>
      <w:r>
        <w:rPr>
          <w:spacing w:val="-10"/>
        </w:rPr>
        <w:t xml:space="preserve"> </w:t>
      </w:r>
      <w:r>
        <w:t>experience,</w:t>
      </w:r>
      <w:r>
        <w:rPr>
          <w:spacing w:val="27"/>
        </w:rPr>
        <w:t xml:space="preserve"> </w:t>
      </w:r>
      <w:r>
        <w:t>assist them</w:t>
      </w:r>
      <w:r w:rsidR="004C3812">
        <w:rPr>
          <w:rFonts w:eastAsiaTheme="minorEastAsia" w:hint="eastAsia"/>
          <w:lang w:eastAsia="ko-KR"/>
        </w:rPr>
        <w:t xml:space="preserve"> </w:t>
      </w:r>
      <w:r>
        <w:t>with</w:t>
      </w:r>
      <w:r w:rsidR="004C3812">
        <w:rPr>
          <w:rFonts w:eastAsiaTheme="minorEastAsia" w:hint="eastAsia"/>
          <w:lang w:eastAsia="ko-KR"/>
        </w:rPr>
        <w:t xml:space="preserve"> </w:t>
      </w:r>
      <w:r>
        <w:t>academic</w:t>
      </w:r>
      <w:r w:rsidR="004C3812">
        <w:rPr>
          <w:rFonts w:eastAsiaTheme="minorEastAsia" w:hint="eastAsia"/>
          <w:lang w:eastAsia="ko-KR"/>
        </w:rPr>
        <w:t xml:space="preserve"> </w:t>
      </w:r>
      <w:r>
        <w:t>challenges,</w:t>
      </w:r>
      <w:r w:rsidR="004C3812">
        <w:rPr>
          <w:rFonts w:eastAsiaTheme="minorEastAsia" w:hint="eastAsia"/>
          <w:lang w:eastAsia="ko-KR"/>
        </w:rPr>
        <w:t xml:space="preserve"> </w:t>
      </w:r>
      <w:r>
        <w:t>and</w:t>
      </w:r>
      <w:r w:rsidR="004C3812">
        <w:rPr>
          <w:rFonts w:eastAsiaTheme="minorEastAsia" w:hint="eastAsia"/>
          <w:lang w:eastAsia="ko-KR"/>
        </w:rPr>
        <w:t xml:space="preserve"> </w:t>
      </w:r>
      <w:r>
        <w:t>help</w:t>
      </w:r>
      <w:r>
        <w:rPr>
          <w:spacing w:val="-12"/>
        </w:rPr>
        <w:t xml:space="preserve"> </w:t>
      </w:r>
      <w:r w:rsidR="004C3812">
        <w:t>them achieve their</w:t>
      </w:r>
      <w:r>
        <w:t xml:space="preserve"> goals at Columbia</w:t>
      </w:r>
      <w:r>
        <w:rPr>
          <w:spacing w:val="-18"/>
        </w:rPr>
        <w:t xml:space="preserve"> </w:t>
      </w:r>
      <w:r>
        <w:t>College.</w:t>
      </w:r>
    </w:p>
    <w:p w14:paraId="00769AC9" w14:textId="77777777" w:rsidR="00C27BDB" w:rsidRDefault="00C27BDB">
      <w:pPr>
        <w:pStyle w:val="BodyText"/>
        <w:spacing w:line="278" w:lineRule="auto"/>
        <w:ind w:right="1"/>
        <w:jc w:val="both"/>
        <w:rPr>
          <w:rFonts w:eastAsiaTheme="minorEastAsia"/>
          <w:spacing w:val="-2"/>
          <w:lang w:eastAsia="ko-KR"/>
        </w:rPr>
      </w:pPr>
    </w:p>
    <w:p w14:paraId="2C077816" w14:textId="294EEF82" w:rsidR="00EC5871" w:rsidRDefault="00E660AD">
      <w:pPr>
        <w:pStyle w:val="BodyText"/>
        <w:spacing w:line="278" w:lineRule="auto"/>
        <w:ind w:right="1"/>
        <w:jc w:val="both"/>
      </w:pPr>
      <w:r>
        <w:rPr>
          <w:spacing w:val="-2"/>
        </w:rPr>
        <w:t>Students</w:t>
      </w:r>
      <w:r>
        <w:rPr>
          <w:spacing w:val="-3"/>
        </w:rPr>
        <w:t xml:space="preserve"> </w:t>
      </w:r>
      <w:r>
        <w:rPr>
          <w:spacing w:val="-2"/>
        </w:rPr>
        <w:t>who</w:t>
      </w:r>
      <w:r>
        <w:rPr>
          <w:spacing w:val="-6"/>
        </w:rPr>
        <w:t xml:space="preserve"> </w:t>
      </w:r>
      <w:r>
        <w:rPr>
          <w:spacing w:val="-2"/>
        </w:rPr>
        <w:t>complete</w:t>
      </w:r>
      <w:r>
        <w:rPr>
          <w:spacing w:val="-6"/>
        </w:rPr>
        <w:t xml:space="preserve"> </w:t>
      </w:r>
      <w:r>
        <w:rPr>
          <w:spacing w:val="-2"/>
        </w:rPr>
        <w:t>programs</w:t>
      </w:r>
      <w:r>
        <w:rPr>
          <w:spacing w:val="-5"/>
        </w:rPr>
        <w:t xml:space="preserve"> </w:t>
      </w:r>
      <w:r>
        <w:rPr>
          <w:spacing w:val="-2"/>
        </w:rPr>
        <w:t>successfully</w:t>
      </w:r>
      <w:r>
        <w:rPr>
          <w:spacing w:val="-4"/>
        </w:rPr>
        <w:t xml:space="preserve"> </w:t>
      </w:r>
      <w:r>
        <w:rPr>
          <w:spacing w:val="-2"/>
        </w:rPr>
        <w:t>are</w:t>
      </w:r>
      <w:r>
        <w:rPr>
          <w:spacing w:val="-8"/>
        </w:rPr>
        <w:t xml:space="preserve"> </w:t>
      </w:r>
      <w:r>
        <w:rPr>
          <w:spacing w:val="-2"/>
        </w:rPr>
        <w:t>well</w:t>
      </w:r>
      <w:r>
        <w:rPr>
          <w:spacing w:val="-8"/>
        </w:rPr>
        <w:t xml:space="preserve"> </w:t>
      </w:r>
      <w:r>
        <w:rPr>
          <w:spacing w:val="-2"/>
        </w:rPr>
        <w:t xml:space="preserve">prepared to </w:t>
      </w:r>
      <w:r>
        <w:t>find jobs related</w:t>
      </w:r>
      <w:r w:rsidR="00C27BDB">
        <w:rPr>
          <w:rFonts w:eastAsiaTheme="minorEastAsia" w:hint="eastAsia"/>
          <w:lang w:eastAsia="ko-KR"/>
        </w:rPr>
        <w:t xml:space="preserve"> to their</w:t>
      </w:r>
      <w:r>
        <w:t xml:space="preserve"> fields of study. While it is impossible</w:t>
      </w:r>
      <w:r>
        <w:rPr>
          <w:spacing w:val="-12"/>
        </w:rPr>
        <w:t xml:space="preserve"> </w:t>
      </w:r>
      <w:r>
        <w:t>to</w:t>
      </w:r>
      <w:r>
        <w:rPr>
          <w:spacing w:val="-11"/>
        </w:rPr>
        <w:t xml:space="preserve"> </w:t>
      </w:r>
      <w:r>
        <w:t>guarantee</w:t>
      </w:r>
      <w:r>
        <w:rPr>
          <w:spacing w:val="-11"/>
        </w:rPr>
        <w:t xml:space="preserve"> </w:t>
      </w:r>
      <w:r>
        <w:t>that</w:t>
      </w:r>
      <w:r>
        <w:rPr>
          <w:spacing w:val="-12"/>
        </w:rPr>
        <w:t xml:space="preserve"> </w:t>
      </w:r>
      <w:r>
        <w:t>each</w:t>
      </w:r>
      <w:r>
        <w:rPr>
          <w:spacing w:val="-11"/>
        </w:rPr>
        <w:t xml:space="preserve"> </w:t>
      </w:r>
      <w:r>
        <w:t>student</w:t>
      </w:r>
      <w:r>
        <w:rPr>
          <w:spacing w:val="-11"/>
        </w:rPr>
        <w:t xml:space="preserve"> </w:t>
      </w:r>
      <w:r>
        <w:t>will</w:t>
      </w:r>
      <w:r>
        <w:rPr>
          <w:spacing w:val="-12"/>
        </w:rPr>
        <w:t xml:space="preserve"> </w:t>
      </w:r>
      <w:r>
        <w:t>find</w:t>
      </w:r>
      <w:r>
        <w:rPr>
          <w:spacing w:val="-11"/>
        </w:rPr>
        <w:t xml:space="preserve"> </w:t>
      </w:r>
      <w:r>
        <w:t>employment</w:t>
      </w:r>
      <w:r>
        <w:rPr>
          <w:spacing w:val="-11"/>
        </w:rPr>
        <w:t xml:space="preserve"> </w:t>
      </w:r>
      <w:r>
        <w:t>in his/her</w:t>
      </w:r>
      <w:r>
        <w:rPr>
          <w:spacing w:val="-4"/>
        </w:rPr>
        <w:t xml:space="preserve"> </w:t>
      </w:r>
      <w:r>
        <w:t>chosen</w:t>
      </w:r>
      <w:r>
        <w:rPr>
          <w:spacing w:val="-4"/>
        </w:rPr>
        <w:t xml:space="preserve"> </w:t>
      </w:r>
      <w:r>
        <w:t>field</w:t>
      </w:r>
      <w:r>
        <w:rPr>
          <w:spacing w:val="-2"/>
        </w:rPr>
        <w:t xml:space="preserve"> </w:t>
      </w:r>
      <w:r>
        <w:t>at</w:t>
      </w:r>
      <w:r>
        <w:rPr>
          <w:spacing w:val="-5"/>
        </w:rPr>
        <w:t xml:space="preserve"> </w:t>
      </w:r>
      <w:r>
        <w:t>any</w:t>
      </w:r>
      <w:r>
        <w:rPr>
          <w:spacing w:val="-4"/>
        </w:rPr>
        <w:t xml:space="preserve"> </w:t>
      </w:r>
      <w:r>
        <w:t>given</w:t>
      </w:r>
      <w:r>
        <w:rPr>
          <w:spacing w:val="-4"/>
        </w:rPr>
        <w:t xml:space="preserve"> </w:t>
      </w:r>
      <w:r>
        <w:t>time,</w:t>
      </w:r>
      <w:r>
        <w:rPr>
          <w:spacing w:val="-2"/>
        </w:rPr>
        <w:t xml:space="preserve"> </w:t>
      </w:r>
      <w:r>
        <w:t>Columbia</w:t>
      </w:r>
      <w:r>
        <w:rPr>
          <w:spacing w:val="-1"/>
        </w:rPr>
        <w:t xml:space="preserve"> </w:t>
      </w:r>
      <w:r>
        <w:t>College</w:t>
      </w:r>
      <w:r>
        <w:rPr>
          <w:spacing w:val="-1"/>
        </w:rPr>
        <w:t xml:space="preserve"> </w:t>
      </w:r>
      <w:r>
        <w:t>will</w:t>
      </w:r>
      <w:r>
        <w:rPr>
          <w:spacing w:val="-5"/>
        </w:rPr>
        <w:t xml:space="preserve"> </w:t>
      </w:r>
      <w:r>
        <w:t xml:space="preserve">work </w:t>
      </w:r>
      <w:r>
        <w:rPr>
          <w:spacing w:val="-2"/>
        </w:rPr>
        <w:t>with</w:t>
      </w:r>
      <w:r>
        <w:rPr>
          <w:spacing w:val="-3"/>
        </w:rPr>
        <w:t xml:space="preserve"> </w:t>
      </w:r>
      <w:r>
        <w:rPr>
          <w:spacing w:val="-2"/>
        </w:rPr>
        <w:t>the</w:t>
      </w:r>
      <w:r>
        <w:rPr>
          <w:spacing w:val="-4"/>
        </w:rPr>
        <w:t xml:space="preserve"> </w:t>
      </w:r>
      <w:r>
        <w:rPr>
          <w:spacing w:val="-2"/>
        </w:rPr>
        <w:t>student</w:t>
      </w:r>
      <w:r>
        <w:rPr>
          <w:spacing w:val="-3"/>
        </w:rPr>
        <w:t xml:space="preserve"> </w:t>
      </w:r>
      <w:r>
        <w:rPr>
          <w:spacing w:val="-2"/>
        </w:rPr>
        <w:t>to support him/her</w:t>
      </w:r>
      <w:r>
        <w:rPr>
          <w:spacing w:val="-4"/>
        </w:rPr>
        <w:t xml:space="preserve"> </w:t>
      </w:r>
      <w:r w:rsidR="0053622B">
        <w:rPr>
          <w:spacing w:val="-2"/>
        </w:rPr>
        <w:t>to find</w:t>
      </w:r>
      <w:r>
        <w:rPr>
          <w:spacing w:val="-2"/>
        </w:rPr>
        <w:t xml:space="preserve"> satisfactory employment. </w:t>
      </w:r>
      <w:r>
        <w:t>Program coordinators</w:t>
      </w:r>
      <w:r w:rsidR="00C27BDB">
        <w:rPr>
          <w:rFonts w:eastAsiaTheme="minorEastAsia" w:hint="eastAsia"/>
          <w:lang w:eastAsia="ko-KR"/>
        </w:rPr>
        <w:t>/administrators</w:t>
      </w:r>
      <w:r>
        <w:t xml:space="preserve"> are also available to provide academic and career advisement to</w:t>
      </w:r>
      <w:r>
        <w:rPr>
          <w:spacing w:val="-6"/>
        </w:rPr>
        <w:t xml:space="preserve"> </w:t>
      </w:r>
      <w:r>
        <w:t>students.</w:t>
      </w:r>
    </w:p>
    <w:p w14:paraId="3596B451" w14:textId="77777777" w:rsidR="00EC5871" w:rsidRDefault="00EC5871">
      <w:pPr>
        <w:pStyle w:val="BodyText"/>
        <w:spacing w:before="37"/>
        <w:ind w:left="0"/>
      </w:pPr>
    </w:p>
    <w:p w14:paraId="71905679" w14:textId="77777777" w:rsidR="00EC5871" w:rsidRDefault="00E660AD">
      <w:pPr>
        <w:pStyle w:val="Heading9"/>
        <w:ind w:left="331" w:firstLine="0"/>
      </w:pPr>
      <w:r>
        <w:t>Academic</w:t>
      </w:r>
      <w:r>
        <w:rPr>
          <w:spacing w:val="-9"/>
        </w:rPr>
        <w:t xml:space="preserve"> </w:t>
      </w:r>
      <w:r>
        <w:rPr>
          <w:spacing w:val="-2"/>
        </w:rPr>
        <w:t>Advising</w:t>
      </w:r>
    </w:p>
    <w:p w14:paraId="3F582710" w14:textId="6DD2269F" w:rsidR="00DB7C12" w:rsidRPr="00094495" w:rsidRDefault="00DB7C12" w:rsidP="00DB7C12">
      <w:pPr>
        <w:pStyle w:val="BodyText"/>
        <w:spacing w:before="37" w:line="278" w:lineRule="auto"/>
        <w:ind w:right="3"/>
        <w:jc w:val="both"/>
        <w:rPr>
          <w:rFonts w:eastAsiaTheme="minorEastAsia"/>
          <w:lang w:eastAsia="ko-KR"/>
        </w:rPr>
      </w:pPr>
      <w:r w:rsidRPr="00900304">
        <w:rPr>
          <w:spacing w:val="-2"/>
        </w:rPr>
        <w:t xml:space="preserve">Students </w:t>
      </w:r>
      <w:r w:rsidRPr="00900304">
        <w:rPr>
          <w:rFonts w:eastAsiaTheme="minorEastAsia" w:hint="eastAsia"/>
          <w:spacing w:val="-2"/>
          <w:lang w:eastAsia="ko-KR"/>
        </w:rPr>
        <w:t>can receive</w:t>
      </w:r>
      <w:r w:rsidRPr="00900304">
        <w:rPr>
          <w:spacing w:val="-2"/>
        </w:rPr>
        <w:t xml:space="preserve"> academic advising during the</w:t>
      </w:r>
      <w:r w:rsidRPr="00900304">
        <w:rPr>
          <w:rFonts w:eastAsiaTheme="minorEastAsia" w:hint="eastAsia"/>
          <w:spacing w:val="-2"/>
          <w:lang w:eastAsia="ko-KR"/>
        </w:rPr>
        <w:t>ir</w:t>
      </w:r>
      <w:r w:rsidRPr="00900304">
        <w:rPr>
          <w:spacing w:val="-2"/>
        </w:rPr>
        <w:t xml:space="preserve"> registration process </w:t>
      </w:r>
      <w:r w:rsidRPr="00900304">
        <w:t>as well as at least once per</w:t>
      </w:r>
      <w:r w:rsidRPr="00900304">
        <w:rPr>
          <w:rFonts w:eastAsiaTheme="minorEastAsia" w:hint="eastAsia"/>
          <w:lang w:eastAsia="ko-KR"/>
        </w:rPr>
        <w:t xml:space="preserve"> session</w:t>
      </w:r>
      <w:r w:rsidRPr="00900304">
        <w:t xml:space="preserve">. </w:t>
      </w:r>
      <w:r>
        <w:rPr>
          <w:rFonts w:eastAsiaTheme="minorEastAsia"/>
          <w:lang w:eastAsia="ko-KR"/>
        </w:rPr>
        <w:t>C</w:t>
      </w:r>
      <w:r>
        <w:rPr>
          <w:rFonts w:eastAsiaTheme="minorEastAsia" w:hint="eastAsia"/>
          <w:lang w:eastAsia="ko-KR"/>
        </w:rPr>
        <w:t xml:space="preserve">redentialed and course qualified advisors are available to meet the concerns of the students. They can also </w:t>
      </w:r>
      <w:r w:rsidRPr="00900304">
        <w:t xml:space="preserve">assist students in scheduling and </w:t>
      </w:r>
      <w:r>
        <w:rPr>
          <w:rFonts w:eastAsiaTheme="minorEastAsia" w:hint="eastAsia"/>
          <w:lang w:eastAsia="ko-KR"/>
        </w:rPr>
        <w:t xml:space="preserve">selecting </w:t>
      </w:r>
      <w:r w:rsidRPr="00900304">
        <w:t>appropriate course</w:t>
      </w:r>
      <w:r>
        <w:rPr>
          <w:rFonts w:eastAsiaTheme="minorEastAsia" w:hint="eastAsia"/>
          <w:lang w:eastAsia="ko-KR"/>
        </w:rPr>
        <w:t>s</w:t>
      </w:r>
      <w:r w:rsidRPr="00900304">
        <w:t xml:space="preserve">. At any time during the </w:t>
      </w:r>
      <w:r w:rsidRPr="00900304">
        <w:rPr>
          <w:rFonts w:eastAsiaTheme="minorEastAsia" w:hint="eastAsia"/>
          <w:lang w:eastAsia="ko-KR"/>
        </w:rPr>
        <w:t>session</w:t>
      </w:r>
      <w:r w:rsidRPr="00900304">
        <w:t>, students</w:t>
      </w:r>
      <w:r>
        <w:rPr>
          <w:rFonts w:eastAsiaTheme="minorEastAsia" w:hint="eastAsia"/>
          <w:lang w:eastAsia="ko-KR"/>
        </w:rPr>
        <w:t xml:space="preserve"> can</w:t>
      </w:r>
      <w:r w:rsidRPr="00900304">
        <w:t xml:space="preserve"> request an appointment with their academic advisor, department representative, or instructor for assistance</w:t>
      </w:r>
      <w:r w:rsidR="00445463" w:rsidRPr="00900304">
        <w:t>.</w:t>
      </w:r>
      <w:r w:rsidR="00445463">
        <w:rPr>
          <w:rFonts w:eastAsiaTheme="minorEastAsia"/>
          <w:lang w:eastAsia="ko-KR"/>
        </w:rPr>
        <w:t xml:space="preserve"> </w:t>
      </w:r>
      <w:r>
        <w:rPr>
          <w:rFonts w:eastAsiaTheme="minorEastAsia" w:hint="eastAsia"/>
          <w:lang w:eastAsia="ko-KR"/>
        </w:rPr>
        <w:t xml:space="preserve">Students who contact by any method will get a response within a reasonable timeline. </w:t>
      </w:r>
    </w:p>
    <w:p w14:paraId="76208F28" w14:textId="77777777" w:rsidR="00EC5871" w:rsidRDefault="00EC5871">
      <w:pPr>
        <w:pStyle w:val="BodyText"/>
        <w:spacing w:before="37"/>
        <w:ind w:left="0"/>
      </w:pPr>
    </w:p>
    <w:p w14:paraId="5A20E478" w14:textId="77777777" w:rsidR="00EC5871" w:rsidRDefault="00E660AD">
      <w:pPr>
        <w:pStyle w:val="Heading9"/>
        <w:ind w:left="331" w:firstLine="0"/>
      </w:pPr>
      <w:r>
        <w:t>Faculty</w:t>
      </w:r>
      <w:r>
        <w:rPr>
          <w:spacing w:val="-11"/>
        </w:rPr>
        <w:t xml:space="preserve"> </w:t>
      </w:r>
      <w:r>
        <w:t>Accessibility</w:t>
      </w:r>
      <w:r>
        <w:rPr>
          <w:spacing w:val="-8"/>
        </w:rPr>
        <w:t xml:space="preserve"> </w:t>
      </w:r>
      <w:r>
        <w:rPr>
          <w:spacing w:val="-2"/>
        </w:rPr>
        <w:t>Policy</w:t>
      </w:r>
    </w:p>
    <w:p w14:paraId="793D7F69" w14:textId="274EA55C" w:rsidR="00DB7C12" w:rsidRPr="002D3A2E" w:rsidRDefault="00DB7C12" w:rsidP="00DB7C12">
      <w:pPr>
        <w:pStyle w:val="BodyText"/>
        <w:spacing w:before="37" w:line="278" w:lineRule="auto"/>
        <w:ind w:right="1"/>
        <w:rPr>
          <w:rFonts w:eastAsiaTheme="minorEastAsia"/>
          <w:spacing w:val="-5"/>
          <w:lang w:eastAsia="ko-KR"/>
        </w:rPr>
      </w:pPr>
      <w:r>
        <w:t xml:space="preserve">Instructional faculty </w:t>
      </w:r>
      <w:r>
        <w:rPr>
          <w:rFonts w:eastAsiaTheme="minorEastAsia" w:hint="eastAsia"/>
          <w:lang w:eastAsia="ko-KR"/>
        </w:rPr>
        <w:t xml:space="preserve">is </w:t>
      </w:r>
      <w:r>
        <w:t>accessible to students for academic advising</w:t>
      </w:r>
      <w:r>
        <w:rPr>
          <w:spacing w:val="-7"/>
        </w:rPr>
        <w:t xml:space="preserve"> </w:t>
      </w:r>
      <w:r>
        <w:t>during</w:t>
      </w:r>
      <w:r>
        <w:rPr>
          <w:spacing w:val="-7"/>
        </w:rPr>
        <w:t xml:space="preserve"> </w:t>
      </w:r>
      <w:r>
        <w:t>stated</w:t>
      </w:r>
      <w:r>
        <w:rPr>
          <w:spacing w:val="-6"/>
        </w:rPr>
        <w:t xml:space="preserve"> </w:t>
      </w:r>
      <w:r>
        <w:t>office</w:t>
      </w:r>
      <w:r>
        <w:rPr>
          <w:spacing w:val="-7"/>
        </w:rPr>
        <w:t xml:space="preserve"> </w:t>
      </w:r>
      <w:r>
        <w:t>hours</w:t>
      </w:r>
      <w:r>
        <w:rPr>
          <w:spacing w:val="-5"/>
        </w:rPr>
        <w:t xml:space="preserve"> </w:t>
      </w:r>
      <w:r>
        <w:t>outside</w:t>
      </w:r>
      <w:r>
        <w:rPr>
          <w:spacing w:val="-7"/>
        </w:rPr>
        <w:t xml:space="preserve"> </w:t>
      </w:r>
      <w:r>
        <w:t>of</w:t>
      </w:r>
      <w:r>
        <w:rPr>
          <w:spacing w:val="-7"/>
        </w:rPr>
        <w:t xml:space="preserve"> </w:t>
      </w:r>
      <w:r>
        <w:t>regularly scheduled class hours</w:t>
      </w:r>
      <w:r>
        <w:rPr>
          <w:rFonts w:eastAsiaTheme="minorEastAsia" w:hint="eastAsia"/>
          <w:lang w:eastAsia="ko-KR"/>
        </w:rPr>
        <w:t xml:space="preserve"> throughout the session</w:t>
      </w:r>
      <w:r>
        <w:t>. Specific office hours</w:t>
      </w:r>
      <w:r>
        <w:rPr>
          <w:rFonts w:eastAsiaTheme="minorEastAsia" w:hint="eastAsia"/>
          <w:lang w:eastAsia="ko-KR"/>
        </w:rPr>
        <w:t xml:space="preserve"> may be</w:t>
      </w:r>
      <w:r>
        <w:t xml:space="preserve"> determined by individual faculty. Faculty may </w:t>
      </w:r>
      <w:r>
        <w:rPr>
          <w:rFonts w:eastAsiaTheme="minorEastAsia" w:hint="eastAsia"/>
          <w:lang w:eastAsia="ko-KR"/>
        </w:rPr>
        <w:t>replace in person</w:t>
      </w:r>
      <w:r>
        <w:t xml:space="preserve"> office hours with virtual office hours and/or by appointment.</w:t>
      </w:r>
      <w:r>
        <w:rPr>
          <w:spacing w:val="-6"/>
        </w:rPr>
        <w:t xml:space="preserve"> </w:t>
      </w:r>
      <w:r>
        <w:rPr>
          <w:rFonts w:eastAsiaTheme="minorEastAsia" w:hint="eastAsia"/>
          <w:lang w:eastAsia="ko-KR"/>
        </w:rPr>
        <w:t xml:space="preserve">Office hours are written </w:t>
      </w:r>
      <w:r w:rsidR="0053622B">
        <w:rPr>
          <w:rFonts w:eastAsiaTheme="minorEastAsia"/>
          <w:lang w:eastAsia="ko-KR"/>
        </w:rPr>
        <w:t>on</w:t>
      </w:r>
      <w:r>
        <w:rPr>
          <w:rFonts w:eastAsiaTheme="minorEastAsia" w:hint="eastAsia"/>
          <w:lang w:eastAsia="ko-KR"/>
        </w:rPr>
        <w:t xml:space="preserve"> the course syllabus</w:t>
      </w:r>
      <w:r w:rsidR="00445463">
        <w:rPr>
          <w:rFonts w:eastAsiaTheme="minorEastAsia"/>
          <w:lang w:eastAsia="ko-KR"/>
        </w:rPr>
        <w:t xml:space="preserve">. </w:t>
      </w:r>
    </w:p>
    <w:p w14:paraId="474DCC04" w14:textId="77777777" w:rsidR="00DB7C12" w:rsidRDefault="00DB7C12" w:rsidP="00DB7C12">
      <w:pPr>
        <w:pStyle w:val="BodyText"/>
        <w:spacing w:line="278" w:lineRule="auto"/>
        <w:ind w:right="4"/>
        <w:rPr>
          <w:rFonts w:eastAsiaTheme="minorEastAsia"/>
          <w:lang w:eastAsia="ko-KR"/>
        </w:rPr>
      </w:pPr>
    </w:p>
    <w:p w14:paraId="0D50C6D6" w14:textId="3B9EE00E" w:rsidR="00DB7C12" w:rsidRPr="0058707E" w:rsidRDefault="00DB7C12" w:rsidP="0053622B">
      <w:pPr>
        <w:pStyle w:val="BodyText"/>
        <w:spacing w:line="278" w:lineRule="auto"/>
        <w:ind w:right="4"/>
        <w:rPr>
          <w:rFonts w:eastAsiaTheme="minorEastAsia"/>
          <w:lang w:eastAsia="ko-KR"/>
        </w:rPr>
      </w:pPr>
      <w:r>
        <w:rPr>
          <w:rFonts w:eastAsiaTheme="minorEastAsia" w:hint="eastAsia"/>
          <w:lang w:eastAsia="ko-KR"/>
        </w:rPr>
        <w:t xml:space="preserve">Interaction between faculty and students is considered an important factor </w:t>
      </w:r>
      <w:r>
        <w:rPr>
          <w:rFonts w:eastAsiaTheme="minorEastAsia"/>
          <w:lang w:eastAsia="ko-KR"/>
        </w:rPr>
        <w:t>in providing</w:t>
      </w:r>
      <w:r>
        <w:rPr>
          <w:rFonts w:eastAsiaTheme="minorEastAsia" w:hint="eastAsia"/>
          <w:lang w:eastAsia="ko-KR"/>
        </w:rPr>
        <w:t xml:space="preserve"> high quality programs</w:t>
      </w:r>
      <w:r w:rsidRPr="0050242D">
        <w:t>.</w:t>
      </w:r>
      <w:r>
        <w:rPr>
          <w:rFonts w:eastAsiaTheme="minorEastAsia" w:hint="eastAsia"/>
          <w:lang w:eastAsia="ko-KR"/>
        </w:rPr>
        <w:t xml:space="preserve"> </w:t>
      </w:r>
      <w:r>
        <w:t>Columbia College ensures quality interaction between students and faculty</w:t>
      </w:r>
      <w:r w:rsidR="0053622B">
        <w:t xml:space="preserve"> </w:t>
      </w:r>
      <w:r>
        <w:t>through smaller class sizes and</w:t>
      </w:r>
      <w:r>
        <w:rPr>
          <w:spacing w:val="-12"/>
        </w:rPr>
        <w:t xml:space="preserve"> </w:t>
      </w:r>
      <w:r>
        <w:t>small</w:t>
      </w:r>
      <w:r>
        <w:rPr>
          <w:spacing w:val="-11"/>
        </w:rPr>
        <w:t xml:space="preserve"> </w:t>
      </w:r>
      <w:r>
        <w:t>group</w:t>
      </w:r>
      <w:r>
        <w:rPr>
          <w:spacing w:val="-11"/>
        </w:rPr>
        <w:t xml:space="preserve"> </w:t>
      </w:r>
      <w:r>
        <w:rPr>
          <w:rFonts w:eastAsiaTheme="minorEastAsia" w:hint="eastAsia"/>
          <w:lang w:eastAsia="ko-KR"/>
        </w:rPr>
        <w:t>activities/assignments</w:t>
      </w:r>
      <w:r>
        <w:t>.</w:t>
      </w:r>
    </w:p>
    <w:p w14:paraId="1D600547" w14:textId="69DFA753" w:rsidR="00EC5871" w:rsidRPr="00303AE3" w:rsidRDefault="00EC5871" w:rsidP="00303AE3">
      <w:pPr>
        <w:pStyle w:val="BodyText"/>
        <w:spacing w:before="33"/>
        <w:ind w:left="0"/>
        <w:rPr>
          <w:rFonts w:eastAsiaTheme="minorEastAsia"/>
          <w:lang w:eastAsia="ko-KR"/>
        </w:rPr>
      </w:pPr>
    </w:p>
    <w:p w14:paraId="07B73C5A" w14:textId="77777777" w:rsidR="00EC5871" w:rsidRDefault="00E660AD" w:rsidP="00BA5E6C">
      <w:pPr>
        <w:pStyle w:val="Heading9"/>
        <w:numPr>
          <w:ilvl w:val="0"/>
          <w:numId w:val="23"/>
        </w:numPr>
        <w:tabs>
          <w:tab w:val="left" w:pos="526"/>
        </w:tabs>
        <w:ind w:left="526" w:hanging="195"/>
      </w:pPr>
      <w:r>
        <w:t>Placement</w:t>
      </w:r>
      <w:r>
        <w:rPr>
          <w:spacing w:val="-10"/>
        </w:rPr>
        <w:t xml:space="preserve"> </w:t>
      </w:r>
      <w:r>
        <w:t>Support</w:t>
      </w:r>
      <w:r>
        <w:rPr>
          <w:spacing w:val="-10"/>
        </w:rPr>
        <w:t xml:space="preserve"> </w:t>
      </w:r>
      <w:r>
        <w:rPr>
          <w:spacing w:val="-2"/>
        </w:rPr>
        <w:t>Services</w:t>
      </w:r>
    </w:p>
    <w:p w14:paraId="1B930E15" w14:textId="44332A7B" w:rsidR="00EC5871" w:rsidRDefault="00E660AD" w:rsidP="00576FFE">
      <w:pPr>
        <w:pStyle w:val="BodyText"/>
        <w:spacing w:before="36" w:line="278" w:lineRule="auto"/>
        <w:ind w:right="317"/>
        <w:jc w:val="both"/>
      </w:pPr>
      <w:r>
        <w:t>The purpose of the Placement Support Services is to provide current students and graduat</w:t>
      </w:r>
      <w:r w:rsidR="00185A4E">
        <w:rPr>
          <w:rFonts w:eastAsiaTheme="minorEastAsia" w:hint="eastAsia"/>
          <w:lang w:eastAsia="ko-KR"/>
        </w:rPr>
        <w:t>es</w:t>
      </w:r>
      <w:r>
        <w:t xml:space="preserve"> of Columbia College with guidance </w:t>
      </w:r>
      <w:r w:rsidR="00185A4E">
        <w:rPr>
          <w:rFonts w:eastAsiaTheme="minorEastAsia" w:hint="eastAsia"/>
          <w:lang w:eastAsia="ko-KR"/>
        </w:rPr>
        <w:t>for job placement</w:t>
      </w:r>
      <w:r>
        <w:t xml:space="preserve">. The College maintains adequate policies and procedures about student placement services and resources </w:t>
      </w:r>
      <w:r w:rsidR="00445463">
        <w:t>to</w:t>
      </w:r>
      <w:r>
        <w:t xml:space="preserve"> support students </w:t>
      </w:r>
      <w:r w:rsidR="00185A4E">
        <w:rPr>
          <w:rFonts w:eastAsiaTheme="minorEastAsia" w:hint="eastAsia"/>
          <w:lang w:eastAsia="ko-KR"/>
        </w:rPr>
        <w:t xml:space="preserve">with </w:t>
      </w:r>
      <w:r>
        <w:t xml:space="preserve">satisfactory progress and achieving successful outcomes after graduation. To fulfill our </w:t>
      </w:r>
      <w:r>
        <w:t>goal, the Student Service Department offers a full range of programs designed to:</w:t>
      </w:r>
    </w:p>
    <w:p w14:paraId="738FF6BF" w14:textId="77777777" w:rsidR="00EC5871" w:rsidRDefault="00E660AD" w:rsidP="00BA5E6C">
      <w:pPr>
        <w:pStyle w:val="ListParagraph"/>
        <w:numPr>
          <w:ilvl w:val="1"/>
          <w:numId w:val="23"/>
        </w:numPr>
        <w:tabs>
          <w:tab w:val="left" w:pos="871"/>
          <w:tab w:val="left" w:pos="891"/>
        </w:tabs>
        <w:spacing w:line="278" w:lineRule="auto"/>
        <w:ind w:right="317" w:hanging="180"/>
        <w:rPr>
          <w:sz w:val="20"/>
        </w:rPr>
      </w:pPr>
      <w:r>
        <w:rPr>
          <w:b/>
          <w:sz w:val="20"/>
        </w:rPr>
        <w:tab/>
      </w:r>
      <w:r>
        <w:rPr>
          <w:sz w:val="20"/>
        </w:rPr>
        <w:t>Foster student interest and early career awareness and goals, and planning.</w:t>
      </w:r>
    </w:p>
    <w:p w14:paraId="319168EC" w14:textId="5554236A" w:rsidR="00EC5871" w:rsidRPr="0053622B" w:rsidRDefault="00E660AD" w:rsidP="0053622B">
      <w:pPr>
        <w:pStyle w:val="ListParagraph"/>
        <w:numPr>
          <w:ilvl w:val="1"/>
          <w:numId w:val="23"/>
        </w:numPr>
        <w:tabs>
          <w:tab w:val="left" w:pos="883"/>
        </w:tabs>
        <w:ind w:left="883" w:right="317" w:hanging="192"/>
        <w:rPr>
          <w:sz w:val="20"/>
        </w:rPr>
      </w:pPr>
      <w:r>
        <w:rPr>
          <w:sz w:val="20"/>
        </w:rPr>
        <w:t>Analyze</w:t>
      </w:r>
      <w:r>
        <w:rPr>
          <w:spacing w:val="49"/>
          <w:sz w:val="20"/>
        </w:rPr>
        <w:t xml:space="preserve"> </w:t>
      </w:r>
      <w:r>
        <w:rPr>
          <w:sz w:val="20"/>
        </w:rPr>
        <w:t>students’</w:t>
      </w:r>
      <w:r>
        <w:rPr>
          <w:spacing w:val="48"/>
          <w:sz w:val="20"/>
        </w:rPr>
        <w:t xml:space="preserve"> </w:t>
      </w:r>
      <w:r>
        <w:rPr>
          <w:sz w:val="20"/>
        </w:rPr>
        <w:t>knowledge,</w:t>
      </w:r>
      <w:r>
        <w:rPr>
          <w:spacing w:val="50"/>
          <w:sz w:val="20"/>
        </w:rPr>
        <w:t xml:space="preserve"> </w:t>
      </w:r>
      <w:r>
        <w:rPr>
          <w:sz w:val="20"/>
        </w:rPr>
        <w:t>skills,</w:t>
      </w:r>
      <w:r>
        <w:rPr>
          <w:spacing w:val="51"/>
          <w:sz w:val="20"/>
        </w:rPr>
        <w:t xml:space="preserve"> </w:t>
      </w:r>
      <w:r>
        <w:rPr>
          <w:sz w:val="20"/>
        </w:rPr>
        <w:t>and</w:t>
      </w:r>
      <w:r>
        <w:rPr>
          <w:spacing w:val="47"/>
          <w:sz w:val="20"/>
        </w:rPr>
        <w:t xml:space="preserve"> </w:t>
      </w:r>
      <w:r>
        <w:rPr>
          <w:sz w:val="20"/>
        </w:rPr>
        <w:t>previous</w:t>
      </w:r>
      <w:r>
        <w:rPr>
          <w:spacing w:val="51"/>
          <w:sz w:val="20"/>
        </w:rPr>
        <w:t xml:space="preserve"> </w:t>
      </w:r>
      <w:r>
        <w:rPr>
          <w:spacing w:val="-4"/>
          <w:sz w:val="20"/>
        </w:rPr>
        <w:t>work</w:t>
      </w:r>
      <w:r w:rsidR="0053622B">
        <w:rPr>
          <w:spacing w:val="-4"/>
          <w:sz w:val="20"/>
        </w:rPr>
        <w:t xml:space="preserve"> </w:t>
      </w:r>
      <w:r w:rsidRPr="0053622B">
        <w:rPr>
          <w:spacing w:val="-2"/>
        </w:rPr>
        <w:t>experience.</w:t>
      </w:r>
    </w:p>
    <w:p w14:paraId="3272F3E3" w14:textId="77777777" w:rsidR="00EC5871" w:rsidRDefault="00E660AD" w:rsidP="00BA5E6C">
      <w:pPr>
        <w:pStyle w:val="ListParagraph"/>
        <w:numPr>
          <w:ilvl w:val="1"/>
          <w:numId w:val="23"/>
        </w:numPr>
        <w:tabs>
          <w:tab w:val="left" w:pos="871"/>
          <w:tab w:val="left" w:pos="880"/>
        </w:tabs>
        <w:spacing w:before="39" w:line="278" w:lineRule="auto"/>
        <w:ind w:left="864" w:right="317" w:hanging="180"/>
        <w:rPr>
          <w:sz w:val="20"/>
        </w:rPr>
      </w:pPr>
      <w:r>
        <w:rPr>
          <w:b/>
          <w:sz w:val="20"/>
        </w:rPr>
        <w:tab/>
      </w:r>
      <w:r>
        <w:rPr>
          <w:sz w:val="20"/>
        </w:rPr>
        <w:t>Encourage student awareness through the program(s) of the study.</w:t>
      </w:r>
    </w:p>
    <w:p w14:paraId="7F03103F" w14:textId="74F2396C" w:rsidR="00EC5871" w:rsidRPr="0053622B" w:rsidRDefault="00185A4E" w:rsidP="0053622B">
      <w:pPr>
        <w:pStyle w:val="ListParagraph"/>
        <w:numPr>
          <w:ilvl w:val="1"/>
          <w:numId w:val="23"/>
        </w:numPr>
        <w:spacing w:line="278" w:lineRule="auto"/>
        <w:ind w:left="864" w:right="317"/>
        <w:rPr>
          <w:sz w:val="20"/>
        </w:rPr>
      </w:pPr>
      <w:r w:rsidRPr="00185A4E">
        <w:rPr>
          <w:sz w:val="20"/>
        </w:rPr>
        <w:t xml:space="preserve">Provide job information to our students and enhance </w:t>
      </w:r>
      <w:r w:rsidRPr="0053622B">
        <w:rPr>
          <w:sz w:val="20"/>
        </w:rPr>
        <w:t>their ability to achieve relevant employment.</w:t>
      </w:r>
    </w:p>
    <w:p w14:paraId="33933759" w14:textId="77777777" w:rsidR="00EC5871" w:rsidRDefault="00E660AD" w:rsidP="00BA5E6C">
      <w:pPr>
        <w:pStyle w:val="ListParagraph"/>
        <w:numPr>
          <w:ilvl w:val="1"/>
          <w:numId w:val="23"/>
        </w:numPr>
        <w:tabs>
          <w:tab w:val="left" w:pos="871"/>
          <w:tab w:val="left" w:pos="873"/>
        </w:tabs>
        <w:spacing w:line="278" w:lineRule="auto"/>
        <w:ind w:left="864" w:right="317" w:hanging="180"/>
        <w:rPr>
          <w:sz w:val="20"/>
        </w:rPr>
      </w:pPr>
      <w:r>
        <w:rPr>
          <w:b/>
          <w:sz w:val="20"/>
        </w:rPr>
        <w:tab/>
      </w:r>
      <w:r>
        <w:rPr>
          <w:sz w:val="20"/>
        </w:rPr>
        <w:t>Help</w:t>
      </w:r>
      <w:r>
        <w:rPr>
          <w:spacing w:val="-9"/>
          <w:sz w:val="20"/>
        </w:rPr>
        <w:t xml:space="preserve"> </w:t>
      </w:r>
      <w:r>
        <w:rPr>
          <w:sz w:val="20"/>
        </w:rPr>
        <w:t>our</w:t>
      </w:r>
      <w:r>
        <w:rPr>
          <w:spacing w:val="-10"/>
          <w:sz w:val="20"/>
        </w:rPr>
        <w:t xml:space="preserve"> </w:t>
      </w:r>
      <w:r>
        <w:rPr>
          <w:sz w:val="20"/>
        </w:rPr>
        <w:t>students</w:t>
      </w:r>
      <w:r>
        <w:rPr>
          <w:spacing w:val="-8"/>
          <w:sz w:val="20"/>
        </w:rPr>
        <w:t xml:space="preserve"> </w:t>
      </w:r>
      <w:r>
        <w:rPr>
          <w:sz w:val="20"/>
        </w:rPr>
        <w:t>to</w:t>
      </w:r>
      <w:r>
        <w:rPr>
          <w:spacing w:val="-12"/>
          <w:sz w:val="20"/>
        </w:rPr>
        <w:t xml:space="preserve"> </w:t>
      </w:r>
      <w:r>
        <w:rPr>
          <w:sz w:val="20"/>
        </w:rPr>
        <w:t>be</w:t>
      </w:r>
      <w:r>
        <w:rPr>
          <w:spacing w:val="-10"/>
          <w:sz w:val="20"/>
        </w:rPr>
        <w:t xml:space="preserve"> </w:t>
      </w:r>
      <w:r>
        <w:rPr>
          <w:sz w:val="20"/>
        </w:rPr>
        <w:t>competitive</w:t>
      </w:r>
      <w:r>
        <w:rPr>
          <w:spacing w:val="-11"/>
          <w:sz w:val="20"/>
        </w:rPr>
        <w:t xml:space="preserve"> </w:t>
      </w:r>
      <w:r>
        <w:rPr>
          <w:sz w:val="20"/>
        </w:rPr>
        <w:t>in</w:t>
      </w:r>
      <w:r>
        <w:rPr>
          <w:spacing w:val="-9"/>
          <w:sz w:val="20"/>
        </w:rPr>
        <w:t xml:space="preserve"> </w:t>
      </w:r>
      <w:r>
        <w:rPr>
          <w:sz w:val="20"/>
        </w:rPr>
        <w:t>knowledge</w:t>
      </w:r>
      <w:r>
        <w:rPr>
          <w:spacing w:val="-11"/>
          <w:sz w:val="20"/>
        </w:rPr>
        <w:t xml:space="preserve"> </w:t>
      </w:r>
      <w:r>
        <w:rPr>
          <w:sz w:val="20"/>
        </w:rPr>
        <w:t>and</w:t>
      </w:r>
      <w:r>
        <w:rPr>
          <w:spacing w:val="-9"/>
          <w:sz w:val="20"/>
        </w:rPr>
        <w:t xml:space="preserve"> </w:t>
      </w:r>
      <w:r>
        <w:rPr>
          <w:sz w:val="20"/>
        </w:rPr>
        <w:t xml:space="preserve">skills to be prepared in the employment market or higher </w:t>
      </w:r>
      <w:r>
        <w:rPr>
          <w:spacing w:val="-2"/>
          <w:sz w:val="20"/>
        </w:rPr>
        <w:t>education.</w:t>
      </w:r>
    </w:p>
    <w:p w14:paraId="31BF31EA" w14:textId="77777777" w:rsidR="00EC5871" w:rsidRDefault="00E660AD" w:rsidP="00BA5E6C">
      <w:pPr>
        <w:pStyle w:val="ListParagraph"/>
        <w:numPr>
          <w:ilvl w:val="1"/>
          <w:numId w:val="23"/>
        </w:numPr>
        <w:tabs>
          <w:tab w:val="left" w:pos="868"/>
          <w:tab w:val="left" w:pos="871"/>
        </w:tabs>
        <w:spacing w:line="278" w:lineRule="auto"/>
        <w:ind w:right="317" w:hanging="180"/>
        <w:rPr>
          <w:sz w:val="20"/>
        </w:rPr>
      </w:pPr>
      <w:r>
        <w:rPr>
          <w:sz w:val="20"/>
        </w:rPr>
        <w:t>Provide opportunities for our students to reach the communities and determine recent demand of the employment market.</w:t>
      </w:r>
    </w:p>
    <w:p w14:paraId="0EEABD05" w14:textId="77777777" w:rsidR="00EC5871" w:rsidRDefault="00EC5871">
      <w:pPr>
        <w:pStyle w:val="BodyText"/>
        <w:spacing w:before="35"/>
        <w:ind w:left="0"/>
      </w:pPr>
    </w:p>
    <w:p w14:paraId="5E622894" w14:textId="5B4DEFD5" w:rsidR="00EC5871" w:rsidRDefault="00E660AD">
      <w:pPr>
        <w:pStyle w:val="BodyText"/>
        <w:spacing w:line="278" w:lineRule="auto"/>
        <w:ind w:left="511" w:right="316"/>
        <w:jc w:val="both"/>
      </w:pPr>
      <w:r>
        <w:t>Also, the Student Service</w:t>
      </w:r>
      <w:r w:rsidR="00303AE3">
        <w:rPr>
          <w:rFonts w:eastAsiaTheme="minorEastAsia" w:hint="eastAsia"/>
          <w:lang w:eastAsia="ko-KR"/>
        </w:rPr>
        <w:t>s</w:t>
      </w:r>
      <w:r>
        <w:t xml:space="preserve"> Department provides personalized career advising services to learn more about student needs, goals, and interests, and provide adequate </w:t>
      </w:r>
      <w:r w:rsidR="00292009">
        <w:rPr>
          <w:rFonts w:eastAsiaTheme="minorEastAsia" w:hint="eastAsia"/>
          <w:lang w:eastAsia="ko-KR"/>
        </w:rPr>
        <w:t>job</w:t>
      </w:r>
      <w:r>
        <w:t xml:space="preserve"> information the student is looking for. The administrator(s) discuss career issues, answer questions, review plans, and assist the student to achieve their career goals. Columbia College’s job placement assistance is provided to our current students and graduates at no charge.</w:t>
      </w:r>
      <w:r w:rsidR="00292009">
        <w:rPr>
          <w:rFonts w:eastAsiaTheme="minorEastAsia" w:hint="eastAsia"/>
          <w:lang w:eastAsia="ko-KR"/>
        </w:rPr>
        <w:t xml:space="preserve"> Students can meet the administrator by appointment</w:t>
      </w:r>
      <w:r w:rsidR="00292009">
        <w:rPr>
          <w:rFonts w:eastAsiaTheme="minorEastAsia"/>
          <w:lang w:eastAsia="ko-KR"/>
        </w:rPr>
        <w:t>. The Student</w:t>
      </w:r>
      <w:r>
        <w:t xml:space="preserve"> Service</w:t>
      </w:r>
      <w:r w:rsidR="00292009">
        <w:rPr>
          <w:rFonts w:eastAsiaTheme="minorEastAsia" w:hint="eastAsia"/>
          <w:lang w:eastAsia="ko-KR"/>
        </w:rPr>
        <w:t>s</w:t>
      </w:r>
      <w:r>
        <w:t xml:space="preserve"> Department</w:t>
      </w:r>
      <w:r>
        <w:rPr>
          <w:spacing w:val="-8"/>
        </w:rPr>
        <w:t xml:space="preserve"> </w:t>
      </w:r>
      <w:r>
        <w:t>assists</w:t>
      </w:r>
      <w:r>
        <w:rPr>
          <w:spacing w:val="-7"/>
        </w:rPr>
        <w:t xml:space="preserve"> </w:t>
      </w:r>
      <w:r>
        <w:t>graduates</w:t>
      </w:r>
      <w:r>
        <w:rPr>
          <w:spacing w:val="-10"/>
        </w:rPr>
        <w:t xml:space="preserve"> </w:t>
      </w:r>
      <w:r>
        <w:t>with</w:t>
      </w:r>
      <w:r>
        <w:rPr>
          <w:spacing w:val="-8"/>
        </w:rPr>
        <w:t xml:space="preserve"> </w:t>
      </w:r>
      <w:r>
        <w:t>preparing</w:t>
      </w:r>
      <w:r>
        <w:rPr>
          <w:spacing w:val="-9"/>
        </w:rPr>
        <w:t xml:space="preserve"> </w:t>
      </w:r>
      <w:r>
        <w:t>resumes,</w:t>
      </w:r>
      <w:r>
        <w:rPr>
          <w:spacing w:val="-5"/>
        </w:rPr>
        <w:t xml:space="preserve"> </w:t>
      </w:r>
      <w:r>
        <w:t>notifies</w:t>
      </w:r>
      <w:r>
        <w:rPr>
          <w:spacing w:val="-5"/>
        </w:rPr>
        <w:t xml:space="preserve"> </w:t>
      </w:r>
      <w:r>
        <w:t>students</w:t>
      </w:r>
      <w:r>
        <w:rPr>
          <w:spacing w:val="-4"/>
        </w:rPr>
        <w:t xml:space="preserve"> </w:t>
      </w:r>
      <w:r>
        <w:t>of</w:t>
      </w:r>
      <w:r>
        <w:rPr>
          <w:spacing w:val="-8"/>
        </w:rPr>
        <w:t xml:space="preserve"> </w:t>
      </w:r>
      <w:r>
        <w:t>available</w:t>
      </w:r>
      <w:r>
        <w:rPr>
          <w:spacing w:val="-7"/>
        </w:rPr>
        <w:t xml:space="preserve"> </w:t>
      </w:r>
      <w:r>
        <w:t>position(s),</w:t>
      </w:r>
      <w:r>
        <w:rPr>
          <w:spacing w:val="-7"/>
        </w:rPr>
        <w:t xml:space="preserve"> </w:t>
      </w:r>
      <w:r>
        <w:t>and</w:t>
      </w:r>
      <w:r>
        <w:rPr>
          <w:spacing w:val="-7"/>
        </w:rPr>
        <w:t xml:space="preserve"> </w:t>
      </w:r>
      <w:r>
        <w:t xml:space="preserve">provides and arranges letters of recommendation/reference when </w:t>
      </w:r>
      <w:r>
        <w:rPr>
          <w:spacing w:val="-2"/>
        </w:rPr>
        <w:t>needed.</w:t>
      </w:r>
    </w:p>
    <w:p w14:paraId="76BBA5B5" w14:textId="77777777" w:rsidR="00EC5871" w:rsidRDefault="00EC5871">
      <w:pPr>
        <w:pStyle w:val="BodyText"/>
        <w:spacing w:before="35"/>
        <w:ind w:left="0"/>
      </w:pPr>
    </w:p>
    <w:p w14:paraId="17D0F8D5" w14:textId="77777777" w:rsidR="00EC5871" w:rsidRDefault="00E660AD" w:rsidP="00BA5E6C">
      <w:pPr>
        <w:pStyle w:val="Heading9"/>
        <w:numPr>
          <w:ilvl w:val="0"/>
          <w:numId w:val="23"/>
        </w:numPr>
        <w:tabs>
          <w:tab w:val="left" w:pos="526"/>
        </w:tabs>
        <w:ind w:left="526" w:hanging="195"/>
      </w:pPr>
      <w:r>
        <w:t>Plan</w:t>
      </w:r>
      <w:r>
        <w:rPr>
          <w:spacing w:val="-5"/>
        </w:rPr>
        <w:t xml:space="preserve"> </w:t>
      </w:r>
      <w:r>
        <w:t>for</w:t>
      </w:r>
      <w:r>
        <w:rPr>
          <w:spacing w:val="-4"/>
        </w:rPr>
        <w:t xml:space="preserve"> </w:t>
      </w:r>
      <w:r>
        <w:t>Student</w:t>
      </w:r>
      <w:r>
        <w:rPr>
          <w:spacing w:val="-4"/>
        </w:rPr>
        <w:t xml:space="preserve"> </w:t>
      </w:r>
      <w:r>
        <w:t>Job</w:t>
      </w:r>
      <w:r>
        <w:rPr>
          <w:spacing w:val="-6"/>
        </w:rPr>
        <w:t xml:space="preserve"> </w:t>
      </w:r>
      <w:r>
        <w:rPr>
          <w:spacing w:val="-2"/>
        </w:rPr>
        <w:t>Placement</w:t>
      </w:r>
    </w:p>
    <w:p w14:paraId="480EA75A" w14:textId="7BD81F04" w:rsidR="00BB6A85" w:rsidRPr="0053622B" w:rsidRDefault="0053622B" w:rsidP="0036541C">
      <w:pPr>
        <w:pStyle w:val="ListParagraph"/>
        <w:numPr>
          <w:ilvl w:val="1"/>
          <w:numId w:val="23"/>
        </w:numPr>
        <w:tabs>
          <w:tab w:val="left" w:pos="891"/>
        </w:tabs>
        <w:spacing w:before="33" w:line="278" w:lineRule="auto"/>
        <w:ind w:left="691" w:right="403" w:firstLine="0"/>
        <w:rPr>
          <w:sz w:val="20"/>
          <w:szCs w:val="20"/>
        </w:rPr>
      </w:pPr>
      <w:r>
        <w:rPr>
          <w:sz w:val="20"/>
          <w:szCs w:val="20"/>
        </w:rPr>
        <w:t xml:space="preserve">Description - </w:t>
      </w:r>
      <w:r w:rsidR="00E660AD" w:rsidRPr="0053622B">
        <w:rPr>
          <w:sz w:val="20"/>
          <w:szCs w:val="20"/>
        </w:rPr>
        <w:t xml:space="preserve">The continuous placement demanded by the current and graduated </w:t>
      </w:r>
      <w:r w:rsidRPr="0053622B">
        <w:rPr>
          <w:sz w:val="20"/>
          <w:szCs w:val="20"/>
        </w:rPr>
        <w:t>students’</w:t>
      </w:r>
      <w:r w:rsidR="00E660AD" w:rsidRPr="0053622B">
        <w:rPr>
          <w:sz w:val="20"/>
          <w:szCs w:val="20"/>
        </w:rPr>
        <w:t xml:space="preserve"> needs systematic procedures for</w:t>
      </w:r>
      <w:r w:rsidR="00E660AD" w:rsidRPr="0053622B">
        <w:rPr>
          <w:spacing w:val="23"/>
          <w:sz w:val="20"/>
          <w:szCs w:val="20"/>
        </w:rPr>
        <w:t xml:space="preserve"> </w:t>
      </w:r>
      <w:r w:rsidR="00E660AD" w:rsidRPr="0053622B">
        <w:rPr>
          <w:sz w:val="20"/>
          <w:szCs w:val="20"/>
        </w:rPr>
        <w:t>job</w:t>
      </w:r>
      <w:r w:rsidR="00E660AD" w:rsidRPr="0053622B">
        <w:rPr>
          <w:spacing w:val="24"/>
          <w:sz w:val="20"/>
          <w:szCs w:val="20"/>
        </w:rPr>
        <w:t xml:space="preserve"> </w:t>
      </w:r>
      <w:r w:rsidR="00E660AD" w:rsidRPr="0053622B">
        <w:rPr>
          <w:sz w:val="20"/>
          <w:szCs w:val="20"/>
        </w:rPr>
        <w:t>placement</w:t>
      </w:r>
      <w:r w:rsidR="00E660AD" w:rsidRPr="0053622B">
        <w:rPr>
          <w:spacing w:val="24"/>
          <w:sz w:val="20"/>
          <w:szCs w:val="20"/>
        </w:rPr>
        <w:t xml:space="preserve"> </w:t>
      </w:r>
      <w:r w:rsidR="00E660AD" w:rsidRPr="0053622B">
        <w:rPr>
          <w:sz w:val="20"/>
          <w:szCs w:val="20"/>
        </w:rPr>
        <w:t>by</w:t>
      </w:r>
      <w:r w:rsidR="00E660AD" w:rsidRPr="0053622B">
        <w:rPr>
          <w:spacing w:val="24"/>
          <w:sz w:val="20"/>
          <w:szCs w:val="20"/>
        </w:rPr>
        <w:t xml:space="preserve"> </w:t>
      </w:r>
      <w:r w:rsidR="00E660AD" w:rsidRPr="0053622B">
        <w:rPr>
          <w:sz w:val="20"/>
          <w:szCs w:val="20"/>
        </w:rPr>
        <w:t>the</w:t>
      </w:r>
      <w:r w:rsidR="00E660AD" w:rsidRPr="0053622B">
        <w:rPr>
          <w:spacing w:val="22"/>
          <w:sz w:val="20"/>
          <w:szCs w:val="20"/>
        </w:rPr>
        <w:t xml:space="preserve"> </w:t>
      </w:r>
      <w:r w:rsidR="00E660AD" w:rsidRPr="0053622B">
        <w:rPr>
          <w:sz w:val="20"/>
          <w:szCs w:val="20"/>
        </w:rPr>
        <w:t>Student</w:t>
      </w:r>
      <w:r w:rsidR="00E660AD" w:rsidRPr="0053622B">
        <w:rPr>
          <w:spacing w:val="24"/>
          <w:sz w:val="20"/>
          <w:szCs w:val="20"/>
        </w:rPr>
        <w:t xml:space="preserve"> </w:t>
      </w:r>
      <w:r w:rsidR="00E660AD" w:rsidRPr="0053622B">
        <w:rPr>
          <w:sz w:val="20"/>
          <w:szCs w:val="20"/>
        </w:rPr>
        <w:t>Service</w:t>
      </w:r>
      <w:r w:rsidR="00B10DCD" w:rsidRPr="0053622B">
        <w:rPr>
          <w:rFonts w:eastAsiaTheme="minorEastAsia" w:hint="eastAsia"/>
          <w:sz w:val="20"/>
          <w:szCs w:val="20"/>
          <w:lang w:eastAsia="ko-KR"/>
        </w:rPr>
        <w:t>s</w:t>
      </w:r>
      <w:r w:rsidR="00E660AD" w:rsidRPr="0053622B">
        <w:rPr>
          <w:spacing w:val="22"/>
          <w:sz w:val="20"/>
          <w:szCs w:val="20"/>
        </w:rPr>
        <w:t xml:space="preserve"> </w:t>
      </w:r>
      <w:r w:rsidR="00E660AD" w:rsidRPr="0053622B">
        <w:rPr>
          <w:sz w:val="20"/>
          <w:szCs w:val="20"/>
        </w:rPr>
        <w:t>Department.</w:t>
      </w:r>
      <w:r w:rsidR="00E660AD" w:rsidRPr="0053622B">
        <w:rPr>
          <w:spacing w:val="23"/>
          <w:sz w:val="20"/>
          <w:szCs w:val="20"/>
        </w:rPr>
        <w:t xml:space="preserve"> </w:t>
      </w:r>
      <w:r w:rsidR="00E660AD" w:rsidRPr="0053622B">
        <w:rPr>
          <w:sz w:val="20"/>
          <w:szCs w:val="20"/>
        </w:rPr>
        <w:t>The</w:t>
      </w:r>
      <w:r w:rsidRPr="0053622B">
        <w:rPr>
          <w:sz w:val="20"/>
          <w:szCs w:val="20"/>
        </w:rPr>
        <w:t xml:space="preserve"> </w:t>
      </w:r>
      <w:r w:rsidR="00BB6A85" w:rsidRPr="0053622B">
        <w:rPr>
          <w:sz w:val="20"/>
          <w:szCs w:val="20"/>
        </w:rPr>
        <w:t>Student Service Administrator periodically contacts current and</w:t>
      </w:r>
      <w:r w:rsidR="00BB6A85" w:rsidRPr="0053622B">
        <w:rPr>
          <w:spacing w:val="-12"/>
          <w:sz w:val="20"/>
          <w:szCs w:val="20"/>
        </w:rPr>
        <w:t xml:space="preserve"> </w:t>
      </w:r>
      <w:r w:rsidR="00BB6A85" w:rsidRPr="0053622B">
        <w:rPr>
          <w:sz w:val="20"/>
          <w:szCs w:val="20"/>
        </w:rPr>
        <w:t>possible</w:t>
      </w:r>
      <w:r w:rsidR="00BB6A85" w:rsidRPr="0053622B">
        <w:rPr>
          <w:spacing w:val="-11"/>
          <w:sz w:val="20"/>
          <w:szCs w:val="20"/>
        </w:rPr>
        <w:t xml:space="preserve"> </w:t>
      </w:r>
      <w:r w:rsidR="00BB6A85" w:rsidRPr="0053622B">
        <w:rPr>
          <w:sz w:val="20"/>
          <w:szCs w:val="20"/>
        </w:rPr>
        <w:t>employers</w:t>
      </w:r>
      <w:r w:rsidR="00BB6A85" w:rsidRPr="0053622B">
        <w:rPr>
          <w:spacing w:val="-11"/>
          <w:sz w:val="20"/>
          <w:szCs w:val="20"/>
        </w:rPr>
        <w:t xml:space="preserve"> </w:t>
      </w:r>
      <w:r w:rsidR="00BB6A85" w:rsidRPr="0053622B">
        <w:rPr>
          <w:sz w:val="20"/>
          <w:szCs w:val="20"/>
        </w:rPr>
        <w:t>in</w:t>
      </w:r>
      <w:r w:rsidR="00BB6A85" w:rsidRPr="0053622B">
        <w:rPr>
          <w:spacing w:val="-12"/>
          <w:sz w:val="20"/>
          <w:szCs w:val="20"/>
        </w:rPr>
        <w:t xml:space="preserve"> </w:t>
      </w:r>
      <w:r w:rsidR="00BB6A85" w:rsidRPr="0053622B">
        <w:rPr>
          <w:sz w:val="20"/>
          <w:szCs w:val="20"/>
        </w:rPr>
        <w:t>the</w:t>
      </w:r>
      <w:r w:rsidR="00BB6A85" w:rsidRPr="0053622B">
        <w:rPr>
          <w:spacing w:val="-11"/>
          <w:sz w:val="20"/>
          <w:szCs w:val="20"/>
        </w:rPr>
        <w:t xml:space="preserve"> </w:t>
      </w:r>
      <w:r w:rsidR="00BB6A85" w:rsidRPr="0053622B">
        <w:rPr>
          <w:sz w:val="20"/>
          <w:szCs w:val="20"/>
        </w:rPr>
        <w:t>DC</w:t>
      </w:r>
      <w:r w:rsidR="00BB6A85" w:rsidRPr="0053622B">
        <w:rPr>
          <w:spacing w:val="-11"/>
          <w:sz w:val="20"/>
          <w:szCs w:val="20"/>
        </w:rPr>
        <w:t xml:space="preserve"> </w:t>
      </w:r>
      <w:r w:rsidR="00BB6A85" w:rsidRPr="0053622B">
        <w:rPr>
          <w:sz w:val="20"/>
          <w:szCs w:val="20"/>
        </w:rPr>
        <w:t>Metro</w:t>
      </w:r>
      <w:r w:rsidR="00BB6A85" w:rsidRPr="0053622B">
        <w:rPr>
          <w:spacing w:val="-12"/>
          <w:sz w:val="20"/>
          <w:szCs w:val="20"/>
        </w:rPr>
        <w:t xml:space="preserve"> </w:t>
      </w:r>
      <w:r w:rsidR="00BB6A85" w:rsidRPr="0053622B">
        <w:rPr>
          <w:sz w:val="20"/>
          <w:szCs w:val="20"/>
        </w:rPr>
        <w:t>area</w:t>
      </w:r>
      <w:r w:rsidR="00BB6A85" w:rsidRPr="0053622B">
        <w:rPr>
          <w:spacing w:val="-11"/>
          <w:sz w:val="20"/>
          <w:szCs w:val="20"/>
        </w:rPr>
        <w:t xml:space="preserve"> </w:t>
      </w:r>
      <w:r w:rsidR="00BB6A85" w:rsidRPr="0053622B">
        <w:rPr>
          <w:sz w:val="20"/>
          <w:szCs w:val="20"/>
        </w:rPr>
        <w:t>by</w:t>
      </w:r>
      <w:r w:rsidR="00BB6A85" w:rsidRPr="0053622B">
        <w:rPr>
          <w:spacing w:val="-11"/>
          <w:sz w:val="20"/>
          <w:szCs w:val="20"/>
        </w:rPr>
        <w:t xml:space="preserve"> </w:t>
      </w:r>
      <w:r w:rsidR="00BB6A85" w:rsidRPr="0053622B">
        <w:rPr>
          <w:sz w:val="20"/>
          <w:szCs w:val="20"/>
        </w:rPr>
        <w:t>phone,</w:t>
      </w:r>
      <w:r w:rsidR="00BB6A85" w:rsidRPr="0053622B">
        <w:rPr>
          <w:spacing w:val="-12"/>
          <w:sz w:val="20"/>
          <w:szCs w:val="20"/>
        </w:rPr>
        <w:t xml:space="preserve"> </w:t>
      </w:r>
      <w:r w:rsidR="00BB6A85" w:rsidRPr="0053622B">
        <w:rPr>
          <w:sz w:val="20"/>
          <w:szCs w:val="20"/>
        </w:rPr>
        <w:t>email, or visiting, and maintains the records in a database. The database record system, with cooperation from each academic department, will provide opportunities to address student needs. Some job placement opportunities become available by posting the employer’s hiring advertisement/brochure</w:t>
      </w:r>
      <w:r w:rsidR="00BB6A85" w:rsidRPr="0053622B">
        <w:rPr>
          <w:spacing w:val="-7"/>
          <w:sz w:val="20"/>
          <w:szCs w:val="20"/>
        </w:rPr>
        <w:t xml:space="preserve"> </w:t>
      </w:r>
      <w:r w:rsidR="00BB6A85" w:rsidRPr="0053622B">
        <w:rPr>
          <w:sz w:val="20"/>
          <w:szCs w:val="20"/>
        </w:rPr>
        <w:t>on</w:t>
      </w:r>
      <w:r w:rsidR="00BB6A85" w:rsidRPr="0053622B">
        <w:rPr>
          <w:spacing w:val="-6"/>
          <w:sz w:val="20"/>
          <w:szCs w:val="20"/>
        </w:rPr>
        <w:t xml:space="preserve"> </w:t>
      </w:r>
      <w:r w:rsidR="00BB6A85" w:rsidRPr="0053622B">
        <w:rPr>
          <w:sz w:val="20"/>
          <w:szCs w:val="20"/>
        </w:rPr>
        <w:t>the</w:t>
      </w:r>
      <w:r w:rsidR="00BB6A85" w:rsidRPr="0053622B">
        <w:rPr>
          <w:spacing w:val="-7"/>
          <w:sz w:val="20"/>
          <w:szCs w:val="20"/>
        </w:rPr>
        <w:t xml:space="preserve"> </w:t>
      </w:r>
      <w:r w:rsidR="00BB6A85" w:rsidRPr="0053622B">
        <w:rPr>
          <w:sz w:val="20"/>
          <w:szCs w:val="20"/>
        </w:rPr>
        <w:t>student</w:t>
      </w:r>
      <w:r w:rsidR="00BB6A85" w:rsidRPr="0053622B">
        <w:rPr>
          <w:spacing w:val="-6"/>
          <w:sz w:val="20"/>
          <w:szCs w:val="20"/>
        </w:rPr>
        <w:t xml:space="preserve"> </w:t>
      </w:r>
      <w:r w:rsidR="00BB6A85" w:rsidRPr="0053622B">
        <w:rPr>
          <w:sz w:val="20"/>
          <w:szCs w:val="20"/>
        </w:rPr>
        <w:t>bulletin</w:t>
      </w:r>
      <w:r w:rsidR="00BB6A85" w:rsidRPr="0053622B">
        <w:rPr>
          <w:spacing w:val="-6"/>
          <w:sz w:val="20"/>
          <w:szCs w:val="20"/>
        </w:rPr>
        <w:t xml:space="preserve"> </w:t>
      </w:r>
      <w:r w:rsidR="00BB6A85" w:rsidRPr="0053622B">
        <w:rPr>
          <w:sz w:val="20"/>
          <w:szCs w:val="20"/>
        </w:rPr>
        <w:t>board.</w:t>
      </w:r>
      <w:r w:rsidR="00BB6A85" w:rsidRPr="0053622B">
        <w:rPr>
          <w:b/>
          <w:sz w:val="20"/>
          <w:szCs w:val="20"/>
        </w:rPr>
        <w:tab/>
      </w:r>
      <w:r w:rsidR="00BB6A85" w:rsidRPr="0053622B">
        <w:rPr>
          <w:sz w:val="20"/>
          <w:szCs w:val="20"/>
        </w:rPr>
        <w:t>Employer Data Systematic placement procedures will allow the</w:t>
      </w:r>
      <w:r w:rsidR="00BB6A85" w:rsidRPr="0053622B">
        <w:rPr>
          <w:spacing w:val="-12"/>
          <w:sz w:val="20"/>
          <w:szCs w:val="20"/>
        </w:rPr>
        <w:t xml:space="preserve"> </w:t>
      </w:r>
      <w:r w:rsidR="00BB6A85" w:rsidRPr="0053622B">
        <w:rPr>
          <w:sz w:val="20"/>
          <w:szCs w:val="20"/>
        </w:rPr>
        <w:t>school</w:t>
      </w:r>
      <w:r w:rsidR="00BB6A85" w:rsidRPr="0053622B">
        <w:rPr>
          <w:spacing w:val="-11"/>
          <w:sz w:val="20"/>
          <w:szCs w:val="20"/>
        </w:rPr>
        <w:t xml:space="preserve"> </w:t>
      </w:r>
      <w:r w:rsidR="00BB6A85" w:rsidRPr="0053622B">
        <w:rPr>
          <w:sz w:val="20"/>
          <w:szCs w:val="20"/>
        </w:rPr>
        <w:t>Columbia</w:t>
      </w:r>
      <w:r w:rsidR="00BB6A85" w:rsidRPr="0053622B">
        <w:rPr>
          <w:spacing w:val="-11"/>
          <w:sz w:val="20"/>
          <w:szCs w:val="20"/>
        </w:rPr>
        <w:t xml:space="preserve"> </w:t>
      </w:r>
      <w:r w:rsidR="00BB6A85" w:rsidRPr="0053622B">
        <w:rPr>
          <w:sz w:val="20"/>
          <w:szCs w:val="20"/>
        </w:rPr>
        <w:t>College</w:t>
      </w:r>
      <w:r w:rsidR="00BB6A85" w:rsidRPr="0053622B">
        <w:rPr>
          <w:spacing w:val="-12"/>
          <w:sz w:val="20"/>
          <w:szCs w:val="20"/>
        </w:rPr>
        <w:t xml:space="preserve"> </w:t>
      </w:r>
      <w:r w:rsidR="00BB6A85" w:rsidRPr="0053622B">
        <w:rPr>
          <w:sz w:val="20"/>
          <w:szCs w:val="20"/>
        </w:rPr>
        <w:t>to</w:t>
      </w:r>
      <w:r w:rsidR="00BB6A85" w:rsidRPr="0053622B">
        <w:rPr>
          <w:spacing w:val="-10"/>
          <w:sz w:val="20"/>
          <w:szCs w:val="20"/>
        </w:rPr>
        <w:t xml:space="preserve"> </w:t>
      </w:r>
      <w:r w:rsidR="00BB6A85" w:rsidRPr="0053622B">
        <w:rPr>
          <w:sz w:val="20"/>
          <w:szCs w:val="20"/>
        </w:rPr>
        <w:t>run</w:t>
      </w:r>
      <w:r w:rsidR="00BB6A85" w:rsidRPr="0053622B">
        <w:rPr>
          <w:spacing w:val="-11"/>
          <w:sz w:val="20"/>
          <w:szCs w:val="20"/>
        </w:rPr>
        <w:t xml:space="preserve"> </w:t>
      </w:r>
      <w:r w:rsidR="00BB6A85" w:rsidRPr="0053622B">
        <w:rPr>
          <w:sz w:val="20"/>
          <w:szCs w:val="20"/>
        </w:rPr>
        <w:t>job</w:t>
      </w:r>
      <w:r w:rsidR="00BB6A85" w:rsidRPr="0053622B">
        <w:rPr>
          <w:spacing w:val="-11"/>
          <w:sz w:val="20"/>
          <w:szCs w:val="20"/>
        </w:rPr>
        <w:t xml:space="preserve"> </w:t>
      </w:r>
      <w:r w:rsidR="00BB6A85" w:rsidRPr="0053622B">
        <w:rPr>
          <w:sz w:val="20"/>
          <w:szCs w:val="20"/>
        </w:rPr>
        <w:t>placement</w:t>
      </w:r>
      <w:r w:rsidR="00BB6A85" w:rsidRPr="0053622B">
        <w:rPr>
          <w:spacing w:val="-11"/>
          <w:sz w:val="20"/>
          <w:szCs w:val="20"/>
        </w:rPr>
        <w:t xml:space="preserve"> </w:t>
      </w:r>
      <w:r w:rsidR="00BB6A85" w:rsidRPr="0053622B">
        <w:rPr>
          <w:sz w:val="20"/>
          <w:szCs w:val="20"/>
        </w:rPr>
        <w:t xml:space="preserve">service more efficiently. The Student Service Director updates job track data on a weekly basis and contacts employers periodically to check their availability. Providing </w:t>
      </w:r>
      <w:r w:rsidR="00BB6A85" w:rsidRPr="0053622B">
        <w:rPr>
          <w:sz w:val="20"/>
          <w:szCs w:val="20"/>
        </w:rPr>
        <w:lastRenderedPageBreak/>
        <w:t>data of possible employment gives students greater access to employers. The employer data system provides an effective way of collecting and posting jobs.</w:t>
      </w:r>
    </w:p>
    <w:p w14:paraId="7537056D" w14:textId="6EAF09B5" w:rsidR="00BB6A85" w:rsidRDefault="00BB6A85" w:rsidP="00BA5E6C">
      <w:pPr>
        <w:pStyle w:val="ListParagraph"/>
        <w:numPr>
          <w:ilvl w:val="1"/>
          <w:numId w:val="23"/>
        </w:numPr>
        <w:tabs>
          <w:tab w:val="left" w:pos="691"/>
          <w:tab w:val="left" w:pos="700"/>
        </w:tabs>
        <w:spacing w:line="278" w:lineRule="auto"/>
        <w:ind w:left="691" w:hanging="180"/>
        <w:rPr>
          <w:sz w:val="20"/>
        </w:rPr>
      </w:pPr>
      <w:r>
        <w:rPr>
          <w:b/>
          <w:sz w:val="20"/>
        </w:rPr>
        <w:tab/>
      </w:r>
      <w:r>
        <w:rPr>
          <w:sz w:val="20"/>
        </w:rPr>
        <w:t>Collaboration</w:t>
      </w:r>
      <w:r>
        <w:rPr>
          <w:rFonts w:eastAsiaTheme="minorEastAsia" w:hint="eastAsia"/>
          <w:sz w:val="20"/>
          <w:lang w:eastAsia="ko-KR"/>
        </w:rPr>
        <w:t xml:space="preserve"> - </w:t>
      </w:r>
      <w:r>
        <w:rPr>
          <w:sz w:val="20"/>
        </w:rPr>
        <w:t xml:space="preserve">The student placement service requires </w:t>
      </w:r>
      <w:r w:rsidR="00F646AD">
        <w:rPr>
          <w:sz w:val="20"/>
        </w:rPr>
        <w:t>consistent</w:t>
      </w:r>
      <w:r>
        <w:rPr>
          <w:spacing w:val="-12"/>
          <w:sz w:val="20"/>
        </w:rPr>
        <w:t xml:space="preserve"> </w:t>
      </w:r>
      <w:r>
        <w:rPr>
          <w:sz w:val="20"/>
        </w:rPr>
        <w:t>collaboration</w:t>
      </w:r>
      <w:r>
        <w:rPr>
          <w:spacing w:val="-11"/>
          <w:sz w:val="20"/>
        </w:rPr>
        <w:t xml:space="preserve"> </w:t>
      </w:r>
      <w:r>
        <w:rPr>
          <w:sz w:val="20"/>
        </w:rPr>
        <w:t>with</w:t>
      </w:r>
      <w:r>
        <w:rPr>
          <w:spacing w:val="-11"/>
          <w:sz w:val="20"/>
        </w:rPr>
        <w:t xml:space="preserve"> </w:t>
      </w:r>
      <w:r>
        <w:rPr>
          <w:sz w:val="20"/>
        </w:rPr>
        <w:t>the</w:t>
      </w:r>
      <w:r>
        <w:rPr>
          <w:spacing w:val="-12"/>
          <w:sz w:val="20"/>
        </w:rPr>
        <w:t xml:space="preserve"> </w:t>
      </w:r>
      <w:r>
        <w:rPr>
          <w:sz w:val="20"/>
        </w:rPr>
        <w:t>Student</w:t>
      </w:r>
      <w:r>
        <w:rPr>
          <w:spacing w:val="-11"/>
          <w:sz w:val="20"/>
        </w:rPr>
        <w:t xml:space="preserve"> </w:t>
      </w:r>
      <w:r>
        <w:rPr>
          <w:sz w:val="20"/>
        </w:rPr>
        <w:t>Service</w:t>
      </w:r>
      <w:r>
        <w:rPr>
          <w:spacing w:val="-11"/>
          <w:sz w:val="20"/>
        </w:rPr>
        <w:t xml:space="preserve"> </w:t>
      </w:r>
      <w:r>
        <w:rPr>
          <w:sz w:val="20"/>
        </w:rPr>
        <w:t xml:space="preserve">Department and faculty in the academic program(s). The student placement </w:t>
      </w:r>
      <w:r>
        <w:rPr>
          <w:rFonts w:eastAsiaTheme="minorEastAsia" w:hint="eastAsia"/>
          <w:sz w:val="20"/>
          <w:lang w:eastAsia="ko-KR"/>
        </w:rPr>
        <w:t xml:space="preserve">data is </w:t>
      </w:r>
      <w:r>
        <w:rPr>
          <w:sz w:val="20"/>
        </w:rPr>
        <w:t>reported</w:t>
      </w:r>
      <w:r>
        <w:rPr>
          <w:rFonts w:eastAsiaTheme="minorEastAsia" w:hint="eastAsia"/>
          <w:sz w:val="20"/>
          <w:lang w:eastAsia="ko-KR"/>
        </w:rPr>
        <w:t xml:space="preserve"> in an annual meeting with faculty and staff</w:t>
      </w:r>
      <w:r w:rsidR="00445463">
        <w:rPr>
          <w:rFonts w:eastAsiaTheme="minorEastAsia"/>
          <w:sz w:val="20"/>
          <w:lang w:eastAsia="ko-KR"/>
        </w:rPr>
        <w:t xml:space="preserve">. </w:t>
      </w:r>
    </w:p>
    <w:p w14:paraId="5AD82FB7" w14:textId="77777777" w:rsidR="00BB6A85" w:rsidRDefault="00BB6A85" w:rsidP="00BB6A85">
      <w:pPr>
        <w:pStyle w:val="BodyText"/>
        <w:spacing w:line="278" w:lineRule="auto"/>
        <w:ind w:left="691" w:right="1"/>
        <w:jc w:val="both"/>
      </w:pPr>
      <w:r>
        <w:rPr>
          <w:rFonts w:eastAsiaTheme="minorEastAsia" w:hint="eastAsia"/>
          <w:lang w:eastAsia="ko-KR"/>
        </w:rPr>
        <w:t>F</w:t>
      </w:r>
      <w:r>
        <w:t>aculty and related staff members frequently access the placement and follow-up data to</w:t>
      </w:r>
      <w:r>
        <w:rPr>
          <w:rFonts w:eastAsiaTheme="minorEastAsia" w:hint="eastAsia"/>
          <w:lang w:eastAsia="ko-KR"/>
        </w:rPr>
        <w:t xml:space="preserve"> assess</w:t>
      </w:r>
      <w:r>
        <w:t xml:space="preserve"> the effectiveness of the student placement system. They also</w:t>
      </w:r>
      <w:r>
        <w:rPr>
          <w:rFonts w:eastAsiaTheme="minorEastAsia" w:hint="eastAsia"/>
          <w:lang w:eastAsia="ko-KR"/>
        </w:rPr>
        <w:t xml:space="preserve"> meet </w:t>
      </w:r>
      <w:r>
        <w:rPr>
          <w:rFonts w:eastAsiaTheme="minorEastAsia"/>
          <w:lang w:eastAsia="ko-KR"/>
        </w:rPr>
        <w:t>on</w:t>
      </w:r>
      <w:r>
        <w:rPr>
          <w:rFonts w:eastAsiaTheme="minorEastAsia" w:hint="eastAsia"/>
          <w:lang w:eastAsia="ko-KR"/>
        </w:rPr>
        <w:t xml:space="preserve"> a regular basis</w:t>
      </w:r>
      <w:r>
        <w:t xml:space="preserve"> to discuss future graduate needs and current demand</w:t>
      </w:r>
      <w:r>
        <w:rPr>
          <w:rFonts w:eastAsiaTheme="minorEastAsia" w:hint="eastAsia"/>
          <w:lang w:eastAsia="ko-KR"/>
        </w:rPr>
        <w:t>s</w:t>
      </w:r>
      <w:r>
        <w:t xml:space="preserve"> from employers.</w:t>
      </w:r>
    </w:p>
    <w:p w14:paraId="5B1C9CF0" w14:textId="77777777" w:rsidR="00BB6A85" w:rsidRDefault="00BB6A85">
      <w:pPr>
        <w:spacing w:line="276" w:lineRule="auto"/>
        <w:jc w:val="both"/>
        <w:rPr>
          <w:rFonts w:eastAsiaTheme="minorEastAsia"/>
          <w:sz w:val="20"/>
          <w:lang w:eastAsia="ko-KR"/>
        </w:rPr>
      </w:pPr>
    </w:p>
    <w:p w14:paraId="73BD9AD8" w14:textId="77777777" w:rsidR="00A22405" w:rsidRDefault="00A22405" w:rsidP="00BA5E6C">
      <w:pPr>
        <w:pStyle w:val="Heading9"/>
        <w:numPr>
          <w:ilvl w:val="0"/>
          <w:numId w:val="23"/>
        </w:numPr>
        <w:tabs>
          <w:tab w:val="left" w:pos="526"/>
        </w:tabs>
        <w:ind w:left="526" w:hanging="195"/>
      </w:pPr>
      <w:r>
        <w:rPr>
          <w:spacing w:val="-2"/>
        </w:rPr>
        <w:t>Placement</w:t>
      </w:r>
      <w:r>
        <w:rPr>
          <w:spacing w:val="6"/>
        </w:rPr>
        <w:t xml:space="preserve"> </w:t>
      </w:r>
      <w:r>
        <w:rPr>
          <w:spacing w:val="-2"/>
        </w:rPr>
        <w:t>Determination</w:t>
      </w:r>
    </w:p>
    <w:p w14:paraId="4BEA53BE" w14:textId="0379C0AA" w:rsidR="00A22405" w:rsidRPr="002747C5" w:rsidRDefault="00A22405" w:rsidP="00A22405">
      <w:pPr>
        <w:pStyle w:val="BodyText"/>
        <w:spacing w:before="39" w:line="278" w:lineRule="auto"/>
        <w:ind w:left="511"/>
        <w:jc w:val="both"/>
        <w:rPr>
          <w:rFonts w:eastAsiaTheme="minorEastAsia"/>
          <w:lang w:eastAsia="ko-KR"/>
        </w:rPr>
      </w:pPr>
      <w:r>
        <w:t xml:space="preserve">Administrators in the Student Service Department have the primary responsibility of </w:t>
      </w:r>
      <w:r>
        <w:rPr>
          <w:rFonts w:eastAsiaTheme="minorEastAsia" w:hint="eastAsia"/>
          <w:lang w:eastAsia="ko-KR"/>
        </w:rPr>
        <w:t>tracking</w:t>
      </w:r>
      <w:r>
        <w:t xml:space="preserve"> student placement after their</w:t>
      </w:r>
      <w:r>
        <w:rPr>
          <w:spacing w:val="-8"/>
        </w:rPr>
        <w:t xml:space="preserve"> </w:t>
      </w:r>
      <w:r>
        <w:t>graduation.</w:t>
      </w:r>
      <w:r>
        <w:rPr>
          <w:spacing w:val="-8"/>
        </w:rPr>
        <w:t xml:space="preserve"> </w:t>
      </w:r>
      <w:r>
        <w:t>The</w:t>
      </w:r>
      <w:r>
        <w:rPr>
          <w:spacing w:val="-8"/>
        </w:rPr>
        <w:t xml:space="preserve"> </w:t>
      </w:r>
      <w:r>
        <w:t>placement</w:t>
      </w:r>
      <w:r>
        <w:rPr>
          <w:spacing w:val="-8"/>
        </w:rPr>
        <w:t xml:space="preserve"> </w:t>
      </w:r>
      <w:r>
        <w:t>data</w:t>
      </w:r>
      <w:r>
        <w:rPr>
          <w:spacing w:val="-8"/>
        </w:rPr>
        <w:t xml:space="preserve"> </w:t>
      </w:r>
      <w:r>
        <w:t>is</w:t>
      </w:r>
      <w:r>
        <w:rPr>
          <w:spacing w:val="-9"/>
        </w:rPr>
        <w:t xml:space="preserve"> </w:t>
      </w:r>
      <w:r>
        <w:t>collected</w:t>
      </w:r>
      <w:r>
        <w:rPr>
          <w:spacing w:val="-8"/>
        </w:rPr>
        <w:t xml:space="preserve"> </w:t>
      </w:r>
      <w:r>
        <w:rPr>
          <w:rFonts w:eastAsiaTheme="minorEastAsia" w:hint="eastAsia"/>
          <w:lang w:eastAsia="ko-KR"/>
        </w:rPr>
        <w:t>when students complete</w:t>
      </w:r>
      <w:r>
        <w:rPr>
          <w:rFonts w:eastAsiaTheme="minorEastAsia" w:hint="eastAsia"/>
          <w:spacing w:val="-8"/>
          <w:lang w:eastAsia="ko-KR"/>
        </w:rPr>
        <w:t xml:space="preserve"> and submit </w:t>
      </w:r>
      <w:r>
        <w:t>the</w:t>
      </w:r>
      <w:r>
        <w:rPr>
          <w:spacing w:val="-3"/>
        </w:rPr>
        <w:t xml:space="preserve"> </w:t>
      </w:r>
      <w:r>
        <w:t>Graduate</w:t>
      </w:r>
      <w:r>
        <w:rPr>
          <w:spacing w:val="-3"/>
        </w:rPr>
        <w:t xml:space="preserve"> </w:t>
      </w:r>
      <w:r>
        <w:t>Placement</w:t>
      </w:r>
      <w:r>
        <w:rPr>
          <w:spacing w:val="-1"/>
        </w:rPr>
        <w:t xml:space="preserve"> </w:t>
      </w:r>
      <w:r>
        <w:t>Form.</w:t>
      </w:r>
      <w:r>
        <w:rPr>
          <w:spacing w:val="-2"/>
        </w:rPr>
        <w:t xml:space="preserve"> </w:t>
      </w:r>
      <w:r>
        <w:t>The</w:t>
      </w:r>
      <w:r>
        <w:rPr>
          <w:spacing w:val="-3"/>
        </w:rPr>
        <w:t xml:space="preserve"> </w:t>
      </w:r>
      <w:r>
        <w:t>form</w:t>
      </w:r>
      <w:r>
        <w:rPr>
          <w:spacing w:val="-3"/>
        </w:rPr>
        <w:t xml:space="preserve"> </w:t>
      </w:r>
      <w:r>
        <w:t>requires</w:t>
      </w:r>
      <w:r>
        <w:rPr>
          <w:spacing w:val="-1"/>
        </w:rPr>
        <w:t xml:space="preserve"> </w:t>
      </w:r>
      <w:r>
        <w:t>basic</w:t>
      </w:r>
      <w:r>
        <w:rPr>
          <w:spacing w:val="-2"/>
        </w:rPr>
        <w:t xml:space="preserve"> </w:t>
      </w:r>
      <w:r>
        <w:t xml:space="preserve">student information, employment information (such as company name, address, website, phone </w:t>
      </w:r>
      <w:r w:rsidR="00F646AD">
        <w:t>number,</w:t>
      </w:r>
      <w:r>
        <w:t xml:space="preserve"> contact person), and </w:t>
      </w:r>
      <w:r w:rsidR="0053622B">
        <w:t>student is</w:t>
      </w:r>
      <w:r>
        <w:t xml:space="preserve"> working position and hiring date. Student Servic</w:t>
      </w:r>
      <w:r>
        <w:rPr>
          <w:rFonts w:eastAsiaTheme="minorEastAsia" w:hint="eastAsia"/>
          <w:lang w:eastAsia="ko-KR"/>
        </w:rPr>
        <w:t>es</w:t>
      </w:r>
      <w:r>
        <w:t xml:space="preserve"> will contact students</w:t>
      </w:r>
      <w:r>
        <w:rPr>
          <w:spacing w:val="-8"/>
        </w:rPr>
        <w:t xml:space="preserve"> </w:t>
      </w:r>
      <w:r>
        <w:t>upon</w:t>
      </w:r>
      <w:r>
        <w:rPr>
          <w:spacing w:val="-8"/>
        </w:rPr>
        <w:t xml:space="preserve"> </w:t>
      </w:r>
      <w:r>
        <w:t>their</w:t>
      </w:r>
      <w:r>
        <w:rPr>
          <w:spacing w:val="-9"/>
        </w:rPr>
        <w:t xml:space="preserve"> </w:t>
      </w:r>
      <w:r>
        <w:t>graduation</w:t>
      </w:r>
      <w:r>
        <w:rPr>
          <w:spacing w:val="-8"/>
        </w:rPr>
        <w:t xml:space="preserve"> </w:t>
      </w:r>
      <w:r>
        <w:t>to</w:t>
      </w:r>
      <w:r>
        <w:rPr>
          <w:spacing w:val="-10"/>
        </w:rPr>
        <w:t xml:space="preserve"> </w:t>
      </w:r>
      <w:r>
        <w:rPr>
          <w:rFonts w:eastAsiaTheme="minorEastAsia" w:hint="eastAsia"/>
          <w:lang w:eastAsia="ko-KR"/>
        </w:rPr>
        <w:t xml:space="preserve">for placement information </w:t>
      </w:r>
      <w:r>
        <w:t>and</w:t>
      </w:r>
      <w:r>
        <w:rPr>
          <w:spacing w:val="-6"/>
        </w:rPr>
        <w:t xml:space="preserve"> </w:t>
      </w:r>
      <w:r>
        <w:t>can</w:t>
      </w:r>
      <w:r>
        <w:rPr>
          <w:spacing w:val="-5"/>
        </w:rPr>
        <w:t xml:space="preserve"> </w:t>
      </w:r>
      <w:r>
        <w:t>collect</w:t>
      </w:r>
      <w:r>
        <w:rPr>
          <w:spacing w:val="-6"/>
        </w:rPr>
        <w:t xml:space="preserve"> </w:t>
      </w:r>
      <w:r>
        <w:t>the</w:t>
      </w:r>
      <w:r>
        <w:rPr>
          <w:spacing w:val="-6"/>
        </w:rPr>
        <w:t xml:space="preserve"> </w:t>
      </w:r>
      <w:r>
        <w:t>information</w:t>
      </w:r>
      <w:r>
        <w:rPr>
          <w:spacing w:val="-6"/>
        </w:rPr>
        <w:t xml:space="preserve"> </w:t>
      </w:r>
      <w:r>
        <w:t>by</w:t>
      </w:r>
      <w:r>
        <w:rPr>
          <w:spacing w:val="-5"/>
        </w:rPr>
        <w:t xml:space="preserve"> </w:t>
      </w:r>
      <w:r>
        <w:t>mailing,</w:t>
      </w:r>
      <w:r>
        <w:rPr>
          <w:spacing w:val="-6"/>
        </w:rPr>
        <w:t xml:space="preserve"> </w:t>
      </w:r>
      <w:r>
        <w:t>email,</w:t>
      </w:r>
      <w:r>
        <w:rPr>
          <w:spacing w:val="-5"/>
        </w:rPr>
        <w:t xml:space="preserve"> </w:t>
      </w:r>
      <w:r>
        <w:t>and</w:t>
      </w:r>
      <w:r>
        <w:rPr>
          <w:spacing w:val="-6"/>
        </w:rPr>
        <w:t xml:space="preserve"> </w:t>
      </w:r>
      <w:r>
        <w:t>in</w:t>
      </w:r>
      <w:r>
        <w:rPr>
          <w:spacing w:val="-6"/>
        </w:rPr>
        <w:t xml:space="preserve"> </w:t>
      </w:r>
      <w:r>
        <w:rPr>
          <w:spacing w:val="-2"/>
        </w:rPr>
        <w:t>person</w:t>
      </w:r>
      <w:r>
        <w:rPr>
          <w:rFonts w:eastAsiaTheme="minorEastAsia" w:hint="eastAsia"/>
          <w:spacing w:val="-2"/>
          <w:lang w:eastAsia="ko-KR"/>
        </w:rPr>
        <w:t>.</w:t>
      </w:r>
    </w:p>
    <w:p w14:paraId="13E1AB39" w14:textId="77777777" w:rsidR="00A22405" w:rsidRDefault="00A22405">
      <w:pPr>
        <w:spacing w:line="276" w:lineRule="auto"/>
        <w:jc w:val="both"/>
        <w:rPr>
          <w:rFonts w:eastAsiaTheme="minorEastAsia"/>
          <w:sz w:val="20"/>
          <w:lang w:eastAsia="ko-KR"/>
        </w:rPr>
      </w:pPr>
    </w:p>
    <w:p w14:paraId="537256AA" w14:textId="77777777" w:rsidR="00A22405" w:rsidRDefault="00A22405" w:rsidP="00A22405">
      <w:pPr>
        <w:pStyle w:val="Heading5"/>
        <w:spacing w:before="31"/>
        <w:ind w:right="3"/>
      </w:pPr>
      <w:r>
        <w:t>Student</w:t>
      </w:r>
      <w:r>
        <w:rPr>
          <w:spacing w:val="-3"/>
        </w:rPr>
        <w:t xml:space="preserve"> </w:t>
      </w:r>
      <w:r>
        <w:rPr>
          <w:spacing w:val="-2"/>
        </w:rPr>
        <w:t>Housing</w:t>
      </w:r>
    </w:p>
    <w:p w14:paraId="647390FF" w14:textId="77777777" w:rsidR="00A22405" w:rsidRDefault="00A22405" w:rsidP="00A22405">
      <w:pPr>
        <w:pStyle w:val="BodyText"/>
        <w:spacing w:before="2" w:line="276" w:lineRule="auto"/>
        <w:ind w:right="321"/>
        <w:jc w:val="both"/>
        <w:rPr>
          <w:rFonts w:eastAsiaTheme="minorEastAsia"/>
          <w:lang w:eastAsia="ko-KR"/>
        </w:rPr>
      </w:pPr>
      <w:r>
        <w:t>Columbia College does not currently provide housing services to students, but the College makes efforts for all incoming students to ensure that they have access to necessary resources to find housing in the local area.</w:t>
      </w:r>
    </w:p>
    <w:p w14:paraId="320F1546" w14:textId="77777777" w:rsidR="00576FFE" w:rsidRPr="00576FFE" w:rsidRDefault="00576FFE" w:rsidP="00A22405">
      <w:pPr>
        <w:pStyle w:val="BodyText"/>
        <w:spacing w:before="2" w:line="276" w:lineRule="auto"/>
        <w:ind w:right="321"/>
        <w:jc w:val="both"/>
        <w:rPr>
          <w:rFonts w:eastAsiaTheme="minorEastAsia"/>
          <w:lang w:eastAsia="ko-KR"/>
        </w:rPr>
      </w:pPr>
    </w:p>
    <w:p w14:paraId="408E6D4A" w14:textId="77777777" w:rsidR="00A22405" w:rsidRDefault="00A22405" w:rsidP="00A22405">
      <w:pPr>
        <w:pStyle w:val="BodyText"/>
        <w:spacing w:line="276" w:lineRule="auto"/>
        <w:ind w:right="323"/>
        <w:jc w:val="both"/>
      </w:pPr>
      <w:r>
        <w:t>Students who are</w:t>
      </w:r>
      <w:r>
        <w:rPr>
          <w:spacing w:val="-1"/>
        </w:rPr>
        <w:t xml:space="preserve"> </w:t>
      </w:r>
      <w:r>
        <w:t>new</w:t>
      </w:r>
      <w:r>
        <w:rPr>
          <w:spacing w:val="-1"/>
        </w:rPr>
        <w:t xml:space="preserve"> </w:t>
      </w:r>
      <w:r>
        <w:t>to the DMV</w:t>
      </w:r>
      <w:r>
        <w:rPr>
          <w:spacing w:val="-1"/>
        </w:rPr>
        <w:t xml:space="preserve"> </w:t>
      </w:r>
      <w:r>
        <w:t>(D.C., Maryland, Virginia)</w:t>
      </w:r>
      <w:r>
        <w:rPr>
          <w:spacing w:val="-1"/>
        </w:rPr>
        <w:t xml:space="preserve"> </w:t>
      </w:r>
      <w:r>
        <w:t>area may first consider staying in a local hotel to explore the area. Students may consider the two following places for lodging while they search for a more permanent solution and can get a discounted price for stay by mentioning Columbia College. However, Columbia College has no affiliation with them.</w:t>
      </w:r>
    </w:p>
    <w:p w14:paraId="330383E1" w14:textId="77777777" w:rsidR="00A22405" w:rsidRDefault="00A22405" w:rsidP="00BA5E6C">
      <w:pPr>
        <w:pStyle w:val="ListParagraph"/>
        <w:numPr>
          <w:ilvl w:val="0"/>
          <w:numId w:val="22"/>
        </w:numPr>
        <w:tabs>
          <w:tab w:val="left" w:pos="1049"/>
        </w:tabs>
        <w:ind w:left="1049" w:hanging="358"/>
        <w:rPr>
          <w:sz w:val="20"/>
        </w:rPr>
      </w:pPr>
      <w:r>
        <w:rPr>
          <w:sz w:val="20"/>
        </w:rPr>
        <w:t>Hawthorn</w:t>
      </w:r>
      <w:r>
        <w:rPr>
          <w:spacing w:val="-9"/>
          <w:sz w:val="20"/>
        </w:rPr>
        <w:t xml:space="preserve"> </w:t>
      </w:r>
      <w:r>
        <w:rPr>
          <w:sz w:val="20"/>
        </w:rPr>
        <w:t>Suites</w:t>
      </w:r>
      <w:r>
        <w:rPr>
          <w:spacing w:val="-9"/>
          <w:sz w:val="20"/>
        </w:rPr>
        <w:t xml:space="preserve"> </w:t>
      </w:r>
      <w:r>
        <w:rPr>
          <w:sz w:val="20"/>
        </w:rPr>
        <w:t>Tysons</w:t>
      </w:r>
      <w:r>
        <w:rPr>
          <w:spacing w:val="-9"/>
          <w:sz w:val="20"/>
        </w:rPr>
        <w:t xml:space="preserve"> </w:t>
      </w:r>
      <w:r>
        <w:rPr>
          <w:spacing w:val="-2"/>
          <w:sz w:val="20"/>
        </w:rPr>
        <w:t>Corner</w:t>
      </w:r>
    </w:p>
    <w:p w14:paraId="28E719F8" w14:textId="77777777" w:rsidR="00A22405" w:rsidRDefault="00A22405" w:rsidP="00A22405">
      <w:pPr>
        <w:pStyle w:val="BodyText"/>
        <w:spacing w:before="37" w:line="276" w:lineRule="auto"/>
        <w:ind w:left="1051" w:right="1249"/>
        <w:jc w:val="both"/>
      </w:pPr>
      <w:r>
        <w:t>8616</w:t>
      </w:r>
      <w:r>
        <w:rPr>
          <w:spacing w:val="-8"/>
        </w:rPr>
        <w:t xml:space="preserve"> </w:t>
      </w:r>
      <w:r>
        <w:t>Westwood</w:t>
      </w:r>
      <w:r>
        <w:rPr>
          <w:spacing w:val="-7"/>
        </w:rPr>
        <w:t xml:space="preserve"> </w:t>
      </w:r>
      <w:r>
        <w:t>Center</w:t>
      </w:r>
      <w:r>
        <w:rPr>
          <w:spacing w:val="-8"/>
        </w:rPr>
        <w:t xml:space="preserve"> </w:t>
      </w:r>
      <w:r>
        <w:t>Dr,</w:t>
      </w:r>
      <w:r>
        <w:rPr>
          <w:spacing w:val="-7"/>
        </w:rPr>
        <w:t xml:space="preserve"> </w:t>
      </w:r>
      <w:r>
        <w:t>Vienna,</w:t>
      </w:r>
      <w:r>
        <w:rPr>
          <w:spacing w:val="-7"/>
        </w:rPr>
        <w:t xml:space="preserve"> </w:t>
      </w:r>
      <w:r>
        <w:t>VA</w:t>
      </w:r>
      <w:r>
        <w:rPr>
          <w:spacing w:val="-7"/>
        </w:rPr>
        <w:t xml:space="preserve"> </w:t>
      </w:r>
      <w:r>
        <w:t xml:space="preserve">22182 </w:t>
      </w:r>
      <w:r>
        <w:rPr>
          <w:spacing w:val="-2"/>
        </w:rPr>
        <w:t>(703)893-0120</w:t>
      </w:r>
    </w:p>
    <w:p w14:paraId="44DC00A8" w14:textId="77777777" w:rsidR="00A22405" w:rsidRDefault="00A22405" w:rsidP="00BA5E6C">
      <w:pPr>
        <w:pStyle w:val="ListParagraph"/>
        <w:numPr>
          <w:ilvl w:val="0"/>
          <w:numId w:val="22"/>
        </w:numPr>
        <w:tabs>
          <w:tab w:val="left" w:pos="1049"/>
        </w:tabs>
        <w:ind w:left="1049" w:hanging="358"/>
        <w:rPr>
          <w:sz w:val="20"/>
        </w:rPr>
      </w:pPr>
      <w:r>
        <w:rPr>
          <w:sz w:val="20"/>
        </w:rPr>
        <w:t>Quality</w:t>
      </w:r>
      <w:r>
        <w:rPr>
          <w:spacing w:val="-8"/>
          <w:sz w:val="20"/>
        </w:rPr>
        <w:t xml:space="preserve"> </w:t>
      </w:r>
      <w:r>
        <w:rPr>
          <w:sz w:val="20"/>
        </w:rPr>
        <w:t>Inn</w:t>
      </w:r>
      <w:r>
        <w:rPr>
          <w:spacing w:val="-6"/>
          <w:sz w:val="20"/>
        </w:rPr>
        <w:t xml:space="preserve"> </w:t>
      </w:r>
      <w:r>
        <w:rPr>
          <w:sz w:val="20"/>
        </w:rPr>
        <w:t>Tysons</w:t>
      </w:r>
      <w:r>
        <w:rPr>
          <w:spacing w:val="-5"/>
          <w:sz w:val="20"/>
        </w:rPr>
        <w:t xml:space="preserve"> </w:t>
      </w:r>
      <w:r>
        <w:rPr>
          <w:spacing w:val="-2"/>
          <w:sz w:val="20"/>
        </w:rPr>
        <w:t>Corner</w:t>
      </w:r>
    </w:p>
    <w:p w14:paraId="47120466" w14:textId="77777777" w:rsidR="00A22405" w:rsidRDefault="00A22405" w:rsidP="00A22405">
      <w:pPr>
        <w:pStyle w:val="BodyText"/>
        <w:spacing w:before="37" w:line="276" w:lineRule="auto"/>
        <w:ind w:left="1051" w:right="1883"/>
        <w:jc w:val="both"/>
      </w:pPr>
      <w:r>
        <w:t>1587</w:t>
      </w:r>
      <w:r>
        <w:rPr>
          <w:spacing w:val="-8"/>
        </w:rPr>
        <w:t xml:space="preserve"> </w:t>
      </w:r>
      <w:r>
        <w:t>Spring</w:t>
      </w:r>
      <w:r>
        <w:rPr>
          <w:spacing w:val="-8"/>
        </w:rPr>
        <w:t xml:space="preserve"> </w:t>
      </w:r>
      <w:r>
        <w:t>Hill</w:t>
      </w:r>
      <w:r>
        <w:rPr>
          <w:spacing w:val="-8"/>
        </w:rPr>
        <w:t xml:space="preserve"> </w:t>
      </w:r>
      <w:r>
        <w:t>Rd,</w:t>
      </w:r>
      <w:r>
        <w:rPr>
          <w:spacing w:val="-7"/>
        </w:rPr>
        <w:t xml:space="preserve"> </w:t>
      </w:r>
      <w:r>
        <w:t>Vienna,</w:t>
      </w:r>
      <w:r>
        <w:rPr>
          <w:spacing w:val="-7"/>
        </w:rPr>
        <w:t xml:space="preserve"> </w:t>
      </w:r>
      <w:r>
        <w:t>VA</w:t>
      </w:r>
      <w:r>
        <w:rPr>
          <w:spacing w:val="-7"/>
        </w:rPr>
        <w:t xml:space="preserve"> </w:t>
      </w:r>
      <w:r>
        <w:t xml:space="preserve">88192 </w:t>
      </w:r>
      <w:r>
        <w:rPr>
          <w:spacing w:val="-2"/>
        </w:rPr>
        <w:t>(703)448-8020</w:t>
      </w:r>
    </w:p>
    <w:p w14:paraId="193F8EF4" w14:textId="2484F577" w:rsidR="00A22405" w:rsidRDefault="00A22405" w:rsidP="001D349C">
      <w:pPr>
        <w:pStyle w:val="BodyText"/>
        <w:spacing w:line="276" w:lineRule="auto"/>
        <w:ind w:right="317"/>
        <w:jc w:val="both"/>
      </w:pPr>
      <w:r>
        <w:t>Please</w:t>
      </w:r>
      <w:r>
        <w:rPr>
          <w:spacing w:val="-5"/>
        </w:rPr>
        <w:t xml:space="preserve"> </w:t>
      </w:r>
      <w:r>
        <w:t>be</w:t>
      </w:r>
      <w:r>
        <w:rPr>
          <w:spacing w:val="-5"/>
        </w:rPr>
        <w:t xml:space="preserve"> </w:t>
      </w:r>
      <w:r>
        <w:t>advised</w:t>
      </w:r>
      <w:r>
        <w:rPr>
          <w:spacing w:val="-6"/>
        </w:rPr>
        <w:t xml:space="preserve"> </w:t>
      </w:r>
      <w:r>
        <w:t>that</w:t>
      </w:r>
      <w:r>
        <w:rPr>
          <w:spacing w:val="-6"/>
        </w:rPr>
        <w:t xml:space="preserve"> </w:t>
      </w:r>
      <w:r>
        <w:t>most</w:t>
      </w:r>
      <w:r>
        <w:rPr>
          <w:spacing w:val="-6"/>
        </w:rPr>
        <w:t xml:space="preserve"> </w:t>
      </w:r>
      <w:r>
        <w:t>apartments</w:t>
      </w:r>
      <w:r>
        <w:rPr>
          <w:spacing w:val="-4"/>
        </w:rPr>
        <w:t xml:space="preserve"> </w:t>
      </w:r>
      <w:r>
        <w:t>require</w:t>
      </w:r>
      <w:r>
        <w:rPr>
          <w:spacing w:val="-6"/>
        </w:rPr>
        <w:t xml:space="preserve"> </w:t>
      </w:r>
      <w:r>
        <w:t>students</w:t>
      </w:r>
      <w:r>
        <w:rPr>
          <w:spacing w:val="-4"/>
        </w:rPr>
        <w:t xml:space="preserve"> </w:t>
      </w:r>
      <w:r>
        <w:t>to</w:t>
      </w:r>
      <w:r>
        <w:rPr>
          <w:spacing w:val="-7"/>
        </w:rPr>
        <w:t xml:space="preserve"> </w:t>
      </w:r>
      <w:r>
        <w:t>apply for</w:t>
      </w:r>
      <w:r>
        <w:rPr>
          <w:spacing w:val="-12"/>
        </w:rPr>
        <w:t xml:space="preserve"> </w:t>
      </w:r>
      <w:r>
        <w:t>housing</w:t>
      </w:r>
      <w:r>
        <w:rPr>
          <w:spacing w:val="-11"/>
        </w:rPr>
        <w:t xml:space="preserve"> </w:t>
      </w:r>
      <w:r>
        <w:t>at</w:t>
      </w:r>
      <w:r>
        <w:rPr>
          <w:spacing w:val="-11"/>
        </w:rPr>
        <w:t xml:space="preserve"> </w:t>
      </w:r>
      <w:r>
        <w:t>least</w:t>
      </w:r>
      <w:r>
        <w:rPr>
          <w:spacing w:val="-12"/>
        </w:rPr>
        <w:t xml:space="preserve"> </w:t>
      </w:r>
      <w:r>
        <w:t>2</w:t>
      </w:r>
      <w:r>
        <w:rPr>
          <w:spacing w:val="-11"/>
        </w:rPr>
        <w:t xml:space="preserve"> </w:t>
      </w:r>
      <w:r>
        <w:t>months</w:t>
      </w:r>
      <w:r>
        <w:rPr>
          <w:spacing w:val="-11"/>
        </w:rPr>
        <w:t xml:space="preserve"> </w:t>
      </w:r>
      <w:r>
        <w:t>prior</w:t>
      </w:r>
      <w:r>
        <w:rPr>
          <w:spacing w:val="-11"/>
        </w:rPr>
        <w:t xml:space="preserve"> </w:t>
      </w:r>
      <w:r>
        <w:t>to</w:t>
      </w:r>
      <w:r>
        <w:rPr>
          <w:spacing w:val="-11"/>
        </w:rPr>
        <w:t xml:space="preserve"> </w:t>
      </w:r>
      <w:r>
        <w:t>their</w:t>
      </w:r>
      <w:r>
        <w:rPr>
          <w:spacing w:val="-11"/>
        </w:rPr>
        <w:t xml:space="preserve"> </w:t>
      </w:r>
      <w:r>
        <w:t>expected</w:t>
      </w:r>
      <w:r>
        <w:rPr>
          <w:spacing w:val="-11"/>
        </w:rPr>
        <w:t xml:space="preserve"> </w:t>
      </w:r>
      <w:r>
        <w:t>move-in</w:t>
      </w:r>
      <w:r>
        <w:rPr>
          <w:spacing w:val="-11"/>
        </w:rPr>
        <w:t xml:space="preserve"> </w:t>
      </w:r>
      <w:r>
        <w:t>date. To assist students who are uncertain of future plans and need a place for lodging for the time being to find long-term housing, please</w:t>
      </w:r>
      <w:r>
        <w:rPr>
          <w:spacing w:val="-10"/>
        </w:rPr>
        <w:t xml:space="preserve"> </w:t>
      </w:r>
      <w:r>
        <w:t>refer</w:t>
      </w:r>
      <w:r>
        <w:rPr>
          <w:spacing w:val="-9"/>
        </w:rPr>
        <w:t xml:space="preserve"> </w:t>
      </w:r>
      <w:r>
        <w:t>to</w:t>
      </w:r>
      <w:r>
        <w:rPr>
          <w:spacing w:val="-7"/>
        </w:rPr>
        <w:t xml:space="preserve"> </w:t>
      </w:r>
      <w:r>
        <w:t>our</w:t>
      </w:r>
      <w:r>
        <w:rPr>
          <w:spacing w:val="-6"/>
        </w:rPr>
        <w:t xml:space="preserve"> </w:t>
      </w:r>
      <w:r>
        <w:t>website’s</w:t>
      </w:r>
      <w:r>
        <w:rPr>
          <w:spacing w:val="-8"/>
        </w:rPr>
        <w:t xml:space="preserve"> </w:t>
      </w:r>
      <w:r>
        <w:t>direct</w:t>
      </w:r>
      <w:r>
        <w:rPr>
          <w:spacing w:val="-9"/>
        </w:rPr>
        <w:t xml:space="preserve"> </w:t>
      </w:r>
      <w:r>
        <w:t>link,</w:t>
      </w:r>
      <w:r>
        <w:rPr>
          <w:spacing w:val="-6"/>
        </w:rPr>
        <w:t xml:space="preserve"> </w:t>
      </w:r>
      <w:r>
        <w:t>in</w:t>
      </w:r>
      <w:r>
        <w:rPr>
          <w:spacing w:val="-8"/>
        </w:rPr>
        <w:t xml:space="preserve"> </w:t>
      </w:r>
      <w:r>
        <w:t>which</w:t>
      </w:r>
      <w:r>
        <w:rPr>
          <w:spacing w:val="-8"/>
        </w:rPr>
        <w:t xml:space="preserve"> </w:t>
      </w:r>
      <w:r>
        <w:t>students</w:t>
      </w:r>
      <w:r>
        <w:rPr>
          <w:spacing w:val="-7"/>
        </w:rPr>
        <w:t xml:space="preserve"> </w:t>
      </w:r>
      <w:r>
        <w:t>can</w:t>
      </w:r>
      <w:r>
        <w:rPr>
          <w:spacing w:val="-8"/>
        </w:rPr>
        <w:t xml:space="preserve"> </w:t>
      </w:r>
      <w:r>
        <w:t>find temporary</w:t>
      </w:r>
      <w:r>
        <w:rPr>
          <w:spacing w:val="-4"/>
        </w:rPr>
        <w:t xml:space="preserve"> </w:t>
      </w:r>
      <w:r>
        <w:t>and/or</w:t>
      </w:r>
      <w:r>
        <w:rPr>
          <w:spacing w:val="-4"/>
        </w:rPr>
        <w:t xml:space="preserve"> </w:t>
      </w:r>
      <w:r>
        <w:t>long-term</w:t>
      </w:r>
      <w:r>
        <w:rPr>
          <w:spacing w:val="-6"/>
        </w:rPr>
        <w:t xml:space="preserve"> </w:t>
      </w:r>
      <w:r>
        <w:t>housing</w:t>
      </w:r>
      <w:r>
        <w:rPr>
          <w:spacing w:val="-5"/>
        </w:rPr>
        <w:t xml:space="preserve"> </w:t>
      </w:r>
      <w:r>
        <w:t>in</w:t>
      </w:r>
      <w:r>
        <w:rPr>
          <w:spacing w:val="-6"/>
        </w:rPr>
        <w:t xml:space="preserve"> </w:t>
      </w:r>
      <w:r>
        <w:t>the</w:t>
      </w:r>
      <w:r>
        <w:rPr>
          <w:spacing w:val="-5"/>
        </w:rPr>
        <w:t xml:space="preserve"> </w:t>
      </w:r>
      <w:r>
        <w:t>local</w:t>
      </w:r>
      <w:r>
        <w:rPr>
          <w:spacing w:val="-7"/>
        </w:rPr>
        <w:t xml:space="preserve"> </w:t>
      </w:r>
      <w:r>
        <w:t>area.</w:t>
      </w:r>
      <w:r>
        <w:rPr>
          <w:spacing w:val="-4"/>
        </w:rPr>
        <w:t xml:space="preserve"> </w:t>
      </w:r>
      <w:r>
        <w:t>Also</w:t>
      </w:r>
      <w:r>
        <w:rPr>
          <w:spacing w:val="-7"/>
        </w:rPr>
        <w:t xml:space="preserve"> </w:t>
      </w:r>
      <w:r>
        <w:t>please note</w:t>
      </w:r>
      <w:r>
        <w:rPr>
          <w:spacing w:val="-12"/>
        </w:rPr>
        <w:t xml:space="preserve"> </w:t>
      </w:r>
      <w:r>
        <w:t>that</w:t>
      </w:r>
      <w:r>
        <w:rPr>
          <w:spacing w:val="-11"/>
        </w:rPr>
        <w:t xml:space="preserve"> </w:t>
      </w:r>
      <w:r>
        <w:t>users</w:t>
      </w:r>
      <w:r>
        <w:rPr>
          <w:spacing w:val="-11"/>
        </w:rPr>
        <w:t xml:space="preserve"> </w:t>
      </w:r>
      <w:r>
        <w:t>of</w:t>
      </w:r>
      <w:r>
        <w:rPr>
          <w:spacing w:val="-12"/>
        </w:rPr>
        <w:t xml:space="preserve"> </w:t>
      </w:r>
      <w:r>
        <w:t>this</w:t>
      </w:r>
      <w:r>
        <w:rPr>
          <w:spacing w:val="-11"/>
        </w:rPr>
        <w:t xml:space="preserve"> </w:t>
      </w:r>
      <w:r>
        <w:t>service</w:t>
      </w:r>
      <w:r>
        <w:rPr>
          <w:spacing w:val="-11"/>
        </w:rPr>
        <w:t xml:space="preserve"> </w:t>
      </w:r>
      <w:r>
        <w:t>contract</w:t>
      </w:r>
      <w:r>
        <w:rPr>
          <w:spacing w:val="-12"/>
        </w:rPr>
        <w:t xml:space="preserve"> </w:t>
      </w:r>
      <w:r>
        <w:t>with</w:t>
      </w:r>
      <w:r>
        <w:rPr>
          <w:spacing w:val="-11"/>
        </w:rPr>
        <w:t xml:space="preserve"> </w:t>
      </w:r>
      <w:r>
        <w:t>each</w:t>
      </w:r>
      <w:r>
        <w:rPr>
          <w:spacing w:val="-11"/>
        </w:rPr>
        <w:t xml:space="preserve"> </w:t>
      </w:r>
      <w:r>
        <w:t>other</w:t>
      </w:r>
      <w:r>
        <w:rPr>
          <w:spacing w:val="-12"/>
        </w:rPr>
        <w:t xml:space="preserve"> </w:t>
      </w:r>
      <w:r>
        <w:t xml:space="preserve">individually and at their own risk. Columbia College shall not be liable for any </w:t>
      </w:r>
      <w:r w:rsidR="00F646AD">
        <w:t>action</w:t>
      </w:r>
      <w:r>
        <w:t xml:space="preserve"> resulting from arrangements made between users of this service.</w:t>
      </w:r>
      <w:r>
        <w:rPr>
          <w:spacing w:val="-12"/>
        </w:rPr>
        <w:t xml:space="preserve"> </w:t>
      </w:r>
      <w:r>
        <w:t>Columbia</w:t>
      </w:r>
      <w:r>
        <w:rPr>
          <w:spacing w:val="-11"/>
        </w:rPr>
        <w:t xml:space="preserve"> </w:t>
      </w:r>
      <w:r>
        <w:t>College</w:t>
      </w:r>
      <w:r>
        <w:rPr>
          <w:spacing w:val="-11"/>
        </w:rPr>
        <w:t xml:space="preserve"> </w:t>
      </w:r>
      <w:r>
        <w:t>does</w:t>
      </w:r>
      <w:r>
        <w:rPr>
          <w:spacing w:val="-12"/>
        </w:rPr>
        <w:t xml:space="preserve"> </w:t>
      </w:r>
      <w:r>
        <w:t>not</w:t>
      </w:r>
      <w:r>
        <w:rPr>
          <w:spacing w:val="-11"/>
        </w:rPr>
        <w:t xml:space="preserve"> </w:t>
      </w:r>
      <w:r>
        <w:t>inspect,</w:t>
      </w:r>
      <w:r>
        <w:rPr>
          <w:spacing w:val="-11"/>
        </w:rPr>
        <w:t xml:space="preserve"> </w:t>
      </w:r>
      <w:r w:rsidR="00445463">
        <w:t>endorse,</w:t>
      </w:r>
      <w:r>
        <w:rPr>
          <w:spacing w:val="-12"/>
        </w:rPr>
        <w:t xml:space="preserve"> </w:t>
      </w:r>
      <w:r>
        <w:t>or</w:t>
      </w:r>
      <w:r>
        <w:rPr>
          <w:spacing w:val="-11"/>
        </w:rPr>
        <w:t xml:space="preserve"> </w:t>
      </w:r>
      <w:r>
        <w:t>assume</w:t>
      </w:r>
      <w:r>
        <w:rPr>
          <w:spacing w:val="-11"/>
        </w:rPr>
        <w:t xml:space="preserve"> </w:t>
      </w:r>
      <w:r>
        <w:t xml:space="preserve">any responsibility for any </w:t>
      </w:r>
      <w:r w:rsidR="00F646AD">
        <w:t>property</w:t>
      </w:r>
      <w:r>
        <w:t xml:space="preserve">, </w:t>
      </w:r>
      <w:r w:rsidR="00F646AD">
        <w:t>accommodation</w:t>
      </w:r>
      <w:r>
        <w:t>, or other housing</w:t>
      </w:r>
      <w:r>
        <w:rPr>
          <w:spacing w:val="-4"/>
        </w:rPr>
        <w:t xml:space="preserve"> </w:t>
      </w:r>
      <w:r>
        <w:t>options</w:t>
      </w:r>
      <w:r>
        <w:rPr>
          <w:spacing w:val="-3"/>
        </w:rPr>
        <w:t xml:space="preserve"> </w:t>
      </w:r>
      <w:r>
        <w:t>or</w:t>
      </w:r>
      <w:r>
        <w:rPr>
          <w:spacing w:val="-3"/>
        </w:rPr>
        <w:t xml:space="preserve"> </w:t>
      </w:r>
      <w:r>
        <w:t>websites;</w:t>
      </w:r>
      <w:r>
        <w:rPr>
          <w:spacing w:val="-4"/>
        </w:rPr>
        <w:t xml:space="preserve"> </w:t>
      </w:r>
      <w:r>
        <w:t>and</w:t>
      </w:r>
      <w:r>
        <w:rPr>
          <w:spacing w:val="-3"/>
        </w:rPr>
        <w:t xml:space="preserve"> </w:t>
      </w:r>
      <w:r>
        <w:t>it</w:t>
      </w:r>
      <w:r>
        <w:rPr>
          <w:spacing w:val="-3"/>
        </w:rPr>
        <w:t xml:space="preserve"> </w:t>
      </w:r>
      <w:r>
        <w:t>expressly</w:t>
      </w:r>
      <w:r>
        <w:rPr>
          <w:spacing w:val="-3"/>
        </w:rPr>
        <w:t xml:space="preserve"> </w:t>
      </w:r>
      <w:r>
        <w:t>disclaims</w:t>
      </w:r>
      <w:r>
        <w:rPr>
          <w:spacing w:val="-3"/>
        </w:rPr>
        <w:t xml:space="preserve"> </w:t>
      </w:r>
      <w:r w:rsidR="00445463">
        <w:t>all</w:t>
      </w:r>
      <w:r>
        <w:t xml:space="preserve"> responsibility for any problems that may arise within connection therewith. Individuals are strongly advised to thoroughly investigate</w:t>
      </w:r>
      <w:r>
        <w:rPr>
          <w:spacing w:val="-7"/>
        </w:rPr>
        <w:t xml:space="preserve"> </w:t>
      </w:r>
      <w:r>
        <w:t>and</w:t>
      </w:r>
      <w:r>
        <w:rPr>
          <w:spacing w:val="-6"/>
        </w:rPr>
        <w:t xml:space="preserve"> </w:t>
      </w:r>
      <w:r>
        <w:t>inspect</w:t>
      </w:r>
      <w:r>
        <w:rPr>
          <w:spacing w:val="-6"/>
        </w:rPr>
        <w:t xml:space="preserve"> </w:t>
      </w:r>
      <w:r>
        <w:t>any</w:t>
      </w:r>
      <w:r>
        <w:rPr>
          <w:spacing w:val="-6"/>
        </w:rPr>
        <w:t xml:space="preserve"> </w:t>
      </w:r>
      <w:r>
        <w:t>properties,</w:t>
      </w:r>
      <w:r>
        <w:rPr>
          <w:spacing w:val="-6"/>
        </w:rPr>
        <w:t xml:space="preserve"> </w:t>
      </w:r>
      <w:r w:rsidR="00EB2A56">
        <w:t>accommodation</w:t>
      </w:r>
      <w:r>
        <w:t>,</w:t>
      </w:r>
      <w:r>
        <w:rPr>
          <w:spacing w:val="-6"/>
        </w:rPr>
        <w:t xml:space="preserve"> </w:t>
      </w:r>
      <w:r>
        <w:t>or</w:t>
      </w:r>
      <w:r>
        <w:rPr>
          <w:spacing w:val="-9"/>
        </w:rPr>
        <w:t xml:space="preserve"> </w:t>
      </w:r>
      <w:r>
        <w:t>other housing options before making final arrangements.</w:t>
      </w:r>
    </w:p>
    <w:p w14:paraId="365BEE93" w14:textId="77777777" w:rsidR="00A22405" w:rsidRDefault="00A22405" w:rsidP="00A22405">
      <w:pPr>
        <w:pStyle w:val="BodyText"/>
        <w:spacing w:before="101"/>
        <w:ind w:left="0"/>
      </w:pPr>
    </w:p>
    <w:p w14:paraId="7FDC3F43" w14:textId="77777777" w:rsidR="00A22405" w:rsidRDefault="00A22405" w:rsidP="00A22405">
      <w:pPr>
        <w:pStyle w:val="Heading5"/>
        <w:ind w:right="3"/>
      </w:pPr>
      <w:r>
        <w:t>Policy</w:t>
      </w:r>
      <w:r>
        <w:rPr>
          <w:spacing w:val="-5"/>
        </w:rPr>
        <w:t xml:space="preserve"> </w:t>
      </w:r>
      <w:r>
        <w:t>on</w:t>
      </w:r>
      <w:r>
        <w:rPr>
          <w:spacing w:val="-3"/>
        </w:rPr>
        <w:t xml:space="preserve"> </w:t>
      </w:r>
      <w:r>
        <w:t>Satisfactory</w:t>
      </w:r>
      <w:r>
        <w:rPr>
          <w:spacing w:val="-5"/>
        </w:rPr>
        <w:t xml:space="preserve"> </w:t>
      </w:r>
      <w:r>
        <w:t>Academic</w:t>
      </w:r>
      <w:r>
        <w:rPr>
          <w:spacing w:val="-2"/>
        </w:rPr>
        <w:t xml:space="preserve"> Progress</w:t>
      </w:r>
    </w:p>
    <w:p w14:paraId="07E97046" w14:textId="731ED15B" w:rsidR="00A22405" w:rsidRDefault="00A22405" w:rsidP="001D349C">
      <w:pPr>
        <w:pStyle w:val="BodyText"/>
        <w:spacing w:before="33" w:line="276" w:lineRule="auto"/>
        <w:ind w:right="317"/>
        <w:jc w:val="both"/>
      </w:pPr>
      <w:r>
        <w:t>All Columbia College students must comply with the Satisfactory</w:t>
      </w:r>
      <w:r>
        <w:rPr>
          <w:spacing w:val="40"/>
        </w:rPr>
        <w:t xml:space="preserve"> </w:t>
      </w:r>
      <w:r>
        <w:t>Academic Progress (SAP) standards toward earning diploma or</w:t>
      </w:r>
      <w:r>
        <w:rPr>
          <w:spacing w:val="-8"/>
        </w:rPr>
        <w:t xml:space="preserve"> </w:t>
      </w:r>
      <w:r>
        <w:t>certificate</w:t>
      </w:r>
      <w:r>
        <w:rPr>
          <w:spacing w:val="-11"/>
        </w:rPr>
        <w:t xml:space="preserve"> </w:t>
      </w:r>
      <w:r w:rsidR="00445463">
        <w:t>to</w:t>
      </w:r>
      <w:r>
        <w:rPr>
          <w:spacing w:val="-12"/>
        </w:rPr>
        <w:t xml:space="preserve"> </w:t>
      </w:r>
      <w:r>
        <w:t>maintain</w:t>
      </w:r>
      <w:r>
        <w:rPr>
          <w:spacing w:val="-10"/>
        </w:rPr>
        <w:t xml:space="preserve"> </w:t>
      </w:r>
      <w:r>
        <w:t>their</w:t>
      </w:r>
      <w:r>
        <w:rPr>
          <w:spacing w:val="-11"/>
        </w:rPr>
        <w:t xml:space="preserve"> </w:t>
      </w:r>
      <w:r>
        <w:t>status</w:t>
      </w:r>
      <w:r>
        <w:rPr>
          <w:spacing w:val="-12"/>
        </w:rPr>
        <w:t xml:space="preserve"> </w:t>
      </w:r>
      <w:r>
        <w:t>and/or</w:t>
      </w:r>
      <w:r>
        <w:rPr>
          <w:spacing w:val="-11"/>
        </w:rPr>
        <w:t xml:space="preserve"> </w:t>
      </w:r>
      <w:r>
        <w:t>to</w:t>
      </w:r>
      <w:r>
        <w:rPr>
          <w:spacing w:val="-11"/>
        </w:rPr>
        <w:t xml:space="preserve"> </w:t>
      </w:r>
      <w:r>
        <w:t>be eligible for federally supported financial aid programs. “Satisfactory</w:t>
      </w:r>
      <w:r>
        <w:rPr>
          <w:spacing w:val="4"/>
        </w:rPr>
        <w:t xml:space="preserve"> </w:t>
      </w:r>
      <w:r>
        <w:t>Academic</w:t>
      </w:r>
      <w:r>
        <w:rPr>
          <w:spacing w:val="27"/>
        </w:rPr>
        <w:t xml:space="preserve"> </w:t>
      </w:r>
      <w:r>
        <w:t>Progress”</w:t>
      </w:r>
      <w:r>
        <w:rPr>
          <w:spacing w:val="-12"/>
        </w:rPr>
        <w:t xml:space="preserve"> </w:t>
      </w:r>
      <w:r>
        <w:t>is</w:t>
      </w:r>
      <w:r>
        <w:rPr>
          <w:spacing w:val="-11"/>
        </w:rPr>
        <w:t xml:space="preserve"> </w:t>
      </w:r>
      <w:r>
        <w:t>a</w:t>
      </w:r>
      <w:r>
        <w:rPr>
          <w:spacing w:val="-11"/>
        </w:rPr>
        <w:t xml:space="preserve"> </w:t>
      </w:r>
      <w:r>
        <w:t>measurement</w:t>
      </w:r>
      <w:r>
        <w:rPr>
          <w:spacing w:val="-12"/>
        </w:rPr>
        <w:t xml:space="preserve"> </w:t>
      </w:r>
      <w:r>
        <w:t>of</w:t>
      </w:r>
      <w:r>
        <w:rPr>
          <w:spacing w:val="-11"/>
        </w:rPr>
        <w:t xml:space="preserve"> </w:t>
      </w:r>
      <w:r>
        <w:t>a</w:t>
      </w:r>
      <w:r>
        <w:rPr>
          <w:spacing w:val="-11"/>
        </w:rPr>
        <w:t xml:space="preserve"> </w:t>
      </w:r>
      <w:r>
        <w:t>student’s successful</w:t>
      </w:r>
      <w:r>
        <w:rPr>
          <w:spacing w:val="-12"/>
        </w:rPr>
        <w:t xml:space="preserve"> </w:t>
      </w:r>
      <w:r>
        <w:t>progress</w:t>
      </w:r>
      <w:r>
        <w:rPr>
          <w:spacing w:val="-11"/>
        </w:rPr>
        <w:t xml:space="preserve"> </w:t>
      </w:r>
      <w:r>
        <w:t>in his/her studies to fulfill the requirements expressed</w:t>
      </w:r>
      <w:r>
        <w:rPr>
          <w:spacing w:val="-12"/>
        </w:rPr>
        <w:t xml:space="preserve"> </w:t>
      </w:r>
      <w:r>
        <w:t>by</w:t>
      </w:r>
      <w:r>
        <w:rPr>
          <w:spacing w:val="-11"/>
        </w:rPr>
        <w:t xml:space="preserve"> </w:t>
      </w:r>
      <w:r>
        <w:t>the</w:t>
      </w:r>
      <w:r>
        <w:rPr>
          <w:spacing w:val="-11"/>
        </w:rPr>
        <w:t xml:space="preserve"> </w:t>
      </w:r>
      <w:r>
        <w:t>Higher</w:t>
      </w:r>
      <w:r>
        <w:rPr>
          <w:spacing w:val="-12"/>
        </w:rPr>
        <w:t xml:space="preserve"> </w:t>
      </w:r>
      <w:r>
        <w:t>Education</w:t>
      </w:r>
      <w:r>
        <w:rPr>
          <w:spacing w:val="-11"/>
        </w:rPr>
        <w:t xml:space="preserve"> </w:t>
      </w:r>
      <w:r>
        <w:t>Act</w:t>
      </w:r>
      <w:r>
        <w:rPr>
          <w:spacing w:val="-11"/>
        </w:rPr>
        <w:t xml:space="preserve"> </w:t>
      </w:r>
      <w:r>
        <w:t>(HEA)</w:t>
      </w:r>
      <w:r>
        <w:rPr>
          <w:spacing w:val="-12"/>
        </w:rPr>
        <w:t xml:space="preserve"> </w:t>
      </w:r>
      <w:r>
        <w:t>of</w:t>
      </w:r>
      <w:r>
        <w:rPr>
          <w:spacing w:val="-11"/>
        </w:rPr>
        <w:t xml:space="preserve"> </w:t>
      </w:r>
      <w:r>
        <w:t>U.S.</w:t>
      </w:r>
      <w:r>
        <w:rPr>
          <w:spacing w:val="-11"/>
        </w:rPr>
        <w:t xml:space="preserve"> </w:t>
      </w:r>
      <w:r>
        <w:t>Department of Education. All students are measured in two categories of standards:</w:t>
      </w:r>
      <w:r>
        <w:rPr>
          <w:spacing w:val="24"/>
        </w:rPr>
        <w:t xml:space="preserve"> </w:t>
      </w:r>
      <w:r>
        <w:t>Qualitative</w:t>
      </w:r>
      <w:r>
        <w:rPr>
          <w:spacing w:val="22"/>
        </w:rPr>
        <w:t xml:space="preserve"> </w:t>
      </w:r>
      <w:r>
        <w:t>and</w:t>
      </w:r>
      <w:r>
        <w:rPr>
          <w:spacing w:val="23"/>
        </w:rPr>
        <w:t xml:space="preserve"> </w:t>
      </w:r>
      <w:r>
        <w:t>Quantitative.</w:t>
      </w:r>
      <w:r>
        <w:rPr>
          <w:spacing w:val="-8"/>
        </w:rPr>
        <w:t xml:space="preserve"> </w:t>
      </w:r>
      <w:r>
        <w:t>The</w:t>
      </w:r>
      <w:r>
        <w:rPr>
          <w:spacing w:val="-9"/>
        </w:rPr>
        <w:t xml:space="preserve"> </w:t>
      </w:r>
      <w:r>
        <w:t>academic</w:t>
      </w:r>
      <w:r>
        <w:rPr>
          <w:spacing w:val="-9"/>
        </w:rPr>
        <w:t xml:space="preserve"> </w:t>
      </w:r>
      <w:r>
        <w:t>office</w:t>
      </w:r>
      <w:r>
        <w:rPr>
          <w:spacing w:val="-9"/>
        </w:rPr>
        <w:t xml:space="preserve"> </w:t>
      </w:r>
      <w:r>
        <w:t>and financial aid office carry out</w:t>
      </w:r>
      <w:r>
        <w:rPr>
          <w:spacing w:val="40"/>
        </w:rPr>
        <w:t xml:space="preserve"> </w:t>
      </w:r>
      <w:r>
        <w:t>the monitoring process of SAP to determine</w:t>
      </w:r>
      <w:r>
        <w:rPr>
          <w:spacing w:val="-12"/>
        </w:rPr>
        <w:t xml:space="preserve"> </w:t>
      </w:r>
      <w:r>
        <w:t>whether</w:t>
      </w:r>
      <w:r>
        <w:rPr>
          <w:spacing w:val="-11"/>
        </w:rPr>
        <w:t xml:space="preserve"> </w:t>
      </w:r>
      <w:r>
        <w:t>the</w:t>
      </w:r>
      <w:r>
        <w:rPr>
          <w:spacing w:val="-11"/>
        </w:rPr>
        <w:t xml:space="preserve"> </w:t>
      </w:r>
      <w:r>
        <w:t>students</w:t>
      </w:r>
      <w:r>
        <w:rPr>
          <w:spacing w:val="-12"/>
        </w:rPr>
        <w:t xml:space="preserve"> </w:t>
      </w:r>
      <w:r>
        <w:t>are</w:t>
      </w:r>
      <w:r>
        <w:rPr>
          <w:spacing w:val="-11"/>
        </w:rPr>
        <w:t xml:space="preserve"> </w:t>
      </w:r>
      <w:r>
        <w:t>making</w:t>
      </w:r>
      <w:r>
        <w:rPr>
          <w:spacing w:val="-11"/>
        </w:rPr>
        <w:t xml:space="preserve"> </w:t>
      </w:r>
      <w:r>
        <w:t>satisfactory</w:t>
      </w:r>
      <w:r>
        <w:rPr>
          <w:spacing w:val="-12"/>
        </w:rPr>
        <w:t xml:space="preserve"> </w:t>
      </w:r>
      <w:r>
        <w:t>academic progress.</w:t>
      </w:r>
      <w:r>
        <w:rPr>
          <w:spacing w:val="-16"/>
        </w:rPr>
        <w:t xml:space="preserve"> </w:t>
      </w:r>
      <w:r>
        <w:t>If</w:t>
      </w:r>
      <w:r>
        <w:rPr>
          <w:spacing w:val="-18"/>
        </w:rPr>
        <w:t xml:space="preserve"> </w:t>
      </w:r>
      <w:r>
        <w:t>the</w:t>
      </w:r>
      <w:r>
        <w:rPr>
          <w:spacing w:val="-15"/>
        </w:rPr>
        <w:t xml:space="preserve"> </w:t>
      </w:r>
      <w:r>
        <w:t>student</w:t>
      </w:r>
      <w:r>
        <w:rPr>
          <w:spacing w:val="-15"/>
        </w:rPr>
        <w:t xml:space="preserve"> </w:t>
      </w:r>
      <w:r>
        <w:t>fails</w:t>
      </w:r>
      <w:r>
        <w:rPr>
          <w:spacing w:val="-15"/>
        </w:rPr>
        <w:t xml:space="preserve"> </w:t>
      </w:r>
      <w:r>
        <w:t>to</w:t>
      </w:r>
      <w:r>
        <w:rPr>
          <w:spacing w:val="-14"/>
        </w:rPr>
        <w:t xml:space="preserve"> </w:t>
      </w:r>
      <w:r>
        <w:t>fulfill</w:t>
      </w:r>
      <w:r>
        <w:rPr>
          <w:spacing w:val="-6"/>
        </w:rPr>
        <w:t xml:space="preserve"> </w:t>
      </w:r>
      <w:r>
        <w:t>the</w:t>
      </w:r>
      <w:r>
        <w:rPr>
          <w:spacing w:val="1"/>
        </w:rPr>
        <w:t xml:space="preserve"> </w:t>
      </w:r>
      <w:r>
        <w:t>minimum</w:t>
      </w:r>
      <w:r>
        <w:rPr>
          <w:spacing w:val="8"/>
        </w:rPr>
        <w:t xml:space="preserve"> </w:t>
      </w:r>
      <w:r>
        <w:t>requirement</w:t>
      </w:r>
      <w:r>
        <w:rPr>
          <w:spacing w:val="9"/>
        </w:rPr>
        <w:t xml:space="preserve"> </w:t>
      </w:r>
      <w:r>
        <w:rPr>
          <w:spacing w:val="-5"/>
        </w:rPr>
        <w:t>of</w:t>
      </w:r>
      <w:r w:rsidR="00EB2A56">
        <w:rPr>
          <w:rFonts w:eastAsiaTheme="minorEastAsia" w:hint="eastAsia"/>
          <w:spacing w:val="-5"/>
          <w:lang w:eastAsia="ko-KR"/>
        </w:rPr>
        <w:t xml:space="preserve"> </w:t>
      </w:r>
      <w:r>
        <w:t>the SAP, the notification – warning letter, probation notice, dismissal notice, is issued from the academic</w:t>
      </w:r>
      <w:r>
        <w:rPr>
          <w:spacing w:val="40"/>
        </w:rPr>
        <w:t xml:space="preserve"> </w:t>
      </w:r>
      <w:r>
        <w:t>office and the information is forwarded</w:t>
      </w:r>
      <w:r>
        <w:rPr>
          <w:spacing w:val="-2"/>
        </w:rPr>
        <w:t xml:space="preserve"> </w:t>
      </w:r>
      <w:r>
        <w:t>to</w:t>
      </w:r>
      <w:r>
        <w:rPr>
          <w:spacing w:val="-1"/>
        </w:rPr>
        <w:t xml:space="preserve"> </w:t>
      </w:r>
      <w:r>
        <w:t>financial</w:t>
      </w:r>
      <w:r>
        <w:rPr>
          <w:spacing w:val="-1"/>
        </w:rPr>
        <w:t xml:space="preserve"> </w:t>
      </w:r>
      <w:r>
        <w:t>office</w:t>
      </w:r>
      <w:r>
        <w:rPr>
          <w:spacing w:val="-4"/>
        </w:rPr>
        <w:t xml:space="preserve"> </w:t>
      </w:r>
      <w:r>
        <w:t>and each</w:t>
      </w:r>
      <w:r>
        <w:rPr>
          <w:spacing w:val="27"/>
        </w:rPr>
        <w:t xml:space="preserve"> </w:t>
      </w:r>
      <w:r>
        <w:t>department director.</w:t>
      </w:r>
      <w:r>
        <w:rPr>
          <w:spacing w:val="-12"/>
        </w:rPr>
        <w:t xml:space="preserve"> </w:t>
      </w:r>
      <w:r>
        <w:t>Incremental</w:t>
      </w:r>
      <w:r>
        <w:rPr>
          <w:spacing w:val="-11"/>
        </w:rPr>
        <w:t xml:space="preserve"> </w:t>
      </w:r>
      <w:r>
        <w:t>evaluation</w:t>
      </w:r>
      <w:r>
        <w:rPr>
          <w:spacing w:val="-11"/>
        </w:rPr>
        <w:t xml:space="preserve"> </w:t>
      </w:r>
      <w:r>
        <w:t>time</w:t>
      </w:r>
      <w:r>
        <w:rPr>
          <w:spacing w:val="-9"/>
        </w:rPr>
        <w:t xml:space="preserve"> </w:t>
      </w:r>
      <w:r>
        <w:t>for</w:t>
      </w:r>
      <w:r>
        <w:rPr>
          <w:spacing w:val="-5"/>
        </w:rPr>
        <w:t xml:space="preserve"> </w:t>
      </w:r>
      <w:r>
        <w:t>SAP</w:t>
      </w:r>
      <w:r>
        <w:rPr>
          <w:spacing w:val="-6"/>
        </w:rPr>
        <w:t xml:space="preserve"> </w:t>
      </w:r>
      <w:r>
        <w:t>is</w:t>
      </w:r>
      <w:r>
        <w:rPr>
          <w:spacing w:val="-5"/>
        </w:rPr>
        <w:t xml:space="preserve"> </w:t>
      </w:r>
      <w:r>
        <w:t>at</w:t>
      </w:r>
      <w:r>
        <w:rPr>
          <w:spacing w:val="-6"/>
        </w:rPr>
        <w:t xml:space="preserve"> </w:t>
      </w:r>
      <w:r>
        <w:t>the</w:t>
      </w:r>
      <w:r>
        <w:rPr>
          <w:spacing w:val="23"/>
        </w:rPr>
        <w:t xml:space="preserve"> </w:t>
      </w:r>
      <w:r>
        <w:t>end</w:t>
      </w:r>
      <w:r>
        <w:rPr>
          <w:spacing w:val="-12"/>
        </w:rPr>
        <w:t xml:space="preserve"> </w:t>
      </w:r>
      <w:r>
        <w:t>of</w:t>
      </w:r>
      <w:r>
        <w:rPr>
          <w:spacing w:val="-11"/>
        </w:rPr>
        <w:t xml:space="preserve"> </w:t>
      </w:r>
      <w:r>
        <w:t>each 10-week session, meaning satisfactory progress of a</w:t>
      </w:r>
      <w:r>
        <w:rPr>
          <w:spacing w:val="40"/>
        </w:rPr>
        <w:t xml:space="preserve"> </w:t>
      </w:r>
      <w:r>
        <w:t>student is evaluated every ten weeks.</w:t>
      </w:r>
    </w:p>
    <w:p w14:paraId="2184E268" w14:textId="77777777" w:rsidR="00A22405" w:rsidRPr="004C3812" w:rsidRDefault="00A22405" w:rsidP="00A22405">
      <w:pPr>
        <w:pStyle w:val="BodyText"/>
        <w:spacing w:before="35"/>
        <w:ind w:left="0"/>
        <w:rPr>
          <w:sz w:val="8"/>
          <w:szCs w:val="8"/>
        </w:rPr>
      </w:pPr>
    </w:p>
    <w:p w14:paraId="01EE735F" w14:textId="77777777" w:rsidR="00A22405" w:rsidRDefault="00A22405" w:rsidP="00BA5E6C">
      <w:pPr>
        <w:pStyle w:val="Heading9"/>
        <w:numPr>
          <w:ilvl w:val="0"/>
          <w:numId w:val="21"/>
        </w:numPr>
        <w:tabs>
          <w:tab w:val="left" w:pos="508"/>
        </w:tabs>
        <w:ind w:hanging="177"/>
      </w:pPr>
      <w:r>
        <w:rPr>
          <w:spacing w:val="-2"/>
        </w:rPr>
        <w:t>Student</w:t>
      </w:r>
      <w:r>
        <w:rPr>
          <w:spacing w:val="4"/>
        </w:rPr>
        <w:t xml:space="preserve"> </w:t>
      </w:r>
      <w:r>
        <w:rPr>
          <w:spacing w:val="-2"/>
        </w:rPr>
        <w:t>SAP</w:t>
      </w:r>
      <w:r>
        <w:rPr>
          <w:spacing w:val="-7"/>
        </w:rPr>
        <w:t xml:space="preserve"> </w:t>
      </w:r>
      <w:r>
        <w:rPr>
          <w:spacing w:val="-2"/>
        </w:rPr>
        <w:t>Status</w:t>
      </w:r>
    </w:p>
    <w:p w14:paraId="33CCB0D8" w14:textId="0A7901A0" w:rsidR="00A22405" w:rsidRDefault="00A22405" w:rsidP="00EB2A56">
      <w:pPr>
        <w:pStyle w:val="BodyText"/>
        <w:spacing w:before="37" w:line="276" w:lineRule="auto"/>
        <w:ind w:left="511" w:right="317"/>
        <w:jc w:val="both"/>
      </w:pPr>
      <w:r>
        <w:t>Students must</w:t>
      </w:r>
      <w:r>
        <w:rPr>
          <w:spacing w:val="-3"/>
        </w:rPr>
        <w:t xml:space="preserve"> </w:t>
      </w:r>
      <w:r>
        <w:t>meet</w:t>
      </w:r>
      <w:r>
        <w:rPr>
          <w:spacing w:val="-1"/>
        </w:rPr>
        <w:t xml:space="preserve"> </w:t>
      </w:r>
      <w:r>
        <w:t>the minimum</w:t>
      </w:r>
      <w:r>
        <w:rPr>
          <w:spacing w:val="-1"/>
        </w:rPr>
        <w:t xml:space="preserve"> </w:t>
      </w:r>
      <w:r>
        <w:t>SAP standard to</w:t>
      </w:r>
      <w:r>
        <w:rPr>
          <w:spacing w:val="-3"/>
        </w:rPr>
        <w:t xml:space="preserve"> </w:t>
      </w:r>
      <w:r>
        <w:t xml:space="preserve">remain in good standing toward their completion of the program. If a </w:t>
      </w:r>
      <w:r>
        <w:rPr>
          <w:spacing w:val="-2"/>
        </w:rPr>
        <w:t>student</w:t>
      </w:r>
      <w:r>
        <w:rPr>
          <w:spacing w:val="-10"/>
        </w:rPr>
        <w:t xml:space="preserve"> </w:t>
      </w:r>
      <w:r>
        <w:rPr>
          <w:spacing w:val="-2"/>
        </w:rPr>
        <w:t>does</w:t>
      </w:r>
      <w:r>
        <w:rPr>
          <w:spacing w:val="1"/>
        </w:rPr>
        <w:t xml:space="preserve"> </w:t>
      </w:r>
      <w:r>
        <w:rPr>
          <w:spacing w:val="-2"/>
        </w:rPr>
        <w:t>not</w:t>
      </w:r>
      <w:r>
        <w:rPr>
          <w:spacing w:val="-9"/>
        </w:rPr>
        <w:t xml:space="preserve"> </w:t>
      </w:r>
      <w:r>
        <w:rPr>
          <w:spacing w:val="-2"/>
        </w:rPr>
        <w:t>meet</w:t>
      </w:r>
      <w:r>
        <w:rPr>
          <w:spacing w:val="-10"/>
        </w:rPr>
        <w:t xml:space="preserve"> </w:t>
      </w:r>
      <w:r>
        <w:rPr>
          <w:spacing w:val="-2"/>
        </w:rPr>
        <w:t>the</w:t>
      </w:r>
      <w:r>
        <w:rPr>
          <w:spacing w:val="-9"/>
        </w:rPr>
        <w:t xml:space="preserve"> </w:t>
      </w:r>
      <w:r>
        <w:rPr>
          <w:spacing w:val="-2"/>
        </w:rPr>
        <w:t>standard,</w:t>
      </w:r>
      <w:r>
        <w:rPr>
          <w:spacing w:val="-9"/>
        </w:rPr>
        <w:t xml:space="preserve"> </w:t>
      </w:r>
      <w:r>
        <w:rPr>
          <w:spacing w:val="-2"/>
        </w:rPr>
        <w:t>he/she</w:t>
      </w:r>
      <w:r>
        <w:rPr>
          <w:spacing w:val="-10"/>
        </w:rPr>
        <w:t xml:space="preserve"> </w:t>
      </w:r>
      <w:r>
        <w:rPr>
          <w:spacing w:val="-2"/>
        </w:rPr>
        <w:t>will</w:t>
      </w:r>
      <w:r>
        <w:rPr>
          <w:spacing w:val="-9"/>
        </w:rPr>
        <w:t xml:space="preserve"> </w:t>
      </w:r>
      <w:r>
        <w:rPr>
          <w:spacing w:val="-2"/>
        </w:rPr>
        <w:t>be</w:t>
      </w:r>
      <w:r>
        <w:rPr>
          <w:spacing w:val="-9"/>
        </w:rPr>
        <w:t xml:space="preserve"> </w:t>
      </w:r>
      <w:r>
        <w:rPr>
          <w:spacing w:val="-2"/>
        </w:rPr>
        <w:t>placed</w:t>
      </w:r>
      <w:r>
        <w:rPr>
          <w:spacing w:val="-10"/>
        </w:rPr>
        <w:t xml:space="preserve"> </w:t>
      </w:r>
      <w:r>
        <w:rPr>
          <w:spacing w:val="-2"/>
        </w:rPr>
        <w:t>on</w:t>
      </w:r>
      <w:r>
        <w:rPr>
          <w:spacing w:val="-9"/>
        </w:rPr>
        <w:t xml:space="preserve"> </w:t>
      </w:r>
      <w:r>
        <w:rPr>
          <w:spacing w:val="-2"/>
        </w:rPr>
        <w:t xml:space="preserve">the </w:t>
      </w:r>
      <w:r>
        <w:t>status which</w:t>
      </w:r>
      <w:r>
        <w:rPr>
          <w:spacing w:val="-2"/>
        </w:rPr>
        <w:t xml:space="preserve"> </w:t>
      </w:r>
      <w:r>
        <w:t>needs</w:t>
      </w:r>
      <w:r>
        <w:rPr>
          <w:spacing w:val="30"/>
        </w:rPr>
        <w:t xml:space="preserve"> </w:t>
      </w:r>
      <w:r>
        <w:t>special advice</w:t>
      </w:r>
      <w:r>
        <w:rPr>
          <w:spacing w:val="-1"/>
        </w:rPr>
        <w:t xml:space="preserve"> </w:t>
      </w:r>
      <w:r>
        <w:t>and/or restrictions. Students who</w:t>
      </w:r>
      <w:r>
        <w:rPr>
          <w:spacing w:val="-12"/>
        </w:rPr>
        <w:t xml:space="preserve"> </w:t>
      </w:r>
      <w:r>
        <w:t>fail</w:t>
      </w:r>
      <w:r>
        <w:rPr>
          <w:spacing w:val="-11"/>
        </w:rPr>
        <w:t xml:space="preserve"> </w:t>
      </w:r>
      <w:r>
        <w:t>to</w:t>
      </w:r>
      <w:r>
        <w:rPr>
          <w:spacing w:val="-11"/>
        </w:rPr>
        <w:t xml:space="preserve"> </w:t>
      </w:r>
      <w:r>
        <w:t>attain</w:t>
      </w:r>
      <w:r>
        <w:rPr>
          <w:spacing w:val="-12"/>
        </w:rPr>
        <w:t xml:space="preserve"> </w:t>
      </w:r>
      <w:r>
        <w:t>the</w:t>
      </w:r>
      <w:r>
        <w:rPr>
          <w:spacing w:val="-11"/>
        </w:rPr>
        <w:t xml:space="preserve"> </w:t>
      </w:r>
      <w:r>
        <w:t>SAP</w:t>
      </w:r>
      <w:r>
        <w:rPr>
          <w:spacing w:val="-11"/>
        </w:rPr>
        <w:t xml:space="preserve"> </w:t>
      </w:r>
      <w:r>
        <w:t>still</w:t>
      </w:r>
      <w:r>
        <w:rPr>
          <w:spacing w:val="-12"/>
        </w:rPr>
        <w:t xml:space="preserve"> </w:t>
      </w:r>
      <w:r>
        <w:t>can</w:t>
      </w:r>
      <w:r>
        <w:rPr>
          <w:spacing w:val="-11"/>
        </w:rPr>
        <w:t xml:space="preserve"> </w:t>
      </w:r>
      <w:r w:rsidR="00EB2A56">
        <w:t>enroll in</w:t>
      </w:r>
      <w:r>
        <w:rPr>
          <w:spacing w:val="-11"/>
        </w:rPr>
        <w:t xml:space="preserve"> </w:t>
      </w:r>
      <w:r>
        <w:t>the</w:t>
      </w:r>
      <w:r>
        <w:rPr>
          <w:spacing w:val="-12"/>
        </w:rPr>
        <w:t xml:space="preserve"> </w:t>
      </w:r>
      <w:r>
        <w:t>program</w:t>
      </w:r>
      <w:r>
        <w:rPr>
          <w:spacing w:val="-11"/>
        </w:rPr>
        <w:t xml:space="preserve"> </w:t>
      </w:r>
      <w:r>
        <w:t>and</w:t>
      </w:r>
      <w:r>
        <w:rPr>
          <w:spacing w:val="-11"/>
        </w:rPr>
        <w:t xml:space="preserve"> </w:t>
      </w:r>
      <w:r>
        <w:t xml:space="preserve">receive </w:t>
      </w:r>
      <w:r w:rsidR="00F646AD">
        <w:rPr>
          <w:spacing w:val="-2"/>
        </w:rPr>
        <w:t>federal</w:t>
      </w:r>
      <w:r>
        <w:rPr>
          <w:spacing w:val="-9"/>
        </w:rPr>
        <w:t xml:space="preserve"> </w:t>
      </w:r>
      <w:r>
        <w:rPr>
          <w:spacing w:val="-2"/>
        </w:rPr>
        <w:t>financial</w:t>
      </w:r>
      <w:r>
        <w:rPr>
          <w:spacing w:val="-9"/>
        </w:rPr>
        <w:t xml:space="preserve"> </w:t>
      </w:r>
      <w:r>
        <w:rPr>
          <w:spacing w:val="-2"/>
        </w:rPr>
        <w:t>aid unless</w:t>
      </w:r>
      <w:r>
        <w:rPr>
          <w:spacing w:val="-6"/>
        </w:rPr>
        <w:t xml:space="preserve"> </w:t>
      </w:r>
      <w:r>
        <w:rPr>
          <w:spacing w:val="-2"/>
        </w:rPr>
        <w:t>his/her</w:t>
      </w:r>
      <w:r>
        <w:rPr>
          <w:spacing w:val="-7"/>
        </w:rPr>
        <w:t xml:space="preserve"> </w:t>
      </w:r>
      <w:r>
        <w:rPr>
          <w:spacing w:val="-2"/>
        </w:rPr>
        <w:t>status</w:t>
      </w:r>
      <w:r>
        <w:rPr>
          <w:spacing w:val="-7"/>
        </w:rPr>
        <w:t xml:space="preserve"> </w:t>
      </w:r>
      <w:r>
        <w:rPr>
          <w:spacing w:val="-2"/>
        </w:rPr>
        <w:t>at</w:t>
      </w:r>
      <w:r>
        <w:rPr>
          <w:spacing w:val="-7"/>
        </w:rPr>
        <w:t xml:space="preserve"> </w:t>
      </w:r>
      <w:r>
        <w:rPr>
          <w:spacing w:val="-2"/>
        </w:rPr>
        <w:t>Columbia</w:t>
      </w:r>
      <w:r>
        <w:rPr>
          <w:spacing w:val="-3"/>
        </w:rPr>
        <w:t xml:space="preserve"> </w:t>
      </w:r>
      <w:r>
        <w:rPr>
          <w:spacing w:val="-2"/>
        </w:rPr>
        <w:t xml:space="preserve">College </w:t>
      </w:r>
      <w:r>
        <w:t>is</w:t>
      </w:r>
      <w:r>
        <w:rPr>
          <w:spacing w:val="-18"/>
        </w:rPr>
        <w:t xml:space="preserve"> </w:t>
      </w:r>
      <w:r>
        <w:t>terminated.</w:t>
      </w:r>
    </w:p>
    <w:p w14:paraId="4EA92430" w14:textId="77777777" w:rsidR="00A22405" w:rsidRDefault="00A22405" w:rsidP="001D349C">
      <w:pPr>
        <w:pStyle w:val="BodyText"/>
        <w:spacing w:before="37"/>
        <w:ind w:left="0" w:right="317"/>
      </w:pPr>
    </w:p>
    <w:p w14:paraId="49DE2E7D" w14:textId="77777777" w:rsidR="00A22405" w:rsidRDefault="00A22405" w:rsidP="00BA5E6C">
      <w:pPr>
        <w:pStyle w:val="Heading9"/>
        <w:numPr>
          <w:ilvl w:val="0"/>
          <w:numId w:val="21"/>
        </w:numPr>
        <w:tabs>
          <w:tab w:val="left" w:pos="508"/>
        </w:tabs>
        <w:ind w:right="317" w:hanging="177"/>
      </w:pPr>
      <w:r>
        <w:t>Good</w:t>
      </w:r>
      <w:r>
        <w:rPr>
          <w:spacing w:val="-7"/>
        </w:rPr>
        <w:t xml:space="preserve"> </w:t>
      </w:r>
      <w:r>
        <w:rPr>
          <w:spacing w:val="-2"/>
        </w:rPr>
        <w:t>Standing</w:t>
      </w:r>
    </w:p>
    <w:p w14:paraId="6BAA3E36" w14:textId="77777777" w:rsidR="00A22405" w:rsidRDefault="00A22405" w:rsidP="00EB2A56">
      <w:pPr>
        <w:pStyle w:val="BodyText"/>
        <w:spacing w:before="35" w:line="276" w:lineRule="auto"/>
        <w:ind w:left="511" w:right="317"/>
        <w:jc w:val="both"/>
      </w:pPr>
      <w:r>
        <w:rPr>
          <w:spacing w:val="-2"/>
        </w:rPr>
        <w:t>Students</w:t>
      </w:r>
      <w:r>
        <w:rPr>
          <w:spacing w:val="-7"/>
        </w:rPr>
        <w:t xml:space="preserve"> </w:t>
      </w:r>
      <w:r>
        <w:rPr>
          <w:spacing w:val="-2"/>
        </w:rPr>
        <w:t>are</w:t>
      </w:r>
      <w:r>
        <w:rPr>
          <w:spacing w:val="-10"/>
        </w:rPr>
        <w:t xml:space="preserve"> </w:t>
      </w:r>
      <w:r>
        <w:rPr>
          <w:spacing w:val="-2"/>
        </w:rPr>
        <w:t>in</w:t>
      </w:r>
      <w:r>
        <w:rPr>
          <w:spacing w:val="-7"/>
        </w:rPr>
        <w:t xml:space="preserve"> </w:t>
      </w:r>
      <w:r>
        <w:rPr>
          <w:spacing w:val="-2"/>
        </w:rPr>
        <w:t>good</w:t>
      </w:r>
      <w:r>
        <w:rPr>
          <w:spacing w:val="-8"/>
        </w:rPr>
        <w:t xml:space="preserve"> </w:t>
      </w:r>
      <w:r>
        <w:rPr>
          <w:spacing w:val="-2"/>
        </w:rPr>
        <w:t>standing</w:t>
      </w:r>
      <w:r>
        <w:rPr>
          <w:spacing w:val="-8"/>
        </w:rPr>
        <w:t xml:space="preserve"> </w:t>
      </w:r>
      <w:r>
        <w:rPr>
          <w:spacing w:val="-2"/>
        </w:rPr>
        <w:t>if</w:t>
      </w:r>
      <w:r>
        <w:rPr>
          <w:spacing w:val="-10"/>
        </w:rPr>
        <w:t xml:space="preserve"> </w:t>
      </w:r>
      <w:r>
        <w:rPr>
          <w:spacing w:val="-2"/>
        </w:rPr>
        <w:t>his/her</w:t>
      </w:r>
      <w:r>
        <w:rPr>
          <w:spacing w:val="-7"/>
        </w:rPr>
        <w:t xml:space="preserve"> </w:t>
      </w:r>
      <w:r>
        <w:rPr>
          <w:spacing w:val="-2"/>
        </w:rPr>
        <w:t>cumulative</w:t>
      </w:r>
      <w:r>
        <w:rPr>
          <w:spacing w:val="-9"/>
        </w:rPr>
        <w:t xml:space="preserve"> </w:t>
      </w:r>
      <w:r>
        <w:rPr>
          <w:spacing w:val="-2"/>
        </w:rPr>
        <w:t>grade</w:t>
      </w:r>
      <w:r>
        <w:rPr>
          <w:spacing w:val="-7"/>
        </w:rPr>
        <w:t xml:space="preserve"> </w:t>
      </w:r>
      <w:r>
        <w:rPr>
          <w:spacing w:val="-2"/>
        </w:rPr>
        <w:t xml:space="preserve">point </w:t>
      </w:r>
      <w:r>
        <w:t>average</w:t>
      </w:r>
      <w:r>
        <w:rPr>
          <w:spacing w:val="-8"/>
        </w:rPr>
        <w:t xml:space="preserve"> </w:t>
      </w:r>
      <w:r>
        <w:t>(CGPA)</w:t>
      </w:r>
      <w:r>
        <w:rPr>
          <w:spacing w:val="-6"/>
        </w:rPr>
        <w:t xml:space="preserve"> </w:t>
      </w:r>
      <w:r>
        <w:t>and</w:t>
      </w:r>
      <w:r>
        <w:rPr>
          <w:spacing w:val="-7"/>
        </w:rPr>
        <w:t xml:space="preserve"> </w:t>
      </w:r>
      <w:r>
        <w:t>completion</w:t>
      </w:r>
      <w:r>
        <w:rPr>
          <w:spacing w:val="-7"/>
        </w:rPr>
        <w:t xml:space="preserve"> </w:t>
      </w:r>
      <w:r>
        <w:t>percentage</w:t>
      </w:r>
      <w:r>
        <w:rPr>
          <w:spacing w:val="-5"/>
        </w:rPr>
        <w:t xml:space="preserve"> </w:t>
      </w:r>
      <w:r>
        <w:t>meet</w:t>
      </w:r>
      <w:r>
        <w:rPr>
          <w:spacing w:val="-7"/>
        </w:rPr>
        <w:t xml:space="preserve"> </w:t>
      </w:r>
      <w:r>
        <w:t>or</w:t>
      </w:r>
      <w:r>
        <w:rPr>
          <w:spacing w:val="-6"/>
        </w:rPr>
        <w:t xml:space="preserve"> </w:t>
      </w:r>
      <w:r>
        <w:t>exceed</w:t>
      </w:r>
      <w:r>
        <w:rPr>
          <w:spacing w:val="-7"/>
        </w:rPr>
        <w:t xml:space="preserve"> </w:t>
      </w:r>
      <w:r>
        <w:t>the minimum SAP requirement.</w:t>
      </w:r>
    </w:p>
    <w:p w14:paraId="7D217E6C" w14:textId="77777777" w:rsidR="00A22405" w:rsidRDefault="00A22405" w:rsidP="001D349C">
      <w:pPr>
        <w:pStyle w:val="BodyText"/>
        <w:spacing w:before="36"/>
        <w:ind w:left="0" w:right="317"/>
      </w:pPr>
    </w:p>
    <w:p w14:paraId="08FBE927" w14:textId="77777777" w:rsidR="00A22405" w:rsidRDefault="00A22405" w:rsidP="00BA5E6C">
      <w:pPr>
        <w:pStyle w:val="Heading9"/>
        <w:numPr>
          <w:ilvl w:val="0"/>
          <w:numId w:val="21"/>
        </w:numPr>
        <w:tabs>
          <w:tab w:val="left" w:pos="508"/>
        </w:tabs>
        <w:ind w:hanging="177"/>
      </w:pPr>
      <w:r>
        <w:rPr>
          <w:spacing w:val="-2"/>
        </w:rPr>
        <w:lastRenderedPageBreak/>
        <w:t>Warning</w:t>
      </w:r>
    </w:p>
    <w:p w14:paraId="432C30A5" w14:textId="041A0301" w:rsidR="00A22405" w:rsidRDefault="00DC2C5F" w:rsidP="00EB2A56">
      <w:pPr>
        <w:pStyle w:val="BodyText"/>
        <w:spacing w:before="35" w:line="276" w:lineRule="auto"/>
        <w:ind w:left="511"/>
        <w:jc w:val="both"/>
      </w:pPr>
      <w:r>
        <w:rPr>
          <w:spacing w:val="-2"/>
        </w:rPr>
        <w:t xml:space="preserve">Columbia College’s satisfactory academic progress policy regulates that students are placed in warning status in the first term the CGPA falls below 2.0 </w:t>
      </w:r>
      <w:r w:rsidRPr="00296D15">
        <w:rPr>
          <w:spacing w:val="-2"/>
        </w:rPr>
        <w:t>without any improvement</w:t>
      </w:r>
      <w:r w:rsidR="00A22405">
        <w:t xml:space="preserve">. The student in the warning status must meet the </w:t>
      </w:r>
      <w:r w:rsidR="00A22405">
        <w:rPr>
          <w:spacing w:val="-2"/>
        </w:rPr>
        <w:t>program</w:t>
      </w:r>
      <w:r w:rsidR="00A22405">
        <w:rPr>
          <w:spacing w:val="-6"/>
        </w:rPr>
        <w:t xml:space="preserve"> </w:t>
      </w:r>
      <w:r w:rsidR="00A22405">
        <w:rPr>
          <w:spacing w:val="-2"/>
        </w:rPr>
        <w:t>director for</w:t>
      </w:r>
      <w:r w:rsidR="00A22405">
        <w:rPr>
          <w:spacing w:val="-6"/>
        </w:rPr>
        <w:t xml:space="preserve"> </w:t>
      </w:r>
      <w:r w:rsidR="00A22405">
        <w:rPr>
          <w:spacing w:val="-2"/>
        </w:rPr>
        <w:t>his/her</w:t>
      </w:r>
      <w:r w:rsidR="00A22405">
        <w:rPr>
          <w:spacing w:val="-6"/>
        </w:rPr>
        <w:t xml:space="preserve"> </w:t>
      </w:r>
      <w:r w:rsidR="00A22405">
        <w:rPr>
          <w:spacing w:val="-2"/>
        </w:rPr>
        <w:t>course</w:t>
      </w:r>
      <w:r w:rsidR="00A22405">
        <w:rPr>
          <w:spacing w:val="-6"/>
        </w:rPr>
        <w:t xml:space="preserve"> </w:t>
      </w:r>
      <w:r w:rsidR="00A22405">
        <w:rPr>
          <w:spacing w:val="-2"/>
        </w:rPr>
        <w:t>schedule</w:t>
      </w:r>
      <w:r w:rsidR="00A22405">
        <w:rPr>
          <w:spacing w:val="-6"/>
        </w:rPr>
        <w:t xml:space="preserve"> </w:t>
      </w:r>
      <w:r w:rsidR="00A22405">
        <w:rPr>
          <w:spacing w:val="-2"/>
        </w:rPr>
        <w:t>and</w:t>
      </w:r>
      <w:r w:rsidR="00A22405">
        <w:rPr>
          <w:spacing w:val="-5"/>
        </w:rPr>
        <w:t xml:space="preserve"> </w:t>
      </w:r>
      <w:r w:rsidR="00A22405">
        <w:rPr>
          <w:spacing w:val="-2"/>
        </w:rPr>
        <w:t>registration</w:t>
      </w:r>
      <w:r w:rsidR="00A22405">
        <w:rPr>
          <w:spacing w:val="-3"/>
        </w:rPr>
        <w:t xml:space="preserve"> </w:t>
      </w:r>
      <w:r w:rsidR="00A22405">
        <w:rPr>
          <w:spacing w:val="-2"/>
        </w:rPr>
        <w:t xml:space="preserve">for </w:t>
      </w:r>
      <w:r w:rsidR="00A22405">
        <w:t>the following session. If the student successfully achieves a satisfactory</w:t>
      </w:r>
      <w:r w:rsidR="00A22405">
        <w:rPr>
          <w:spacing w:val="40"/>
        </w:rPr>
        <w:t xml:space="preserve"> </w:t>
      </w:r>
      <w:r w:rsidR="00A22405">
        <w:t xml:space="preserve">CGPA and </w:t>
      </w:r>
      <w:r w:rsidR="00A22405" w:rsidRPr="00296D15">
        <w:t>completion percentage</w:t>
      </w:r>
      <w:r w:rsidR="00A22405">
        <w:t xml:space="preserve"> in the warning </w:t>
      </w:r>
      <w:r w:rsidR="00A22405">
        <w:rPr>
          <w:spacing w:val="-2"/>
        </w:rPr>
        <w:t>session,</w:t>
      </w:r>
      <w:r w:rsidR="00A22405">
        <w:rPr>
          <w:spacing w:val="-7"/>
        </w:rPr>
        <w:t xml:space="preserve"> </w:t>
      </w:r>
      <w:r w:rsidR="00A22405">
        <w:rPr>
          <w:spacing w:val="-2"/>
        </w:rPr>
        <w:t>his/her</w:t>
      </w:r>
      <w:r w:rsidR="00A22405">
        <w:rPr>
          <w:spacing w:val="40"/>
        </w:rPr>
        <w:t xml:space="preserve"> </w:t>
      </w:r>
      <w:r w:rsidR="00A22405">
        <w:rPr>
          <w:spacing w:val="-2"/>
        </w:rPr>
        <w:t>status</w:t>
      </w:r>
      <w:r w:rsidR="00A22405">
        <w:rPr>
          <w:spacing w:val="-10"/>
        </w:rPr>
        <w:t xml:space="preserve"> </w:t>
      </w:r>
      <w:r w:rsidR="00A22405">
        <w:rPr>
          <w:spacing w:val="-2"/>
        </w:rPr>
        <w:t>is</w:t>
      </w:r>
      <w:r w:rsidR="00A22405">
        <w:rPr>
          <w:spacing w:val="-9"/>
        </w:rPr>
        <w:t xml:space="preserve"> </w:t>
      </w:r>
      <w:r w:rsidR="00A22405">
        <w:rPr>
          <w:spacing w:val="-2"/>
        </w:rPr>
        <w:t>restored</w:t>
      </w:r>
      <w:r w:rsidR="00A22405">
        <w:rPr>
          <w:spacing w:val="-9"/>
        </w:rPr>
        <w:t xml:space="preserve"> </w:t>
      </w:r>
      <w:r w:rsidR="00A22405">
        <w:rPr>
          <w:spacing w:val="-2"/>
        </w:rPr>
        <w:t xml:space="preserve">to good academic standing and is </w:t>
      </w:r>
      <w:r w:rsidR="00A22405">
        <w:t>allowed</w:t>
      </w:r>
      <w:r w:rsidR="00A22405">
        <w:rPr>
          <w:spacing w:val="-23"/>
        </w:rPr>
        <w:t xml:space="preserve"> </w:t>
      </w:r>
      <w:r w:rsidR="00A22405">
        <w:t>to continue</w:t>
      </w:r>
      <w:r w:rsidR="00A22405">
        <w:rPr>
          <w:spacing w:val="-13"/>
        </w:rPr>
        <w:t xml:space="preserve"> </w:t>
      </w:r>
      <w:r w:rsidR="00A22405">
        <w:t>the</w:t>
      </w:r>
      <w:r w:rsidR="00A22405">
        <w:rPr>
          <w:spacing w:val="-10"/>
        </w:rPr>
        <w:t xml:space="preserve"> </w:t>
      </w:r>
      <w:r w:rsidR="00A22405">
        <w:t>program</w:t>
      </w:r>
      <w:r w:rsidR="00A22405">
        <w:rPr>
          <w:spacing w:val="-9"/>
        </w:rPr>
        <w:t xml:space="preserve"> </w:t>
      </w:r>
      <w:r w:rsidR="00A22405">
        <w:t>toward</w:t>
      </w:r>
      <w:r w:rsidR="00A22405">
        <w:rPr>
          <w:spacing w:val="-8"/>
        </w:rPr>
        <w:t xml:space="preserve"> </w:t>
      </w:r>
      <w:r w:rsidR="00A22405">
        <w:t>a</w:t>
      </w:r>
      <w:r w:rsidR="00A22405">
        <w:rPr>
          <w:spacing w:val="-9"/>
        </w:rPr>
        <w:t xml:space="preserve"> </w:t>
      </w:r>
      <w:r w:rsidR="00A22405">
        <w:t>degree</w:t>
      </w:r>
      <w:r w:rsidR="00A22405">
        <w:rPr>
          <w:spacing w:val="-10"/>
        </w:rPr>
        <w:t xml:space="preserve"> </w:t>
      </w:r>
      <w:r w:rsidR="00A22405">
        <w:t>or</w:t>
      </w:r>
      <w:r w:rsidR="00A22405">
        <w:rPr>
          <w:spacing w:val="-10"/>
        </w:rPr>
        <w:t xml:space="preserve"> </w:t>
      </w:r>
      <w:r w:rsidR="00A22405">
        <w:t>certificate.</w:t>
      </w:r>
    </w:p>
    <w:p w14:paraId="1152FB9E" w14:textId="77777777" w:rsidR="00A22405" w:rsidRDefault="00A22405" w:rsidP="00A22405">
      <w:pPr>
        <w:pStyle w:val="BodyText"/>
        <w:spacing w:before="70"/>
        <w:ind w:left="0"/>
      </w:pPr>
    </w:p>
    <w:p w14:paraId="378B8F6D" w14:textId="77777777" w:rsidR="00A22405" w:rsidRDefault="00A22405" w:rsidP="00BA5E6C">
      <w:pPr>
        <w:pStyle w:val="Heading9"/>
        <w:numPr>
          <w:ilvl w:val="0"/>
          <w:numId w:val="21"/>
        </w:numPr>
        <w:tabs>
          <w:tab w:val="left" w:pos="508"/>
        </w:tabs>
        <w:spacing w:before="1"/>
        <w:ind w:hanging="177"/>
      </w:pPr>
      <w:r>
        <w:rPr>
          <w:spacing w:val="-2"/>
        </w:rPr>
        <w:t>Probation</w:t>
      </w:r>
    </w:p>
    <w:p w14:paraId="000A16D4" w14:textId="36AA0A34" w:rsidR="00A22405" w:rsidRDefault="00A22405" w:rsidP="00EB2A56">
      <w:pPr>
        <w:pStyle w:val="BodyText"/>
        <w:spacing w:before="34" w:line="276" w:lineRule="auto"/>
        <w:ind w:left="511" w:right="1"/>
        <w:jc w:val="both"/>
      </w:pPr>
      <w:r>
        <w:t>Students are placed on probation status in the second consecutive</w:t>
      </w:r>
      <w:r>
        <w:rPr>
          <w:spacing w:val="-1"/>
        </w:rPr>
        <w:t xml:space="preserve"> </w:t>
      </w:r>
      <w:r>
        <w:t>term</w:t>
      </w:r>
      <w:r>
        <w:rPr>
          <w:spacing w:val="-1"/>
        </w:rPr>
        <w:t xml:space="preserve"> </w:t>
      </w:r>
      <w:r>
        <w:t>the</w:t>
      </w:r>
      <w:r>
        <w:rPr>
          <w:spacing w:val="-1"/>
        </w:rPr>
        <w:t xml:space="preserve"> </w:t>
      </w:r>
      <w:r>
        <w:t>CGPA</w:t>
      </w:r>
      <w:r>
        <w:rPr>
          <w:spacing w:val="-1"/>
        </w:rPr>
        <w:t xml:space="preserve"> </w:t>
      </w:r>
      <w:r>
        <w:t>or completion percentage</w:t>
      </w:r>
      <w:r>
        <w:rPr>
          <w:spacing w:val="-1"/>
        </w:rPr>
        <w:t xml:space="preserve"> </w:t>
      </w:r>
      <w:r w:rsidR="009E1CA1" w:rsidRPr="00296D15">
        <w:rPr>
          <w:spacing w:val="-1"/>
        </w:rPr>
        <w:t>stays below 2.0 without any improvement</w:t>
      </w:r>
      <w:r>
        <w:t>. The student in the probation</w:t>
      </w:r>
      <w:r>
        <w:rPr>
          <w:spacing w:val="-1"/>
        </w:rPr>
        <w:t xml:space="preserve"> </w:t>
      </w:r>
      <w:r>
        <w:t>status</w:t>
      </w:r>
      <w:r>
        <w:rPr>
          <w:spacing w:val="-2"/>
        </w:rPr>
        <w:t xml:space="preserve"> </w:t>
      </w:r>
      <w:r>
        <w:t>must meet the program director for his/her course schedule and registration</w:t>
      </w:r>
      <w:r>
        <w:rPr>
          <w:spacing w:val="34"/>
        </w:rPr>
        <w:t xml:space="preserve"> </w:t>
      </w:r>
      <w:r>
        <w:t>for</w:t>
      </w:r>
      <w:r>
        <w:rPr>
          <w:spacing w:val="-6"/>
        </w:rPr>
        <w:t xml:space="preserve"> </w:t>
      </w:r>
      <w:r>
        <w:t>the</w:t>
      </w:r>
      <w:r>
        <w:rPr>
          <w:spacing w:val="-7"/>
        </w:rPr>
        <w:t xml:space="preserve"> </w:t>
      </w:r>
      <w:r>
        <w:t>following</w:t>
      </w:r>
      <w:r>
        <w:rPr>
          <w:spacing w:val="-6"/>
        </w:rPr>
        <w:t xml:space="preserve"> </w:t>
      </w:r>
      <w:r>
        <w:t>session</w:t>
      </w:r>
      <w:r>
        <w:rPr>
          <w:spacing w:val="-5"/>
        </w:rPr>
        <w:t xml:space="preserve"> </w:t>
      </w:r>
      <w:r>
        <w:t xml:space="preserve">and have a follow-up </w:t>
      </w:r>
      <w:r w:rsidR="00F646AD">
        <w:t>meeting</w:t>
      </w:r>
      <w:r>
        <w:t xml:space="preserve"> every three</w:t>
      </w:r>
      <w:r>
        <w:rPr>
          <w:spacing w:val="40"/>
        </w:rPr>
        <w:t xml:space="preserve"> </w:t>
      </w:r>
      <w:r>
        <w:t>weeks. If the student successfully achieves a satisfactory CGPA and completion percentage</w:t>
      </w:r>
      <w:r>
        <w:rPr>
          <w:spacing w:val="-3"/>
        </w:rPr>
        <w:t xml:space="preserve"> </w:t>
      </w:r>
      <w:r>
        <w:t>in</w:t>
      </w:r>
      <w:r>
        <w:rPr>
          <w:spacing w:val="-1"/>
        </w:rPr>
        <w:t xml:space="preserve"> </w:t>
      </w:r>
      <w:r>
        <w:t>the</w:t>
      </w:r>
      <w:r>
        <w:rPr>
          <w:spacing w:val="-3"/>
        </w:rPr>
        <w:t xml:space="preserve"> </w:t>
      </w:r>
      <w:r>
        <w:t>provisional</w:t>
      </w:r>
      <w:r>
        <w:rPr>
          <w:spacing w:val="-1"/>
        </w:rPr>
        <w:t xml:space="preserve"> </w:t>
      </w:r>
      <w:r>
        <w:t>session, his/her status</w:t>
      </w:r>
      <w:r>
        <w:rPr>
          <w:spacing w:val="-1"/>
        </w:rPr>
        <w:t xml:space="preserve"> </w:t>
      </w:r>
      <w:r>
        <w:t>is</w:t>
      </w:r>
      <w:r>
        <w:rPr>
          <w:spacing w:val="-1"/>
        </w:rPr>
        <w:t xml:space="preserve"> </w:t>
      </w:r>
      <w:r>
        <w:t>restored to good academic standing and is allowed to continue the program toward a degree or certificate.</w:t>
      </w:r>
    </w:p>
    <w:p w14:paraId="1E1A6868" w14:textId="77777777" w:rsidR="00A22405" w:rsidRDefault="00A22405" w:rsidP="00A22405">
      <w:pPr>
        <w:pStyle w:val="BodyText"/>
        <w:spacing w:before="105"/>
        <w:ind w:left="0"/>
      </w:pPr>
    </w:p>
    <w:p w14:paraId="762429C2" w14:textId="77777777" w:rsidR="00A22405" w:rsidRDefault="00A22405" w:rsidP="00BA5E6C">
      <w:pPr>
        <w:pStyle w:val="Heading9"/>
        <w:numPr>
          <w:ilvl w:val="0"/>
          <w:numId w:val="21"/>
        </w:numPr>
        <w:tabs>
          <w:tab w:val="left" w:pos="508"/>
        </w:tabs>
        <w:ind w:hanging="177"/>
      </w:pPr>
      <w:r>
        <w:rPr>
          <w:spacing w:val="-2"/>
        </w:rPr>
        <w:t>Dismissal</w:t>
      </w:r>
    </w:p>
    <w:p w14:paraId="3977A585" w14:textId="3A5A0744" w:rsidR="00A22405" w:rsidRDefault="00A22405" w:rsidP="00A22405">
      <w:pPr>
        <w:pStyle w:val="BodyText"/>
        <w:spacing w:before="33" w:line="276" w:lineRule="auto"/>
        <w:ind w:left="511" w:right="318"/>
        <w:jc w:val="both"/>
      </w:pPr>
      <w:r>
        <w:rPr>
          <w:spacing w:val="-2"/>
        </w:rPr>
        <w:t>Students</w:t>
      </w:r>
      <w:r>
        <w:rPr>
          <w:spacing w:val="-10"/>
        </w:rPr>
        <w:t xml:space="preserve"> </w:t>
      </w:r>
      <w:r>
        <w:rPr>
          <w:spacing w:val="-2"/>
        </w:rPr>
        <w:t>are</w:t>
      </w:r>
      <w:r>
        <w:rPr>
          <w:spacing w:val="-9"/>
        </w:rPr>
        <w:t xml:space="preserve"> </w:t>
      </w:r>
      <w:r>
        <w:rPr>
          <w:spacing w:val="-2"/>
        </w:rPr>
        <w:t>placed</w:t>
      </w:r>
      <w:r>
        <w:rPr>
          <w:spacing w:val="-9"/>
        </w:rPr>
        <w:t xml:space="preserve"> </w:t>
      </w:r>
      <w:r>
        <w:rPr>
          <w:spacing w:val="-2"/>
        </w:rPr>
        <w:t>on</w:t>
      </w:r>
      <w:r>
        <w:rPr>
          <w:spacing w:val="-10"/>
        </w:rPr>
        <w:t xml:space="preserve"> </w:t>
      </w:r>
      <w:r>
        <w:rPr>
          <w:spacing w:val="-2"/>
        </w:rPr>
        <w:t>dismissal</w:t>
      </w:r>
      <w:r>
        <w:rPr>
          <w:spacing w:val="-9"/>
        </w:rPr>
        <w:t xml:space="preserve"> </w:t>
      </w:r>
      <w:r>
        <w:rPr>
          <w:spacing w:val="-2"/>
        </w:rPr>
        <w:t>status</w:t>
      </w:r>
      <w:r>
        <w:rPr>
          <w:spacing w:val="-9"/>
        </w:rPr>
        <w:t xml:space="preserve"> </w:t>
      </w:r>
      <w:r>
        <w:rPr>
          <w:spacing w:val="-2"/>
        </w:rPr>
        <w:t>in</w:t>
      </w:r>
      <w:r>
        <w:rPr>
          <w:spacing w:val="-10"/>
        </w:rPr>
        <w:t xml:space="preserve"> </w:t>
      </w:r>
      <w:r>
        <w:rPr>
          <w:spacing w:val="-2"/>
        </w:rPr>
        <w:t>the</w:t>
      </w:r>
      <w:r>
        <w:rPr>
          <w:spacing w:val="-9"/>
        </w:rPr>
        <w:t xml:space="preserve"> </w:t>
      </w:r>
      <w:r>
        <w:rPr>
          <w:spacing w:val="-2"/>
        </w:rPr>
        <w:t>third</w:t>
      </w:r>
      <w:r>
        <w:rPr>
          <w:spacing w:val="-9"/>
        </w:rPr>
        <w:t xml:space="preserve"> </w:t>
      </w:r>
      <w:r>
        <w:rPr>
          <w:spacing w:val="-2"/>
        </w:rPr>
        <w:t xml:space="preserve">consecutive </w:t>
      </w:r>
      <w:r>
        <w:t xml:space="preserve">term the CGPA or completion percentage </w:t>
      </w:r>
      <w:r w:rsidR="00785DB7" w:rsidRPr="00296D15">
        <w:t>stays below 2.0 without any improvement</w:t>
      </w:r>
      <w:r>
        <w:t>.</w:t>
      </w:r>
      <w:r>
        <w:rPr>
          <w:spacing w:val="5"/>
        </w:rPr>
        <w:t xml:space="preserve"> </w:t>
      </w:r>
      <w:r>
        <w:t>The</w:t>
      </w:r>
      <w:r>
        <w:rPr>
          <w:spacing w:val="1"/>
        </w:rPr>
        <w:t xml:space="preserve"> </w:t>
      </w:r>
      <w:r>
        <w:t>student</w:t>
      </w:r>
      <w:r>
        <w:rPr>
          <w:spacing w:val="2"/>
        </w:rPr>
        <w:t xml:space="preserve"> </w:t>
      </w:r>
      <w:r>
        <w:t>in</w:t>
      </w:r>
      <w:r>
        <w:rPr>
          <w:spacing w:val="2"/>
        </w:rPr>
        <w:t xml:space="preserve"> </w:t>
      </w:r>
      <w:r>
        <w:t>the</w:t>
      </w:r>
      <w:r>
        <w:rPr>
          <w:spacing w:val="3"/>
        </w:rPr>
        <w:t xml:space="preserve"> </w:t>
      </w:r>
      <w:r>
        <w:t xml:space="preserve">dismissal </w:t>
      </w:r>
      <w:r>
        <w:rPr>
          <w:spacing w:val="-2"/>
        </w:rPr>
        <w:t>status</w:t>
      </w:r>
      <w:r w:rsidRPr="00A22405">
        <w:rPr>
          <w:spacing w:val="-2"/>
        </w:rPr>
        <w:t xml:space="preserve"> </w:t>
      </w:r>
      <w:r>
        <w:rPr>
          <w:spacing w:val="-2"/>
        </w:rPr>
        <w:t>can</w:t>
      </w:r>
      <w:r>
        <w:rPr>
          <w:spacing w:val="22"/>
        </w:rPr>
        <w:t xml:space="preserve"> </w:t>
      </w:r>
      <w:r>
        <w:rPr>
          <w:spacing w:val="-2"/>
        </w:rPr>
        <w:t>no</w:t>
      </w:r>
      <w:r>
        <w:rPr>
          <w:spacing w:val="-10"/>
        </w:rPr>
        <w:t xml:space="preserve"> </w:t>
      </w:r>
      <w:r>
        <w:rPr>
          <w:spacing w:val="-2"/>
        </w:rPr>
        <w:t>longer</w:t>
      </w:r>
      <w:r>
        <w:rPr>
          <w:spacing w:val="-9"/>
        </w:rPr>
        <w:t xml:space="preserve"> </w:t>
      </w:r>
      <w:r>
        <w:rPr>
          <w:spacing w:val="-2"/>
        </w:rPr>
        <w:t>enroll</w:t>
      </w:r>
      <w:r>
        <w:rPr>
          <w:spacing w:val="-9"/>
        </w:rPr>
        <w:t xml:space="preserve"> </w:t>
      </w:r>
      <w:r>
        <w:rPr>
          <w:spacing w:val="-2"/>
        </w:rPr>
        <w:t>at</w:t>
      </w:r>
      <w:r>
        <w:rPr>
          <w:spacing w:val="-10"/>
        </w:rPr>
        <w:t xml:space="preserve"> </w:t>
      </w:r>
      <w:r>
        <w:rPr>
          <w:spacing w:val="-2"/>
        </w:rPr>
        <w:t>the</w:t>
      </w:r>
      <w:r>
        <w:rPr>
          <w:spacing w:val="-9"/>
        </w:rPr>
        <w:t xml:space="preserve"> </w:t>
      </w:r>
      <w:r>
        <w:rPr>
          <w:spacing w:val="-2"/>
        </w:rPr>
        <w:t>College</w:t>
      </w:r>
      <w:r>
        <w:rPr>
          <w:spacing w:val="-9"/>
        </w:rPr>
        <w:t xml:space="preserve"> </w:t>
      </w:r>
      <w:r>
        <w:rPr>
          <w:spacing w:val="-2"/>
        </w:rPr>
        <w:t>or</w:t>
      </w:r>
      <w:r>
        <w:rPr>
          <w:spacing w:val="-9"/>
        </w:rPr>
        <w:t xml:space="preserve"> </w:t>
      </w:r>
      <w:r>
        <w:rPr>
          <w:spacing w:val="-2"/>
        </w:rPr>
        <w:t>receive</w:t>
      </w:r>
      <w:r>
        <w:rPr>
          <w:spacing w:val="-10"/>
        </w:rPr>
        <w:t xml:space="preserve"> </w:t>
      </w:r>
      <w:r>
        <w:rPr>
          <w:spacing w:val="-2"/>
        </w:rPr>
        <w:t>the</w:t>
      </w:r>
      <w:r>
        <w:rPr>
          <w:spacing w:val="-9"/>
        </w:rPr>
        <w:t xml:space="preserve"> </w:t>
      </w:r>
      <w:r>
        <w:rPr>
          <w:spacing w:val="-2"/>
        </w:rPr>
        <w:t>federal</w:t>
      </w:r>
      <w:r>
        <w:rPr>
          <w:spacing w:val="-9"/>
        </w:rPr>
        <w:t xml:space="preserve"> </w:t>
      </w:r>
      <w:r>
        <w:rPr>
          <w:spacing w:val="-2"/>
        </w:rPr>
        <w:t>financial aid.</w:t>
      </w:r>
      <w:r>
        <w:rPr>
          <w:spacing w:val="-10"/>
        </w:rPr>
        <w:t xml:space="preserve"> </w:t>
      </w:r>
      <w:r>
        <w:rPr>
          <w:spacing w:val="-2"/>
        </w:rPr>
        <w:t>Students</w:t>
      </w:r>
      <w:r>
        <w:rPr>
          <w:spacing w:val="-9"/>
        </w:rPr>
        <w:t xml:space="preserve"> </w:t>
      </w:r>
      <w:r>
        <w:rPr>
          <w:spacing w:val="-2"/>
        </w:rPr>
        <w:t>who</w:t>
      </w:r>
      <w:r>
        <w:rPr>
          <w:spacing w:val="-9"/>
        </w:rPr>
        <w:t xml:space="preserve"> </w:t>
      </w:r>
      <w:r>
        <w:rPr>
          <w:spacing w:val="-2"/>
        </w:rPr>
        <w:t>do</w:t>
      </w:r>
      <w:r>
        <w:rPr>
          <w:spacing w:val="-10"/>
        </w:rPr>
        <w:t xml:space="preserve"> </w:t>
      </w:r>
      <w:r>
        <w:rPr>
          <w:spacing w:val="-2"/>
        </w:rPr>
        <w:t>not</w:t>
      </w:r>
      <w:r>
        <w:rPr>
          <w:spacing w:val="-9"/>
        </w:rPr>
        <w:t xml:space="preserve"> </w:t>
      </w:r>
      <w:r>
        <w:rPr>
          <w:spacing w:val="-2"/>
        </w:rPr>
        <w:t>complete</w:t>
      </w:r>
      <w:r>
        <w:rPr>
          <w:spacing w:val="-9"/>
        </w:rPr>
        <w:t xml:space="preserve"> </w:t>
      </w:r>
      <w:r>
        <w:rPr>
          <w:spacing w:val="-2"/>
        </w:rPr>
        <w:t>the</w:t>
      </w:r>
      <w:r>
        <w:rPr>
          <w:spacing w:val="-10"/>
        </w:rPr>
        <w:t xml:space="preserve"> </w:t>
      </w:r>
      <w:r>
        <w:rPr>
          <w:spacing w:val="-2"/>
        </w:rPr>
        <w:t>program</w:t>
      </w:r>
      <w:r>
        <w:rPr>
          <w:spacing w:val="-9"/>
        </w:rPr>
        <w:t xml:space="preserve"> </w:t>
      </w:r>
      <w:r>
        <w:rPr>
          <w:spacing w:val="-2"/>
        </w:rPr>
        <w:t>within</w:t>
      </w:r>
      <w:r>
        <w:rPr>
          <w:spacing w:val="-9"/>
        </w:rPr>
        <w:t xml:space="preserve"> </w:t>
      </w:r>
      <w:r>
        <w:rPr>
          <w:spacing w:val="-2"/>
        </w:rPr>
        <w:t xml:space="preserve">maximum </w:t>
      </w:r>
      <w:r>
        <w:t>time</w:t>
      </w:r>
      <w:r>
        <w:rPr>
          <w:spacing w:val="-7"/>
        </w:rPr>
        <w:t xml:space="preserve"> </w:t>
      </w:r>
      <w:r>
        <w:t>frame</w:t>
      </w:r>
      <w:r>
        <w:rPr>
          <w:rFonts w:eastAsiaTheme="minorEastAsia" w:hint="eastAsia"/>
          <w:lang w:eastAsia="ko-KR"/>
        </w:rPr>
        <w:t xml:space="preserve"> </w:t>
      </w:r>
      <w:r>
        <w:t>are</w:t>
      </w:r>
      <w:r>
        <w:rPr>
          <w:rFonts w:eastAsiaTheme="minorEastAsia" w:hint="eastAsia"/>
          <w:lang w:eastAsia="ko-KR"/>
        </w:rPr>
        <w:t xml:space="preserve"> </w:t>
      </w:r>
      <w:r>
        <w:t>also</w:t>
      </w:r>
      <w:r>
        <w:rPr>
          <w:rFonts w:eastAsiaTheme="minorEastAsia" w:hint="eastAsia"/>
          <w:lang w:eastAsia="ko-KR"/>
        </w:rPr>
        <w:t xml:space="preserve"> </w:t>
      </w:r>
      <w:r>
        <w:t>placed on dismissal status</w:t>
      </w:r>
      <w:r>
        <w:rPr>
          <w:rFonts w:eastAsiaTheme="minorEastAsia" w:hint="eastAsia"/>
          <w:lang w:eastAsia="ko-KR"/>
        </w:rPr>
        <w:t xml:space="preserve"> </w:t>
      </w:r>
      <w:r>
        <w:t>regardless</w:t>
      </w:r>
      <w:r>
        <w:rPr>
          <w:spacing w:val="-12"/>
        </w:rPr>
        <w:t xml:space="preserve"> </w:t>
      </w:r>
      <w:r>
        <w:t xml:space="preserve">of his/her </w:t>
      </w:r>
      <w:r>
        <w:rPr>
          <w:spacing w:val="-2"/>
        </w:rPr>
        <w:t>CGPA.</w:t>
      </w:r>
    </w:p>
    <w:p w14:paraId="3E15C3DF" w14:textId="77777777" w:rsidR="00A22405" w:rsidRPr="004C3812" w:rsidRDefault="00A22405" w:rsidP="00A22405">
      <w:pPr>
        <w:pStyle w:val="BodyText"/>
        <w:spacing w:before="71"/>
        <w:ind w:left="0"/>
        <w:rPr>
          <w:sz w:val="8"/>
          <w:szCs w:val="8"/>
        </w:rPr>
      </w:pPr>
    </w:p>
    <w:p w14:paraId="640812B5" w14:textId="77777777" w:rsidR="00A22405" w:rsidRDefault="00A22405" w:rsidP="00BA5E6C">
      <w:pPr>
        <w:pStyle w:val="Heading9"/>
        <w:numPr>
          <w:ilvl w:val="0"/>
          <w:numId w:val="21"/>
        </w:numPr>
        <w:tabs>
          <w:tab w:val="left" w:pos="508"/>
        </w:tabs>
        <w:ind w:hanging="177"/>
      </w:pPr>
      <w:r>
        <w:rPr>
          <w:spacing w:val="-2"/>
        </w:rPr>
        <w:t>Qualitative</w:t>
      </w:r>
      <w:r>
        <w:rPr>
          <w:spacing w:val="5"/>
        </w:rPr>
        <w:t xml:space="preserve"> </w:t>
      </w:r>
      <w:r>
        <w:rPr>
          <w:spacing w:val="-2"/>
        </w:rPr>
        <w:t>Standard</w:t>
      </w:r>
    </w:p>
    <w:p w14:paraId="24C29BA6" w14:textId="3390190C" w:rsidR="00A22405" w:rsidRDefault="00A22405" w:rsidP="00EB2A56">
      <w:pPr>
        <w:pStyle w:val="BodyText"/>
        <w:spacing w:before="34" w:line="276" w:lineRule="auto"/>
        <w:ind w:left="511" w:right="319"/>
        <w:jc w:val="both"/>
      </w:pPr>
      <w:r>
        <w:t>The Qualitative standard is the level of academic performance</w:t>
      </w:r>
      <w:r>
        <w:rPr>
          <w:spacing w:val="31"/>
        </w:rPr>
        <w:t xml:space="preserve"> </w:t>
      </w:r>
      <w:r>
        <w:t>and is a requirement to maintain his/her student status at Columbia College. The minimum required level of academic performance is a cumulative grade point average (CGPA) of 2.0 (C) on total enrolled clock hours or credit hours. Letter</w:t>
      </w:r>
      <w:r>
        <w:rPr>
          <w:spacing w:val="-12"/>
        </w:rPr>
        <w:t xml:space="preserve"> </w:t>
      </w:r>
      <w:r>
        <w:t>grades</w:t>
      </w:r>
      <w:r>
        <w:rPr>
          <w:spacing w:val="-10"/>
        </w:rPr>
        <w:t xml:space="preserve"> </w:t>
      </w:r>
      <w:r>
        <w:t>of</w:t>
      </w:r>
      <w:r>
        <w:rPr>
          <w:spacing w:val="-12"/>
        </w:rPr>
        <w:t xml:space="preserve"> </w:t>
      </w:r>
      <w:r>
        <w:t>A,</w:t>
      </w:r>
      <w:r>
        <w:rPr>
          <w:spacing w:val="-10"/>
        </w:rPr>
        <w:t xml:space="preserve"> </w:t>
      </w:r>
      <w:r>
        <w:t>B,</w:t>
      </w:r>
      <w:r>
        <w:rPr>
          <w:spacing w:val="-11"/>
        </w:rPr>
        <w:t xml:space="preserve"> </w:t>
      </w:r>
      <w:r>
        <w:t>C,</w:t>
      </w:r>
      <w:r>
        <w:rPr>
          <w:spacing w:val="-11"/>
        </w:rPr>
        <w:t xml:space="preserve"> </w:t>
      </w:r>
      <w:r>
        <w:t>D,</w:t>
      </w:r>
      <w:r>
        <w:rPr>
          <w:spacing w:val="-11"/>
        </w:rPr>
        <w:t xml:space="preserve"> </w:t>
      </w:r>
      <w:r>
        <w:t>F,</w:t>
      </w:r>
      <w:r>
        <w:rPr>
          <w:spacing w:val="-11"/>
        </w:rPr>
        <w:t xml:space="preserve"> </w:t>
      </w:r>
      <w:r>
        <w:t>and</w:t>
      </w:r>
      <w:r>
        <w:rPr>
          <w:spacing w:val="-11"/>
        </w:rPr>
        <w:t xml:space="preserve"> </w:t>
      </w:r>
      <w:r>
        <w:t>grades</w:t>
      </w:r>
      <w:r>
        <w:rPr>
          <w:spacing w:val="-10"/>
        </w:rPr>
        <w:t xml:space="preserve"> </w:t>
      </w:r>
      <w:r>
        <w:t>on</w:t>
      </w:r>
      <w:r>
        <w:rPr>
          <w:spacing w:val="-12"/>
        </w:rPr>
        <w:t xml:space="preserve"> </w:t>
      </w:r>
      <w:r>
        <w:t>repeated</w:t>
      </w:r>
      <w:r>
        <w:rPr>
          <w:spacing w:val="-10"/>
        </w:rPr>
        <w:t xml:space="preserve"> </w:t>
      </w:r>
      <w:r>
        <w:t>courses</w:t>
      </w:r>
      <w:r>
        <w:rPr>
          <w:spacing w:val="-10"/>
        </w:rPr>
        <w:t xml:space="preserve"> </w:t>
      </w:r>
      <w:r>
        <w:t>are counted</w:t>
      </w:r>
      <w:r>
        <w:rPr>
          <w:spacing w:val="-12"/>
        </w:rPr>
        <w:t xml:space="preserve"> </w:t>
      </w:r>
      <w:r>
        <w:t>in</w:t>
      </w:r>
      <w:r>
        <w:rPr>
          <w:spacing w:val="-11"/>
        </w:rPr>
        <w:t xml:space="preserve"> </w:t>
      </w:r>
      <w:r>
        <w:t>the</w:t>
      </w:r>
      <w:r>
        <w:rPr>
          <w:spacing w:val="-11"/>
        </w:rPr>
        <w:t xml:space="preserve"> </w:t>
      </w:r>
      <w:r>
        <w:t>CGPA</w:t>
      </w:r>
      <w:r>
        <w:rPr>
          <w:spacing w:val="-12"/>
        </w:rPr>
        <w:t xml:space="preserve"> </w:t>
      </w:r>
      <w:r>
        <w:t>calculation</w:t>
      </w:r>
      <w:r>
        <w:rPr>
          <w:spacing w:val="-11"/>
        </w:rPr>
        <w:t xml:space="preserve"> </w:t>
      </w:r>
      <w:r>
        <w:t>as</w:t>
      </w:r>
      <w:r>
        <w:rPr>
          <w:spacing w:val="-9"/>
        </w:rPr>
        <w:t xml:space="preserve"> </w:t>
      </w:r>
      <w:r>
        <w:t>a</w:t>
      </w:r>
      <w:r>
        <w:rPr>
          <w:spacing w:val="-8"/>
        </w:rPr>
        <w:t xml:space="preserve"> </w:t>
      </w:r>
      <w:r>
        <w:t>qualitative</w:t>
      </w:r>
      <w:r>
        <w:rPr>
          <w:spacing w:val="-12"/>
        </w:rPr>
        <w:t xml:space="preserve"> </w:t>
      </w:r>
      <w:r>
        <w:t>standard.</w:t>
      </w:r>
      <w:r>
        <w:rPr>
          <w:spacing w:val="-11"/>
        </w:rPr>
        <w:t xml:space="preserve"> </w:t>
      </w:r>
      <w:r>
        <w:t xml:space="preserve">Failed courses (F), Withdrawals (W), Incompletes (I), audited </w:t>
      </w:r>
      <w:r w:rsidR="00F646AD">
        <w:t>courses</w:t>
      </w:r>
      <w:r>
        <w:t xml:space="preserve"> (AU), and courses transferred from another institution prior to the student’s attendance at Columbia College (T), are not counted</w:t>
      </w:r>
      <w:r>
        <w:rPr>
          <w:spacing w:val="-6"/>
        </w:rPr>
        <w:t xml:space="preserve"> </w:t>
      </w:r>
      <w:r>
        <w:t>in</w:t>
      </w:r>
      <w:r>
        <w:rPr>
          <w:spacing w:val="-6"/>
        </w:rPr>
        <w:t xml:space="preserve"> </w:t>
      </w:r>
      <w:r>
        <w:t>the</w:t>
      </w:r>
      <w:r>
        <w:rPr>
          <w:spacing w:val="-6"/>
        </w:rPr>
        <w:t xml:space="preserve"> </w:t>
      </w:r>
      <w:r>
        <w:t>CGPA.</w:t>
      </w:r>
      <w:r>
        <w:rPr>
          <w:spacing w:val="-4"/>
        </w:rPr>
        <w:t xml:space="preserve"> </w:t>
      </w:r>
      <w:r>
        <w:t>However,</w:t>
      </w:r>
      <w:r>
        <w:rPr>
          <w:spacing w:val="-5"/>
        </w:rPr>
        <w:t xml:space="preserve"> </w:t>
      </w:r>
      <w:r>
        <w:t>the</w:t>
      </w:r>
      <w:r>
        <w:rPr>
          <w:spacing w:val="-6"/>
        </w:rPr>
        <w:t xml:space="preserve"> </w:t>
      </w:r>
      <w:r>
        <w:t>grade</w:t>
      </w:r>
      <w:r>
        <w:rPr>
          <w:spacing w:val="-6"/>
        </w:rPr>
        <w:t xml:space="preserve"> </w:t>
      </w:r>
      <w:r>
        <w:t>“I”</w:t>
      </w:r>
      <w:r>
        <w:rPr>
          <w:spacing w:val="-4"/>
        </w:rPr>
        <w:t xml:space="preserve"> </w:t>
      </w:r>
      <w:r>
        <w:t>can</w:t>
      </w:r>
      <w:r>
        <w:rPr>
          <w:spacing w:val="-5"/>
        </w:rPr>
        <w:t xml:space="preserve"> </w:t>
      </w:r>
      <w:r>
        <w:t>be</w:t>
      </w:r>
      <w:r>
        <w:rPr>
          <w:spacing w:val="-6"/>
        </w:rPr>
        <w:t xml:space="preserve"> </w:t>
      </w:r>
      <w:r>
        <w:t>changed</w:t>
      </w:r>
      <w:r>
        <w:rPr>
          <w:spacing w:val="-6"/>
        </w:rPr>
        <w:t xml:space="preserve"> </w:t>
      </w:r>
      <w:r>
        <w:t>to A,</w:t>
      </w:r>
      <w:r>
        <w:rPr>
          <w:spacing w:val="-6"/>
        </w:rPr>
        <w:t xml:space="preserve"> </w:t>
      </w:r>
      <w:r>
        <w:t>B,</w:t>
      </w:r>
      <w:r>
        <w:rPr>
          <w:spacing w:val="-6"/>
        </w:rPr>
        <w:t xml:space="preserve"> </w:t>
      </w:r>
      <w:r>
        <w:t>C,</w:t>
      </w:r>
      <w:r>
        <w:rPr>
          <w:spacing w:val="-6"/>
        </w:rPr>
        <w:t xml:space="preserve"> </w:t>
      </w:r>
      <w:r>
        <w:t>or</w:t>
      </w:r>
      <w:r>
        <w:rPr>
          <w:spacing w:val="-8"/>
        </w:rPr>
        <w:t xml:space="preserve"> </w:t>
      </w:r>
      <w:r>
        <w:t>D</w:t>
      </w:r>
      <w:r>
        <w:rPr>
          <w:spacing w:val="-7"/>
        </w:rPr>
        <w:t xml:space="preserve"> </w:t>
      </w:r>
      <w:r>
        <w:t>if</w:t>
      </w:r>
      <w:r>
        <w:rPr>
          <w:spacing w:val="-8"/>
        </w:rPr>
        <w:t xml:space="preserve"> </w:t>
      </w:r>
      <w:r>
        <w:t>the</w:t>
      </w:r>
      <w:r>
        <w:rPr>
          <w:spacing w:val="-7"/>
        </w:rPr>
        <w:t xml:space="preserve"> </w:t>
      </w:r>
      <w:r>
        <w:t>student</w:t>
      </w:r>
      <w:r>
        <w:rPr>
          <w:spacing w:val="-6"/>
        </w:rPr>
        <w:t xml:space="preserve"> </w:t>
      </w:r>
      <w:r>
        <w:t>makes</w:t>
      </w:r>
      <w:r>
        <w:rPr>
          <w:spacing w:val="-6"/>
        </w:rPr>
        <w:t xml:space="preserve"> </w:t>
      </w:r>
      <w:r>
        <w:t>up</w:t>
      </w:r>
      <w:r>
        <w:rPr>
          <w:spacing w:val="-8"/>
        </w:rPr>
        <w:t xml:space="preserve"> </w:t>
      </w:r>
      <w:r>
        <w:t>the</w:t>
      </w:r>
      <w:r>
        <w:rPr>
          <w:spacing w:val="-7"/>
        </w:rPr>
        <w:t xml:space="preserve"> </w:t>
      </w:r>
      <w:r>
        <w:t>deficiency</w:t>
      </w:r>
      <w:r>
        <w:rPr>
          <w:spacing w:val="-6"/>
        </w:rPr>
        <w:t xml:space="preserve"> </w:t>
      </w:r>
      <w:r>
        <w:t>in</w:t>
      </w:r>
      <w:r>
        <w:rPr>
          <w:spacing w:val="-6"/>
        </w:rPr>
        <w:t xml:space="preserve"> </w:t>
      </w:r>
      <w:r>
        <w:t>the</w:t>
      </w:r>
      <w:r>
        <w:rPr>
          <w:spacing w:val="-7"/>
        </w:rPr>
        <w:t xml:space="preserve"> </w:t>
      </w:r>
      <w:r>
        <w:t>course upon the instructor’s permission, and the converted grade will be counted in CGPA.</w:t>
      </w:r>
    </w:p>
    <w:p w14:paraId="58D9E660" w14:textId="77777777" w:rsidR="00A22405" w:rsidRPr="004C3812" w:rsidRDefault="00A22405" w:rsidP="00A22405">
      <w:pPr>
        <w:pStyle w:val="BodyText"/>
        <w:spacing w:before="141"/>
        <w:ind w:left="0"/>
        <w:rPr>
          <w:sz w:val="8"/>
          <w:szCs w:val="8"/>
        </w:rPr>
      </w:pPr>
    </w:p>
    <w:p w14:paraId="3A67DE1F" w14:textId="77777777" w:rsidR="00A22405" w:rsidRDefault="00A22405" w:rsidP="00BA5E6C">
      <w:pPr>
        <w:pStyle w:val="Heading9"/>
        <w:numPr>
          <w:ilvl w:val="0"/>
          <w:numId w:val="21"/>
        </w:numPr>
        <w:tabs>
          <w:tab w:val="left" w:pos="508"/>
        </w:tabs>
        <w:ind w:hanging="177"/>
      </w:pPr>
      <w:r>
        <w:rPr>
          <w:spacing w:val="-2"/>
        </w:rPr>
        <w:t>Quantitative</w:t>
      </w:r>
      <w:r>
        <w:rPr>
          <w:spacing w:val="1"/>
        </w:rPr>
        <w:t xml:space="preserve"> </w:t>
      </w:r>
      <w:r>
        <w:rPr>
          <w:spacing w:val="-2"/>
        </w:rPr>
        <w:t>Standard</w:t>
      </w:r>
    </w:p>
    <w:p w14:paraId="34C1F33D" w14:textId="7A9D6A46" w:rsidR="00A22405" w:rsidRDefault="00A22405" w:rsidP="00EB2A56">
      <w:pPr>
        <w:pStyle w:val="BodyText"/>
        <w:spacing w:before="35" w:line="276" w:lineRule="auto"/>
        <w:ind w:left="511" w:right="316"/>
        <w:jc w:val="both"/>
      </w:pPr>
      <w:r>
        <w:t>The Quantitative standard is the total clock hours or credit hours</w:t>
      </w:r>
      <w:r>
        <w:rPr>
          <w:spacing w:val="-12"/>
        </w:rPr>
        <w:t xml:space="preserve"> </w:t>
      </w:r>
      <w:r>
        <w:t>earned and</w:t>
      </w:r>
      <w:r>
        <w:rPr>
          <w:spacing w:val="-11"/>
        </w:rPr>
        <w:t xml:space="preserve"> </w:t>
      </w:r>
      <w:r>
        <w:t>time</w:t>
      </w:r>
      <w:r>
        <w:rPr>
          <w:rFonts w:eastAsiaTheme="minorEastAsia" w:hint="eastAsia"/>
          <w:lang w:eastAsia="ko-KR"/>
        </w:rPr>
        <w:t xml:space="preserve"> </w:t>
      </w:r>
      <w:r>
        <w:t>allotments</w:t>
      </w:r>
      <w:r>
        <w:rPr>
          <w:rFonts w:eastAsiaTheme="minorEastAsia" w:hint="eastAsia"/>
          <w:lang w:eastAsia="ko-KR"/>
        </w:rPr>
        <w:t xml:space="preserve"> </w:t>
      </w:r>
      <w:r>
        <w:t>for</w:t>
      </w:r>
      <w:r>
        <w:rPr>
          <w:rFonts w:eastAsiaTheme="minorEastAsia" w:hint="eastAsia"/>
          <w:lang w:eastAsia="ko-KR"/>
        </w:rPr>
        <w:t xml:space="preserve"> </w:t>
      </w:r>
      <w:r>
        <w:t>completion.</w:t>
      </w:r>
      <w:r>
        <w:rPr>
          <w:spacing w:val="-11"/>
        </w:rPr>
        <w:t xml:space="preserve"> </w:t>
      </w:r>
      <w:r w:rsidR="00445463">
        <w:t>To</w:t>
      </w:r>
      <w:r>
        <w:t xml:space="preserve"> meet the</w:t>
      </w:r>
      <w:r>
        <w:rPr>
          <w:spacing w:val="-6"/>
        </w:rPr>
        <w:t xml:space="preserve"> </w:t>
      </w:r>
      <w:r>
        <w:t>quantitative</w:t>
      </w:r>
      <w:r>
        <w:rPr>
          <w:spacing w:val="-7"/>
        </w:rPr>
        <w:t xml:space="preserve"> </w:t>
      </w:r>
      <w:r>
        <w:t>standard,</w:t>
      </w:r>
      <w:r>
        <w:rPr>
          <w:spacing w:val="-6"/>
        </w:rPr>
        <w:t xml:space="preserve"> </w:t>
      </w:r>
      <w:r>
        <w:t>students</w:t>
      </w:r>
      <w:r>
        <w:rPr>
          <w:spacing w:val="-4"/>
        </w:rPr>
        <w:t xml:space="preserve"> </w:t>
      </w:r>
      <w:r>
        <w:t>must</w:t>
      </w:r>
      <w:r>
        <w:rPr>
          <w:spacing w:val="-5"/>
        </w:rPr>
        <w:t xml:space="preserve"> </w:t>
      </w:r>
      <w:r>
        <w:t>complete</w:t>
      </w:r>
      <w:r>
        <w:rPr>
          <w:spacing w:val="-6"/>
        </w:rPr>
        <w:t xml:space="preserve"> </w:t>
      </w:r>
      <w:r>
        <w:t>at</w:t>
      </w:r>
      <w:r>
        <w:rPr>
          <w:spacing w:val="-5"/>
        </w:rPr>
        <w:t xml:space="preserve"> </w:t>
      </w:r>
      <w:r>
        <w:t>least</w:t>
      </w:r>
      <w:r>
        <w:rPr>
          <w:spacing w:val="-6"/>
        </w:rPr>
        <w:t xml:space="preserve"> </w:t>
      </w:r>
      <w:r>
        <w:t>67% of assessed course work at each session. To ensure every student completes within timely manner, the College defines a maximum</w:t>
      </w:r>
      <w:r>
        <w:rPr>
          <w:spacing w:val="-3"/>
        </w:rPr>
        <w:t xml:space="preserve"> </w:t>
      </w:r>
      <w:r>
        <w:t>time</w:t>
      </w:r>
      <w:r>
        <w:rPr>
          <w:spacing w:val="-2"/>
        </w:rPr>
        <w:t xml:space="preserve"> </w:t>
      </w:r>
      <w:r>
        <w:t>frame,</w:t>
      </w:r>
      <w:r>
        <w:rPr>
          <w:spacing w:val="-2"/>
        </w:rPr>
        <w:t xml:space="preserve"> </w:t>
      </w:r>
      <w:r>
        <w:t>which</w:t>
      </w:r>
      <w:r>
        <w:rPr>
          <w:spacing w:val="-2"/>
        </w:rPr>
        <w:t xml:space="preserve"> </w:t>
      </w:r>
      <w:r>
        <w:t>is</w:t>
      </w:r>
      <w:r>
        <w:rPr>
          <w:spacing w:val="-2"/>
        </w:rPr>
        <w:t xml:space="preserve"> </w:t>
      </w:r>
      <w:r>
        <w:t>150%</w:t>
      </w:r>
      <w:r>
        <w:rPr>
          <w:spacing w:val="-3"/>
        </w:rPr>
        <w:t xml:space="preserve"> </w:t>
      </w:r>
      <w:r>
        <w:t>of</w:t>
      </w:r>
      <w:r>
        <w:rPr>
          <w:spacing w:val="-3"/>
        </w:rPr>
        <w:t xml:space="preserve"> </w:t>
      </w:r>
      <w:r>
        <w:t>normal</w:t>
      </w:r>
      <w:r>
        <w:rPr>
          <w:spacing w:val="-2"/>
        </w:rPr>
        <w:t xml:space="preserve"> </w:t>
      </w:r>
      <w:r>
        <w:t>program</w:t>
      </w:r>
      <w:r>
        <w:rPr>
          <w:spacing w:val="-2"/>
        </w:rPr>
        <w:t xml:space="preserve"> </w:t>
      </w:r>
      <w:r>
        <w:t>length for</w:t>
      </w:r>
      <w:r>
        <w:rPr>
          <w:spacing w:val="-12"/>
        </w:rPr>
        <w:t xml:space="preserve"> </w:t>
      </w:r>
      <w:r>
        <w:t>all</w:t>
      </w:r>
      <w:r>
        <w:rPr>
          <w:spacing w:val="-2"/>
        </w:rPr>
        <w:t xml:space="preserve"> </w:t>
      </w:r>
      <w:r>
        <w:t>programs.</w:t>
      </w:r>
      <w:r>
        <w:rPr>
          <w:spacing w:val="-11"/>
        </w:rPr>
        <w:t xml:space="preserve"> </w:t>
      </w:r>
      <w:r>
        <w:t>It means</w:t>
      </w:r>
      <w:r>
        <w:rPr>
          <w:spacing w:val="-11"/>
        </w:rPr>
        <w:t xml:space="preserve"> </w:t>
      </w:r>
      <w:r>
        <w:t>the students</w:t>
      </w:r>
      <w:r>
        <w:rPr>
          <w:spacing w:val="-12"/>
        </w:rPr>
        <w:t xml:space="preserve"> </w:t>
      </w:r>
      <w:r>
        <w:t>must progress</w:t>
      </w:r>
      <w:r>
        <w:rPr>
          <w:spacing w:val="-11"/>
        </w:rPr>
        <w:t xml:space="preserve"> </w:t>
      </w:r>
      <w:r>
        <w:t>through the program at</w:t>
      </w:r>
      <w:r>
        <w:rPr>
          <w:spacing w:val="-2"/>
        </w:rPr>
        <w:t xml:space="preserve"> </w:t>
      </w:r>
      <w:r>
        <w:t>a</w:t>
      </w:r>
      <w:r>
        <w:rPr>
          <w:spacing w:val="-2"/>
        </w:rPr>
        <w:t xml:space="preserve"> </w:t>
      </w:r>
      <w:r>
        <w:t>pace</w:t>
      </w:r>
      <w:r>
        <w:rPr>
          <w:spacing w:val="-2"/>
        </w:rPr>
        <w:t xml:space="preserve"> </w:t>
      </w:r>
      <w:r>
        <w:t>that</w:t>
      </w:r>
      <w:r>
        <w:rPr>
          <w:spacing w:val="-1"/>
        </w:rPr>
        <w:t xml:space="preserve"> </w:t>
      </w:r>
      <w:r>
        <w:t>will</w:t>
      </w:r>
      <w:r>
        <w:rPr>
          <w:spacing w:val="-3"/>
        </w:rPr>
        <w:t xml:space="preserve"> </w:t>
      </w:r>
      <w:r>
        <w:t>ensure</w:t>
      </w:r>
      <w:r>
        <w:rPr>
          <w:spacing w:val="-3"/>
        </w:rPr>
        <w:t xml:space="preserve"> </w:t>
      </w:r>
      <w:r>
        <w:t>successful</w:t>
      </w:r>
      <w:r>
        <w:rPr>
          <w:spacing w:val="-3"/>
        </w:rPr>
        <w:t xml:space="preserve"> </w:t>
      </w:r>
      <w:r>
        <w:t>completion</w:t>
      </w:r>
      <w:r>
        <w:rPr>
          <w:spacing w:val="-1"/>
        </w:rPr>
        <w:t xml:space="preserve"> </w:t>
      </w:r>
      <w:r>
        <w:rPr>
          <w:spacing w:val="-2"/>
        </w:rPr>
        <w:t>within</w:t>
      </w:r>
      <w:r w:rsidR="00EB2A56">
        <w:rPr>
          <w:rFonts w:eastAsiaTheme="minorEastAsia" w:hint="eastAsia"/>
          <w:lang w:eastAsia="ko-KR"/>
        </w:rPr>
        <w:t xml:space="preserve"> </w:t>
      </w:r>
      <w:r>
        <w:t>1.5</w:t>
      </w:r>
      <w:r>
        <w:rPr>
          <w:spacing w:val="38"/>
        </w:rPr>
        <w:t xml:space="preserve"> </w:t>
      </w:r>
      <w:r>
        <w:t>times</w:t>
      </w:r>
      <w:r>
        <w:rPr>
          <w:spacing w:val="38"/>
        </w:rPr>
        <w:t xml:space="preserve"> </w:t>
      </w:r>
      <w:r>
        <w:t>the</w:t>
      </w:r>
      <w:r>
        <w:rPr>
          <w:spacing w:val="36"/>
        </w:rPr>
        <w:t xml:space="preserve"> </w:t>
      </w:r>
      <w:r>
        <w:t>program</w:t>
      </w:r>
      <w:r>
        <w:rPr>
          <w:spacing w:val="-3"/>
        </w:rPr>
        <w:t xml:space="preserve"> </w:t>
      </w:r>
      <w:r>
        <w:t>length as measured in</w:t>
      </w:r>
      <w:r>
        <w:rPr>
          <w:spacing w:val="-1"/>
        </w:rPr>
        <w:t xml:space="preserve"> </w:t>
      </w:r>
      <w:r>
        <w:t>session.</w:t>
      </w:r>
      <w:r>
        <w:rPr>
          <w:spacing w:val="-1"/>
        </w:rPr>
        <w:t xml:space="preserve"> </w:t>
      </w:r>
      <w:r>
        <w:t>Student vacation is not</w:t>
      </w:r>
      <w:r>
        <w:rPr>
          <w:spacing w:val="40"/>
        </w:rPr>
        <w:t xml:space="preserve"> </w:t>
      </w:r>
      <w:r>
        <w:t xml:space="preserve">counted in program length or maximum time frame. The additional period can be used to make-up non- </w:t>
      </w:r>
      <w:r>
        <w:rPr>
          <w:spacing w:val="-2"/>
        </w:rPr>
        <w:t>completed</w:t>
      </w:r>
      <w:r>
        <w:rPr>
          <w:spacing w:val="-10"/>
        </w:rPr>
        <w:t xml:space="preserve"> </w:t>
      </w:r>
      <w:r>
        <w:rPr>
          <w:spacing w:val="-2"/>
        </w:rPr>
        <w:t>hours</w:t>
      </w:r>
      <w:r>
        <w:rPr>
          <w:spacing w:val="-9"/>
        </w:rPr>
        <w:t xml:space="preserve"> </w:t>
      </w:r>
      <w:r>
        <w:rPr>
          <w:spacing w:val="-2"/>
        </w:rPr>
        <w:t>and</w:t>
      </w:r>
      <w:r>
        <w:rPr>
          <w:spacing w:val="-9"/>
        </w:rPr>
        <w:t xml:space="preserve"> </w:t>
      </w:r>
      <w:r>
        <w:rPr>
          <w:spacing w:val="-2"/>
        </w:rPr>
        <w:t>credits</w:t>
      </w:r>
      <w:r>
        <w:rPr>
          <w:spacing w:val="-10"/>
        </w:rPr>
        <w:t xml:space="preserve"> </w:t>
      </w:r>
      <w:r>
        <w:rPr>
          <w:spacing w:val="-2"/>
        </w:rPr>
        <w:t>or</w:t>
      </w:r>
      <w:r>
        <w:rPr>
          <w:spacing w:val="13"/>
        </w:rPr>
        <w:t xml:space="preserve"> </w:t>
      </w:r>
      <w:r>
        <w:rPr>
          <w:spacing w:val="-2"/>
        </w:rPr>
        <w:t>other</w:t>
      </w:r>
      <w:r>
        <w:rPr>
          <w:spacing w:val="-9"/>
        </w:rPr>
        <w:t xml:space="preserve"> </w:t>
      </w:r>
      <w:r>
        <w:rPr>
          <w:spacing w:val="-2"/>
        </w:rPr>
        <w:t>required</w:t>
      </w:r>
      <w:r>
        <w:rPr>
          <w:spacing w:val="-9"/>
        </w:rPr>
        <w:t xml:space="preserve"> </w:t>
      </w:r>
      <w:r>
        <w:rPr>
          <w:spacing w:val="-2"/>
        </w:rPr>
        <w:t>academic</w:t>
      </w:r>
      <w:r>
        <w:rPr>
          <w:spacing w:val="-10"/>
        </w:rPr>
        <w:t xml:space="preserve"> </w:t>
      </w:r>
      <w:r>
        <w:rPr>
          <w:spacing w:val="-2"/>
        </w:rPr>
        <w:t>work for graduation.</w:t>
      </w:r>
      <w:r>
        <w:rPr>
          <w:spacing w:val="-10"/>
        </w:rPr>
        <w:t xml:space="preserve"> </w:t>
      </w:r>
      <w:r>
        <w:rPr>
          <w:spacing w:val="-2"/>
        </w:rPr>
        <w:t>Students</w:t>
      </w:r>
      <w:r>
        <w:rPr>
          <w:spacing w:val="-9"/>
        </w:rPr>
        <w:t xml:space="preserve"> </w:t>
      </w:r>
      <w:r>
        <w:rPr>
          <w:spacing w:val="-2"/>
        </w:rPr>
        <w:t>cannot</w:t>
      </w:r>
      <w:r>
        <w:rPr>
          <w:spacing w:val="-9"/>
        </w:rPr>
        <w:t xml:space="preserve"> </w:t>
      </w:r>
      <w:r>
        <w:rPr>
          <w:spacing w:val="-2"/>
        </w:rPr>
        <w:t>get</w:t>
      </w:r>
      <w:r>
        <w:rPr>
          <w:spacing w:val="-10"/>
        </w:rPr>
        <w:t xml:space="preserve"> </w:t>
      </w:r>
      <w:r>
        <w:rPr>
          <w:spacing w:val="-2"/>
        </w:rPr>
        <w:t>federal financial</w:t>
      </w:r>
      <w:r>
        <w:rPr>
          <w:spacing w:val="-10"/>
        </w:rPr>
        <w:t xml:space="preserve"> </w:t>
      </w:r>
      <w:r>
        <w:rPr>
          <w:spacing w:val="-2"/>
        </w:rPr>
        <w:t>aid</w:t>
      </w:r>
      <w:r>
        <w:rPr>
          <w:spacing w:val="-9"/>
        </w:rPr>
        <w:t xml:space="preserve"> </w:t>
      </w:r>
      <w:r>
        <w:rPr>
          <w:spacing w:val="-2"/>
        </w:rPr>
        <w:t>support for the extended enrollment period.</w:t>
      </w:r>
    </w:p>
    <w:p w14:paraId="36642B7F" w14:textId="77777777" w:rsidR="00EB2A56" w:rsidRDefault="00EB2A56" w:rsidP="00EB2A56">
      <w:pPr>
        <w:pStyle w:val="BodyText"/>
        <w:spacing w:before="3" w:line="276" w:lineRule="auto"/>
        <w:ind w:left="511" w:right="315"/>
        <w:jc w:val="both"/>
        <w:rPr>
          <w:rFonts w:eastAsiaTheme="minorEastAsia"/>
          <w:spacing w:val="-4"/>
          <w:lang w:eastAsia="ko-KR"/>
        </w:rPr>
      </w:pPr>
    </w:p>
    <w:p w14:paraId="0F9D4DB2" w14:textId="134AC494" w:rsidR="00A22405" w:rsidRDefault="00A22405" w:rsidP="00EB2A56">
      <w:pPr>
        <w:pStyle w:val="BodyText"/>
        <w:spacing w:before="3" w:line="276" w:lineRule="auto"/>
        <w:ind w:left="511" w:right="315"/>
        <w:jc w:val="both"/>
      </w:pPr>
      <w:r>
        <w:rPr>
          <w:spacing w:val="-4"/>
        </w:rPr>
        <w:t>Letter</w:t>
      </w:r>
      <w:r>
        <w:rPr>
          <w:spacing w:val="-8"/>
        </w:rPr>
        <w:t xml:space="preserve"> </w:t>
      </w:r>
      <w:r>
        <w:rPr>
          <w:spacing w:val="-4"/>
        </w:rPr>
        <w:t>grades</w:t>
      </w:r>
      <w:r>
        <w:rPr>
          <w:spacing w:val="-7"/>
        </w:rPr>
        <w:t xml:space="preserve"> </w:t>
      </w:r>
      <w:r>
        <w:rPr>
          <w:spacing w:val="-4"/>
        </w:rPr>
        <w:t>of</w:t>
      </w:r>
      <w:r>
        <w:rPr>
          <w:spacing w:val="-7"/>
        </w:rPr>
        <w:t xml:space="preserve"> </w:t>
      </w:r>
      <w:r>
        <w:rPr>
          <w:spacing w:val="-4"/>
        </w:rPr>
        <w:t>A,</w:t>
      </w:r>
      <w:r>
        <w:rPr>
          <w:spacing w:val="-8"/>
        </w:rPr>
        <w:t xml:space="preserve"> </w:t>
      </w:r>
      <w:r>
        <w:rPr>
          <w:spacing w:val="-4"/>
        </w:rPr>
        <w:t>B,</w:t>
      </w:r>
      <w:r>
        <w:rPr>
          <w:spacing w:val="-7"/>
        </w:rPr>
        <w:t xml:space="preserve"> </w:t>
      </w:r>
      <w:r>
        <w:rPr>
          <w:spacing w:val="-4"/>
        </w:rPr>
        <w:t>C,</w:t>
      </w:r>
      <w:r>
        <w:rPr>
          <w:spacing w:val="-7"/>
        </w:rPr>
        <w:t xml:space="preserve"> </w:t>
      </w:r>
      <w:r>
        <w:rPr>
          <w:spacing w:val="-4"/>
        </w:rPr>
        <w:t>D,</w:t>
      </w:r>
      <w:r>
        <w:rPr>
          <w:spacing w:val="-8"/>
        </w:rPr>
        <w:t xml:space="preserve"> </w:t>
      </w:r>
      <w:r>
        <w:rPr>
          <w:spacing w:val="-4"/>
        </w:rPr>
        <w:t>and</w:t>
      </w:r>
      <w:r>
        <w:rPr>
          <w:spacing w:val="-7"/>
        </w:rPr>
        <w:t xml:space="preserve"> </w:t>
      </w:r>
      <w:r>
        <w:rPr>
          <w:spacing w:val="-4"/>
        </w:rPr>
        <w:t>T</w:t>
      </w:r>
      <w:r>
        <w:rPr>
          <w:spacing w:val="-7"/>
        </w:rPr>
        <w:t xml:space="preserve"> </w:t>
      </w:r>
      <w:r>
        <w:rPr>
          <w:spacing w:val="-4"/>
        </w:rPr>
        <w:t>are</w:t>
      </w:r>
      <w:r>
        <w:rPr>
          <w:spacing w:val="-8"/>
        </w:rPr>
        <w:t xml:space="preserve"> </w:t>
      </w:r>
      <w:r>
        <w:rPr>
          <w:spacing w:val="-4"/>
        </w:rPr>
        <w:t>counted</w:t>
      </w:r>
      <w:r>
        <w:rPr>
          <w:spacing w:val="-7"/>
        </w:rPr>
        <w:t xml:space="preserve"> </w:t>
      </w:r>
      <w:r>
        <w:rPr>
          <w:spacing w:val="-4"/>
        </w:rPr>
        <w:t>in</w:t>
      </w:r>
      <w:r>
        <w:rPr>
          <w:spacing w:val="-7"/>
        </w:rPr>
        <w:t xml:space="preserve"> </w:t>
      </w:r>
      <w:r>
        <w:rPr>
          <w:spacing w:val="-4"/>
        </w:rPr>
        <w:t>the</w:t>
      </w:r>
      <w:r>
        <w:rPr>
          <w:spacing w:val="-7"/>
        </w:rPr>
        <w:t xml:space="preserve"> </w:t>
      </w:r>
      <w:r>
        <w:rPr>
          <w:spacing w:val="-4"/>
        </w:rPr>
        <w:t xml:space="preserve">earned clock </w:t>
      </w:r>
      <w:r>
        <w:rPr>
          <w:spacing w:val="-2"/>
        </w:rPr>
        <w:t>hours/credits</w:t>
      </w:r>
      <w:r>
        <w:rPr>
          <w:spacing w:val="-10"/>
        </w:rPr>
        <w:t xml:space="preserve"> </w:t>
      </w:r>
      <w:r>
        <w:rPr>
          <w:spacing w:val="-2"/>
        </w:rPr>
        <w:t>as</w:t>
      </w:r>
      <w:r>
        <w:rPr>
          <w:spacing w:val="-9"/>
        </w:rPr>
        <w:t xml:space="preserve"> </w:t>
      </w:r>
      <w:r>
        <w:rPr>
          <w:spacing w:val="-2"/>
        </w:rPr>
        <w:t>a</w:t>
      </w:r>
      <w:r>
        <w:rPr>
          <w:spacing w:val="-9"/>
        </w:rPr>
        <w:t xml:space="preserve"> </w:t>
      </w:r>
      <w:r>
        <w:rPr>
          <w:spacing w:val="-2"/>
        </w:rPr>
        <w:t>quantitative</w:t>
      </w:r>
      <w:r>
        <w:rPr>
          <w:spacing w:val="-10"/>
        </w:rPr>
        <w:t xml:space="preserve"> </w:t>
      </w:r>
      <w:r>
        <w:rPr>
          <w:spacing w:val="-2"/>
        </w:rPr>
        <w:t>standard.</w:t>
      </w:r>
      <w:r>
        <w:rPr>
          <w:spacing w:val="-9"/>
        </w:rPr>
        <w:t xml:space="preserve"> </w:t>
      </w:r>
      <w:r>
        <w:rPr>
          <w:spacing w:val="-2"/>
        </w:rPr>
        <w:t>The</w:t>
      </w:r>
      <w:r>
        <w:rPr>
          <w:spacing w:val="-9"/>
        </w:rPr>
        <w:t xml:space="preserve"> </w:t>
      </w:r>
      <w:r>
        <w:rPr>
          <w:spacing w:val="-2"/>
        </w:rPr>
        <w:t>letter</w:t>
      </w:r>
      <w:r>
        <w:rPr>
          <w:spacing w:val="-10"/>
        </w:rPr>
        <w:t xml:space="preserve"> </w:t>
      </w:r>
      <w:r>
        <w:rPr>
          <w:spacing w:val="-2"/>
        </w:rPr>
        <w:t>grades</w:t>
      </w:r>
      <w:r>
        <w:rPr>
          <w:spacing w:val="-7"/>
        </w:rPr>
        <w:t xml:space="preserve"> </w:t>
      </w:r>
      <w:r>
        <w:rPr>
          <w:spacing w:val="-2"/>
        </w:rPr>
        <w:t>F,</w:t>
      </w:r>
      <w:r>
        <w:rPr>
          <w:spacing w:val="-8"/>
        </w:rPr>
        <w:t xml:space="preserve"> </w:t>
      </w:r>
      <w:r>
        <w:rPr>
          <w:spacing w:val="-2"/>
        </w:rPr>
        <w:t>W,</w:t>
      </w:r>
      <w:r>
        <w:rPr>
          <w:spacing w:val="-10"/>
        </w:rPr>
        <w:t xml:space="preserve"> </w:t>
      </w:r>
      <w:r>
        <w:rPr>
          <w:spacing w:val="-2"/>
        </w:rPr>
        <w:t xml:space="preserve">I, </w:t>
      </w:r>
      <w:r>
        <w:t xml:space="preserve">and AU and repeated courses are not counted in the earned </w:t>
      </w:r>
      <w:r>
        <w:rPr>
          <w:spacing w:val="-4"/>
        </w:rPr>
        <w:t>clock</w:t>
      </w:r>
      <w:r>
        <w:rPr>
          <w:spacing w:val="34"/>
        </w:rPr>
        <w:t xml:space="preserve"> </w:t>
      </w:r>
      <w:r>
        <w:rPr>
          <w:spacing w:val="-4"/>
        </w:rPr>
        <w:t>hours/credits.</w:t>
      </w:r>
      <w:r>
        <w:rPr>
          <w:spacing w:val="-7"/>
        </w:rPr>
        <w:t xml:space="preserve"> </w:t>
      </w:r>
      <w:r>
        <w:rPr>
          <w:spacing w:val="-4"/>
        </w:rPr>
        <w:t>The</w:t>
      </w:r>
      <w:r>
        <w:rPr>
          <w:spacing w:val="-8"/>
        </w:rPr>
        <w:t xml:space="preserve"> </w:t>
      </w:r>
      <w:r>
        <w:rPr>
          <w:spacing w:val="-4"/>
        </w:rPr>
        <w:t>grade</w:t>
      </w:r>
      <w:r>
        <w:rPr>
          <w:spacing w:val="-7"/>
        </w:rPr>
        <w:t xml:space="preserve"> </w:t>
      </w:r>
      <w:r>
        <w:rPr>
          <w:spacing w:val="-4"/>
        </w:rPr>
        <w:t>“I”</w:t>
      </w:r>
      <w:r>
        <w:rPr>
          <w:spacing w:val="-7"/>
        </w:rPr>
        <w:t xml:space="preserve"> </w:t>
      </w:r>
      <w:r>
        <w:rPr>
          <w:spacing w:val="-4"/>
        </w:rPr>
        <w:t>can</w:t>
      </w:r>
      <w:r>
        <w:rPr>
          <w:spacing w:val="-8"/>
        </w:rPr>
        <w:t xml:space="preserve"> </w:t>
      </w:r>
      <w:r>
        <w:rPr>
          <w:spacing w:val="-4"/>
        </w:rPr>
        <w:t>be</w:t>
      </w:r>
      <w:r>
        <w:rPr>
          <w:spacing w:val="-7"/>
        </w:rPr>
        <w:t xml:space="preserve"> </w:t>
      </w:r>
      <w:r>
        <w:rPr>
          <w:spacing w:val="-4"/>
        </w:rPr>
        <w:t>changed</w:t>
      </w:r>
      <w:r>
        <w:rPr>
          <w:spacing w:val="-7"/>
        </w:rPr>
        <w:t xml:space="preserve"> </w:t>
      </w:r>
      <w:r>
        <w:rPr>
          <w:spacing w:val="-4"/>
        </w:rPr>
        <w:t>to</w:t>
      </w:r>
      <w:r>
        <w:rPr>
          <w:spacing w:val="-8"/>
        </w:rPr>
        <w:t xml:space="preserve"> </w:t>
      </w:r>
      <w:r>
        <w:rPr>
          <w:spacing w:val="-4"/>
        </w:rPr>
        <w:t>A, B,</w:t>
      </w:r>
      <w:r>
        <w:rPr>
          <w:spacing w:val="-8"/>
        </w:rPr>
        <w:t xml:space="preserve"> </w:t>
      </w:r>
      <w:r>
        <w:rPr>
          <w:spacing w:val="-4"/>
        </w:rPr>
        <w:t>C,</w:t>
      </w:r>
      <w:r>
        <w:rPr>
          <w:spacing w:val="-7"/>
        </w:rPr>
        <w:t xml:space="preserve"> </w:t>
      </w:r>
      <w:r>
        <w:rPr>
          <w:spacing w:val="-4"/>
        </w:rPr>
        <w:t>or</w:t>
      </w:r>
      <w:r>
        <w:rPr>
          <w:spacing w:val="-7"/>
        </w:rPr>
        <w:t xml:space="preserve"> </w:t>
      </w:r>
      <w:r>
        <w:rPr>
          <w:spacing w:val="-4"/>
        </w:rPr>
        <w:t>D</w:t>
      </w:r>
      <w:r>
        <w:rPr>
          <w:spacing w:val="-8"/>
        </w:rPr>
        <w:t xml:space="preserve"> </w:t>
      </w:r>
      <w:r>
        <w:rPr>
          <w:spacing w:val="-4"/>
        </w:rPr>
        <w:t xml:space="preserve">if </w:t>
      </w:r>
      <w:r>
        <w:t>the</w:t>
      </w:r>
      <w:r>
        <w:rPr>
          <w:spacing w:val="40"/>
        </w:rPr>
        <w:t xml:space="preserve"> </w:t>
      </w:r>
      <w:r>
        <w:t xml:space="preserve">student makes up the deficiency in the course upon the </w:t>
      </w:r>
      <w:r>
        <w:rPr>
          <w:spacing w:val="-2"/>
        </w:rPr>
        <w:t>instructor’s permission, and the</w:t>
      </w:r>
      <w:r>
        <w:rPr>
          <w:spacing w:val="-4"/>
        </w:rPr>
        <w:t xml:space="preserve"> </w:t>
      </w:r>
      <w:r>
        <w:rPr>
          <w:spacing w:val="-2"/>
        </w:rPr>
        <w:t>converted grade</w:t>
      </w:r>
      <w:r>
        <w:rPr>
          <w:spacing w:val="-4"/>
        </w:rPr>
        <w:t xml:space="preserve"> </w:t>
      </w:r>
      <w:r>
        <w:rPr>
          <w:spacing w:val="-2"/>
        </w:rPr>
        <w:t xml:space="preserve">will be counted </w:t>
      </w:r>
      <w:r>
        <w:t>in earned clock/credit hours.</w:t>
      </w:r>
    </w:p>
    <w:p w14:paraId="20BA53AC" w14:textId="77777777" w:rsidR="00A22405" w:rsidRPr="004C3812" w:rsidRDefault="00A22405" w:rsidP="00A22405">
      <w:pPr>
        <w:pStyle w:val="BodyText"/>
        <w:spacing w:before="37"/>
        <w:ind w:left="0"/>
        <w:rPr>
          <w:sz w:val="8"/>
          <w:szCs w:val="8"/>
        </w:rPr>
      </w:pPr>
    </w:p>
    <w:p w14:paraId="2728B531" w14:textId="77777777" w:rsidR="00A22405" w:rsidRDefault="00A22405" w:rsidP="00BA5E6C">
      <w:pPr>
        <w:pStyle w:val="Heading9"/>
        <w:numPr>
          <w:ilvl w:val="0"/>
          <w:numId w:val="21"/>
        </w:numPr>
        <w:tabs>
          <w:tab w:val="left" w:pos="508"/>
        </w:tabs>
        <w:ind w:hanging="177"/>
      </w:pPr>
      <w:r>
        <w:rPr>
          <w:spacing w:val="-2"/>
        </w:rPr>
        <w:t>Maximum</w:t>
      </w:r>
      <w:r>
        <w:rPr>
          <w:spacing w:val="4"/>
        </w:rPr>
        <w:t xml:space="preserve"> </w:t>
      </w:r>
      <w:r>
        <w:rPr>
          <w:spacing w:val="-2"/>
        </w:rPr>
        <w:t>Time</w:t>
      </w:r>
      <w:r>
        <w:rPr>
          <w:spacing w:val="-7"/>
        </w:rPr>
        <w:t xml:space="preserve"> </w:t>
      </w:r>
      <w:r>
        <w:rPr>
          <w:spacing w:val="-4"/>
        </w:rPr>
        <w:t>Frame</w:t>
      </w:r>
    </w:p>
    <w:p w14:paraId="1DDDBB72" w14:textId="1E170E12" w:rsidR="00A22405" w:rsidRDefault="00A22405" w:rsidP="00F646AD">
      <w:pPr>
        <w:pStyle w:val="BodyText"/>
        <w:spacing w:before="35" w:line="276" w:lineRule="auto"/>
        <w:ind w:left="511" w:right="315"/>
        <w:jc w:val="both"/>
      </w:pPr>
      <w:r>
        <w:rPr>
          <w:spacing w:val="-4"/>
        </w:rPr>
        <w:t>Students</w:t>
      </w:r>
      <w:r>
        <w:rPr>
          <w:spacing w:val="-3"/>
        </w:rPr>
        <w:t xml:space="preserve"> </w:t>
      </w:r>
      <w:r>
        <w:rPr>
          <w:spacing w:val="-4"/>
        </w:rPr>
        <w:t>must progress</w:t>
      </w:r>
      <w:r>
        <w:rPr>
          <w:spacing w:val="-8"/>
        </w:rPr>
        <w:t xml:space="preserve"> </w:t>
      </w:r>
      <w:r>
        <w:rPr>
          <w:spacing w:val="-4"/>
        </w:rPr>
        <w:t>through</w:t>
      </w:r>
      <w:r>
        <w:rPr>
          <w:spacing w:val="-1"/>
        </w:rPr>
        <w:t xml:space="preserve"> </w:t>
      </w:r>
      <w:r>
        <w:rPr>
          <w:spacing w:val="-4"/>
        </w:rPr>
        <w:t>the</w:t>
      </w:r>
      <w:r>
        <w:rPr>
          <w:spacing w:val="-8"/>
        </w:rPr>
        <w:t xml:space="preserve"> </w:t>
      </w:r>
      <w:r>
        <w:rPr>
          <w:spacing w:val="-4"/>
        </w:rPr>
        <w:t>program</w:t>
      </w:r>
      <w:r>
        <w:rPr>
          <w:spacing w:val="-5"/>
        </w:rPr>
        <w:t xml:space="preserve"> </w:t>
      </w:r>
      <w:r>
        <w:rPr>
          <w:spacing w:val="-4"/>
        </w:rPr>
        <w:t>at</w:t>
      </w:r>
      <w:r>
        <w:rPr>
          <w:spacing w:val="-6"/>
        </w:rPr>
        <w:t xml:space="preserve"> </w:t>
      </w:r>
      <w:r>
        <w:rPr>
          <w:spacing w:val="-4"/>
        </w:rPr>
        <w:t>a</w:t>
      </w:r>
      <w:r>
        <w:rPr>
          <w:spacing w:val="-6"/>
        </w:rPr>
        <w:t xml:space="preserve"> </w:t>
      </w:r>
      <w:r>
        <w:rPr>
          <w:spacing w:val="-4"/>
        </w:rPr>
        <w:t>pace</w:t>
      </w:r>
      <w:r>
        <w:rPr>
          <w:spacing w:val="-8"/>
        </w:rPr>
        <w:t xml:space="preserve"> </w:t>
      </w:r>
      <w:r>
        <w:rPr>
          <w:spacing w:val="-4"/>
        </w:rPr>
        <w:t>that</w:t>
      </w:r>
      <w:r>
        <w:rPr>
          <w:spacing w:val="-5"/>
        </w:rPr>
        <w:t xml:space="preserve"> </w:t>
      </w:r>
      <w:r>
        <w:rPr>
          <w:spacing w:val="-4"/>
        </w:rPr>
        <w:t xml:space="preserve">will </w:t>
      </w:r>
      <w:r>
        <w:t>ensure</w:t>
      </w:r>
      <w:r>
        <w:rPr>
          <w:spacing w:val="45"/>
        </w:rPr>
        <w:t xml:space="preserve"> </w:t>
      </w:r>
      <w:r>
        <w:t>successful</w:t>
      </w:r>
      <w:r>
        <w:rPr>
          <w:spacing w:val="46"/>
        </w:rPr>
        <w:t xml:space="preserve"> </w:t>
      </w:r>
      <w:r>
        <w:t>completion</w:t>
      </w:r>
      <w:r>
        <w:rPr>
          <w:spacing w:val="46"/>
        </w:rPr>
        <w:t xml:space="preserve"> </w:t>
      </w:r>
      <w:r>
        <w:t>within</w:t>
      </w:r>
      <w:r>
        <w:rPr>
          <w:spacing w:val="47"/>
        </w:rPr>
        <w:t xml:space="preserve"> </w:t>
      </w:r>
      <w:r>
        <w:t>1.5</w:t>
      </w:r>
      <w:r>
        <w:rPr>
          <w:spacing w:val="44"/>
        </w:rPr>
        <w:t xml:space="preserve"> </w:t>
      </w:r>
      <w:r>
        <w:t>times</w:t>
      </w:r>
      <w:r>
        <w:rPr>
          <w:spacing w:val="47"/>
        </w:rPr>
        <w:t xml:space="preserve"> </w:t>
      </w:r>
      <w:r>
        <w:t>the</w:t>
      </w:r>
      <w:r>
        <w:rPr>
          <w:spacing w:val="45"/>
        </w:rPr>
        <w:t xml:space="preserve"> </w:t>
      </w:r>
      <w:r>
        <w:rPr>
          <w:spacing w:val="-2"/>
        </w:rPr>
        <w:t>program</w:t>
      </w:r>
      <w:r w:rsidR="00F646AD">
        <w:t xml:space="preserve"> </w:t>
      </w:r>
      <w:r>
        <w:rPr>
          <w:spacing w:val="-2"/>
        </w:rPr>
        <w:t>length</w:t>
      </w:r>
      <w:r>
        <w:rPr>
          <w:spacing w:val="4"/>
        </w:rPr>
        <w:t xml:space="preserve"> </w:t>
      </w:r>
      <w:r>
        <w:rPr>
          <w:spacing w:val="-2"/>
        </w:rPr>
        <w:t>as</w:t>
      </w:r>
      <w:r>
        <w:rPr>
          <w:spacing w:val="6"/>
        </w:rPr>
        <w:t xml:space="preserve"> </w:t>
      </w:r>
      <w:r>
        <w:rPr>
          <w:spacing w:val="-2"/>
        </w:rPr>
        <w:t>measured</w:t>
      </w:r>
      <w:r>
        <w:rPr>
          <w:spacing w:val="-8"/>
        </w:rPr>
        <w:t xml:space="preserve"> </w:t>
      </w:r>
      <w:r>
        <w:rPr>
          <w:spacing w:val="-2"/>
        </w:rPr>
        <w:t>in</w:t>
      </w:r>
      <w:r>
        <w:rPr>
          <w:spacing w:val="-7"/>
        </w:rPr>
        <w:t xml:space="preserve"> </w:t>
      </w:r>
      <w:r>
        <w:rPr>
          <w:spacing w:val="-2"/>
        </w:rPr>
        <w:t>the</w:t>
      </w:r>
      <w:r>
        <w:rPr>
          <w:spacing w:val="-9"/>
        </w:rPr>
        <w:t xml:space="preserve"> </w:t>
      </w:r>
      <w:r>
        <w:rPr>
          <w:spacing w:val="-2"/>
        </w:rPr>
        <w:t>session</w:t>
      </w:r>
      <w:r>
        <w:rPr>
          <w:spacing w:val="-6"/>
        </w:rPr>
        <w:t xml:space="preserve"> </w:t>
      </w:r>
      <w:r>
        <w:rPr>
          <w:spacing w:val="-2"/>
        </w:rPr>
        <w:t>clock hour</w:t>
      </w:r>
      <w:r>
        <w:rPr>
          <w:spacing w:val="-8"/>
        </w:rPr>
        <w:t xml:space="preserve"> </w:t>
      </w:r>
      <w:r>
        <w:rPr>
          <w:spacing w:val="-2"/>
        </w:rPr>
        <w:t>system.</w:t>
      </w:r>
    </w:p>
    <w:p w14:paraId="5E6CC1C7" w14:textId="77777777" w:rsidR="00A22405" w:rsidRDefault="00A22405" w:rsidP="00A22405">
      <w:pPr>
        <w:pStyle w:val="BodyText"/>
        <w:spacing w:before="115"/>
        <w:ind w:left="0"/>
      </w:pPr>
    </w:p>
    <w:tbl>
      <w:tblPr>
        <w:tblStyle w:val="TableNormal1"/>
        <w:tblW w:w="5228" w:type="dxa"/>
        <w:tblInd w:w="331" w:type="dxa"/>
        <w:tblLayout w:type="fixed"/>
        <w:tblLook w:val="01E0" w:firstRow="1" w:lastRow="1" w:firstColumn="1" w:lastColumn="1" w:noHBand="0" w:noVBand="0"/>
      </w:tblPr>
      <w:tblGrid>
        <w:gridCol w:w="2459"/>
        <w:gridCol w:w="1260"/>
        <w:gridCol w:w="1509"/>
      </w:tblGrid>
      <w:tr w:rsidR="00A22405" w14:paraId="4FAFC8F5" w14:textId="77777777" w:rsidTr="00CF2833">
        <w:trPr>
          <w:trHeight w:val="480"/>
        </w:trPr>
        <w:tc>
          <w:tcPr>
            <w:tcW w:w="2459" w:type="dxa"/>
            <w:tcBorders>
              <w:bottom w:val="single" w:sz="4" w:space="0" w:color="000000"/>
            </w:tcBorders>
          </w:tcPr>
          <w:p w14:paraId="0D52E66F" w14:textId="77777777" w:rsidR="00A22405" w:rsidRDefault="00A22405" w:rsidP="00CF2833">
            <w:pPr>
              <w:pStyle w:val="TableParagraph"/>
              <w:spacing w:line="203" w:lineRule="exact"/>
              <w:ind w:right="55"/>
              <w:rPr>
                <w:b/>
                <w:sz w:val="20"/>
              </w:rPr>
            </w:pPr>
            <w:r>
              <w:rPr>
                <w:b/>
                <w:spacing w:val="-2"/>
                <w:sz w:val="20"/>
              </w:rPr>
              <w:t>Associate</w:t>
            </w:r>
            <w:r>
              <w:rPr>
                <w:b/>
                <w:spacing w:val="6"/>
                <w:sz w:val="20"/>
              </w:rPr>
              <w:t xml:space="preserve"> </w:t>
            </w:r>
            <w:r>
              <w:rPr>
                <w:b/>
                <w:spacing w:val="-2"/>
                <w:sz w:val="20"/>
              </w:rPr>
              <w:t>Degree</w:t>
            </w:r>
          </w:p>
          <w:p w14:paraId="405EDC75" w14:textId="77777777" w:rsidR="00A22405" w:rsidRDefault="00A22405" w:rsidP="00CF2833">
            <w:pPr>
              <w:pStyle w:val="TableParagraph"/>
              <w:spacing w:before="24" w:line="233" w:lineRule="exact"/>
              <w:ind w:left="6" w:right="55"/>
              <w:rPr>
                <w:b/>
                <w:sz w:val="20"/>
              </w:rPr>
            </w:pPr>
            <w:r>
              <w:rPr>
                <w:b/>
                <w:spacing w:val="-2"/>
                <w:sz w:val="20"/>
              </w:rPr>
              <w:t>Program</w:t>
            </w:r>
          </w:p>
        </w:tc>
        <w:tc>
          <w:tcPr>
            <w:tcW w:w="1260" w:type="dxa"/>
            <w:tcBorders>
              <w:bottom w:val="single" w:sz="4" w:space="0" w:color="000000"/>
            </w:tcBorders>
          </w:tcPr>
          <w:p w14:paraId="123C4DD2" w14:textId="77777777" w:rsidR="00A22405" w:rsidRDefault="00A22405" w:rsidP="00CF2833">
            <w:pPr>
              <w:pStyle w:val="TableParagraph"/>
              <w:spacing w:line="203" w:lineRule="exact"/>
              <w:ind w:left="134"/>
              <w:jc w:val="left"/>
              <w:rPr>
                <w:b/>
                <w:sz w:val="20"/>
              </w:rPr>
            </w:pPr>
            <w:r>
              <w:rPr>
                <w:b/>
                <w:spacing w:val="-2"/>
                <w:sz w:val="20"/>
              </w:rPr>
              <w:t>Completion</w:t>
            </w:r>
          </w:p>
          <w:p w14:paraId="2E82388C" w14:textId="77777777" w:rsidR="00A22405" w:rsidRDefault="00A22405" w:rsidP="00CF2833">
            <w:pPr>
              <w:pStyle w:val="TableParagraph"/>
              <w:spacing w:before="24" w:line="233" w:lineRule="exact"/>
              <w:ind w:left="72"/>
              <w:jc w:val="left"/>
              <w:rPr>
                <w:b/>
                <w:sz w:val="20"/>
              </w:rPr>
            </w:pPr>
            <w:r>
              <w:rPr>
                <w:b/>
                <w:spacing w:val="-2"/>
                <w:sz w:val="20"/>
              </w:rPr>
              <w:t>Requirement</w:t>
            </w:r>
          </w:p>
        </w:tc>
        <w:tc>
          <w:tcPr>
            <w:tcW w:w="1509" w:type="dxa"/>
            <w:tcBorders>
              <w:bottom w:val="single" w:sz="4" w:space="0" w:color="000000"/>
            </w:tcBorders>
          </w:tcPr>
          <w:p w14:paraId="54C022BB" w14:textId="77777777" w:rsidR="00A22405" w:rsidRDefault="00A22405" w:rsidP="00CF2833">
            <w:pPr>
              <w:pStyle w:val="TableParagraph"/>
              <w:spacing w:line="203" w:lineRule="exact"/>
              <w:ind w:left="359"/>
              <w:jc w:val="left"/>
              <w:rPr>
                <w:b/>
                <w:sz w:val="20"/>
              </w:rPr>
            </w:pPr>
            <w:r>
              <w:rPr>
                <w:b/>
                <w:spacing w:val="-2"/>
                <w:sz w:val="20"/>
              </w:rPr>
              <w:t>Maximum</w:t>
            </w:r>
          </w:p>
          <w:p w14:paraId="6A0151E6" w14:textId="77777777" w:rsidR="00A22405" w:rsidRDefault="00A22405" w:rsidP="00CF2833">
            <w:pPr>
              <w:pStyle w:val="TableParagraph"/>
              <w:spacing w:before="24" w:line="233" w:lineRule="exact"/>
              <w:ind w:left="292"/>
              <w:jc w:val="left"/>
              <w:rPr>
                <w:b/>
                <w:sz w:val="20"/>
              </w:rPr>
            </w:pPr>
            <w:r>
              <w:rPr>
                <w:b/>
                <w:sz w:val="20"/>
              </w:rPr>
              <w:t>Time</w:t>
            </w:r>
            <w:r>
              <w:rPr>
                <w:b/>
                <w:spacing w:val="-7"/>
                <w:sz w:val="20"/>
              </w:rPr>
              <w:t xml:space="preserve"> </w:t>
            </w:r>
            <w:r>
              <w:rPr>
                <w:b/>
                <w:spacing w:val="-2"/>
                <w:sz w:val="20"/>
              </w:rPr>
              <w:t>Frame</w:t>
            </w:r>
          </w:p>
        </w:tc>
      </w:tr>
      <w:tr w:rsidR="00A22405" w14:paraId="02200130" w14:textId="77777777" w:rsidTr="00CF2833">
        <w:trPr>
          <w:trHeight w:val="590"/>
        </w:trPr>
        <w:tc>
          <w:tcPr>
            <w:tcW w:w="2459" w:type="dxa"/>
            <w:tcBorders>
              <w:top w:val="single" w:sz="4" w:space="0" w:color="000000"/>
            </w:tcBorders>
          </w:tcPr>
          <w:p w14:paraId="25BD4821" w14:textId="77777777" w:rsidR="00A22405" w:rsidRDefault="00A22405" w:rsidP="00CF2833">
            <w:pPr>
              <w:pStyle w:val="TableParagraph"/>
              <w:spacing w:before="200" w:line="240" w:lineRule="auto"/>
              <w:ind w:left="5" w:right="55"/>
              <w:rPr>
                <w:sz w:val="20"/>
              </w:rPr>
            </w:pPr>
            <w:r>
              <w:rPr>
                <w:sz w:val="20"/>
              </w:rPr>
              <w:t>Business</w:t>
            </w:r>
            <w:r>
              <w:rPr>
                <w:spacing w:val="-8"/>
                <w:sz w:val="20"/>
              </w:rPr>
              <w:t xml:space="preserve"> </w:t>
            </w:r>
            <w:r>
              <w:rPr>
                <w:spacing w:val="-2"/>
                <w:sz w:val="20"/>
              </w:rPr>
              <w:t>Administration</w:t>
            </w:r>
          </w:p>
        </w:tc>
        <w:tc>
          <w:tcPr>
            <w:tcW w:w="1260" w:type="dxa"/>
            <w:tcBorders>
              <w:top w:val="single" w:sz="4" w:space="0" w:color="000000"/>
            </w:tcBorders>
          </w:tcPr>
          <w:p w14:paraId="6984EDC2" w14:textId="77777777" w:rsidR="00A22405" w:rsidRDefault="00A22405" w:rsidP="00CF2833">
            <w:pPr>
              <w:pStyle w:val="TableParagraph"/>
              <w:spacing w:before="200" w:line="240" w:lineRule="auto"/>
              <w:ind w:left="237"/>
              <w:jc w:val="left"/>
              <w:rPr>
                <w:sz w:val="20"/>
              </w:rPr>
            </w:pPr>
            <w:r>
              <w:rPr>
                <w:sz w:val="20"/>
              </w:rPr>
              <w:t>70</w:t>
            </w:r>
            <w:r>
              <w:rPr>
                <w:spacing w:val="-4"/>
                <w:sz w:val="20"/>
              </w:rPr>
              <w:t xml:space="preserve"> </w:t>
            </w:r>
            <w:r>
              <w:rPr>
                <w:spacing w:val="-2"/>
                <w:sz w:val="20"/>
              </w:rPr>
              <w:t>weeks</w:t>
            </w:r>
          </w:p>
        </w:tc>
        <w:tc>
          <w:tcPr>
            <w:tcW w:w="1509" w:type="dxa"/>
            <w:tcBorders>
              <w:top w:val="single" w:sz="4" w:space="0" w:color="000000"/>
            </w:tcBorders>
          </w:tcPr>
          <w:p w14:paraId="2BA2082A" w14:textId="77777777" w:rsidR="00A22405" w:rsidRDefault="00A22405" w:rsidP="00CF2833">
            <w:pPr>
              <w:pStyle w:val="TableParagraph"/>
              <w:spacing w:before="200" w:line="240" w:lineRule="auto"/>
              <w:ind w:left="352"/>
              <w:jc w:val="left"/>
              <w:rPr>
                <w:sz w:val="20"/>
              </w:rPr>
            </w:pPr>
            <w:r>
              <w:rPr>
                <w:sz w:val="20"/>
              </w:rPr>
              <w:t>105</w:t>
            </w:r>
            <w:r>
              <w:rPr>
                <w:spacing w:val="-5"/>
                <w:sz w:val="20"/>
              </w:rPr>
              <w:t xml:space="preserve"> </w:t>
            </w:r>
            <w:r>
              <w:rPr>
                <w:spacing w:val="-2"/>
                <w:sz w:val="20"/>
              </w:rPr>
              <w:t>weeks</w:t>
            </w:r>
          </w:p>
        </w:tc>
      </w:tr>
      <w:tr w:rsidR="00A22405" w14:paraId="2EF0C3BC" w14:textId="77777777" w:rsidTr="00CF2833">
        <w:trPr>
          <w:trHeight w:val="484"/>
        </w:trPr>
        <w:tc>
          <w:tcPr>
            <w:tcW w:w="2459" w:type="dxa"/>
          </w:tcPr>
          <w:p w14:paraId="20DA3E52" w14:textId="77777777" w:rsidR="00A22405" w:rsidRPr="00B663FD" w:rsidRDefault="00A22405" w:rsidP="00CF2833">
            <w:pPr>
              <w:pStyle w:val="TableParagraph"/>
              <w:spacing w:before="109" w:line="240" w:lineRule="auto"/>
              <w:ind w:left="3" w:right="55"/>
              <w:rPr>
                <w:rFonts w:eastAsiaTheme="minorEastAsia"/>
                <w:sz w:val="20"/>
                <w:lang w:eastAsia="ko-KR"/>
              </w:rPr>
            </w:pPr>
            <w:r>
              <w:rPr>
                <w:sz w:val="20"/>
              </w:rPr>
              <w:t>Culinary</w:t>
            </w:r>
            <w:r>
              <w:rPr>
                <w:spacing w:val="-11"/>
                <w:sz w:val="20"/>
              </w:rPr>
              <w:t xml:space="preserve"> </w:t>
            </w:r>
            <w:r>
              <w:rPr>
                <w:spacing w:val="-4"/>
                <w:sz w:val="20"/>
              </w:rPr>
              <w:t>Arts</w:t>
            </w:r>
          </w:p>
        </w:tc>
        <w:tc>
          <w:tcPr>
            <w:tcW w:w="1260" w:type="dxa"/>
          </w:tcPr>
          <w:p w14:paraId="6F9585E3" w14:textId="77777777" w:rsidR="00A22405" w:rsidRDefault="00A22405" w:rsidP="00CF2833">
            <w:pPr>
              <w:pStyle w:val="TableParagraph"/>
              <w:spacing w:before="109"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563E4BDA" w14:textId="77777777" w:rsidR="00A22405" w:rsidRDefault="00A22405" w:rsidP="00CF2833">
            <w:pPr>
              <w:pStyle w:val="TableParagraph"/>
              <w:spacing w:before="109" w:line="240" w:lineRule="auto"/>
              <w:ind w:left="352"/>
              <w:jc w:val="left"/>
              <w:rPr>
                <w:sz w:val="20"/>
              </w:rPr>
            </w:pPr>
            <w:r>
              <w:rPr>
                <w:sz w:val="20"/>
              </w:rPr>
              <w:t>105</w:t>
            </w:r>
            <w:r>
              <w:rPr>
                <w:spacing w:val="-5"/>
                <w:sz w:val="20"/>
              </w:rPr>
              <w:t xml:space="preserve"> </w:t>
            </w:r>
            <w:r>
              <w:rPr>
                <w:spacing w:val="-2"/>
                <w:sz w:val="20"/>
              </w:rPr>
              <w:t>weeks</w:t>
            </w:r>
          </w:p>
        </w:tc>
      </w:tr>
      <w:tr w:rsidR="00A22405" w14:paraId="14E09B93" w14:textId="77777777" w:rsidTr="00CF2833">
        <w:trPr>
          <w:trHeight w:val="470"/>
        </w:trPr>
        <w:tc>
          <w:tcPr>
            <w:tcW w:w="2459" w:type="dxa"/>
          </w:tcPr>
          <w:p w14:paraId="6591DF75" w14:textId="77777777" w:rsidR="00A22405" w:rsidRDefault="00A22405" w:rsidP="00CF2833">
            <w:pPr>
              <w:pStyle w:val="TableParagraph"/>
              <w:spacing w:before="94" w:line="240" w:lineRule="auto"/>
              <w:ind w:left="2" w:right="55"/>
              <w:rPr>
                <w:sz w:val="20"/>
              </w:rPr>
            </w:pPr>
            <w:r>
              <w:rPr>
                <w:sz w:val="20"/>
              </w:rPr>
              <w:t>Dental</w:t>
            </w:r>
            <w:r>
              <w:rPr>
                <w:spacing w:val="-6"/>
                <w:sz w:val="20"/>
              </w:rPr>
              <w:t xml:space="preserve"> </w:t>
            </w:r>
            <w:r>
              <w:rPr>
                <w:sz w:val="20"/>
              </w:rPr>
              <w:t>Lab</w:t>
            </w:r>
            <w:r>
              <w:rPr>
                <w:spacing w:val="-5"/>
                <w:sz w:val="20"/>
              </w:rPr>
              <w:t xml:space="preserve"> </w:t>
            </w:r>
            <w:r>
              <w:rPr>
                <w:spacing w:val="-2"/>
                <w:sz w:val="20"/>
              </w:rPr>
              <w:t>Technology</w:t>
            </w:r>
          </w:p>
        </w:tc>
        <w:tc>
          <w:tcPr>
            <w:tcW w:w="1260" w:type="dxa"/>
          </w:tcPr>
          <w:p w14:paraId="28367561"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4C41D6F7"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758B0EE4" w14:textId="77777777" w:rsidTr="00CF2833">
        <w:trPr>
          <w:trHeight w:val="470"/>
        </w:trPr>
        <w:tc>
          <w:tcPr>
            <w:tcW w:w="2459" w:type="dxa"/>
          </w:tcPr>
          <w:p w14:paraId="07BD01B7" w14:textId="77777777" w:rsidR="00A22405" w:rsidRDefault="00A22405" w:rsidP="00CF2833">
            <w:pPr>
              <w:pStyle w:val="TableParagraph"/>
              <w:spacing w:before="94" w:line="240" w:lineRule="auto"/>
              <w:ind w:left="2" w:right="55"/>
              <w:rPr>
                <w:sz w:val="20"/>
              </w:rPr>
            </w:pPr>
            <w:r>
              <w:rPr>
                <w:sz w:val="20"/>
              </w:rPr>
              <w:t>Early Childhood</w:t>
            </w:r>
            <w:r>
              <w:rPr>
                <w:rFonts w:eastAsiaTheme="minorEastAsia" w:hint="eastAsia"/>
                <w:sz w:val="20"/>
                <w:lang w:eastAsia="ko-KR"/>
              </w:rPr>
              <w:t xml:space="preserve"> Education</w:t>
            </w:r>
          </w:p>
        </w:tc>
        <w:tc>
          <w:tcPr>
            <w:tcW w:w="1260" w:type="dxa"/>
          </w:tcPr>
          <w:p w14:paraId="78F77C81"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49705574"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32E17EE6" w14:textId="77777777" w:rsidTr="00CF2833">
        <w:trPr>
          <w:trHeight w:val="466"/>
        </w:trPr>
        <w:tc>
          <w:tcPr>
            <w:tcW w:w="2459" w:type="dxa"/>
          </w:tcPr>
          <w:p w14:paraId="72C7332A" w14:textId="77777777" w:rsidR="00A22405" w:rsidRDefault="00A22405" w:rsidP="00CF2833">
            <w:pPr>
              <w:pStyle w:val="TableParagraph"/>
              <w:spacing w:before="94" w:line="240" w:lineRule="auto"/>
              <w:ind w:left="2" w:right="55"/>
              <w:rPr>
                <w:sz w:val="20"/>
              </w:rPr>
            </w:pPr>
            <w:r>
              <w:rPr>
                <w:rFonts w:eastAsiaTheme="minorEastAsia" w:hint="eastAsia"/>
                <w:sz w:val="20"/>
                <w:lang w:eastAsia="ko-KR"/>
              </w:rPr>
              <w:t>Information Technology</w:t>
            </w:r>
          </w:p>
        </w:tc>
        <w:tc>
          <w:tcPr>
            <w:tcW w:w="1260" w:type="dxa"/>
          </w:tcPr>
          <w:p w14:paraId="5F02D9A7" w14:textId="77777777" w:rsidR="00A22405" w:rsidRDefault="00A22405" w:rsidP="00CF2833">
            <w:pPr>
              <w:pStyle w:val="TableParagraph"/>
              <w:spacing w:before="94" w:line="240" w:lineRule="auto"/>
              <w:ind w:left="237"/>
              <w:jc w:val="left"/>
              <w:rPr>
                <w:sz w:val="20"/>
              </w:rPr>
            </w:pPr>
            <w:r>
              <w:rPr>
                <w:sz w:val="20"/>
              </w:rPr>
              <w:t>70</w:t>
            </w:r>
            <w:r>
              <w:rPr>
                <w:spacing w:val="-4"/>
                <w:sz w:val="20"/>
              </w:rPr>
              <w:t xml:space="preserve"> </w:t>
            </w:r>
            <w:r>
              <w:rPr>
                <w:spacing w:val="-2"/>
                <w:sz w:val="20"/>
              </w:rPr>
              <w:t>weeks</w:t>
            </w:r>
          </w:p>
        </w:tc>
        <w:tc>
          <w:tcPr>
            <w:tcW w:w="1509" w:type="dxa"/>
          </w:tcPr>
          <w:p w14:paraId="0B64BE34" w14:textId="77777777" w:rsidR="00A22405" w:rsidRDefault="00A22405" w:rsidP="00CF2833">
            <w:pPr>
              <w:pStyle w:val="TableParagraph"/>
              <w:spacing w:before="94" w:line="240" w:lineRule="auto"/>
              <w:ind w:left="352"/>
              <w:jc w:val="left"/>
              <w:rPr>
                <w:sz w:val="20"/>
              </w:rPr>
            </w:pPr>
            <w:r>
              <w:rPr>
                <w:sz w:val="20"/>
              </w:rPr>
              <w:t>105</w:t>
            </w:r>
            <w:r>
              <w:rPr>
                <w:spacing w:val="-5"/>
                <w:sz w:val="20"/>
              </w:rPr>
              <w:t xml:space="preserve"> </w:t>
            </w:r>
            <w:r>
              <w:rPr>
                <w:spacing w:val="-2"/>
                <w:sz w:val="20"/>
              </w:rPr>
              <w:t>weeks</w:t>
            </w:r>
          </w:p>
        </w:tc>
      </w:tr>
      <w:tr w:rsidR="00A22405" w14:paraId="305FA3AC" w14:textId="77777777" w:rsidTr="00CF2833">
        <w:trPr>
          <w:trHeight w:val="520"/>
        </w:trPr>
        <w:tc>
          <w:tcPr>
            <w:tcW w:w="2459" w:type="dxa"/>
            <w:tcBorders>
              <w:bottom w:val="single" w:sz="4" w:space="0" w:color="000000"/>
            </w:tcBorders>
          </w:tcPr>
          <w:p w14:paraId="3D683014" w14:textId="7FBA6458" w:rsidR="00EB2A56" w:rsidRDefault="00BB6147" w:rsidP="00CF2833">
            <w:pPr>
              <w:pStyle w:val="TableParagraph"/>
              <w:spacing w:before="72" w:line="214" w:lineRule="exact"/>
              <w:ind w:left="710" w:right="119" w:hanging="644"/>
              <w:jc w:val="left"/>
              <w:rPr>
                <w:rFonts w:eastAsiaTheme="minorEastAsia"/>
                <w:sz w:val="20"/>
                <w:lang w:eastAsia="ko-KR"/>
              </w:rPr>
            </w:pPr>
            <w:r>
              <w:rPr>
                <w:rFonts w:eastAsiaTheme="minorEastAsia"/>
                <w:sz w:val="20"/>
                <w:lang w:eastAsia="ko-KR"/>
              </w:rPr>
              <w:t xml:space="preserve"> </w:t>
            </w:r>
            <w:r w:rsidR="00EB2A56">
              <w:rPr>
                <w:rFonts w:eastAsiaTheme="minorEastAsia" w:hint="eastAsia"/>
                <w:sz w:val="20"/>
                <w:lang w:eastAsia="ko-KR"/>
              </w:rPr>
              <w:t xml:space="preserve">    </w:t>
            </w:r>
            <w:r w:rsidR="00A22405">
              <w:rPr>
                <w:sz w:val="20"/>
              </w:rPr>
              <w:t>Technical</w:t>
            </w:r>
            <w:r w:rsidR="00A22405">
              <w:rPr>
                <w:spacing w:val="-12"/>
                <w:sz w:val="20"/>
              </w:rPr>
              <w:t xml:space="preserve"> </w:t>
            </w:r>
            <w:r w:rsidR="00A22405">
              <w:rPr>
                <w:sz w:val="20"/>
              </w:rPr>
              <w:t>and</w:t>
            </w:r>
            <w:r w:rsidR="00A22405">
              <w:rPr>
                <w:spacing w:val="-11"/>
                <w:sz w:val="20"/>
              </w:rPr>
              <w:t xml:space="preserve"> </w:t>
            </w:r>
            <w:r w:rsidR="00A22405">
              <w:rPr>
                <w:sz w:val="20"/>
              </w:rPr>
              <w:t>Business</w:t>
            </w:r>
            <w:r w:rsidR="00A22405">
              <w:rPr>
                <w:rFonts w:eastAsiaTheme="minorEastAsia" w:hint="eastAsia"/>
                <w:sz w:val="20"/>
                <w:lang w:eastAsia="ko-KR"/>
              </w:rPr>
              <w:t xml:space="preserve"> </w:t>
            </w:r>
            <w:r w:rsidR="00EB2A56">
              <w:rPr>
                <w:rFonts w:eastAsiaTheme="minorEastAsia" w:hint="eastAsia"/>
                <w:sz w:val="20"/>
                <w:lang w:eastAsia="ko-KR"/>
              </w:rPr>
              <w:t xml:space="preserve">       </w:t>
            </w:r>
          </w:p>
          <w:p w14:paraId="70EBDAFA" w14:textId="77777777" w:rsidR="00A22405" w:rsidRDefault="00EB2A56" w:rsidP="00CF2833">
            <w:pPr>
              <w:pStyle w:val="TableParagraph"/>
              <w:spacing w:before="72" w:line="214" w:lineRule="exact"/>
              <w:ind w:left="710" w:right="119" w:hanging="644"/>
              <w:jc w:val="left"/>
              <w:rPr>
                <w:rFonts w:eastAsiaTheme="minorEastAsia"/>
                <w:spacing w:val="-2"/>
                <w:sz w:val="20"/>
                <w:lang w:eastAsia="ko-KR"/>
              </w:rPr>
            </w:pPr>
            <w:r>
              <w:rPr>
                <w:rFonts w:eastAsiaTheme="minorEastAsia" w:hint="eastAsia"/>
                <w:sz w:val="20"/>
                <w:lang w:eastAsia="ko-KR"/>
              </w:rPr>
              <w:t xml:space="preserve">                   </w:t>
            </w:r>
            <w:r w:rsidR="00A22405">
              <w:rPr>
                <w:spacing w:val="-2"/>
                <w:sz w:val="20"/>
              </w:rPr>
              <w:t>English</w:t>
            </w:r>
          </w:p>
          <w:p w14:paraId="461653BB" w14:textId="5EBF4710" w:rsidR="00F47FED" w:rsidRPr="00F47FED" w:rsidRDefault="00F47FED" w:rsidP="00CF2833">
            <w:pPr>
              <w:pStyle w:val="TableParagraph"/>
              <w:spacing w:before="72" w:line="214" w:lineRule="exact"/>
              <w:ind w:left="710" w:right="119" w:hanging="644"/>
              <w:jc w:val="left"/>
              <w:rPr>
                <w:rFonts w:eastAsiaTheme="minorEastAsia"/>
                <w:sz w:val="20"/>
                <w:lang w:eastAsia="ko-KR"/>
              </w:rPr>
            </w:pPr>
          </w:p>
        </w:tc>
        <w:tc>
          <w:tcPr>
            <w:tcW w:w="1260" w:type="dxa"/>
            <w:tcBorders>
              <w:bottom w:val="single" w:sz="4" w:space="0" w:color="000000"/>
            </w:tcBorders>
          </w:tcPr>
          <w:p w14:paraId="6196F40A" w14:textId="77777777" w:rsidR="00A22405" w:rsidRDefault="00A22405" w:rsidP="00CF2833">
            <w:pPr>
              <w:pStyle w:val="TableParagraph"/>
              <w:spacing w:before="233" w:line="240" w:lineRule="auto"/>
              <w:ind w:left="237"/>
              <w:jc w:val="left"/>
              <w:rPr>
                <w:sz w:val="20"/>
              </w:rPr>
            </w:pPr>
            <w:r>
              <w:rPr>
                <w:sz w:val="20"/>
              </w:rPr>
              <w:t>70</w:t>
            </w:r>
            <w:r>
              <w:rPr>
                <w:spacing w:val="-4"/>
                <w:sz w:val="20"/>
              </w:rPr>
              <w:t xml:space="preserve"> </w:t>
            </w:r>
            <w:r>
              <w:rPr>
                <w:spacing w:val="-2"/>
                <w:sz w:val="20"/>
              </w:rPr>
              <w:t>weeks</w:t>
            </w:r>
          </w:p>
        </w:tc>
        <w:tc>
          <w:tcPr>
            <w:tcW w:w="1509" w:type="dxa"/>
            <w:tcBorders>
              <w:bottom w:val="single" w:sz="4" w:space="0" w:color="000000"/>
            </w:tcBorders>
          </w:tcPr>
          <w:p w14:paraId="771D0BEE" w14:textId="77777777" w:rsidR="00A22405" w:rsidRDefault="00A22405" w:rsidP="00CF2833">
            <w:pPr>
              <w:pStyle w:val="TableParagraph"/>
              <w:spacing w:before="233" w:line="240" w:lineRule="auto"/>
              <w:ind w:left="352"/>
              <w:jc w:val="left"/>
              <w:rPr>
                <w:sz w:val="20"/>
              </w:rPr>
            </w:pPr>
            <w:r>
              <w:rPr>
                <w:sz w:val="20"/>
              </w:rPr>
              <w:t>105</w:t>
            </w:r>
            <w:r>
              <w:rPr>
                <w:spacing w:val="-6"/>
                <w:sz w:val="20"/>
              </w:rPr>
              <w:t xml:space="preserve"> </w:t>
            </w:r>
            <w:r>
              <w:rPr>
                <w:spacing w:val="-2"/>
                <w:sz w:val="20"/>
              </w:rPr>
              <w:t>weeks</w:t>
            </w:r>
          </w:p>
        </w:tc>
      </w:tr>
    </w:tbl>
    <w:p w14:paraId="475E3A80" w14:textId="77777777" w:rsidR="00A22405" w:rsidRDefault="00A22405" w:rsidP="00A22405">
      <w:pPr>
        <w:spacing w:line="276" w:lineRule="auto"/>
        <w:jc w:val="both"/>
        <w:sectPr w:rsidR="00A22405" w:rsidSect="00A22405">
          <w:pgSz w:w="12240" w:h="15840"/>
          <w:pgMar w:top="1120" w:right="220" w:bottom="1220" w:left="300" w:header="0" w:footer="971" w:gutter="0"/>
          <w:cols w:num="2" w:space="720" w:equalWidth="0">
            <w:col w:w="5680" w:space="42"/>
            <w:col w:w="5998"/>
          </w:cols>
        </w:sectPr>
      </w:pPr>
    </w:p>
    <w:p w14:paraId="29E4040C" w14:textId="77777777" w:rsidR="00A22405" w:rsidRDefault="00A22405" w:rsidP="00A22405">
      <w:pPr>
        <w:pStyle w:val="BodyText"/>
        <w:ind w:left="0"/>
      </w:pPr>
    </w:p>
    <w:p w14:paraId="610C1C72" w14:textId="77777777" w:rsidR="00A22405" w:rsidRDefault="00A22405" w:rsidP="00A22405">
      <w:pPr>
        <w:pStyle w:val="BodyText"/>
      </w:pPr>
      <w:r>
        <w:t>*</w:t>
      </w:r>
      <w:r>
        <w:rPr>
          <w:spacing w:val="-7"/>
        </w:rPr>
        <w:t xml:space="preserve"> </w:t>
      </w:r>
      <w:r>
        <w:t>Coursework</w:t>
      </w:r>
      <w:r>
        <w:rPr>
          <w:spacing w:val="-6"/>
        </w:rPr>
        <w:t xml:space="preserve"> </w:t>
      </w:r>
      <w:r>
        <w:t>only.</w:t>
      </w:r>
      <w:r>
        <w:rPr>
          <w:spacing w:val="-6"/>
        </w:rPr>
        <w:t xml:space="preserve"> </w:t>
      </w:r>
      <w:r>
        <w:t>Student</w:t>
      </w:r>
      <w:r>
        <w:rPr>
          <w:spacing w:val="-6"/>
        </w:rPr>
        <w:t xml:space="preserve"> </w:t>
      </w:r>
      <w:r>
        <w:t>vacation</w:t>
      </w:r>
      <w:r>
        <w:rPr>
          <w:spacing w:val="-6"/>
        </w:rPr>
        <w:t xml:space="preserve"> </w:t>
      </w:r>
      <w:r>
        <w:t>period</w:t>
      </w:r>
      <w:r>
        <w:rPr>
          <w:spacing w:val="-5"/>
        </w:rPr>
        <w:t xml:space="preserve"> </w:t>
      </w:r>
      <w:r>
        <w:t>is</w:t>
      </w:r>
      <w:r>
        <w:rPr>
          <w:spacing w:val="-5"/>
        </w:rPr>
        <w:t xml:space="preserve"> </w:t>
      </w:r>
      <w:r>
        <w:t>not</w:t>
      </w:r>
      <w:r>
        <w:rPr>
          <w:spacing w:val="-6"/>
        </w:rPr>
        <w:t xml:space="preserve"> </w:t>
      </w:r>
      <w:r>
        <w:rPr>
          <w:spacing w:val="-2"/>
        </w:rPr>
        <w:t>included.</w:t>
      </w:r>
    </w:p>
    <w:p w14:paraId="2B7C1062" w14:textId="7275468B" w:rsidR="00A22405" w:rsidRPr="00A22405" w:rsidRDefault="00A22405" w:rsidP="00A22405">
      <w:pPr>
        <w:pStyle w:val="BodyText"/>
        <w:spacing w:before="36" w:line="276" w:lineRule="auto"/>
        <w:rPr>
          <w:rFonts w:eastAsiaTheme="minorEastAsia"/>
          <w:lang w:eastAsia="ko-KR"/>
        </w:rPr>
      </w:pPr>
      <w:r>
        <w:rPr>
          <w:spacing w:val="-2"/>
        </w:rPr>
        <w:t>**</w:t>
      </w:r>
      <w:r>
        <w:rPr>
          <w:spacing w:val="-23"/>
        </w:rPr>
        <w:t xml:space="preserve"> </w:t>
      </w:r>
      <w:r>
        <w:rPr>
          <w:spacing w:val="-2"/>
        </w:rPr>
        <w:t>Student</w:t>
      </w:r>
      <w:r>
        <w:rPr>
          <w:spacing w:val="-20"/>
        </w:rPr>
        <w:t xml:space="preserve"> </w:t>
      </w:r>
      <w:r>
        <w:rPr>
          <w:spacing w:val="-2"/>
        </w:rPr>
        <w:t>is</w:t>
      </w:r>
      <w:r>
        <w:rPr>
          <w:spacing w:val="-20"/>
        </w:rPr>
        <w:t xml:space="preserve"> </w:t>
      </w:r>
      <w:r>
        <w:rPr>
          <w:spacing w:val="-2"/>
        </w:rPr>
        <w:t>charged</w:t>
      </w:r>
      <w:r>
        <w:rPr>
          <w:spacing w:val="-20"/>
        </w:rPr>
        <w:t xml:space="preserve"> </w:t>
      </w:r>
      <w:r>
        <w:rPr>
          <w:spacing w:val="-2"/>
        </w:rPr>
        <w:t>for</w:t>
      </w:r>
      <w:r>
        <w:rPr>
          <w:spacing w:val="-22"/>
        </w:rPr>
        <w:t xml:space="preserve"> </w:t>
      </w:r>
      <w:r>
        <w:rPr>
          <w:spacing w:val="-2"/>
        </w:rPr>
        <w:t>the</w:t>
      </w:r>
      <w:r>
        <w:rPr>
          <w:spacing w:val="-23"/>
        </w:rPr>
        <w:t xml:space="preserve"> </w:t>
      </w:r>
      <w:r>
        <w:rPr>
          <w:spacing w:val="-2"/>
        </w:rPr>
        <w:t>exceeded</w:t>
      </w:r>
      <w:r>
        <w:rPr>
          <w:spacing w:val="-20"/>
        </w:rPr>
        <w:t xml:space="preserve"> </w:t>
      </w:r>
      <w:r>
        <w:rPr>
          <w:spacing w:val="-2"/>
        </w:rPr>
        <w:t>clock</w:t>
      </w:r>
      <w:r>
        <w:rPr>
          <w:spacing w:val="-22"/>
        </w:rPr>
        <w:t xml:space="preserve"> </w:t>
      </w:r>
      <w:r>
        <w:rPr>
          <w:spacing w:val="-2"/>
        </w:rPr>
        <w:t>hours</w:t>
      </w:r>
      <w:r>
        <w:rPr>
          <w:spacing w:val="-17"/>
        </w:rPr>
        <w:t xml:space="preserve"> </w:t>
      </w:r>
      <w:r>
        <w:rPr>
          <w:spacing w:val="-2"/>
        </w:rPr>
        <w:t>or</w:t>
      </w:r>
      <w:r>
        <w:rPr>
          <w:spacing w:val="-17"/>
        </w:rPr>
        <w:t xml:space="preserve"> </w:t>
      </w:r>
      <w:r>
        <w:rPr>
          <w:spacing w:val="-2"/>
        </w:rPr>
        <w:t>credits</w:t>
      </w:r>
      <w:r>
        <w:t xml:space="preserve"> </w:t>
      </w:r>
      <w:r>
        <w:rPr>
          <w:spacing w:val="-2"/>
        </w:rPr>
        <w:t xml:space="preserve">based </w:t>
      </w:r>
      <w:r>
        <w:t>on the regular tuition rate.</w:t>
      </w:r>
    </w:p>
    <w:p w14:paraId="6C0BDA82" w14:textId="77777777" w:rsidR="00A22405" w:rsidRDefault="00A22405" w:rsidP="00A22405">
      <w:pPr>
        <w:pStyle w:val="BodyText"/>
        <w:spacing w:before="71"/>
        <w:ind w:left="0"/>
      </w:pPr>
    </w:p>
    <w:p w14:paraId="1DCA9C0C" w14:textId="77777777" w:rsidR="00A22405" w:rsidRDefault="00A22405" w:rsidP="00BA5E6C">
      <w:pPr>
        <w:pStyle w:val="Heading9"/>
        <w:numPr>
          <w:ilvl w:val="0"/>
          <w:numId w:val="21"/>
        </w:numPr>
        <w:tabs>
          <w:tab w:val="left" w:pos="508"/>
        </w:tabs>
        <w:ind w:hanging="177"/>
      </w:pPr>
      <w:r>
        <w:rPr>
          <w:spacing w:val="-2"/>
        </w:rPr>
        <w:t>Review of</w:t>
      </w:r>
      <w:r>
        <w:rPr>
          <w:spacing w:val="-4"/>
        </w:rPr>
        <w:t xml:space="preserve"> </w:t>
      </w:r>
      <w:r>
        <w:rPr>
          <w:spacing w:val="-2"/>
        </w:rPr>
        <w:t>Eligibility</w:t>
      </w:r>
      <w:r>
        <w:rPr>
          <w:spacing w:val="-3"/>
        </w:rPr>
        <w:t xml:space="preserve"> </w:t>
      </w:r>
      <w:r>
        <w:rPr>
          <w:spacing w:val="-2"/>
        </w:rPr>
        <w:t>for Financial</w:t>
      </w:r>
      <w:r>
        <w:rPr>
          <w:spacing w:val="-4"/>
        </w:rPr>
        <w:t xml:space="preserve"> </w:t>
      </w:r>
      <w:r>
        <w:rPr>
          <w:spacing w:val="-5"/>
        </w:rPr>
        <w:t>Aid</w:t>
      </w:r>
    </w:p>
    <w:p w14:paraId="4D4795B4" w14:textId="2241CFBC" w:rsidR="001037D5" w:rsidRDefault="00A22405" w:rsidP="001037D5">
      <w:pPr>
        <w:pStyle w:val="BodyText"/>
        <w:spacing w:before="33"/>
        <w:ind w:right="317"/>
        <w:jc w:val="both"/>
        <w:rPr>
          <w:rFonts w:eastAsiaTheme="minorEastAsia"/>
          <w:lang w:eastAsia="ko-KR"/>
        </w:rPr>
      </w:pPr>
      <w:r>
        <w:t>The financial aid office determines a student’s financial aid eligibility at the end of each session (10 weeks) based on satisfactory academic progress status. Students who fail to attain</w:t>
      </w:r>
      <w:r>
        <w:rPr>
          <w:spacing w:val="40"/>
        </w:rPr>
        <w:t xml:space="preserve"> </w:t>
      </w:r>
      <w:r>
        <w:t>either</w:t>
      </w:r>
      <w:r>
        <w:rPr>
          <w:spacing w:val="40"/>
        </w:rPr>
        <w:t xml:space="preserve"> </w:t>
      </w:r>
      <w:r>
        <w:t>the</w:t>
      </w:r>
      <w:r>
        <w:rPr>
          <w:spacing w:val="40"/>
        </w:rPr>
        <w:t xml:space="preserve"> </w:t>
      </w:r>
      <w:r>
        <w:t>qualitative or quantitative standards will be subject to warning, probation, and loss of financial aid eligibility with</w:t>
      </w:r>
      <w:r>
        <w:rPr>
          <w:spacing w:val="40"/>
        </w:rPr>
        <w:t xml:space="preserve"> </w:t>
      </w:r>
      <w:r>
        <w:t>dismissal.</w:t>
      </w:r>
      <w:r>
        <w:rPr>
          <w:spacing w:val="40"/>
        </w:rPr>
        <w:t xml:space="preserve"> </w:t>
      </w:r>
      <w:r>
        <w:t>This</w:t>
      </w:r>
      <w:r>
        <w:rPr>
          <w:spacing w:val="40"/>
        </w:rPr>
        <w:t xml:space="preserve"> </w:t>
      </w:r>
      <w:r>
        <w:t xml:space="preserve">decision is notified within a week by the </w:t>
      </w:r>
      <w:r>
        <w:rPr>
          <w:spacing w:val="-2"/>
        </w:rPr>
        <w:t>Financial</w:t>
      </w:r>
      <w:r>
        <w:rPr>
          <w:spacing w:val="-10"/>
        </w:rPr>
        <w:t xml:space="preserve"> </w:t>
      </w:r>
      <w:r>
        <w:rPr>
          <w:spacing w:val="-2"/>
        </w:rPr>
        <w:t>Aid</w:t>
      </w:r>
      <w:r>
        <w:rPr>
          <w:spacing w:val="-9"/>
        </w:rPr>
        <w:t xml:space="preserve"> </w:t>
      </w:r>
      <w:r>
        <w:rPr>
          <w:spacing w:val="-2"/>
        </w:rPr>
        <w:t>office.</w:t>
      </w:r>
      <w:r>
        <w:rPr>
          <w:spacing w:val="-9"/>
        </w:rPr>
        <w:t xml:space="preserve"> </w:t>
      </w:r>
      <w:r>
        <w:rPr>
          <w:spacing w:val="-2"/>
        </w:rPr>
        <w:t>During</w:t>
      </w:r>
      <w:r>
        <w:rPr>
          <w:spacing w:val="-10"/>
        </w:rPr>
        <w:t xml:space="preserve"> </w:t>
      </w:r>
      <w:r>
        <w:rPr>
          <w:spacing w:val="-2"/>
        </w:rPr>
        <w:t>warning</w:t>
      </w:r>
      <w:r>
        <w:rPr>
          <w:spacing w:val="-9"/>
        </w:rPr>
        <w:t xml:space="preserve"> </w:t>
      </w:r>
      <w:r>
        <w:rPr>
          <w:spacing w:val="-2"/>
        </w:rPr>
        <w:t>or</w:t>
      </w:r>
      <w:r>
        <w:rPr>
          <w:spacing w:val="-9"/>
        </w:rPr>
        <w:t xml:space="preserve"> </w:t>
      </w:r>
      <w:r>
        <w:rPr>
          <w:spacing w:val="-2"/>
        </w:rPr>
        <w:t>provisional</w:t>
      </w:r>
      <w:r>
        <w:rPr>
          <w:spacing w:val="-10"/>
        </w:rPr>
        <w:t xml:space="preserve"> </w:t>
      </w:r>
      <w:r>
        <w:rPr>
          <w:spacing w:val="-2"/>
        </w:rPr>
        <w:t>period,</w:t>
      </w:r>
      <w:r>
        <w:rPr>
          <w:spacing w:val="-9"/>
        </w:rPr>
        <w:t xml:space="preserve"> </w:t>
      </w:r>
      <w:r w:rsidR="00F646AD">
        <w:rPr>
          <w:spacing w:val="-2"/>
        </w:rPr>
        <w:t>students</w:t>
      </w:r>
      <w:r>
        <w:rPr>
          <w:spacing w:val="-2"/>
        </w:rPr>
        <w:t xml:space="preserve"> </w:t>
      </w:r>
      <w:r>
        <w:t>still</w:t>
      </w:r>
      <w:r>
        <w:rPr>
          <w:spacing w:val="-9"/>
        </w:rPr>
        <w:t xml:space="preserve"> </w:t>
      </w:r>
      <w:r>
        <w:t>can</w:t>
      </w:r>
      <w:r>
        <w:rPr>
          <w:spacing w:val="-6"/>
        </w:rPr>
        <w:t xml:space="preserve"> </w:t>
      </w:r>
      <w:r>
        <w:t>receive</w:t>
      </w:r>
      <w:r>
        <w:rPr>
          <w:spacing w:val="-6"/>
        </w:rPr>
        <w:t xml:space="preserve"> </w:t>
      </w:r>
      <w:r>
        <w:t>the</w:t>
      </w:r>
      <w:r>
        <w:rPr>
          <w:spacing w:val="-6"/>
        </w:rPr>
        <w:t xml:space="preserve"> </w:t>
      </w:r>
      <w:r>
        <w:t>federal</w:t>
      </w:r>
      <w:r>
        <w:rPr>
          <w:rFonts w:eastAsiaTheme="minorEastAsia" w:hint="eastAsia"/>
          <w:lang w:eastAsia="ko-KR"/>
        </w:rPr>
        <w:t xml:space="preserve"> </w:t>
      </w:r>
      <w:r w:rsidRPr="00A22405">
        <w:t>financial</w:t>
      </w:r>
      <w:r w:rsidRPr="00A22405">
        <w:rPr>
          <w:spacing w:val="-8"/>
        </w:rPr>
        <w:t xml:space="preserve"> </w:t>
      </w:r>
      <w:r w:rsidRPr="00A22405">
        <w:t>aid</w:t>
      </w:r>
      <w:r w:rsidRPr="00A22405">
        <w:rPr>
          <w:spacing w:val="-8"/>
        </w:rPr>
        <w:t xml:space="preserve"> </w:t>
      </w:r>
      <w:r w:rsidRPr="00A22405">
        <w:t>for</w:t>
      </w:r>
      <w:r w:rsidRPr="00A22405">
        <w:rPr>
          <w:rFonts w:eastAsiaTheme="minorEastAsia" w:hint="eastAsia"/>
          <w:lang w:eastAsia="ko-KR"/>
        </w:rPr>
        <w:t xml:space="preserve"> </w:t>
      </w:r>
      <w:r w:rsidRPr="00A22405">
        <w:t>incumbent</w:t>
      </w:r>
      <w:r w:rsidRPr="00A22405">
        <w:rPr>
          <w:rFonts w:eastAsiaTheme="minorEastAsia" w:hint="eastAsia"/>
          <w:lang w:eastAsia="ko-KR"/>
        </w:rPr>
        <w:t xml:space="preserve"> </w:t>
      </w:r>
      <w:r w:rsidRPr="00A22405">
        <w:t>payment</w:t>
      </w:r>
      <w:r w:rsidRPr="00A22405">
        <w:rPr>
          <w:rFonts w:eastAsiaTheme="minorEastAsia" w:hint="eastAsia"/>
          <w:lang w:eastAsia="ko-KR"/>
        </w:rPr>
        <w:t xml:space="preserve"> </w:t>
      </w:r>
      <w:r w:rsidRPr="00A22405">
        <w:t>period. They must</w:t>
      </w:r>
      <w:r w:rsidRPr="00A22405">
        <w:rPr>
          <w:spacing w:val="-3"/>
        </w:rPr>
        <w:t xml:space="preserve"> </w:t>
      </w:r>
      <w:r w:rsidRPr="00A22405">
        <w:t>meet</w:t>
      </w:r>
      <w:r w:rsidRPr="00A22405">
        <w:rPr>
          <w:spacing w:val="-10"/>
        </w:rPr>
        <w:t xml:space="preserve"> </w:t>
      </w:r>
      <w:r w:rsidRPr="00A22405">
        <w:t>the qualitative</w:t>
      </w:r>
      <w:r w:rsidRPr="00A22405">
        <w:rPr>
          <w:spacing w:val="20"/>
        </w:rPr>
        <w:t xml:space="preserve"> </w:t>
      </w:r>
      <w:r w:rsidRPr="00A22405">
        <w:t>and</w:t>
      </w:r>
      <w:r w:rsidRPr="00A22405">
        <w:rPr>
          <w:spacing w:val="26"/>
        </w:rPr>
        <w:t xml:space="preserve"> </w:t>
      </w:r>
      <w:r w:rsidRPr="00A22405">
        <w:t>quantitative</w:t>
      </w:r>
      <w:r w:rsidRPr="00A22405">
        <w:rPr>
          <w:spacing w:val="23"/>
        </w:rPr>
        <w:t xml:space="preserve"> </w:t>
      </w:r>
      <w:r w:rsidRPr="00A22405">
        <w:t>standards</w:t>
      </w:r>
      <w:r w:rsidRPr="00A22405">
        <w:rPr>
          <w:spacing w:val="27"/>
        </w:rPr>
        <w:t xml:space="preserve"> </w:t>
      </w:r>
      <w:r w:rsidRPr="00A22405">
        <w:t>by</w:t>
      </w:r>
      <w:r w:rsidRPr="00A22405">
        <w:rPr>
          <w:spacing w:val="26"/>
        </w:rPr>
        <w:t xml:space="preserve"> </w:t>
      </w:r>
      <w:r w:rsidRPr="00A22405">
        <w:t>the</w:t>
      </w:r>
      <w:r w:rsidRPr="00A22405">
        <w:rPr>
          <w:spacing w:val="23"/>
        </w:rPr>
        <w:t xml:space="preserve"> </w:t>
      </w:r>
      <w:r w:rsidRPr="00A22405">
        <w:t>next</w:t>
      </w:r>
      <w:r w:rsidRPr="00A22405">
        <w:rPr>
          <w:spacing w:val="26"/>
        </w:rPr>
        <w:t xml:space="preserve"> </w:t>
      </w:r>
      <w:r w:rsidRPr="00A22405">
        <w:t>evaluation</w:t>
      </w:r>
      <w:r>
        <w:rPr>
          <w:rFonts w:eastAsiaTheme="minorEastAsia" w:hint="eastAsia"/>
          <w:lang w:eastAsia="ko-KR"/>
        </w:rPr>
        <w:t xml:space="preserve"> </w:t>
      </w:r>
      <w:r>
        <w:rPr>
          <w:spacing w:val="-2"/>
        </w:rPr>
        <w:t>period</w:t>
      </w:r>
      <w:r>
        <w:rPr>
          <w:spacing w:val="1"/>
        </w:rPr>
        <w:t xml:space="preserve"> </w:t>
      </w:r>
      <w:r>
        <w:rPr>
          <w:spacing w:val="-2"/>
        </w:rPr>
        <w:t>to</w:t>
      </w:r>
      <w:r>
        <w:rPr>
          <w:spacing w:val="5"/>
        </w:rPr>
        <w:t xml:space="preserve"> </w:t>
      </w:r>
      <w:r>
        <w:rPr>
          <w:spacing w:val="-2"/>
        </w:rPr>
        <w:t>be</w:t>
      </w:r>
      <w:r>
        <w:rPr>
          <w:spacing w:val="-14"/>
        </w:rPr>
        <w:t xml:space="preserve"> </w:t>
      </w:r>
      <w:r>
        <w:rPr>
          <w:spacing w:val="-2"/>
        </w:rPr>
        <w:t>placed</w:t>
      </w:r>
      <w:r>
        <w:rPr>
          <w:spacing w:val="-13"/>
        </w:rPr>
        <w:t xml:space="preserve"> </w:t>
      </w:r>
      <w:r>
        <w:rPr>
          <w:spacing w:val="-2"/>
        </w:rPr>
        <w:t>in</w:t>
      </w:r>
      <w:r>
        <w:rPr>
          <w:spacing w:val="-13"/>
        </w:rPr>
        <w:t xml:space="preserve"> </w:t>
      </w:r>
      <w:r>
        <w:rPr>
          <w:spacing w:val="-2"/>
        </w:rPr>
        <w:t>good</w:t>
      </w:r>
      <w:r>
        <w:rPr>
          <w:spacing w:val="-13"/>
        </w:rPr>
        <w:t xml:space="preserve"> </w:t>
      </w:r>
      <w:r>
        <w:rPr>
          <w:spacing w:val="-2"/>
        </w:rPr>
        <w:t>standing</w:t>
      </w:r>
      <w:r>
        <w:rPr>
          <w:spacing w:val="-12"/>
        </w:rPr>
        <w:t xml:space="preserve"> </w:t>
      </w:r>
      <w:r>
        <w:rPr>
          <w:spacing w:val="-2"/>
        </w:rPr>
        <w:t>to</w:t>
      </w:r>
      <w:r>
        <w:rPr>
          <w:spacing w:val="-10"/>
        </w:rPr>
        <w:t xml:space="preserve"> </w:t>
      </w:r>
      <w:r>
        <w:rPr>
          <w:spacing w:val="-2"/>
        </w:rPr>
        <w:t>maintain</w:t>
      </w:r>
      <w:r>
        <w:rPr>
          <w:spacing w:val="-12"/>
        </w:rPr>
        <w:t xml:space="preserve"> </w:t>
      </w:r>
      <w:r>
        <w:rPr>
          <w:spacing w:val="-2"/>
        </w:rPr>
        <w:t>eligibility.</w:t>
      </w:r>
    </w:p>
    <w:p w14:paraId="550DC367" w14:textId="77777777" w:rsidR="00576FFE" w:rsidRDefault="00576FFE" w:rsidP="001037D5">
      <w:pPr>
        <w:pStyle w:val="BodyText"/>
        <w:spacing w:before="33"/>
        <w:ind w:right="317"/>
        <w:jc w:val="both"/>
        <w:rPr>
          <w:rFonts w:eastAsiaTheme="minorEastAsia"/>
          <w:lang w:eastAsia="ko-KR"/>
        </w:rPr>
      </w:pPr>
    </w:p>
    <w:p w14:paraId="265DCD3D" w14:textId="3FBFDF63" w:rsidR="00A22405" w:rsidRPr="00576FFE" w:rsidRDefault="00A22405" w:rsidP="00576FFE">
      <w:pPr>
        <w:pStyle w:val="BodyText"/>
        <w:spacing w:before="33"/>
        <w:ind w:right="317"/>
        <w:jc w:val="both"/>
        <w:rPr>
          <w:rFonts w:eastAsiaTheme="minorEastAsia"/>
          <w:lang w:eastAsia="ko-KR"/>
        </w:rPr>
      </w:pPr>
      <w:r>
        <w:t>If</w:t>
      </w:r>
      <w:r>
        <w:rPr>
          <w:spacing w:val="-12"/>
        </w:rPr>
        <w:t xml:space="preserve"> </w:t>
      </w:r>
      <w:r>
        <w:t>a</w:t>
      </w:r>
      <w:r>
        <w:rPr>
          <w:spacing w:val="-8"/>
        </w:rPr>
        <w:t xml:space="preserve"> </w:t>
      </w:r>
      <w:r>
        <w:t>student</w:t>
      </w:r>
      <w:r>
        <w:rPr>
          <w:spacing w:val="-9"/>
        </w:rPr>
        <w:t xml:space="preserve"> </w:t>
      </w:r>
      <w:r>
        <w:t>who</w:t>
      </w:r>
      <w:r>
        <w:rPr>
          <w:spacing w:val="-9"/>
        </w:rPr>
        <w:t xml:space="preserve"> </w:t>
      </w:r>
      <w:r>
        <w:t>receives</w:t>
      </w:r>
      <w:r>
        <w:rPr>
          <w:spacing w:val="-9"/>
        </w:rPr>
        <w:t xml:space="preserve"> </w:t>
      </w:r>
      <w:r>
        <w:t>federal</w:t>
      </w:r>
      <w:r>
        <w:rPr>
          <w:spacing w:val="-12"/>
        </w:rPr>
        <w:t xml:space="preserve"> </w:t>
      </w:r>
      <w:r>
        <w:t>financial</w:t>
      </w:r>
      <w:r>
        <w:rPr>
          <w:spacing w:val="-8"/>
        </w:rPr>
        <w:t xml:space="preserve"> </w:t>
      </w:r>
      <w:r>
        <w:t>aid</w:t>
      </w:r>
      <w:r>
        <w:rPr>
          <w:spacing w:val="-8"/>
        </w:rPr>
        <w:t xml:space="preserve"> </w:t>
      </w:r>
      <w:r>
        <w:t>does</w:t>
      </w:r>
      <w:r>
        <w:rPr>
          <w:spacing w:val="-10"/>
        </w:rPr>
        <w:t xml:space="preserve"> </w:t>
      </w:r>
      <w:r>
        <w:t>not</w:t>
      </w:r>
      <w:r>
        <w:rPr>
          <w:spacing w:val="-9"/>
        </w:rPr>
        <w:t xml:space="preserve"> </w:t>
      </w:r>
      <w:r>
        <w:t xml:space="preserve">meet </w:t>
      </w:r>
      <w:r w:rsidR="00F646AD">
        <w:t>either</w:t>
      </w:r>
      <w:r>
        <w:rPr>
          <w:spacing w:val="-1"/>
        </w:rPr>
        <w:t xml:space="preserve"> </w:t>
      </w:r>
      <w:r>
        <w:t>qualitative</w:t>
      </w:r>
      <w:r>
        <w:rPr>
          <w:spacing w:val="-2"/>
        </w:rPr>
        <w:t xml:space="preserve"> </w:t>
      </w:r>
      <w:r>
        <w:t>or quantitative</w:t>
      </w:r>
      <w:r>
        <w:rPr>
          <w:spacing w:val="-2"/>
        </w:rPr>
        <w:t xml:space="preserve"> </w:t>
      </w:r>
      <w:r>
        <w:t>standard</w:t>
      </w:r>
      <w:r>
        <w:rPr>
          <w:spacing w:val="-2"/>
        </w:rPr>
        <w:t xml:space="preserve"> </w:t>
      </w:r>
      <w:r>
        <w:t>at</w:t>
      </w:r>
      <w:r>
        <w:rPr>
          <w:spacing w:val="-1"/>
        </w:rPr>
        <w:t xml:space="preserve"> </w:t>
      </w:r>
      <w:r>
        <w:t>the</w:t>
      </w:r>
      <w:r>
        <w:rPr>
          <w:spacing w:val="-2"/>
        </w:rPr>
        <w:t xml:space="preserve"> </w:t>
      </w:r>
      <w:r>
        <w:t>end</w:t>
      </w:r>
      <w:r>
        <w:rPr>
          <w:spacing w:val="-1"/>
        </w:rPr>
        <w:t xml:space="preserve"> </w:t>
      </w:r>
      <w:r>
        <w:t>of</w:t>
      </w:r>
      <w:r>
        <w:rPr>
          <w:spacing w:val="-4"/>
        </w:rPr>
        <w:t xml:space="preserve"> </w:t>
      </w:r>
      <w:r>
        <w:t>the second</w:t>
      </w:r>
      <w:r>
        <w:rPr>
          <w:spacing w:val="40"/>
        </w:rPr>
        <w:t xml:space="preserve"> </w:t>
      </w:r>
      <w:r>
        <w:t>academic year, he/she will lose eligibility for financial</w:t>
      </w:r>
      <w:r>
        <w:rPr>
          <w:spacing w:val="-21"/>
        </w:rPr>
        <w:t xml:space="preserve"> </w:t>
      </w:r>
      <w:r>
        <w:t>aid.</w:t>
      </w:r>
      <w:r w:rsidR="00576FFE">
        <w:rPr>
          <w:rFonts w:eastAsiaTheme="minorEastAsia" w:hint="eastAsia"/>
          <w:lang w:eastAsia="ko-KR"/>
        </w:rPr>
        <w:t xml:space="preserve"> </w:t>
      </w:r>
      <w:r>
        <w:t>The</w:t>
      </w:r>
      <w:r>
        <w:rPr>
          <w:spacing w:val="-7"/>
        </w:rPr>
        <w:t xml:space="preserve"> </w:t>
      </w:r>
      <w:r>
        <w:t>student</w:t>
      </w:r>
      <w:r>
        <w:rPr>
          <w:spacing w:val="-7"/>
        </w:rPr>
        <w:t xml:space="preserve"> </w:t>
      </w:r>
      <w:r w:rsidR="0053622B">
        <w:t>cannot</w:t>
      </w:r>
      <w:r>
        <w:rPr>
          <w:spacing w:val="-8"/>
        </w:rPr>
        <w:t xml:space="preserve"> </w:t>
      </w:r>
      <w:r>
        <w:t>enroll</w:t>
      </w:r>
      <w:r>
        <w:rPr>
          <w:spacing w:val="-6"/>
        </w:rPr>
        <w:t xml:space="preserve"> </w:t>
      </w:r>
      <w:r>
        <w:t>at</w:t>
      </w:r>
      <w:r>
        <w:rPr>
          <w:spacing w:val="-8"/>
        </w:rPr>
        <w:t xml:space="preserve"> </w:t>
      </w:r>
      <w:r>
        <w:t>the</w:t>
      </w:r>
      <w:r>
        <w:rPr>
          <w:spacing w:val="-6"/>
        </w:rPr>
        <w:t xml:space="preserve"> </w:t>
      </w:r>
      <w:r>
        <w:t>school</w:t>
      </w:r>
      <w:r>
        <w:rPr>
          <w:spacing w:val="-8"/>
        </w:rPr>
        <w:t xml:space="preserve"> </w:t>
      </w:r>
      <w:r>
        <w:t>unless</w:t>
      </w:r>
      <w:r>
        <w:rPr>
          <w:spacing w:val="-2"/>
        </w:rPr>
        <w:t xml:space="preserve"> </w:t>
      </w:r>
      <w:r>
        <w:t>he/she</w:t>
      </w:r>
      <w:r>
        <w:rPr>
          <w:spacing w:val="-9"/>
        </w:rPr>
        <w:t xml:space="preserve"> </w:t>
      </w:r>
      <w:r>
        <w:t>wishes</w:t>
      </w:r>
      <w:r>
        <w:rPr>
          <w:spacing w:val="-7"/>
        </w:rPr>
        <w:t xml:space="preserve"> </w:t>
      </w:r>
      <w:r>
        <w:t>to study</w:t>
      </w:r>
      <w:r>
        <w:rPr>
          <w:spacing w:val="40"/>
        </w:rPr>
        <w:t xml:space="preserve"> </w:t>
      </w:r>
      <w:r>
        <w:t>without federal financial aid support.</w:t>
      </w:r>
    </w:p>
    <w:p w14:paraId="540E8E49" w14:textId="77777777" w:rsidR="00A22405" w:rsidRPr="00A22405" w:rsidRDefault="00A22405" w:rsidP="00A22405">
      <w:pPr>
        <w:pStyle w:val="BodyText"/>
        <w:spacing w:line="276" w:lineRule="auto"/>
        <w:ind w:right="313"/>
        <w:jc w:val="both"/>
        <w:rPr>
          <w:rFonts w:eastAsiaTheme="minorEastAsia"/>
          <w:lang w:eastAsia="ko-KR"/>
        </w:rPr>
      </w:pPr>
    </w:p>
    <w:p w14:paraId="18B6B3C5" w14:textId="47AF2CFD" w:rsidR="00A22405" w:rsidRDefault="00A22405" w:rsidP="00A22405">
      <w:pPr>
        <w:pStyle w:val="Heading5"/>
        <w:spacing w:before="1"/>
        <w:ind w:left="595"/>
        <w:jc w:val="both"/>
      </w:pPr>
      <w:r>
        <w:t>Unsatisfactory</w:t>
      </w:r>
      <w:r>
        <w:rPr>
          <w:spacing w:val="-8"/>
        </w:rPr>
        <w:t xml:space="preserve"> </w:t>
      </w:r>
      <w:r>
        <w:t>Academic</w:t>
      </w:r>
      <w:r>
        <w:rPr>
          <w:spacing w:val="-8"/>
        </w:rPr>
        <w:t xml:space="preserve"> </w:t>
      </w:r>
      <w:r>
        <w:t>Progress</w:t>
      </w:r>
      <w:r>
        <w:rPr>
          <w:spacing w:val="-8"/>
        </w:rPr>
        <w:t xml:space="preserve"> </w:t>
      </w:r>
      <w:r>
        <w:rPr>
          <w:spacing w:val="-2"/>
        </w:rPr>
        <w:t>Appeal</w:t>
      </w:r>
    </w:p>
    <w:p w14:paraId="341B48F6" w14:textId="236C9DD1" w:rsidR="00A22405" w:rsidRDefault="00A22405" w:rsidP="00576FFE">
      <w:pPr>
        <w:pStyle w:val="BodyText"/>
        <w:spacing w:line="276" w:lineRule="auto"/>
        <w:ind w:right="315"/>
        <w:jc w:val="both"/>
      </w:pPr>
      <w:r>
        <w:rPr>
          <w:spacing w:val="-2"/>
        </w:rPr>
        <w:t>A</w:t>
      </w:r>
      <w:r>
        <w:rPr>
          <w:spacing w:val="-10"/>
        </w:rPr>
        <w:t xml:space="preserve"> </w:t>
      </w:r>
      <w:r>
        <w:rPr>
          <w:spacing w:val="-2"/>
        </w:rPr>
        <w:t>student</w:t>
      </w:r>
      <w:r>
        <w:rPr>
          <w:spacing w:val="-7"/>
        </w:rPr>
        <w:t xml:space="preserve"> </w:t>
      </w:r>
      <w:r>
        <w:rPr>
          <w:spacing w:val="-2"/>
        </w:rPr>
        <w:t>may</w:t>
      </w:r>
      <w:r>
        <w:rPr>
          <w:spacing w:val="-6"/>
        </w:rPr>
        <w:t xml:space="preserve"> </w:t>
      </w:r>
      <w:r>
        <w:rPr>
          <w:spacing w:val="-2"/>
        </w:rPr>
        <w:t>submit</w:t>
      </w:r>
      <w:r>
        <w:rPr>
          <w:spacing w:val="-8"/>
        </w:rPr>
        <w:t xml:space="preserve"> </w:t>
      </w:r>
      <w:r>
        <w:rPr>
          <w:spacing w:val="-2"/>
        </w:rPr>
        <w:t>an</w:t>
      </w:r>
      <w:r>
        <w:rPr>
          <w:spacing w:val="-6"/>
        </w:rPr>
        <w:t xml:space="preserve"> </w:t>
      </w:r>
      <w:r>
        <w:rPr>
          <w:spacing w:val="-2"/>
        </w:rPr>
        <w:t>appeal</w:t>
      </w:r>
      <w:r>
        <w:rPr>
          <w:spacing w:val="-9"/>
        </w:rPr>
        <w:t xml:space="preserve"> </w:t>
      </w:r>
      <w:r>
        <w:rPr>
          <w:spacing w:val="-2"/>
        </w:rPr>
        <w:t>for</w:t>
      </w:r>
      <w:r>
        <w:rPr>
          <w:spacing w:val="-8"/>
        </w:rPr>
        <w:t xml:space="preserve"> </w:t>
      </w:r>
      <w:r>
        <w:rPr>
          <w:spacing w:val="-2"/>
        </w:rPr>
        <w:t>an</w:t>
      </w:r>
      <w:r>
        <w:rPr>
          <w:spacing w:val="-6"/>
        </w:rPr>
        <w:t xml:space="preserve"> </w:t>
      </w:r>
      <w:r>
        <w:rPr>
          <w:spacing w:val="-2"/>
        </w:rPr>
        <w:t>Unsatisfactory</w:t>
      </w:r>
      <w:r>
        <w:rPr>
          <w:spacing w:val="-5"/>
        </w:rPr>
        <w:t xml:space="preserve"> </w:t>
      </w:r>
      <w:r>
        <w:rPr>
          <w:spacing w:val="-2"/>
        </w:rPr>
        <w:t>Academic Progress</w:t>
      </w:r>
      <w:r>
        <w:rPr>
          <w:spacing w:val="-6"/>
        </w:rPr>
        <w:t xml:space="preserve"> </w:t>
      </w:r>
      <w:r>
        <w:rPr>
          <w:spacing w:val="-2"/>
        </w:rPr>
        <w:t>status</w:t>
      </w:r>
      <w:r>
        <w:rPr>
          <w:spacing w:val="-7"/>
        </w:rPr>
        <w:t xml:space="preserve"> </w:t>
      </w:r>
      <w:r>
        <w:rPr>
          <w:spacing w:val="-2"/>
        </w:rPr>
        <w:t>in</w:t>
      </w:r>
      <w:r>
        <w:rPr>
          <w:spacing w:val="-7"/>
        </w:rPr>
        <w:t xml:space="preserve"> </w:t>
      </w:r>
      <w:r>
        <w:rPr>
          <w:spacing w:val="-2"/>
        </w:rPr>
        <w:t>writing</w:t>
      </w:r>
      <w:r>
        <w:rPr>
          <w:spacing w:val="-8"/>
        </w:rPr>
        <w:t xml:space="preserve"> </w:t>
      </w:r>
      <w:r>
        <w:rPr>
          <w:spacing w:val="-2"/>
        </w:rPr>
        <w:t>to</w:t>
      </w:r>
      <w:r>
        <w:rPr>
          <w:spacing w:val="-8"/>
        </w:rPr>
        <w:t xml:space="preserve"> </w:t>
      </w:r>
      <w:r>
        <w:rPr>
          <w:spacing w:val="-2"/>
        </w:rPr>
        <w:t>the</w:t>
      </w:r>
      <w:r>
        <w:rPr>
          <w:spacing w:val="-9"/>
        </w:rPr>
        <w:t xml:space="preserve"> </w:t>
      </w:r>
      <w:r>
        <w:rPr>
          <w:spacing w:val="-2"/>
        </w:rPr>
        <w:t>school’s</w:t>
      </w:r>
      <w:r>
        <w:rPr>
          <w:spacing w:val="-4"/>
        </w:rPr>
        <w:t xml:space="preserve"> </w:t>
      </w:r>
      <w:r>
        <w:rPr>
          <w:spacing w:val="-2"/>
        </w:rPr>
        <w:t>Academic</w:t>
      </w:r>
      <w:r>
        <w:rPr>
          <w:spacing w:val="-6"/>
        </w:rPr>
        <w:t xml:space="preserve"> </w:t>
      </w:r>
      <w:r>
        <w:rPr>
          <w:spacing w:val="-2"/>
        </w:rPr>
        <w:t>Office.</w:t>
      </w:r>
      <w:r>
        <w:rPr>
          <w:spacing w:val="-8"/>
        </w:rPr>
        <w:t xml:space="preserve"> </w:t>
      </w:r>
      <w:r>
        <w:rPr>
          <w:spacing w:val="-2"/>
        </w:rPr>
        <w:t>A</w:t>
      </w:r>
      <w:r>
        <w:rPr>
          <w:spacing w:val="-9"/>
        </w:rPr>
        <w:t xml:space="preserve"> </w:t>
      </w:r>
      <w:r>
        <w:rPr>
          <w:spacing w:val="-2"/>
        </w:rPr>
        <w:t>copy</w:t>
      </w:r>
      <w:r>
        <w:rPr>
          <w:spacing w:val="-7"/>
        </w:rPr>
        <w:t xml:space="preserve"> </w:t>
      </w:r>
      <w:r>
        <w:rPr>
          <w:spacing w:val="-2"/>
        </w:rPr>
        <w:t>of the</w:t>
      </w:r>
      <w:r>
        <w:rPr>
          <w:rFonts w:eastAsiaTheme="minorEastAsia" w:hint="eastAsia"/>
          <w:spacing w:val="-2"/>
          <w:lang w:eastAsia="ko-KR"/>
        </w:rPr>
        <w:t xml:space="preserve"> </w:t>
      </w:r>
      <w:r>
        <w:rPr>
          <w:spacing w:val="-2"/>
        </w:rPr>
        <w:t>request</w:t>
      </w:r>
      <w:r>
        <w:rPr>
          <w:spacing w:val="-10"/>
        </w:rPr>
        <w:t xml:space="preserve"> </w:t>
      </w:r>
      <w:r>
        <w:rPr>
          <w:spacing w:val="-2"/>
        </w:rPr>
        <w:t>is</w:t>
      </w:r>
      <w:r>
        <w:rPr>
          <w:spacing w:val="-9"/>
        </w:rPr>
        <w:t xml:space="preserve"> </w:t>
      </w:r>
      <w:r>
        <w:rPr>
          <w:spacing w:val="-2"/>
        </w:rPr>
        <w:t>forwarded to</w:t>
      </w:r>
      <w:r>
        <w:rPr>
          <w:spacing w:val="-9"/>
        </w:rPr>
        <w:t xml:space="preserve"> </w:t>
      </w:r>
      <w:r>
        <w:rPr>
          <w:spacing w:val="-2"/>
        </w:rPr>
        <w:t>the Financial</w:t>
      </w:r>
      <w:r>
        <w:rPr>
          <w:spacing w:val="-10"/>
        </w:rPr>
        <w:t xml:space="preserve"> </w:t>
      </w:r>
      <w:r>
        <w:rPr>
          <w:spacing w:val="-2"/>
        </w:rPr>
        <w:t>Aid</w:t>
      </w:r>
      <w:r>
        <w:rPr>
          <w:spacing w:val="-9"/>
        </w:rPr>
        <w:t xml:space="preserve"> </w:t>
      </w:r>
      <w:r>
        <w:rPr>
          <w:spacing w:val="-2"/>
        </w:rPr>
        <w:t>Office if</w:t>
      </w:r>
      <w:r>
        <w:rPr>
          <w:spacing w:val="-9"/>
        </w:rPr>
        <w:t xml:space="preserve"> </w:t>
      </w:r>
      <w:r>
        <w:rPr>
          <w:spacing w:val="-2"/>
        </w:rPr>
        <w:t>the</w:t>
      </w:r>
      <w:r>
        <w:rPr>
          <w:rFonts w:eastAsiaTheme="minorEastAsia" w:hint="eastAsia"/>
          <w:spacing w:val="-2"/>
          <w:lang w:eastAsia="ko-KR"/>
        </w:rPr>
        <w:t xml:space="preserve"> </w:t>
      </w:r>
      <w:r>
        <w:rPr>
          <w:spacing w:val="-2"/>
        </w:rPr>
        <w:t>student</w:t>
      </w:r>
      <w:r>
        <w:rPr>
          <w:rFonts w:eastAsiaTheme="minorEastAsia" w:hint="eastAsia"/>
          <w:spacing w:val="-2"/>
          <w:lang w:eastAsia="ko-KR"/>
        </w:rPr>
        <w:t xml:space="preserve"> </w:t>
      </w:r>
      <w:r>
        <w:rPr>
          <w:spacing w:val="-2"/>
        </w:rPr>
        <w:t>is</w:t>
      </w:r>
      <w:r>
        <w:rPr>
          <w:spacing w:val="40"/>
        </w:rPr>
        <w:t xml:space="preserve"> </w:t>
      </w:r>
      <w:r>
        <w:rPr>
          <w:spacing w:val="-2"/>
        </w:rPr>
        <w:t xml:space="preserve">under </w:t>
      </w:r>
      <w:r>
        <w:t>the federal financial aid program. A meeting with the Academic Dean</w:t>
      </w:r>
      <w:r>
        <w:rPr>
          <w:spacing w:val="-12"/>
        </w:rPr>
        <w:t xml:space="preserve"> </w:t>
      </w:r>
      <w:r>
        <w:t>and</w:t>
      </w:r>
      <w:r>
        <w:rPr>
          <w:spacing w:val="-11"/>
        </w:rPr>
        <w:t xml:space="preserve"> </w:t>
      </w:r>
      <w:r>
        <w:t>the</w:t>
      </w:r>
      <w:r>
        <w:rPr>
          <w:spacing w:val="-11"/>
        </w:rPr>
        <w:t xml:space="preserve"> </w:t>
      </w:r>
      <w:r>
        <w:t>Financial</w:t>
      </w:r>
      <w:r>
        <w:rPr>
          <w:spacing w:val="-12"/>
        </w:rPr>
        <w:t xml:space="preserve"> </w:t>
      </w:r>
      <w:r>
        <w:t>Aid</w:t>
      </w:r>
      <w:r>
        <w:rPr>
          <w:spacing w:val="-11"/>
        </w:rPr>
        <w:t xml:space="preserve"> </w:t>
      </w:r>
      <w:r>
        <w:t>Officer</w:t>
      </w:r>
      <w:r>
        <w:rPr>
          <w:spacing w:val="-11"/>
        </w:rPr>
        <w:t xml:space="preserve"> </w:t>
      </w:r>
      <w:r>
        <w:t>to</w:t>
      </w:r>
      <w:r>
        <w:rPr>
          <w:spacing w:val="-12"/>
        </w:rPr>
        <w:t xml:space="preserve"> </w:t>
      </w:r>
      <w:r>
        <w:t>discuss</w:t>
      </w:r>
      <w:r>
        <w:rPr>
          <w:spacing w:val="-11"/>
        </w:rPr>
        <w:t xml:space="preserve"> </w:t>
      </w:r>
      <w:r>
        <w:t>this</w:t>
      </w:r>
      <w:r>
        <w:rPr>
          <w:spacing w:val="-11"/>
        </w:rPr>
        <w:t xml:space="preserve"> </w:t>
      </w:r>
      <w:r>
        <w:t>appeal</w:t>
      </w:r>
      <w:r>
        <w:rPr>
          <w:spacing w:val="-10"/>
        </w:rPr>
        <w:t xml:space="preserve"> </w:t>
      </w:r>
      <w:r>
        <w:t>will be held</w:t>
      </w:r>
      <w:r>
        <w:rPr>
          <w:rFonts w:eastAsiaTheme="minorEastAsia" w:hint="eastAsia"/>
          <w:lang w:eastAsia="ko-KR"/>
        </w:rPr>
        <w:t xml:space="preserve"> </w:t>
      </w:r>
      <w:r>
        <w:t>within</w:t>
      </w:r>
      <w:r>
        <w:rPr>
          <w:rFonts w:eastAsiaTheme="minorEastAsia" w:hint="eastAsia"/>
          <w:lang w:eastAsia="ko-KR"/>
        </w:rPr>
        <w:t xml:space="preserve"> </w:t>
      </w:r>
      <w:r>
        <w:t>5</w:t>
      </w:r>
      <w:r>
        <w:rPr>
          <w:rFonts w:eastAsiaTheme="minorEastAsia" w:hint="eastAsia"/>
          <w:lang w:eastAsia="ko-KR"/>
        </w:rPr>
        <w:t xml:space="preserve"> </w:t>
      </w:r>
      <w:r>
        <w:t>business</w:t>
      </w:r>
      <w:r>
        <w:rPr>
          <w:rFonts w:eastAsiaTheme="minorEastAsia" w:hint="eastAsia"/>
          <w:lang w:eastAsia="ko-KR"/>
        </w:rPr>
        <w:t xml:space="preserve"> </w:t>
      </w:r>
      <w:r>
        <w:t>days</w:t>
      </w:r>
      <w:r>
        <w:rPr>
          <w:rFonts w:eastAsiaTheme="minorEastAsia" w:hint="eastAsia"/>
          <w:lang w:eastAsia="ko-KR"/>
        </w:rPr>
        <w:t xml:space="preserve"> </w:t>
      </w:r>
      <w:r>
        <w:t>after</w:t>
      </w:r>
      <w:r>
        <w:rPr>
          <w:rFonts w:eastAsiaTheme="minorEastAsia" w:hint="eastAsia"/>
          <w:lang w:eastAsia="ko-KR"/>
        </w:rPr>
        <w:t xml:space="preserve"> </w:t>
      </w:r>
      <w:r>
        <w:t>receipt</w:t>
      </w:r>
      <w:r>
        <w:rPr>
          <w:rFonts w:eastAsiaTheme="minorEastAsia" w:hint="eastAsia"/>
          <w:lang w:eastAsia="ko-KR"/>
        </w:rPr>
        <w:t xml:space="preserve"> </w:t>
      </w:r>
      <w:r>
        <w:t>of</w:t>
      </w:r>
      <w:r>
        <w:rPr>
          <w:rFonts w:eastAsiaTheme="minorEastAsia" w:hint="eastAsia"/>
          <w:lang w:eastAsia="ko-KR"/>
        </w:rPr>
        <w:t xml:space="preserve"> </w:t>
      </w:r>
      <w:r>
        <w:t>the</w:t>
      </w:r>
      <w:r>
        <w:rPr>
          <w:rFonts w:eastAsiaTheme="minorEastAsia" w:hint="eastAsia"/>
          <w:lang w:eastAsia="ko-KR"/>
        </w:rPr>
        <w:t xml:space="preserve"> </w:t>
      </w:r>
      <w:r>
        <w:t>appeal.</w:t>
      </w:r>
      <w:r>
        <w:rPr>
          <w:rFonts w:eastAsiaTheme="minorEastAsia" w:hint="eastAsia"/>
          <w:lang w:eastAsia="ko-KR"/>
        </w:rPr>
        <w:t xml:space="preserve"> </w:t>
      </w:r>
      <w:r>
        <w:t xml:space="preserve">The </w:t>
      </w:r>
      <w:r w:rsidR="00F646AD">
        <w:t>student</w:t>
      </w:r>
      <w:r>
        <w:rPr>
          <w:spacing w:val="-7"/>
        </w:rPr>
        <w:t xml:space="preserve"> </w:t>
      </w:r>
      <w:r>
        <w:t xml:space="preserve">grade </w:t>
      </w:r>
      <w:r>
        <w:rPr>
          <w:spacing w:val="-2"/>
        </w:rPr>
        <w:t>reports,</w:t>
      </w:r>
      <w:r>
        <w:rPr>
          <w:spacing w:val="-10"/>
        </w:rPr>
        <w:t xml:space="preserve"> </w:t>
      </w:r>
      <w:r>
        <w:rPr>
          <w:spacing w:val="-2"/>
        </w:rPr>
        <w:t>and</w:t>
      </w:r>
      <w:r>
        <w:rPr>
          <w:spacing w:val="-9"/>
        </w:rPr>
        <w:t xml:space="preserve"> </w:t>
      </w:r>
      <w:r>
        <w:rPr>
          <w:spacing w:val="-2"/>
        </w:rPr>
        <w:t>attendance</w:t>
      </w:r>
      <w:r>
        <w:rPr>
          <w:spacing w:val="-9"/>
        </w:rPr>
        <w:t xml:space="preserve"> </w:t>
      </w:r>
      <w:r>
        <w:rPr>
          <w:spacing w:val="-2"/>
        </w:rPr>
        <w:t>records</w:t>
      </w:r>
      <w:r>
        <w:rPr>
          <w:spacing w:val="-10"/>
        </w:rPr>
        <w:t xml:space="preserve"> </w:t>
      </w:r>
      <w:r>
        <w:rPr>
          <w:spacing w:val="-2"/>
        </w:rPr>
        <w:t>will</w:t>
      </w:r>
      <w:r>
        <w:rPr>
          <w:spacing w:val="-9"/>
        </w:rPr>
        <w:t xml:space="preserve"> </w:t>
      </w:r>
      <w:r>
        <w:rPr>
          <w:spacing w:val="-2"/>
        </w:rPr>
        <w:t>be</w:t>
      </w:r>
      <w:r>
        <w:rPr>
          <w:spacing w:val="-9"/>
        </w:rPr>
        <w:t xml:space="preserve"> </w:t>
      </w:r>
      <w:r>
        <w:rPr>
          <w:spacing w:val="-2"/>
        </w:rPr>
        <w:t>examined</w:t>
      </w:r>
      <w:r>
        <w:rPr>
          <w:spacing w:val="-10"/>
        </w:rPr>
        <w:t xml:space="preserve"> </w:t>
      </w:r>
      <w:r>
        <w:rPr>
          <w:spacing w:val="-2"/>
        </w:rPr>
        <w:t>at</w:t>
      </w:r>
      <w:r>
        <w:rPr>
          <w:spacing w:val="20"/>
        </w:rPr>
        <w:t xml:space="preserve"> </w:t>
      </w:r>
      <w:r>
        <w:rPr>
          <w:spacing w:val="-2"/>
        </w:rPr>
        <w:t>the</w:t>
      </w:r>
      <w:r>
        <w:rPr>
          <w:spacing w:val="-10"/>
        </w:rPr>
        <w:t xml:space="preserve"> </w:t>
      </w:r>
      <w:r>
        <w:rPr>
          <w:spacing w:val="-2"/>
        </w:rPr>
        <w:t>meeting.</w:t>
      </w:r>
      <w:r>
        <w:rPr>
          <w:spacing w:val="-9"/>
        </w:rPr>
        <w:t xml:space="preserve"> </w:t>
      </w:r>
      <w:r>
        <w:rPr>
          <w:spacing w:val="-2"/>
        </w:rPr>
        <w:t xml:space="preserve">If </w:t>
      </w:r>
      <w:r>
        <w:t>the</w:t>
      </w:r>
      <w:r>
        <w:rPr>
          <w:spacing w:val="-12"/>
        </w:rPr>
        <w:t xml:space="preserve"> </w:t>
      </w:r>
      <w:r>
        <w:t>school</w:t>
      </w:r>
      <w:r>
        <w:rPr>
          <w:spacing w:val="-11"/>
        </w:rPr>
        <w:t xml:space="preserve"> </w:t>
      </w:r>
      <w:r>
        <w:t>made</w:t>
      </w:r>
      <w:r>
        <w:rPr>
          <w:spacing w:val="-11"/>
        </w:rPr>
        <w:t xml:space="preserve"> </w:t>
      </w:r>
      <w:r>
        <w:t>an</w:t>
      </w:r>
      <w:r>
        <w:rPr>
          <w:spacing w:val="-12"/>
        </w:rPr>
        <w:t xml:space="preserve"> </w:t>
      </w:r>
      <w:r>
        <w:t>error</w:t>
      </w:r>
      <w:r>
        <w:rPr>
          <w:spacing w:val="-11"/>
        </w:rPr>
        <w:t xml:space="preserve"> </w:t>
      </w:r>
      <w:r>
        <w:t>for</w:t>
      </w:r>
      <w:r>
        <w:rPr>
          <w:spacing w:val="-11"/>
        </w:rPr>
        <w:t xml:space="preserve"> </w:t>
      </w:r>
      <w:r>
        <w:t>any</w:t>
      </w:r>
      <w:r>
        <w:rPr>
          <w:spacing w:val="-12"/>
        </w:rPr>
        <w:t xml:space="preserve"> </w:t>
      </w:r>
      <w:r>
        <w:t>reason,</w:t>
      </w:r>
      <w:r>
        <w:rPr>
          <w:spacing w:val="-11"/>
        </w:rPr>
        <w:t xml:space="preserve"> </w:t>
      </w:r>
      <w:r>
        <w:t>the</w:t>
      </w:r>
      <w:r>
        <w:rPr>
          <w:spacing w:val="-11"/>
        </w:rPr>
        <w:t xml:space="preserve"> </w:t>
      </w:r>
      <w:r>
        <w:t>student’s</w:t>
      </w:r>
      <w:r>
        <w:rPr>
          <w:spacing w:val="-9"/>
        </w:rPr>
        <w:t xml:space="preserve"> </w:t>
      </w:r>
      <w:r>
        <w:t>satisfactory academic</w:t>
      </w:r>
      <w:r>
        <w:rPr>
          <w:spacing w:val="-17"/>
        </w:rPr>
        <w:t xml:space="preserve"> </w:t>
      </w:r>
      <w:r>
        <w:t>progress</w:t>
      </w:r>
      <w:r>
        <w:rPr>
          <w:spacing w:val="-16"/>
        </w:rPr>
        <w:t xml:space="preserve"> </w:t>
      </w:r>
      <w:r>
        <w:t>evaluation</w:t>
      </w:r>
      <w:r>
        <w:rPr>
          <w:spacing w:val="-14"/>
        </w:rPr>
        <w:t xml:space="preserve"> </w:t>
      </w:r>
      <w:r>
        <w:t>will be</w:t>
      </w:r>
      <w:r>
        <w:rPr>
          <w:spacing w:val="-19"/>
        </w:rPr>
        <w:t xml:space="preserve"> </w:t>
      </w:r>
      <w:r>
        <w:t>corrected.</w:t>
      </w:r>
    </w:p>
    <w:p w14:paraId="24CB06FD" w14:textId="77777777" w:rsidR="00576FFE" w:rsidRDefault="00576FFE" w:rsidP="00576FFE">
      <w:pPr>
        <w:pStyle w:val="BodyText"/>
        <w:spacing w:line="276" w:lineRule="auto"/>
        <w:ind w:right="322"/>
        <w:jc w:val="both"/>
        <w:rPr>
          <w:rFonts w:eastAsiaTheme="minorEastAsia"/>
          <w:lang w:eastAsia="ko-KR"/>
        </w:rPr>
      </w:pPr>
    </w:p>
    <w:p w14:paraId="1F722D80" w14:textId="50A6A9C0" w:rsidR="00A22405" w:rsidRDefault="00A22405" w:rsidP="00576FFE">
      <w:pPr>
        <w:pStyle w:val="BodyText"/>
        <w:spacing w:line="276" w:lineRule="auto"/>
        <w:ind w:right="322"/>
        <w:jc w:val="both"/>
      </w:pPr>
      <w:r>
        <w:t xml:space="preserve">Columbia College may consider a student with special </w:t>
      </w:r>
      <w:r>
        <w:rPr>
          <w:spacing w:val="-2"/>
        </w:rPr>
        <w:t>circumstances as making</w:t>
      </w:r>
      <w:r>
        <w:rPr>
          <w:spacing w:val="-4"/>
        </w:rPr>
        <w:t xml:space="preserve"> </w:t>
      </w:r>
      <w:r>
        <w:rPr>
          <w:spacing w:val="-2"/>
        </w:rPr>
        <w:t xml:space="preserve">satisfactory progress even though he/she </w:t>
      </w:r>
      <w:r>
        <w:t>fails to meet the requirements due to:</w:t>
      </w:r>
    </w:p>
    <w:p w14:paraId="7A485BF1" w14:textId="27D72245" w:rsidR="00A22405" w:rsidRDefault="00A22405" w:rsidP="00BA5E6C">
      <w:pPr>
        <w:pStyle w:val="ListParagraph"/>
        <w:numPr>
          <w:ilvl w:val="0"/>
          <w:numId w:val="20"/>
        </w:numPr>
        <w:tabs>
          <w:tab w:val="left" w:pos="642"/>
        </w:tabs>
        <w:spacing w:line="249" w:lineRule="exact"/>
        <w:ind w:left="642" w:hanging="131"/>
        <w:jc w:val="left"/>
        <w:rPr>
          <w:sz w:val="20"/>
        </w:rPr>
      </w:pPr>
      <w:r>
        <w:rPr>
          <w:sz w:val="20"/>
        </w:rPr>
        <w:t>The</w:t>
      </w:r>
      <w:r>
        <w:rPr>
          <w:spacing w:val="-7"/>
          <w:sz w:val="20"/>
        </w:rPr>
        <w:t xml:space="preserve"> </w:t>
      </w:r>
      <w:r>
        <w:rPr>
          <w:sz w:val="20"/>
        </w:rPr>
        <w:t>death</w:t>
      </w:r>
      <w:r>
        <w:rPr>
          <w:spacing w:val="-3"/>
          <w:sz w:val="20"/>
        </w:rPr>
        <w:t xml:space="preserve"> </w:t>
      </w:r>
      <w:r>
        <w:rPr>
          <w:sz w:val="20"/>
        </w:rPr>
        <w:t>of</w:t>
      </w:r>
      <w:r>
        <w:rPr>
          <w:spacing w:val="-6"/>
          <w:sz w:val="20"/>
        </w:rPr>
        <w:t xml:space="preserve"> </w:t>
      </w:r>
      <w:r>
        <w:rPr>
          <w:sz w:val="20"/>
        </w:rPr>
        <w:t>a</w:t>
      </w:r>
      <w:r>
        <w:rPr>
          <w:spacing w:val="-19"/>
          <w:sz w:val="20"/>
        </w:rPr>
        <w:t xml:space="preserve"> </w:t>
      </w:r>
      <w:r>
        <w:rPr>
          <w:spacing w:val="-2"/>
          <w:sz w:val="20"/>
        </w:rPr>
        <w:t>family</w:t>
      </w:r>
      <w:r w:rsidR="00F646AD">
        <w:rPr>
          <w:spacing w:val="-2"/>
          <w:sz w:val="20"/>
        </w:rPr>
        <w:t>,</w:t>
      </w:r>
    </w:p>
    <w:p w14:paraId="44FC2197" w14:textId="77777777" w:rsidR="00A22405" w:rsidRDefault="00A22405" w:rsidP="00BA5E6C">
      <w:pPr>
        <w:pStyle w:val="ListParagraph"/>
        <w:numPr>
          <w:ilvl w:val="0"/>
          <w:numId w:val="20"/>
        </w:numPr>
        <w:tabs>
          <w:tab w:val="left" w:pos="642"/>
        </w:tabs>
        <w:spacing w:before="31"/>
        <w:ind w:left="642" w:hanging="131"/>
        <w:jc w:val="left"/>
        <w:rPr>
          <w:sz w:val="20"/>
        </w:rPr>
      </w:pPr>
      <w:r>
        <w:rPr>
          <w:spacing w:val="-2"/>
          <w:sz w:val="20"/>
        </w:rPr>
        <w:t>An</w:t>
      </w:r>
      <w:r>
        <w:rPr>
          <w:spacing w:val="-5"/>
          <w:sz w:val="20"/>
        </w:rPr>
        <w:t xml:space="preserve"> </w:t>
      </w:r>
      <w:r>
        <w:rPr>
          <w:spacing w:val="-2"/>
          <w:sz w:val="20"/>
        </w:rPr>
        <w:t>injury</w:t>
      </w:r>
      <w:r>
        <w:rPr>
          <w:spacing w:val="-4"/>
          <w:sz w:val="20"/>
        </w:rPr>
        <w:t xml:space="preserve"> </w:t>
      </w:r>
      <w:r>
        <w:rPr>
          <w:spacing w:val="-2"/>
          <w:sz w:val="20"/>
        </w:rPr>
        <w:t>or</w:t>
      </w:r>
      <w:r>
        <w:rPr>
          <w:spacing w:val="-5"/>
          <w:sz w:val="20"/>
        </w:rPr>
        <w:t xml:space="preserve"> </w:t>
      </w:r>
      <w:r>
        <w:rPr>
          <w:spacing w:val="-2"/>
          <w:sz w:val="20"/>
        </w:rPr>
        <w:t>illness</w:t>
      </w:r>
      <w:r>
        <w:rPr>
          <w:spacing w:val="-4"/>
          <w:sz w:val="20"/>
        </w:rPr>
        <w:t xml:space="preserve"> </w:t>
      </w:r>
      <w:r>
        <w:rPr>
          <w:spacing w:val="-2"/>
          <w:sz w:val="20"/>
        </w:rPr>
        <w:t>of</w:t>
      </w:r>
      <w:r>
        <w:rPr>
          <w:spacing w:val="-3"/>
          <w:sz w:val="20"/>
        </w:rPr>
        <w:t xml:space="preserve"> </w:t>
      </w:r>
      <w:r>
        <w:rPr>
          <w:spacing w:val="-2"/>
          <w:sz w:val="20"/>
        </w:rPr>
        <w:t>the</w:t>
      </w:r>
      <w:r>
        <w:rPr>
          <w:spacing w:val="-6"/>
          <w:sz w:val="20"/>
        </w:rPr>
        <w:t xml:space="preserve"> </w:t>
      </w:r>
      <w:r>
        <w:rPr>
          <w:spacing w:val="-2"/>
          <w:sz w:val="20"/>
        </w:rPr>
        <w:t xml:space="preserve">student, </w:t>
      </w:r>
      <w:r>
        <w:rPr>
          <w:spacing w:val="-5"/>
          <w:sz w:val="20"/>
        </w:rPr>
        <w:t>or</w:t>
      </w:r>
    </w:p>
    <w:p w14:paraId="17A16D35" w14:textId="77777777" w:rsidR="00A22405" w:rsidRDefault="00A22405" w:rsidP="00BA5E6C">
      <w:pPr>
        <w:pStyle w:val="ListParagraph"/>
        <w:numPr>
          <w:ilvl w:val="0"/>
          <w:numId w:val="20"/>
        </w:numPr>
        <w:tabs>
          <w:tab w:val="left" w:pos="642"/>
        </w:tabs>
        <w:spacing w:before="33"/>
        <w:ind w:left="642" w:hanging="131"/>
        <w:jc w:val="left"/>
        <w:rPr>
          <w:sz w:val="20"/>
        </w:rPr>
      </w:pPr>
      <w:r>
        <w:rPr>
          <w:sz w:val="20"/>
        </w:rPr>
        <w:t>Other</w:t>
      </w:r>
      <w:r>
        <w:rPr>
          <w:spacing w:val="-12"/>
          <w:sz w:val="20"/>
        </w:rPr>
        <w:t xml:space="preserve"> </w:t>
      </w:r>
      <w:r>
        <w:rPr>
          <w:sz w:val="20"/>
        </w:rPr>
        <w:t>special</w:t>
      </w:r>
      <w:r>
        <w:rPr>
          <w:spacing w:val="-14"/>
          <w:sz w:val="20"/>
        </w:rPr>
        <w:t xml:space="preserve"> </w:t>
      </w:r>
      <w:r>
        <w:rPr>
          <w:spacing w:val="-2"/>
          <w:sz w:val="20"/>
        </w:rPr>
        <w:t>circumstances.</w:t>
      </w:r>
    </w:p>
    <w:p w14:paraId="26E74B72" w14:textId="77777777" w:rsidR="00A22405" w:rsidRDefault="00A22405" w:rsidP="00A22405">
      <w:pPr>
        <w:pStyle w:val="BodyText"/>
        <w:spacing w:before="114"/>
        <w:ind w:left="0"/>
      </w:pPr>
    </w:p>
    <w:p w14:paraId="124608F1" w14:textId="1435EB99" w:rsidR="00A22405" w:rsidRDefault="00A22405" w:rsidP="00A22405">
      <w:pPr>
        <w:pStyle w:val="BodyText"/>
        <w:spacing w:before="1"/>
        <w:ind w:right="314"/>
        <w:jc w:val="both"/>
      </w:pPr>
      <w:r>
        <w:t>In</w:t>
      </w:r>
      <w:r>
        <w:rPr>
          <w:spacing w:val="-1"/>
        </w:rPr>
        <w:t xml:space="preserve"> </w:t>
      </w:r>
      <w:r>
        <w:t>the</w:t>
      </w:r>
      <w:r>
        <w:rPr>
          <w:spacing w:val="-3"/>
        </w:rPr>
        <w:t xml:space="preserve"> </w:t>
      </w:r>
      <w:r>
        <w:t>written</w:t>
      </w:r>
      <w:r>
        <w:rPr>
          <w:spacing w:val="-1"/>
        </w:rPr>
        <w:t xml:space="preserve"> </w:t>
      </w:r>
      <w:r>
        <w:t>document,</w:t>
      </w:r>
      <w:r>
        <w:rPr>
          <w:spacing w:val="-1"/>
        </w:rPr>
        <w:t xml:space="preserve"> </w:t>
      </w:r>
      <w:r>
        <w:t>the</w:t>
      </w:r>
      <w:r>
        <w:rPr>
          <w:spacing w:val="-3"/>
        </w:rPr>
        <w:t xml:space="preserve"> </w:t>
      </w:r>
      <w:r>
        <w:t>student</w:t>
      </w:r>
      <w:r>
        <w:rPr>
          <w:spacing w:val="-1"/>
        </w:rPr>
        <w:t xml:space="preserve"> </w:t>
      </w:r>
      <w:r>
        <w:t>needs</w:t>
      </w:r>
      <w:r>
        <w:rPr>
          <w:spacing w:val="-3"/>
        </w:rPr>
        <w:t xml:space="preserve"> </w:t>
      </w:r>
      <w:r>
        <w:t>to</w:t>
      </w:r>
      <w:r>
        <w:rPr>
          <w:spacing w:val="-2"/>
        </w:rPr>
        <w:t xml:space="preserve"> </w:t>
      </w:r>
      <w:r>
        <w:t>explain</w:t>
      </w:r>
      <w:r>
        <w:rPr>
          <w:spacing w:val="-3"/>
        </w:rPr>
        <w:t xml:space="preserve"> </w:t>
      </w:r>
      <w:r>
        <w:t>the</w:t>
      </w:r>
      <w:r>
        <w:rPr>
          <w:spacing w:val="-3"/>
        </w:rPr>
        <w:t xml:space="preserve"> </w:t>
      </w:r>
      <w:r w:rsidR="0053622B">
        <w:t>reason</w:t>
      </w:r>
      <w:r>
        <w:rPr>
          <w:spacing w:val="-7"/>
        </w:rPr>
        <w:t xml:space="preserve"> </w:t>
      </w:r>
      <w:r>
        <w:t>he/she</w:t>
      </w:r>
      <w:r>
        <w:rPr>
          <w:spacing w:val="-7"/>
        </w:rPr>
        <w:t xml:space="preserve"> </w:t>
      </w:r>
      <w:r>
        <w:t>could</w:t>
      </w:r>
      <w:r>
        <w:rPr>
          <w:spacing w:val="-8"/>
        </w:rPr>
        <w:t xml:space="preserve"> </w:t>
      </w:r>
      <w:r>
        <w:t>not</w:t>
      </w:r>
      <w:r>
        <w:rPr>
          <w:spacing w:val="-6"/>
        </w:rPr>
        <w:t xml:space="preserve"> </w:t>
      </w:r>
      <w:r>
        <w:t>make</w:t>
      </w:r>
      <w:r>
        <w:rPr>
          <w:spacing w:val="-10"/>
        </w:rPr>
        <w:t xml:space="preserve"> </w:t>
      </w:r>
      <w:r>
        <w:t>the</w:t>
      </w:r>
      <w:r>
        <w:rPr>
          <w:spacing w:val="-7"/>
        </w:rPr>
        <w:t xml:space="preserve"> </w:t>
      </w:r>
      <w:r>
        <w:t>required</w:t>
      </w:r>
      <w:r>
        <w:rPr>
          <w:spacing w:val="-7"/>
        </w:rPr>
        <w:t xml:space="preserve"> </w:t>
      </w:r>
      <w:r>
        <w:t>standard</w:t>
      </w:r>
      <w:r>
        <w:rPr>
          <w:spacing w:val="-5"/>
        </w:rPr>
        <w:t xml:space="preserve"> </w:t>
      </w:r>
      <w:r>
        <w:t>to</w:t>
      </w:r>
      <w:r>
        <w:rPr>
          <w:spacing w:val="-8"/>
        </w:rPr>
        <w:t xml:space="preserve"> </w:t>
      </w:r>
      <w:r>
        <w:t>continue</w:t>
      </w:r>
      <w:r>
        <w:rPr>
          <w:spacing w:val="-6"/>
        </w:rPr>
        <w:t xml:space="preserve"> </w:t>
      </w:r>
      <w:r>
        <w:t xml:space="preserve">the </w:t>
      </w:r>
      <w:r>
        <w:rPr>
          <w:spacing w:val="-2"/>
        </w:rPr>
        <w:t>status</w:t>
      </w:r>
      <w:r>
        <w:rPr>
          <w:spacing w:val="-6"/>
        </w:rPr>
        <w:t xml:space="preserve"> </w:t>
      </w:r>
      <w:r>
        <w:rPr>
          <w:spacing w:val="-2"/>
        </w:rPr>
        <w:t>at</w:t>
      </w:r>
      <w:r>
        <w:rPr>
          <w:spacing w:val="-6"/>
        </w:rPr>
        <w:t xml:space="preserve"> </w:t>
      </w:r>
      <w:r>
        <w:rPr>
          <w:spacing w:val="-2"/>
        </w:rPr>
        <w:t>the</w:t>
      </w:r>
      <w:r>
        <w:rPr>
          <w:spacing w:val="-6"/>
        </w:rPr>
        <w:t xml:space="preserve"> </w:t>
      </w:r>
      <w:r>
        <w:rPr>
          <w:spacing w:val="-2"/>
        </w:rPr>
        <w:t>College</w:t>
      </w:r>
      <w:r>
        <w:rPr>
          <w:spacing w:val="-7"/>
        </w:rPr>
        <w:t xml:space="preserve"> </w:t>
      </w:r>
      <w:r>
        <w:rPr>
          <w:spacing w:val="-2"/>
        </w:rPr>
        <w:t>and maintain the</w:t>
      </w:r>
      <w:r>
        <w:rPr>
          <w:spacing w:val="-6"/>
        </w:rPr>
        <w:t xml:space="preserve"> </w:t>
      </w:r>
      <w:r>
        <w:rPr>
          <w:spacing w:val="-2"/>
        </w:rPr>
        <w:t>eligibility</w:t>
      </w:r>
      <w:r>
        <w:rPr>
          <w:spacing w:val="-4"/>
        </w:rPr>
        <w:t xml:space="preserve"> </w:t>
      </w:r>
      <w:r>
        <w:rPr>
          <w:spacing w:val="-2"/>
        </w:rPr>
        <w:t>of</w:t>
      </w:r>
      <w:r>
        <w:rPr>
          <w:spacing w:val="-7"/>
        </w:rPr>
        <w:t xml:space="preserve"> </w:t>
      </w:r>
      <w:r>
        <w:rPr>
          <w:spacing w:val="-2"/>
        </w:rPr>
        <w:t>financial aid.</w:t>
      </w:r>
      <w:r>
        <w:rPr>
          <w:spacing w:val="-6"/>
        </w:rPr>
        <w:t xml:space="preserve"> </w:t>
      </w:r>
      <w:r>
        <w:rPr>
          <w:spacing w:val="-2"/>
        </w:rPr>
        <w:t xml:space="preserve">It is </w:t>
      </w:r>
      <w:r>
        <w:t>required for the student to submit documented evidence to prove he/she</w:t>
      </w:r>
      <w:r>
        <w:rPr>
          <w:spacing w:val="-5"/>
        </w:rPr>
        <w:t xml:space="preserve"> </w:t>
      </w:r>
      <w:r>
        <w:t>is</w:t>
      </w:r>
      <w:r>
        <w:rPr>
          <w:spacing w:val="-4"/>
        </w:rPr>
        <w:t xml:space="preserve"> </w:t>
      </w:r>
      <w:r>
        <w:t>under</w:t>
      </w:r>
      <w:r>
        <w:rPr>
          <w:spacing w:val="-2"/>
        </w:rPr>
        <w:t xml:space="preserve"> </w:t>
      </w:r>
      <w:r>
        <w:t>mitigating</w:t>
      </w:r>
      <w:r>
        <w:rPr>
          <w:spacing w:val="-5"/>
        </w:rPr>
        <w:t xml:space="preserve"> </w:t>
      </w:r>
      <w:r>
        <w:t>circumstances.</w:t>
      </w:r>
      <w:r>
        <w:rPr>
          <w:spacing w:val="-4"/>
        </w:rPr>
        <w:t xml:space="preserve"> </w:t>
      </w:r>
      <w:r>
        <w:t>They</w:t>
      </w:r>
      <w:r>
        <w:rPr>
          <w:spacing w:val="-4"/>
        </w:rPr>
        <w:t xml:space="preserve"> </w:t>
      </w:r>
      <w:r>
        <w:t>include:</w:t>
      </w:r>
    </w:p>
    <w:p w14:paraId="23D1C5B1" w14:textId="77777777" w:rsidR="00A22405" w:rsidRDefault="00A22405" w:rsidP="00BA5E6C">
      <w:pPr>
        <w:pStyle w:val="ListParagraph"/>
        <w:numPr>
          <w:ilvl w:val="1"/>
          <w:numId w:val="20"/>
        </w:numPr>
        <w:tabs>
          <w:tab w:val="left" w:pos="730"/>
        </w:tabs>
        <w:spacing w:before="2"/>
        <w:ind w:left="730" w:hanging="128"/>
        <w:jc w:val="left"/>
        <w:rPr>
          <w:sz w:val="20"/>
        </w:rPr>
      </w:pPr>
      <w:r>
        <w:rPr>
          <w:sz w:val="20"/>
        </w:rPr>
        <w:t>Copy</w:t>
      </w:r>
      <w:r>
        <w:rPr>
          <w:spacing w:val="-8"/>
          <w:sz w:val="20"/>
        </w:rPr>
        <w:t xml:space="preserve"> </w:t>
      </w:r>
      <w:r>
        <w:rPr>
          <w:sz w:val="20"/>
        </w:rPr>
        <w:t>of</w:t>
      </w:r>
      <w:r>
        <w:rPr>
          <w:spacing w:val="-7"/>
          <w:sz w:val="20"/>
        </w:rPr>
        <w:t xml:space="preserve"> </w:t>
      </w:r>
      <w:r>
        <w:rPr>
          <w:sz w:val="20"/>
        </w:rPr>
        <w:t>death</w:t>
      </w:r>
      <w:r>
        <w:rPr>
          <w:spacing w:val="-17"/>
          <w:sz w:val="20"/>
        </w:rPr>
        <w:t xml:space="preserve"> </w:t>
      </w:r>
      <w:r>
        <w:rPr>
          <w:spacing w:val="-2"/>
          <w:sz w:val="20"/>
        </w:rPr>
        <w:t>certificate</w:t>
      </w:r>
    </w:p>
    <w:p w14:paraId="4199DD5C" w14:textId="77777777" w:rsidR="00A22405" w:rsidRDefault="00A22405" w:rsidP="00BA5E6C">
      <w:pPr>
        <w:pStyle w:val="ListParagraph"/>
        <w:numPr>
          <w:ilvl w:val="1"/>
          <w:numId w:val="20"/>
        </w:numPr>
        <w:tabs>
          <w:tab w:val="left" w:pos="730"/>
        </w:tabs>
        <w:spacing w:before="31"/>
        <w:ind w:left="730" w:hanging="128"/>
        <w:jc w:val="left"/>
        <w:rPr>
          <w:sz w:val="20"/>
        </w:rPr>
      </w:pPr>
      <w:r>
        <w:rPr>
          <w:spacing w:val="-2"/>
          <w:sz w:val="20"/>
        </w:rPr>
        <w:t>Medical</w:t>
      </w:r>
      <w:r>
        <w:rPr>
          <w:spacing w:val="-7"/>
          <w:sz w:val="20"/>
        </w:rPr>
        <w:t xml:space="preserve"> </w:t>
      </w:r>
      <w:r>
        <w:rPr>
          <w:spacing w:val="-2"/>
          <w:sz w:val="20"/>
        </w:rPr>
        <w:t>certificate from</w:t>
      </w:r>
      <w:r>
        <w:rPr>
          <w:spacing w:val="-4"/>
          <w:sz w:val="20"/>
        </w:rPr>
        <w:t xml:space="preserve"> </w:t>
      </w:r>
      <w:r>
        <w:rPr>
          <w:spacing w:val="-2"/>
          <w:sz w:val="20"/>
        </w:rPr>
        <w:t>a</w:t>
      </w:r>
      <w:r>
        <w:rPr>
          <w:spacing w:val="-3"/>
          <w:sz w:val="20"/>
        </w:rPr>
        <w:t xml:space="preserve"> </w:t>
      </w:r>
      <w:r>
        <w:rPr>
          <w:spacing w:val="-2"/>
          <w:sz w:val="20"/>
        </w:rPr>
        <w:t>physician</w:t>
      </w:r>
    </w:p>
    <w:p w14:paraId="46CDE5E4" w14:textId="7DD1F432" w:rsidR="00A22405" w:rsidRDefault="00A22405" w:rsidP="00BA5E6C">
      <w:pPr>
        <w:pStyle w:val="ListParagraph"/>
        <w:numPr>
          <w:ilvl w:val="1"/>
          <w:numId w:val="20"/>
        </w:numPr>
        <w:tabs>
          <w:tab w:val="left" w:pos="691"/>
          <w:tab w:val="left" w:pos="730"/>
        </w:tabs>
        <w:spacing w:before="33" w:line="273" w:lineRule="auto"/>
        <w:ind w:right="320" w:hanging="89"/>
        <w:jc w:val="left"/>
        <w:rPr>
          <w:sz w:val="20"/>
        </w:rPr>
      </w:pPr>
      <w:r>
        <w:rPr>
          <w:sz w:val="20"/>
        </w:rPr>
        <w:tab/>
        <w:t>Bank</w:t>
      </w:r>
      <w:r>
        <w:rPr>
          <w:spacing w:val="-8"/>
          <w:sz w:val="20"/>
        </w:rPr>
        <w:t xml:space="preserve"> </w:t>
      </w:r>
      <w:r>
        <w:rPr>
          <w:sz w:val="20"/>
        </w:rPr>
        <w:t>statement</w:t>
      </w:r>
      <w:r>
        <w:rPr>
          <w:spacing w:val="-8"/>
          <w:sz w:val="20"/>
        </w:rPr>
        <w:t xml:space="preserve"> </w:t>
      </w:r>
      <w:r>
        <w:rPr>
          <w:sz w:val="20"/>
        </w:rPr>
        <w:t>or</w:t>
      </w:r>
      <w:r>
        <w:rPr>
          <w:spacing w:val="-7"/>
          <w:sz w:val="20"/>
        </w:rPr>
        <w:t xml:space="preserve"> </w:t>
      </w:r>
      <w:r>
        <w:rPr>
          <w:sz w:val="20"/>
        </w:rPr>
        <w:t>financial</w:t>
      </w:r>
      <w:r>
        <w:rPr>
          <w:spacing w:val="-7"/>
          <w:sz w:val="20"/>
        </w:rPr>
        <w:t xml:space="preserve"> </w:t>
      </w:r>
      <w:r>
        <w:rPr>
          <w:sz w:val="20"/>
        </w:rPr>
        <w:t>documents</w:t>
      </w:r>
      <w:r>
        <w:rPr>
          <w:spacing w:val="-6"/>
          <w:sz w:val="20"/>
        </w:rPr>
        <w:t xml:space="preserve"> </w:t>
      </w:r>
      <w:r>
        <w:rPr>
          <w:sz w:val="20"/>
        </w:rPr>
        <w:t>(not</w:t>
      </w:r>
      <w:r>
        <w:rPr>
          <w:spacing w:val="-8"/>
          <w:sz w:val="20"/>
        </w:rPr>
        <w:t xml:space="preserve"> </w:t>
      </w:r>
      <w:r>
        <w:rPr>
          <w:sz w:val="20"/>
        </w:rPr>
        <w:t>for</w:t>
      </w:r>
      <w:r>
        <w:rPr>
          <w:spacing w:val="-7"/>
          <w:sz w:val="20"/>
        </w:rPr>
        <w:t xml:space="preserve"> </w:t>
      </w:r>
      <w:r>
        <w:rPr>
          <w:sz w:val="20"/>
        </w:rPr>
        <w:t xml:space="preserve">international </w:t>
      </w:r>
      <w:r w:rsidR="00F646AD">
        <w:rPr>
          <w:spacing w:val="-2"/>
          <w:sz w:val="20"/>
        </w:rPr>
        <w:t>students</w:t>
      </w:r>
      <w:r>
        <w:rPr>
          <w:spacing w:val="-2"/>
          <w:sz w:val="20"/>
        </w:rPr>
        <w:t>)</w:t>
      </w:r>
    </w:p>
    <w:p w14:paraId="63F94301" w14:textId="77777777" w:rsidR="00A22405" w:rsidRDefault="00A22405" w:rsidP="00BA5E6C">
      <w:pPr>
        <w:pStyle w:val="ListParagraph"/>
        <w:numPr>
          <w:ilvl w:val="1"/>
          <w:numId w:val="20"/>
        </w:numPr>
        <w:tabs>
          <w:tab w:val="left" w:pos="691"/>
          <w:tab w:val="left" w:pos="730"/>
        </w:tabs>
        <w:spacing w:before="4" w:line="271" w:lineRule="auto"/>
        <w:ind w:right="319" w:hanging="89"/>
        <w:jc w:val="left"/>
        <w:rPr>
          <w:sz w:val="20"/>
        </w:rPr>
      </w:pPr>
      <w:r>
        <w:rPr>
          <w:sz w:val="20"/>
        </w:rPr>
        <w:tab/>
        <w:t>Supporting</w:t>
      </w:r>
      <w:r>
        <w:rPr>
          <w:spacing w:val="33"/>
          <w:sz w:val="20"/>
        </w:rPr>
        <w:t xml:space="preserve"> </w:t>
      </w:r>
      <w:r>
        <w:rPr>
          <w:sz w:val="20"/>
        </w:rPr>
        <w:t>statement</w:t>
      </w:r>
      <w:r>
        <w:rPr>
          <w:spacing w:val="33"/>
          <w:sz w:val="20"/>
        </w:rPr>
        <w:t xml:space="preserve"> </w:t>
      </w:r>
      <w:r>
        <w:rPr>
          <w:sz w:val="20"/>
        </w:rPr>
        <w:t>from</w:t>
      </w:r>
      <w:r>
        <w:rPr>
          <w:spacing w:val="33"/>
          <w:sz w:val="20"/>
        </w:rPr>
        <w:t xml:space="preserve"> </w:t>
      </w:r>
      <w:r>
        <w:rPr>
          <w:sz w:val="20"/>
        </w:rPr>
        <w:t>faculty,</w:t>
      </w:r>
      <w:r>
        <w:rPr>
          <w:spacing w:val="33"/>
          <w:sz w:val="20"/>
        </w:rPr>
        <w:t xml:space="preserve"> </w:t>
      </w:r>
      <w:r>
        <w:rPr>
          <w:sz w:val="20"/>
        </w:rPr>
        <w:t>program</w:t>
      </w:r>
      <w:r>
        <w:rPr>
          <w:spacing w:val="33"/>
          <w:sz w:val="20"/>
        </w:rPr>
        <w:t xml:space="preserve"> </w:t>
      </w:r>
      <w:r>
        <w:rPr>
          <w:sz w:val="20"/>
        </w:rPr>
        <w:t>director,</w:t>
      </w:r>
      <w:r>
        <w:rPr>
          <w:spacing w:val="36"/>
          <w:sz w:val="20"/>
        </w:rPr>
        <w:t xml:space="preserve"> </w:t>
      </w:r>
      <w:r>
        <w:rPr>
          <w:sz w:val="20"/>
        </w:rPr>
        <w:t>and school official</w:t>
      </w:r>
    </w:p>
    <w:p w14:paraId="6C8C5BC5" w14:textId="77777777" w:rsidR="00A22405" w:rsidRDefault="00A22405" w:rsidP="00BA5E6C">
      <w:pPr>
        <w:pStyle w:val="ListParagraph"/>
        <w:numPr>
          <w:ilvl w:val="1"/>
          <w:numId w:val="20"/>
        </w:numPr>
        <w:tabs>
          <w:tab w:val="left" w:pos="730"/>
        </w:tabs>
        <w:spacing w:before="1"/>
        <w:ind w:left="730" w:hanging="128"/>
        <w:jc w:val="left"/>
        <w:rPr>
          <w:sz w:val="20"/>
        </w:rPr>
      </w:pPr>
      <w:r>
        <w:rPr>
          <w:spacing w:val="-2"/>
          <w:sz w:val="20"/>
        </w:rPr>
        <w:t>Other</w:t>
      </w:r>
      <w:r>
        <w:rPr>
          <w:spacing w:val="8"/>
          <w:sz w:val="20"/>
        </w:rPr>
        <w:t xml:space="preserve"> </w:t>
      </w:r>
      <w:r>
        <w:rPr>
          <w:spacing w:val="-2"/>
          <w:sz w:val="20"/>
        </w:rPr>
        <w:t>supporting</w:t>
      </w:r>
      <w:r>
        <w:rPr>
          <w:spacing w:val="-9"/>
          <w:sz w:val="20"/>
        </w:rPr>
        <w:t xml:space="preserve"> </w:t>
      </w:r>
      <w:r>
        <w:rPr>
          <w:spacing w:val="-2"/>
          <w:sz w:val="20"/>
        </w:rPr>
        <w:t>documents</w:t>
      </w:r>
    </w:p>
    <w:p w14:paraId="5FA98FAC" w14:textId="77777777" w:rsidR="00A22405" w:rsidRDefault="00A22405" w:rsidP="00A22405">
      <w:pPr>
        <w:pStyle w:val="BodyText"/>
        <w:spacing w:before="31"/>
        <w:ind w:left="0"/>
      </w:pPr>
    </w:p>
    <w:p w14:paraId="06F9A41C" w14:textId="77777777" w:rsidR="00A22405" w:rsidRDefault="00A22405" w:rsidP="00576FFE">
      <w:pPr>
        <w:pStyle w:val="BodyText"/>
        <w:ind w:right="317"/>
        <w:jc w:val="both"/>
      </w:pPr>
      <w:r>
        <w:t>The Academic</w:t>
      </w:r>
      <w:r>
        <w:rPr>
          <w:spacing w:val="-12"/>
        </w:rPr>
        <w:t xml:space="preserve"> </w:t>
      </w:r>
      <w:r>
        <w:t>Dean</w:t>
      </w:r>
      <w:r>
        <w:rPr>
          <w:spacing w:val="-11"/>
        </w:rPr>
        <w:t xml:space="preserve"> </w:t>
      </w:r>
      <w:r>
        <w:t>will make the following</w:t>
      </w:r>
      <w:r>
        <w:rPr>
          <w:spacing w:val="-11"/>
        </w:rPr>
        <w:t xml:space="preserve"> </w:t>
      </w:r>
      <w:r>
        <w:t>decisions</w:t>
      </w:r>
      <w:r>
        <w:rPr>
          <w:spacing w:val="-12"/>
        </w:rPr>
        <w:t xml:space="preserve"> </w:t>
      </w:r>
      <w:r>
        <w:t>on each</w:t>
      </w:r>
      <w:r>
        <w:rPr>
          <w:spacing w:val="-11"/>
        </w:rPr>
        <w:t xml:space="preserve"> </w:t>
      </w:r>
      <w:r>
        <w:t>appeal in timely</w:t>
      </w:r>
      <w:r>
        <w:rPr>
          <w:spacing w:val="-10"/>
        </w:rPr>
        <w:t xml:space="preserve"> </w:t>
      </w:r>
      <w:r>
        <w:t>fashion:</w:t>
      </w:r>
    </w:p>
    <w:p w14:paraId="32198BDB" w14:textId="1B0F6E17" w:rsidR="00A22405" w:rsidRDefault="00A22405" w:rsidP="00BA5E6C">
      <w:pPr>
        <w:pStyle w:val="ListParagraph"/>
        <w:numPr>
          <w:ilvl w:val="1"/>
          <w:numId w:val="21"/>
        </w:numPr>
        <w:tabs>
          <w:tab w:val="left" w:pos="687"/>
          <w:tab w:val="left" w:pos="691"/>
        </w:tabs>
        <w:spacing w:before="1" w:line="276" w:lineRule="auto"/>
        <w:ind w:right="317" w:hanging="181"/>
        <w:rPr>
          <w:sz w:val="20"/>
        </w:rPr>
      </w:pPr>
      <w:r>
        <w:rPr>
          <w:sz w:val="20"/>
        </w:rPr>
        <w:t xml:space="preserve">The student’s appeal may be fully accepted and financial aid eligibility fully reinstated. This is the case </w:t>
      </w:r>
      <w:r w:rsidR="00F646AD">
        <w:rPr>
          <w:sz w:val="20"/>
        </w:rPr>
        <w:t>where</w:t>
      </w:r>
      <w:r>
        <w:rPr>
          <w:sz w:val="20"/>
        </w:rPr>
        <w:t xml:space="preserve"> the student’s appealing for his/her circumstance was granted, or it is the result of an administrative or recording error made on the </w:t>
      </w:r>
      <w:r>
        <w:rPr>
          <w:spacing w:val="-2"/>
          <w:sz w:val="20"/>
        </w:rPr>
        <w:t>student’s</w:t>
      </w:r>
      <w:r>
        <w:rPr>
          <w:spacing w:val="6"/>
          <w:sz w:val="20"/>
        </w:rPr>
        <w:t xml:space="preserve"> </w:t>
      </w:r>
      <w:r>
        <w:rPr>
          <w:spacing w:val="-2"/>
          <w:sz w:val="20"/>
        </w:rPr>
        <w:t>academic</w:t>
      </w:r>
      <w:r>
        <w:rPr>
          <w:spacing w:val="-9"/>
          <w:sz w:val="20"/>
        </w:rPr>
        <w:t xml:space="preserve"> </w:t>
      </w:r>
      <w:r>
        <w:rPr>
          <w:spacing w:val="-2"/>
          <w:sz w:val="20"/>
        </w:rPr>
        <w:t>record.</w:t>
      </w:r>
      <w:r>
        <w:rPr>
          <w:spacing w:val="-10"/>
          <w:sz w:val="20"/>
        </w:rPr>
        <w:t xml:space="preserve"> </w:t>
      </w:r>
      <w:r>
        <w:rPr>
          <w:spacing w:val="-2"/>
          <w:sz w:val="20"/>
        </w:rPr>
        <w:t>If</w:t>
      </w:r>
      <w:r>
        <w:rPr>
          <w:spacing w:val="-9"/>
          <w:sz w:val="20"/>
        </w:rPr>
        <w:t xml:space="preserve"> </w:t>
      </w:r>
      <w:r>
        <w:rPr>
          <w:spacing w:val="-2"/>
          <w:sz w:val="20"/>
        </w:rPr>
        <w:t>the</w:t>
      </w:r>
      <w:r>
        <w:rPr>
          <w:spacing w:val="-9"/>
          <w:sz w:val="20"/>
        </w:rPr>
        <w:t xml:space="preserve"> </w:t>
      </w:r>
      <w:r>
        <w:rPr>
          <w:spacing w:val="-2"/>
          <w:sz w:val="20"/>
        </w:rPr>
        <w:t>case</w:t>
      </w:r>
      <w:r>
        <w:rPr>
          <w:spacing w:val="-10"/>
          <w:sz w:val="20"/>
        </w:rPr>
        <w:t xml:space="preserve"> </w:t>
      </w:r>
      <w:r>
        <w:rPr>
          <w:spacing w:val="-2"/>
          <w:sz w:val="20"/>
        </w:rPr>
        <w:t>is</w:t>
      </w:r>
      <w:r>
        <w:rPr>
          <w:spacing w:val="-9"/>
          <w:sz w:val="20"/>
        </w:rPr>
        <w:t xml:space="preserve"> </w:t>
      </w:r>
      <w:r>
        <w:rPr>
          <w:spacing w:val="-2"/>
          <w:sz w:val="20"/>
        </w:rPr>
        <w:t>appeal</w:t>
      </w:r>
      <w:r w:rsidR="00F646AD">
        <w:rPr>
          <w:spacing w:val="-2"/>
          <w:sz w:val="20"/>
        </w:rPr>
        <w:t>ed</w:t>
      </w:r>
      <w:r>
        <w:rPr>
          <w:spacing w:val="-9"/>
          <w:sz w:val="20"/>
        </w:rPr>
        <w:t xml:space="preserve"> </w:t>
      </w:r>
      <w:r>
        <w:rPr>
          <w:spacing w:val="-2"/>
          <w:sz w:val="20"/>
        </w:rPr>
        <w:t>for</w:t>
      </w:r>
      <w:r>
        <w:rPr>
          <w:spacing w:val="-9"/>
          <w:sz w:val="20"/>
        </w:rPr>
        <w:t xml:space="preserve"> </w:t>
      </w:r>
      <w:r>
        <w:rPr>
          <w:spacing w:val="-2"/>
          <w:sz w:val="20"/>
        </w:rPr>
        <w:t>dismissal</w:t>
      </w:r>
      <w:r>
        <w:rPr>
          <w:spacing w:val="-10"/>
          <w:sz w:val="20"/>
        </w:rPr>
        <w:t xml:space="preserve"> </w:t>
      </w:r>
      <w:r>
        <w:rPr>
          <w:spacing w:val="-2"/>
          <w:sz w:val="20"/>
        </w:rPr>
        <w:t xml:space="preserve">by </w:t>
      </w:r>
      <w:r>
        <w:rPr>
          <w:sz w:val="20"/>
        </w:rPr>
        <w:t>mitigating</w:t>
      </w:r>
      <w:r>
        <w:rPr>
          <w:spacing w:val="80"/>
          <w:sz w:val="20"/>
        </w:rPr>
        <w:t xml:space="preserve"> </w:t>
      </w:r>
      <w:r>
        <w:rPr>
          <w:sz w:val="20"/>
        </w:rPr>
        <w:t>circumstances,</w:t>
      </w:r>
      <w:r>
        <w:rPr>
          <w:spacing w:val="40"/>
          <w:sz w:val="20"/>
        </w:rPr>
        <w:t xml:space="preserve"> </w:t>
      </w:r>
      <w:r>
        <w:rPr>
          <w:sz w:val="20"/>
        </w:rPr>
        <w:t>the</w:t>
      </w:r>
      <w:r>
        <w:rPr>
          <w:spacing w:val="40"/>
          <w:sz w:val="20"/>
        </w:rPr>
        <w:t xml:space="preserve"> </w:t>
      </w:r>
      <w:r>
        <w:rPr>
          <w:sz w:val="20"/>
        </w:rPr>
        <w:t>student</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placed</w:t>
      </w:r>
      <w:r>
        <w:rPr>
          <w:spacing w:val="40"/>
          <w:sz w:val="20"/>
        </w:rPr>
        <w:t xml:space="preserve"> </w:t>
      </w:r>
      <w:r>
        <w:rPr>
          <w:sz w:val="20"/>
        </w:rPr>
        <w:t>on</w:t>
      </w:r>
    </w:p>
    <w:p w14:paraId="1917278E" w14:textId="36377E35" w:rsidR="00A22405" w:rsidRDefault="00A22405" w:rsidP="00576FFE">
      <w:pPr>
        <w:pStyle w:val="BodyText"/>
        <w:ind w:left="691" w:right="317"/>
        <w:jc w:val="both"/>
      </w:pPr>
      <w:r>
        <w:rPr>
          <w:spacing w:val="-2"/>
        </w:rPr>
        <w:t>probation</w:t>
      </w:r>
      <w:r>
        <w:rPr>
          <w:spacing w:val="4"/>
        </w:rPr>
        <w:t xml:space="preserve"> </w:t>
      </w:r>
      <w:r>
        <w:rPr>
          <w:spacing w:val="-2"/>
        </w:rPr>
        <w:t>and</w:t>
      </w:r>
      <w:r>
        <w:rPr>
          <w:spacing w:val="-1"/>
        </w:rPr>
        <w:t xml:space="preserve"> </w:t>
      </w:r>
      <w:r w:rsidR="00F646AD">
        <w:rPr>
          <w:spacing w:val="-2"/>
        </w:rPr>
        <w:t>financial</w:t>
      </w:r>
      <w:r>
        <w:rPr>
          <w:spacing w:val="-18"/>
        </w:rPr>
        <w:t xml:space="preserve"> </w:t>
      </w:r>
      <w:r>
        <w:rPr>
          <w:spacing w:val="-2"/>
        </w:rPr>
        <w:t>aid</w:t>
      </w:r>
      <w:r>
        <w:rPr>
          <w:spacing w:val="-16"/>
        </w:rPr>
        <w:t xml:space="preserve"> </w:t>
      </w:r>
      <w:r>
        <w:rPr>
          <w:spacing w:val="-2"/>
        </w:rPr>
        <w:t>eligibility</w:t>
      </w:r>
      <w:r>
        <w:rPr>
          <w:spacing w:val="-14"/>
        </w:rPr>
        <w:t xml:space="preserve"> </w:t>
      </w:r>
      <w:r>
        <w:rPr>
          <w:spacing w:val="-2"/>
        </w:rPr>
        <w:t>is</w:t>
      </w:r>
      <w:r>
        <w:rPr>
          <w:spacing w:val="-18"/>
        </w:rPr>
        <w:t xml:space="preserve"> </w:t>
      </w:r>
      <w:r>
        <w:rPr>
          <w:spacing w:val="-2"/>
        </w:rPr>
        <w:t>restored.</w:t>
      </w:r>
      <w:r>
        <w:rPr>
          <w:spacing w:val="-16"/>
        </w:rPr>
        <w:t xml:space="preserve"> </w:t>
      </w:r>
      <w:r>
        <w:rPr>
          <w:spacing w:val="-2"/>
        </w:rPr>
        <w:t>Under</w:t>
      </w:r>
      <w:r>
        <w:rPr>
          <w:spacing w:val="-19"/>
        </w:rPr>
        <w:t xml:space="preserve"> </w:t>
      </w:r>
      <w:r>
        <w:rPr>
          <w:spacing w:val="-5"/>
        </w:rPr>
        <w:t>the</w:t>
      </w:r>
    </w:p>
    <w:p w14:paraId="242A8C4E" w14:textId="77777777" w:rsidR="00587AF2" w:rsidRDefault="00587AF2" w:rsidP="00576FFE">
      <w:pPr>
        <w:pStyle w:val="BodyText"/>
        <w:spacing w:before="33" w:line="276" w:lineRule="auto"/>
        <w:ind w:left="691" w:right="317"/>
        <w:jc w:val="both"/>
      </w:pPr>
      <w:r>
        <w:rPr>
          <w:spacing w:val="-2"/>
        </w:rPr>
        <w:t>probation,</w:t>
      </w:r>
      <w:r>
        <w:rPr>
          <w:spacing w:val="-10"/>
        </w:rPr>
        <w:t xml:space="preserve"> </w:t>
      </w:r>
      <w:r>
        <w:rPr>
          <w:spacing w:val="-2"/>
        </w:rPr>
        <w:t>the</w:t>
      </w:r>
      <w:r>
        <w:rPr>
          <w:spacing w:val="13"/>
        </w:rPr>
        <w:t xml:space="preserve"> </w:t>
      </w:r>
      <w:r>
        <w:rPr>
          <w:spacing w:val="-2"/>
        </w:rPr>
        <w:t>student</w:t>
      </w:r>
      <w:r>
        <w:rPr>
          <w:spacing w:val="-7"/>
        </w:rPr>
        <w:t xml:space="preserve"> </w:t>
      </w:r>
      <w:r>
        <w:rPr>
          <w:spacing w:val="-2"/>
        </w:rPr>
        <w:t>needs</w:t>
      </w:r>
      <w:r>
        <w:rPr>
          <w:spacing w:val="-7"/>
        </w:rPr>
        <w:t xml:space="preserve"> </w:t>
      </w:r>
      <w:r>
        <w:rPr>
          <w:spacing w:val="-2"/>
        </w:rPr>
        <w:t>to</w:t>
      </w:r>
      <w:r>
        <w:rPr>
          <w:spacing w:val="-8"/>
        </w:rPr>
        <w:t xml:space="preserve"> </w:t>
      </w:r>
      <w:r>
        <w:rPr>
          <w:spacing w:val="-2"/>
        </w:rPr>
        <w:t>meet</w:t>
      </w:r>
      <w:r>
        <w:rPr>
          <w:spacing w:val="-7"/>
        </w:rPr>
        <w:t xml:space="preserve"> </w:t>
      </w:r>
      <w:r>
        <w:rPr>
          <w:spacing w:val="-2"/>
        </w:rPr>
        <w:t>the</w:t>
      </w:r>
      <w:r>
        <w:rPr>
          <w:spacing w:val="-10"/>
        </w:rPr>
        <w:t xml:space="preserve"> </w:t>
      </w:r>
      <w:r>
        <w:rPr>
          <w:spacing w:val="-2"/>
        </w:rPr>
        <w:t>program</w:t>
      </w:r>
      <w:r>
        <w:rPr>
          <w:spacing w:val="-8"/>
        </w:rPr>
        <w:t xml:space="preserve"> </w:t>
      </w:r>
      <w:r>
        <w:rPr>
          <w:spacing w:val="-2"/>
        </w:rPr>
        <w:t>director</w:t>
      </w:r>
      <w:r>
        <w:rPr>
          <w:spacing w:val="-5"/>
        </w:rPr>
        <w:t xml:space="preserve"> </w:t>
      </w:r>
      <w:r>
        <w:rPr>
          <w:spacing w:val="-2"/>
        </w:rPr>
        <w:t xml:space="preserve">for </w:t>
      </w:r>
      <w:r>
        <w:t>counseling and</w:t>
      </w:r>
      <w:r>
        <w:rPr>
          <w:spacing w:val="40"/>
        </w:rPr>
        <w:t xml:space="preserve"> </w:t>
      </w:r>
      <w:r>
        <w:t xml:space="preserve">approval for registration for the following </w:t>
      </w:r>
      <w:r>
        <w:rPr>
          <w:spacing w:val="-2"/>
        </w:rPr>
        <w:t>session.</w:t>
      </w:r>
      <w:r>
        <w:rPr>
          <w:spacing w:val="-10"/>
        </w:rPr>
        <w:t xml:space="preserve"> </w:t>
      </w:r>
      <w:r>
        <w:rPr>
          <w:spacing w:val="-2"/>
        </w:rPr>
        <w:t>The</w:t>
      </w:r>
      <w:r>
        <w:rPr>
          <w:spacing w:val="-9"/>
        </w:rPr>
        <w:t xml:space="preserve"> </w:t>
      </w:r>
      <w:r>
        <w:rPr>
          <w:spacing w:val="-2"/>
        </w:rPr>
        <w:t>student</w:t>
      </w:r>
      <w:r>
        <w:rPr>
          <w:spacing w:val="-9"/>
        </w:rPr>
        <w:t xml:space="preserve"> </w:t>
      </w:r>
      <w:r>
        <w:rPr>
          <w:spacing w:val="-2"/>
        </w:rPr>
        <w:t>also</w:t>
      </w:r>
      <w:r>
        <w:rPr>
          <w:spacing w:val="-10"/>
        </w:rPr>
        <w:t xml:space="preserve"> </w:t>
      </w:r>
      <w:r>
        <w:rPr>
          <w:spacing w:val="-2"/>
        </w:rPr>
        <w:t>must</w:t>
      </w:r>
      <w:r>
        <w:rPr>
          <w:spacing w:val="-9"/>
        </w:rPr>
        <w:t xml:space="preserve"> </w:t>
      </w:r>
      <w:r>
        <w:rPr>
          <w:spacing w:val="-2"/>
        </w:rPr>
        <w:t>meet</w:t>
      </w:r>
      <w:r>
        <w:rPr>
          <w:spacing w:val="-9"/>
        </w:rPr>
        <w:t xml:space="preserve"> </w:t>
      </w:r>
      <w:r>
        <w:rPr>
          <w:spacing w:val="-2"/>
        </w:rPr>
        <w:t>the</w:t>
      </w:r>
      <w:r>
        <w:rPr>
          <w:spacing w:val="-10"/>
        </w:rPr>
        <w:t xml:space="preserve"> </w:t>
      </w:r>
      <w:r>
        <w:rPr>
          <w:spacing w:val="-2"/>
        </w:rPr>
        <w:t>SAP</w:t>
      </w:r>
      <w:r>
        <w:rPr>
          <w:spacing w:val="-9"/>
        </w:rPr>
        <w:t xml:space="preserve"> </w:t>
      </w:r>
      <w:r>
        <w:rPr>
          <w:spacing w:val="-2"/>
        </w:rPr>
        <w:t>requirement</w:t>
      </w:r>
      <w:r>
        <w:rPr>
          <w:spacing w:val="-9"/>
        </w:rPr>
        <w:t xml:space="preserve"> </w:t>
      </w:r>
      <w:r>
        <w:rPr>
          <w:spacing w:val="-2"/>
        </w:rPr>
        <w:t>to</w:t>
      </w:r>
      <w:r>
        <w:rPr>
          <w:spacing w:val="-10"/>
        </w:rPr>
        <w:t xml:space="preserve"> </w:t>
      </w:r>
      <w:r>
        <w:rPr>
          <w:spacing w:val="-2"/>
        </w:rPr>
        <w:t xml:space="preserve">be </w:t>
      </w:r>
      <w:r>
        <w:t>in</w:t>
      </w:r>
      <w:r>
        <w:rPr>
          <w:spacing w:val="-30"/>
        </w:rPr>
        <w:t xml:space="preserve"> </w:t>
      </w:r>
      <w:r>
        <w:t>good standing.</w:t>
      </w:r>
    </w:p>
    <w:p w14:paraId="0F5550AD" w14:textId="2B8747F9" w:rsidR="00587AF2" w:rsidRDefault="00587AF2" w:rsidP="00BA5E6C">
      <w:pPr>
        <w:pStyle w:val="ListParagraph"/>
        <w:numPr>
          <w:ilvl w:val="1"/>
          <w:numId w:val="21"/>
        </w:numPr>
        <w:tabs>
          <w:tab w:val="left" w:pos="688"/>
          <w:tab w:val="left" w:pos="691"/>
        </w:tabs>
        <w:spacing w:before="1" w:line="276" w:lineRule="auto"/>
        <w:ind w:right="317" w:hanging="180"/>
        <w:rPr>
          <w:sz w:val="20"/>
        </w:rPr>
      </w:pPr>
      <w:r>
        <w:rPr>
          <w:sz w:val="20"/>
        </w:rPr>
        <w:t xml:space="preserve">The student’s appeal may be denied thus making him/her </w:t>
      </w:r>
      <w:r>
        <w:rPr>
          <w:spacing w:val="-2"/>
          <w:sz w:val="20"/>
        </w:rPr>
        <w:t>ineligible</w:t>
      </w:r>
      <w:r>
        <w:rPr>
          <w:spacing w:val="-7"/>
          <w:sz w:val="20"/>
        </w:rPr>
        <w:t xml:space="preserve"> </w:t>
      </w:r>
      <w:r>
        <w:rPr>
          <w:spacing w:val="-2"/>
          <w:sz w:val="20"/>
        </w:rPr>
        <w:t>for</w:t>
      </w:r>
      <w:r>
        <w:rPr>
          <w:spacing w:val="-10"/>
          <w:sz w:val="20"/>
        </w:rPr>
        <w:t xml:space="preserve"> </w:t>
      </w:r>
      <w:r>
        <w:rPr>
          <w:spacing w:val="-2"/>
          <w:sz w:val="20"/>
        </w:rPr>
        <w:t>federal</w:t>
      </w:r>
      <w:r>
        <w:rPr>
          <w:spacing w:val="-8"/>
          <w:sz w:val="20"/>
        </w:rPr>
        <w:t xml:space="preserve"> </w:t>
      </w:r>
      <w:r>
        <w:rPr>
          <w:spacing w:val="-2"/>
          <w:sz w:val="20"/>
        </w:rPr>
        <w:t>financial</w:t>
      </w:r>
      <w:r>
        <w:rPr>
          <w:spacing w:val="-9"/>
          <w:sz w:val="20"/>
        </w:rPr>
        <w:t xml:space="preserve"> </w:t>
      </w:r>
      <w:r>
        <w:rPr>
          <w:spacing w:val="-2"/>
          <w:sz w:val="20"/>
        </w:rPr>
        <w:t>aid.</w:t>
      </w:r>
      <w:r>
        <w:rPr>
          <w:spacing w:val="-9"/>
          <w:sz w:val="20"/>
        </w:rPr>
        <w:t xml:space="preserve"> </w:t>
      </w:r>
      <w:r>
        <w:rPr>
          <w:spacing w:val="-2"/>
          <w:sz w:val="20"/>
        </w:rPr>
        <w:t>In</w:t>
      </w:r>
      <w:r>
        <w:rPr>
          <w:spacing w:val="-9"/>
          <w:sz w:val="20"/>
        </w:rPr>
        <w:t xml:space="preserve"> </w:t>
      </w:r>
      <w:r>
        <w:rPr>
          <w:spacing w:val="-2"/>
          <w:sz w:val="20"/>
        </w:rPr>
        <w:t>this</w:t>
      </w:r>
      <w:r>
        <w:rPr>
          <w:spacing w:val="-8"/>
          <w:sz w:val="20"/>
        </w:rPr>
        <w:t xml:space="preserve"> </w:t>
      </w:r>
      <w:r>
        <w:rPr>
          <w:spacing w:val="-2"/>
          <w:sz w:val="20"/>
        </w:rPr>
        <w:t>case,</w:t>
      </w:r>
      <w:r>
        <w:rPr>
          <w:spacing w:val="-9"/>
          <w:sz w:val="20"/>
        </w:rPr>
        <w:t xml:space="preserve"> </w:t>
      </w:r>
      <w:r>
        <w:rPr>
          <w:spacing w:val="-2"/>
          <w:sz w:val="20"/>
        </w:rPr>
        <w:t>the</w:t>
      </w:r>
      <w:r>
        <w:rPr>
          <w:spacing w:val="-10"/>
          <w:sz w:val="20"/>
        </w:rPr>
        <w:t xml:space="preserve"> </w:t>
      </w:r>
      <w:r>
        <w:rPr>
          <w:spacing w:val="-2"/>
          <w:sz w:val="20"/>
        </w:rPr>
        <w:t>student</w:t>
      </w:r>
      <w:r>
        <w:rPr>
          <w:spacing w:val="-7"/>
          <w:sz w:val="20"/>
        </w:rPr>
        <w:t xml:space="preserve"> </w:t>
      </w:r>
      <w:r>
        <w:rPr>
          <w:spacing w:val="-2"/>
          <w:sz w:val="20"/>
        </w:rPr>
        <w:t xml:space="preserve">must </w:t>
      </w:r>
      <w:r>
        <w:rPr>
          <w:sz w:val="20"/>
        </w:rPr>
        <w:t>be</w:t>
      </w:r>
      <w:r>
        <w:rPr>
          <w:spacing w:val="-12"/>
          <w:sz w:val="20"/>
        </w:rPr>
        <w:t xml:space="preserve"> </w:t>
      </w:r>
      <w:r>
        <w:rPr>
          <w:sz w:val="20"/>
        </w:rPr>
        <w:t>readmitted</w:t>
      </w:r>
      <w:r>
        <w:rPr>
          <w:spacing w:val="-9"/>
          <w:sz w:val="20"/>
        </w:rPr>
        <w:t xml:space="preserve"> </w:t>
      </w:r>
      <w:r>
        <w:rPr>
          <w:sz w:val="20"/>
        </w:rPr>
        <w:t>without</w:t>
      </w:r>
      <w:r>
        <w:rPr>
          <w:spacing w:val="-10"/>
          <w:sz w:val="20"/>
        </w:rPr>
        <w:t xml:space="preserve"> </w:t>
      </w:r>
      <w:r>
        <w:rPr>
          <w:sz w:val="20"/>
        </w:rPr>
        <w:t>financial</w:t>
      </w:r>
      <w:r>
        <w:rPr>
          <w:spacing w:val="-12"/>
          <w:sz w:val="20"/>
        </w:rPr>
        <w:t xml:space="preserve"> </w:t>
      </w:r>
      <w:r>
        <w:rPr>
          <w:sz w:val="20"/>
        </w:rPr>
        <w:t>aid</w:t>
      </w:r>
      <w:r>
        <w:rPr>
          <w:spacing w:val="-10"/>
          <w:sz w:val="20"/>
        </w:rPr>
        <w:t xml:space="preserve"> </w:t>
      </w:r>
      <w:r>
        <w:rPr>
          <w:sz w:val="20"/>
        </w:rPr>
        <w:t>after</w:t>
      </w:r>
      <w:r>
        <w:rPr>
          <w:spacing w:val="-12"/>
          <w:sz w:val="20"/>
        </w:rPr>
        <w:t xml:space="preserve"> </w:t>
      </w:r>
      <w:r>
        <w:rPr>
          <w:sz w:val="20"/>
        </w:rPr>
        <w:t>one</w:t>
      </w:r>
      <w:r>
        <w:rPr>
          <w:spacing w:val="-11"/>
          <w:sz w:val="20"/>
        </w:rPr>
        <w:t xml:space="preserve"> </w:t>
      </w:r>
      <w:r>
        <w:rPr>
          <w:sz w:val="20"/>
        </w:rPr>
        <w:t>session.</w:t>
      </w:r>
      <w:r>
        <w:rPr>
          <w:spacing w:val="-10"/>
          <w:sz w:val="20"/>
        </w:rPr>
        <w:t xml:space="preserve"> </w:t>
      </w:r>
      <w:r w:rsidR="00F646AD">
        <w:rPr>
          <w:sz w:val="20"/>
        </w:rPr>
        <w:t>Students</w:t>
      </w:r>
      <w:r>
        <w:rPr>
          <w:sz w:val="20"/>
        </w:rPr>
        <w:t xml:space="preserve"> can try a second appeal process, but the student must enroll without financial aid before </w:t>
      </w:r>
      <w:r w:rsidR="00576FFE">
        <w:rPr>
          <w:sz w:val="20"/>
        </w:rPr>
        <w:t>the decision</w:t>
      </w:r>
      <w:r>
        <w:rPr>
          <w:sz w:val="20"/>
        </w:rPr>
        <w:t xml:space="preserve"> of the second appeal is </w:t>
      </w:r>
      <w:r>
        <w:rPr>
          <w:spacing w:val="-2"/>
          <w:sz w:val="20"/>
        </w:rPr>
        <w:t>made.</w:t>
      </w:r>
    </w:p>
    <w:p w14:paraId="5704A323" w14:textId="05BC3EFE" w:rsidR="00587AF2" w:rsidRDefault="00587AF2" w:rsidP="00BA5E6C">
      <w:pPr>
        <w:pStyle w:val="ListParagraph"/>
        <w:numPr>
          <w:ilvl w:val="1"/>
          <w:numId w:val="21"/>
        </w:numPr>
        <w:tabs>
          <w:tab w:val="left" w:pos="688"/>
          <w:tab w:val="left" w:pos="691"/>
        </w:tabs>
        <w:spacing w:line="276" w:lineRule="auto"/>
        <w:ind w:right="317" w:hanging="180"/>
        <w:rPr>
          <w:sz w:val="20"/>
        </w:rPr>
      </w:pPr>
      <w:r>
        <w:rPr>
          <w:sz w:val="20"/>
        </w:rPr>
        <w:t xml:space="preserve">IMPORTANT: Generally, </w:t>
      </w:r>
      <w:r w:rsidR="00576FFE">
        <w:rPr>
          <w:sz w:val="20"/>
        </w:rPr>
        <w:t>students</w:t>
      </w:r>
      <w:r>
        <w:rPr>
          <w:sz w:val="20"/>
        </w:rPr>
        <w:t xml:space="preserve"> cannot use</w:t>
      </w:r>
      <w:r>
        <w:rPr>
          <w:spacing w:val="-1"/>
          <w:sz w:val="20"/>
        </w:rPr>
        <w:t xml:space="preserve"> </w:t>
      </w:r>
      <w:r>
        <w:rPr>
          <w:sz w:val="20"/>
        </w:rPr>
        <w:t>the</w:t>
      </w:r>
      <w:r>
        <w:rPr>
          <w:spacing w:val="-1"/>
          <w:sz w:val="20"/>
        </w:rPr>
        <w:t xml:space="preserve"> </w:t>
      </w:r>
      <w:r>
        <w:rPr>
          <w:sz w:val="20"/>
        </w:rPr>
        <w:t>same reason for the appeal process for the dismissal status.</w:t>
      </w:r>
    </w:p>
    <w:p w14:paraId="62CB96B0" w14:textId="77777777" w:rsidR="00A7464D" w:rsidRDefault="00A7464D" w:rsidP="00A7464D">
      <w:pPr>
        <w:pStyle w:val="Heading5"/>
        <w:ind w:left="496" w:right="170"/>
        <w:rPr>
          <w:rFonts w:eastAsiaTheme="minorEastAsia"/>
          <w:lang w:eastAsia="ko-KR"/>
        </w:rPr>
      </w:pPr>
    </w:p>
    <w:p w14:paraId="6A5B9807" w14:textId="0A8D1E2F" w:rsidR="00A7464D" w:rsidRDefault="00A7464D" w:rsidP="00A7464D">
      <w:pPr>
        <w:pStyle w:val="Heading5"/>
        <w:ind w:left="496" w:right="170"/>
      </w:pPr>
      <w:r>
        <w:t>Extended</w:t>
      </w:r>
      <w:r>
        <w:rPr>
          <w:spacing w:val="-8"/>
        </w:rPr>
        <w:t xml:space="preserve"> </w:t>
      </w:r>
      <w:r>
        <w:t>Enrollment</w:t>
      </w:r>
      <w:r>
        <w:rPr>
          <w:spacing w:val="-9"/>
        </w:rPr>
        <w:t xml:space="preserve"> </w:t>
      </w:r>
      <w:r>
        <w:rPr>
          <w:spacing w:val="-2"/>
        </w:rPr>
        <w:t>Status</w:t>
      </w:r>
    </w:p>
    <w:p w14:paraId="56E43FF3" w14:textId="7DB6CFFB" w:rsidR="00A7464D" w:rsidRDefault="00A7464D" w:rsidP="00576FFE">
      <w:pPr>
        <w:pStyle w:val="BodyText"/>
        <w:spacing w:before="1"/>
        <w:ind w:right="317"/>
        <w:jc w:val="both"/>
      </w:pPr>
      <w:r>
        <w:t xml:space="preserve">If a student fails to make </w:t>
      </w:r>
      <w:r w:rsidR="00F646AD">
        <w:t>academic</w:t>
      </w:r>
      <w:r>
        <w:t xml:space="preserve"> satisfactory progress </w:t>
      </w:r>
      <w:r>
        <w:rPr>
          <w:spacing w:val="-2"/>
        </w:rPr>
        <w:t>within</w:t>
      </w:r>
      <w:r>
        <w:rPr>
          <w:spacing w:val="-10"/>
        </w:rPr>
        <w:t xml:space="preserve"> </w:t>
      </w:r>
      <w:r>
        <w:rPr>
          <w:spacing w:val="-2"/>
        </w:rPr>
        <w:t>the</w:t>
      </w:r>
      <w:r>
        <w:rPr>
          <w:spacing w:val="-9"/>
        </w:rPr>
        <w:t xml:space="preserve"> </w:t>
      </w:r>
      <w:r>
        <w:rPr>
          <w:spacing w:val="-2"/>
        </w:rPr>
        <w:t>normal</w:t>
      </w:r>
      <w:r>
        <w:rPr>
          <w:spacing w:val="-9"/>
        </w:rPr>
        <w:t xml:space="preserve"> </w:t>
      </w:r>
      <w:r>
        <w:rPr>
          <w:spacing w:val="-2"/>
        </w:rPr>
        <w:t>length</w:t>
      </w:r>
      <w:r>
        <w:rPr>
          <w:spacing w:val="-10"/>
        </w:rPr>
        <w:t xml:space="preserve"> </w:t>
      </w:r>
      <w:r>
        <w:rPr>
          <w:spacing w:val="-2"/>
        </w:rPr>
        <w:t>of</w:t>
      </w:r>
      <w:r>
        <w:rPr>
          <w:spacing w:val="-9"/>
        </w:rPr>
        <w:t xml:space="preserve"> </w:t>
      </w:r>
      <w:r>
        <w:rPr>
          <w:spacing w:val="-2"/>
        </w:rPr>
        <w:t>the</w:t>
      </w:r>
      <w:r>
        <w:rPr>
          <w:spacing w:val="-9"/>
        </w:rPr>
        <w:t xml:space="preserve"> </w:t>
      </w:r>
      <w:r>
        <w:rPr>
          <w:spacing w:val="-2"/>
        </w:rPr>
        <w:t>program,</w:t>
      </w:r>
      <w:r>
        <w:rPr>
          <w:spacing w:val="-10"/>
        </w:rPr>
        <w:t xml:space="preserve"> </w:t>
      </w:r>
      <w:r>
        <w:rPr>
          <w:spacing w:val="-2"/>
        </w:rPr>
        <w:t>the</w:t>
      </w:r>
      <w:r>
        <w:rPr>
          <w:spacing w:val="-9"/>
        </w:rPr>
        <w:t xml:space="preserve"> </w:t>
      </w:r>
      <w:r>
        <w:rPr>
          <w:spacing w:val="-2"/>
        </w:rPr>
        <w:t>student</w:t>
      </w:r>
      <w:r>
        <w:rPr>
          <w:spacing w:val="-9"/>
        </w:rPr>
        <w:t xml:space="preserve"> </w:t>
      </w:r>
      <w:r>
        <w:rPr>
          <w:spacing w:val="-2"/>
        </w:rPr>
        <w:t>may</w:t>
      </w:r>
      <w:r>
        <w:rPr>
          <w:spacing w:val="-10"/>
        </w:rPr>
        <w:t xml:space="preserve"> </w:t>
      </w:r>
      <w:r>
        <w:rPr>
          <w:spacing w:val="-2"/>
        </w:rPr>
        <w:t>be</w:t>
      </w:r>
      <w:r>
        <w:rPr>
          <w:spacing w:val="-9"/>
        </w:rPr>
        <w:t xml:space="preserve"> </w:t>
      </w:r>
      <w:r>
        <w:rPr>
          <w:spacing w:val="-2"/>
        </w:rPr>
        <w:t>placed on</w:t>
      </w:r>
      <w:r>
        <w:rPr>
          <w:spacing w:val="-5"/>
        </w:rPr>
        <w:t xml:space="preserve"> </w:t>
      </w:r>
      <w:r>
        <w:rPr>
          <w:spacing w:val="-2"/>
        </w:rPr>
        <w:t>extended</w:t>
      </w:r>
      <w:r>
        <w:rPr>
          <w:spacing w:val="-4"/>
        </w:rPr>
        <w:t xml:space="preserve"> </w:t>
      </w:r>
      <w:r>
        <w:rPr>
          <w:spacing w:val="-2"/>
        </w:rPr>
        <w:t>enrollment</w:t>
      </w:r>
      <w:r>
        <w:rPr>
          <w:spacing w:val="-5"/>
        </w:rPr>
        <w:t xml:space="preserve"> </w:t>
      </w:r>
      <w:r>
        <w:rPr>
          <w:spacing w:val="-2"/>
        </w:rPr>
        <w:t>status.</w:t>
      </w:r>
      <w:r>
        <w:rPr>
          <w:spacing w:val="-5"/>
        </w:rPr>
        <w:t xml:space="preserve"> </w:t>
      </w:r>
      <w:r w:rsidR="007D6447">
        <w:rPr>
          <w:spacing w:val="-2"/>
        </w:rPr>
        <w:t>Financial</w:t>
      </w:r>
      <w:r>
        <w:rPr>
          <w:spacing w:val="-5"/>
        </w:rPr>
        <w:t xml:space="preserve"> </w:t>
      </w:r>
      <w:r>
        <w:rPr>
          <w:spacing w:val="-2"/>
        </w:rPr>
        <w:t>aid</w:t>
      </w:r>
      <w:r>
        <w:rPr>
          <w:spacing w:val="-5"/>
        </w:rPr>
        <w:t xml:space="preserve"> </w:t>
      </w:r>
      <w:r>
        <w:rPr>
          <w:spacing w:val="-2"/>
        </w:rPr>
        <w:t>is</w:t>
      </w:r>
      <w:r>
        <w:rPr>
          <w:spacing w:val="-5"/>
        </w:rPr>
        <w:t xml:space="preserve"> </w:t>
      </w:r>
      <w:r>
        <w:rPr>
          <w:spacing w:val="-2"/>
        </w:rPr>
        <w:t>not</w:t>
      </w:r>
      <w:r>
        <w:rPr>
          <w:spacing w:val="-8"/>
        </w:rPr>
        <w:t xml:space="preserve"> </w:t>
      </w:r>
      <w:r>
        <w:rPr>
          <w:spacing w:val="-2"/>
        </w:rPr>
        <w:t>provided</w:t>
      </w:r>
      <w:r>
        <w:rPr>
          <w:spacing w:val="-4"/>
        </w:rPr>
        <w:t xml:space="preserve"> </w:t>
      </w:r>
      <w:r>
        <w:rPr>
          <w:spacing w:val="-2"/>
        </w:rPr>
        <w:t xml:space="preserve">for </w:t>
      </w:r>
      <w:r>
        <w:rPr>
          <w:spacing w:val="-6"/>
        </w:rPr>
        <w:t>the</w:t>
      </w:r>
      <w:r>
        <w:rPr>
          <w:spacing w:val="-4"/>
        </w:rPr>
        <w:t xml:space="preserve"> </w:t>
      </w:r>
      <w:r w:rsidR="00F646AD">
        <w:rPr>
          <w:spacing w:val="-6"/>
        </w:rPr>
        <w:t>students</w:t>
      </w:r>
      <w:r>
        <w:t xml:space="preserve"> </w:t>
      </w:r>
      <w:r>
        <w:rPr>
          <w:spacing w:val="-6"/>
        </w:rPr>
        <w:t>in this</w:t>
      </w:r>
      <w:r>
        <w:rPr>
          <w:spacing w:val="-3"/>
        </w:rPr>
        <w:t xml:space="preserve"> </w:t>
      </w:r>
      <w:r>
        <w:rPr>
          <w:spacing w:val="-6"/>
        </w:rPr>
        <w:t>status</w:t>
      </w:r>
      <w:r>
        <w:rPr>
          <w:spacing w:val="-4"/>
        </w:rPr>
        <w:t xml:space="preserve"> </w:t>
      </w:r>
      <w:r>
        <w:rPr>
          <w:spacing w:val="-6"/>
        </w:rPr>
        <w:t>and the</w:t>
      </w:r>
      <w:r>
        <w:rPr>
          <w:spacing w:val="-3"/>
        </w:rPr>
        <w:t xml:space="preserve"> </w:t>
      </w:r>
      <w:r>
        <w:rPr>
          <w:spacing w:val="-6"/>
        </w:rPr>
        <w:t>tuition</w:t>
      </w:r>
      <w:r>
        <w:t xml:space="preserve"> </w:t>
      </w:r>
      <w:r>
        <w:rPr>
          <w:spacing w:val="-6"/>
        </w:rPr>
        <w:t>will</w:t>
      </w:r>
      <w:r>
        <w:rPr>
          <w:spacing w:val="-1"/>
        </w:rPr>
        <w:t xml:space="preserve"> </w:t>
      </w:r>
      <w:r>
        <w:rPr>
          <w:spacing w:val="-6"/>
        </w:rPr>
        <w:t>be</w:t>
      </w:r>
      <w:r>
        <w:rPr>
          <w:spacing w:val="-4"/>
        </w:rPr>
        <w:t xml:space="preserve"> </w:t>
      </w:r>
      <w:r>
        <w:rPr>
          <w:spacing w:val="-6"/>
        </w:rPr>
        <w:t>charged</w:t>
      </w:r>
      <w:r>
        <w:t xml:space="preserve"> </w:t>
      </w:r>
      <w:r>
        <w:rPr>
          <w:spacing w:val="-6"/>
        </w:rPr>
        <w:t>at</w:t>
      </w:r>
      <w:r>
        <w:rPr>
          <w:spacing w:val="-1"/>
        </w:rPr>
        <w:t xml:space="preserve"> </w:t>
      </w:r>
      <w:r>
        <w:rPr>
          <w:spacing w:val="-6"/>
        </w:rPr>
        <w:t>the</w:t>
      </w:r>
      <w:r>
        <w:rPr>
          <w:spacing w:val="-4"/>
        </w:rPr>
        <w:t xml:space="preserve"> </w:t>
      </w:r>
      <w:r>
        <w:rPr>
          <w:spacing w:val="-6"/>
        </w:rPr>
        <w:t>regular</w:t>
      </w:r>
      <w:r>
        <w:t xml:space="preserve"> published</w:t>
      </w:r>
      <w:r>
        <w:rPr>
          <w:spacing w:val="-12"/>
        </w:rPr>
        <w:t xml:space="preserve"> </w:t>
      </w:r>
      <w:r>
        <w:t>rate.</w:t>
      </w:r>
      <w:r>
        <w:rPr>
          <w:spacing w:val="-11"/>
        </w:rPr>
        <w:t xml:space="preserve"> </w:t>
      </w:r>
      <w:r>
        <w:t>If</w:t>
      </w:r>
      <w:r>
        <w:rPr>
          <w:spacing w:val="-11"/>
        </w:rPr>
        <w:t xml:space="preserve"> </w:t>
      </w:r>
      <w:r>
        <w:t>student</w:t>
      </w:r>
      <w:r>
        <w:rPr>
          <w:spacing w:val="-12"/>
        </w:rPr>
        <w:t xml:space="preserve"> </w:t>
      </w:r>
      <w:r>
        <w:t>retakes</w:t>
      </w:r>
      <w:r>
        <w:rPr>
          <w:spacing w:val="-11"/>
        </w:rPr>
        <w:t xml:space="preserve"> </w:t>
      </w:r>
      <w:r>
        <w:t>the</w:t>
      </w:r>
      <w:r>
        <w:rPr>
          <w:spacing w:val="-11"/>
        </w:rPr>
        <w:t xml:space="preserve"> </w:t>
      </w:r>
      <w:r>
        <w:t>course</w:t>
      </w:r>
      <w:r>
        <w:rPr>
          <w:spacing w:val="-12"/>
        </w:rPr>
        <w:t xml:space="preserve"> </w:t>
      </w:r>
      <w:r>
        <w:t>to</w:t>
      </w:r>
      <w:r>
        <w:rPr>
          <w:spacing w:val="-11"/>
        </w:rPr>
        <w:t xml:space="preserve"> </w:t>
      </w:r>
      <w:r>
        <w:t>raise</w:t>
      </w:r>
      <w:r>
        <w:rPr>
          <w:spacing w:val="-11"/>
        </w:rPr>
        <w:t xml:space="preserve"> </w:t>
      </w:r>
      <w:r>
        <w:t>the</w:t>
      </w:r>
      <w:r>
        <w:rPr>
          <w:spacing w:val="-12"/>
        </w:rPr>
        <w:t xml:space="preserve"> </w:t>
      </w:r>
      <w:r>
        <w:t>CGPA,</w:t>
      </w:r>
      <w:r>
        <w:rPr>
          <w:spacing w:val="-11"/>
        </w:rPr>
        <w:t xml:space="preserve"> </w:t>
      </w:r>
      <w:r>
        <w:t>the final grade will be based only on the most recent course grade, meaning all previous grades will be excluded.</w:t>
      </w:r>
    </w:p>
    <w:p w14:paraId="0D762D57" w14:textId="77777777" w:rsidR="00A7464D" w:rsidRDefault="00A7464D" w:rsidP="001D349C">
      <w:pPr>
        <w:pStyle w:val="BodyText"/>
        <w:spacing w:before="32"/>
        <w:ind w:right="317"/>
      </w:pPr>
    </w:p>
    <w:p w14:paraId="09B610D7" w14:textId="77777777" w:rsidR="00A7464D" w:rsidRDefault="00A7464D" w:rsidP="001D349C">
      <w:pPr>
        <w:pStyle w:val="Heading5"/>
        <w:spacing w:line="339" w:lineRule="exact"/>
        <w:ind w:left="331" w:right="317"/>
      </w:pPr>
      <w:r>
        <w:t>Transfer</w:t>
      </w:r>
      <w:r>
        <w:rPr>
          <w:spacing w:val="-7"/>
        </w:rPr>
        <w:t xml:space="preserve"> </w:t>
      </w:r>
      <w:r>
        <w:rPr>
          <w:spacing w:val="-2"/>
        </w:rPr>
        <w:t>Credits</w:t>
      </w:r>
    </w:p>
    <w:p w14:paraId="28B0BE5B" w14:textId="77777777" w:rsidR="00A7464D" w:rsidRDefault="00A7464D" w:rsidP="00BA5E6C">
      <w:pPr>
        <w:pStyle w:val="ListParagraph"/>
        <w:numPr>
          <w:ilvl w:val="0"/>
          <w:numId w:val="19"/>
        </w:numPr>
        <w:tabs>
          <w:tab w:val="left" w:pos="508"/>
        </w:tabs>
        <w:spacing w:line="241" w:lineRule="exact"/>
        <w:ind w:left="504" w:right="317" w:hanging="173"/>
        <w:rPr>
          <w:sz w:val="20"/>
        </w:rPr>
      </w:pPr>
      <w:r>
        <w:rPr>
          <w:sz w:val="20"/>
        </w:rPr>
        <w:t>Within</w:t>
      </w:r>
      <w:r>
        <w:rPr>
          <w:spacing w:val="-8"/>
          <w:sz w:val="20"/>
        </w:rPr>
        <w:t xml:space="preserve"> </w:t>
      </w:r>
      <w:r>
        <w:rPr>
          <w:sz w:val="20"/>
        </w:rPr>
        <w:t>the</w:t>
      </w:r>
      <w:r>
        <w:rPr>
          <w:spacing w:val="-12"/>
          <w:sz w:val="20"/>
        </w:rPr>
        <w:t xml:space="preserve"> </w:t>
      </w:r>
      <w:r>
        <w:rPr>
          <w:spacing w:val="-2"/>
          <w:sz w:val="20"/>
        </w:rPr>
        <w:t>College</w:t>
      </w:r>
    </w:p>
    <w:p w14:paraId="139DA699" w14:textId="57CDBAFD" w:rsidR="00E300FA" w:rsidRPr="00E300FA" w:rsidRDefault="00A7464D" w:rsidP="00576FFE">
      <w:pPr>
        <w:pStyle w:val="BodyText"/>
        <w:spacing w:before="27"/>
        <w:ind w:right="317"/>
        <w:jc w:val="both"/>
        <w:rPr>
          <w:rFonts w:eastAsiaTheme="minorEastAsia"/>
          <w:lang w:eastAsia="ko-KR"/>
        </w:rPr>
      </w:pPr>
      <w:r>
        <w:t xml:space="preserve">If a student changes the program or seeks additional degree/certificate after completion of one program, the </w:t>
      </w:r>
      <w:r>
        <w:rPr>
          <w:spacing w:val="-2"/>
        </w:rPr>
        <w:t>attempted</w:t>
      </w:r>
      <w:r>
        <w:rPr>
          <w:spacing w:val="-10"/>
        </w:rPr>
        <w:t xml:space="preserve"> </w:t>
      </w:r>
      <w:r>
        <w:rPr>
          <w:spacing w:val="-2"/>
        </w:rPr>
        <w:t>credits</w:t>
      </w:r>
      <w:r>
        <w:rPr>
          <w:spacing w:val="-9"/>
        </w:rPr>
        <w:t xml:space="preserve"> </w:t>
      </w:r>
      <w:r>
        <w:rPr>
          <w:spacing w:val="-2"/>
        </w:rPr>
        <w:t>and</w:t>
      </w:r>
      <w:r>
        <w:rPr>
          <w:spacing w:val="-9"/>
        </w:rPr>
        <w:t xml:space="preserve"> </w:t>
      </w:r>
      <w:r>
        <w:rPr>
          <w:spacing w:val="-2"/>
        </w:rPr>
        <w:t>CGPA will be</w:t>
      </w:r>
      <w:r>
        <w:rPr>
          <w:spacing w:val="-10"/>
        </w:rPr>
        <w:t xml:space="preserve"> </w:t>
      </w:r>
      <w:r>
        <w:rPr>
          <w:spacing w:val="-2"/>
        </w:rPr>
        <w:t>counted</w:t>
      </w:r>
      <w:r>
        <w:rPr>
          <w:spacing w:val="-9"/>
        </w:rPr>
        <w:t xml:space="preserve"> </w:t>
      </w:r>
      <w:r>
        <w:rPr>
          <w:spacing w:val="-2"/>
        </w:rPr>
        <w:t>from</w:t>
      </w:r>
      <w:r>
        <w:rPr>
          <w:spacing w:val="-9"/>
        </w:rPr>
        <w:t xml:space="preserve"> </w:t>
      </w:r>
      <w:r>
        <w:rPr>
          <w:spacing w:val="-2"/>
        </w:rPr>
        <w:t>the</w:t>
      </w:r>
      <w:r>
        <w:rPr>
          <w:spacing w:val="-10"/>
        </w:rPr>
        <w:t xml:space="preserve"> </w:t>
      </w:r>
      <w:r>
        <w:rPr>
          <w:spacing w:val="-2"/>
        </w:rPr>
        <w:t>beginning</w:t>
      </w:r>
      <w:r>
        <w:rPr>
          <w:spacing w:val="-9"/>
        </w:rPr>
        <w:t xml:space="preserve"> </w:t>
      </w:r>
      <w:r>
        <w:rPr>
          <w:spacing w:val="-2"/>
        </w:rPr>
        <w:t xml:space="preserve">of </w:t>
      </w:r>
      <w:r>
        <w:t>his/her</w:t>
      </w:r>
      <w:r>
        <w:rPr>
          <w:spacing w:val="40"/>
        </w:rPr>
        <w:t xml:space="preserve"> </w:t>
      </w:r>
      <w:r>
        <w:t xml:space="preserve">enrollment at the College toward new program. The </w:t>
      </w:r>
      <w:r>
        <w:rPr>
          <w:spacing w:val="-2"/>
        </w:rPr>
        <w:t>credits</w:t>
      </w:r>
      <w:r>
        <w:rPr>
          <w:spacing w:val="-10"/>
        </w:rPr>
        <w:t xml:space="preserve"> </w:t>
      </w:r>
      <w:r>
        <w:rPr>
          <w:spacing w:val="-2"/>
        </w:rPr>
        <w:t>from</w:t>
      </w:r>
      <w:r>
        <w:rPr>
          <w:spacing w:val="-9"/>
        </w:rPr>
        <w:t xml:space="preserve"> </w:t>
      </w:r>
      <w:r>
        <w:rPr>
          <w:spacing w:val="-2"/>
        </w:rPr>
        <w:t>the</w:t>
      </w:r>
      <w:r>
        <w:rPr>
          <w:spacing w:val="32"/>
        </w:rPr>
        <w:t xml:space="preserve"> </w:t>
      </w:r>
      <w:r>
        <w:rPr>
          <w:spacing w:val="-2"/>
        </w:rPr>
        <w:t>identical</w:t>
      </w:r>
      <w:r>
        <w:rPr>
          <w:spacing w:val="-9"/>
        </w:rPr>
        <w:t xml:space="preserve"> </w:t>
      </w:r>
      <w:r>
        <w:rPr>
          <w:spacing w:val="-2"/>
        </w:rPr>
        <w:t>course</w:t>
      </w:r>
      <w:r>
        <w:rPr>
          <w:spacing w:val="-10"/>
        </w:rPr>
        <w:t xml:space="preserve"> </w:t>
      </w:r>
      <w:r>
        <w:rPr>
          <w:spacing w:val="-2"/>
        </w:rPr>
        <w:t>in</w:t>
      </w:r>
      <w:r>
        <w:rPr>
          <w:spacing w:val="-9"/>
        </w:rPr>
        <w:t xml:space="preserve"> </w:t>
      </w:r>
      <w:r>
        <w:rPr>
          <w:spacing w:val="-2"/>
        </w:rPr>
        <w:t>previous</w:t>
      </w:r>
      <w:r>
        <w:rPr>
          <w:spacing w:val="-9"/>
        </w:rPr>
        <w:t xml:space="preserve"> </w:t>
      </w:r>
      <w:r>
        <w:rPr>
          <w:spacing w:val="-2"/>
        </w:rPr>
        <w:t>program</w:t>
      </w:r>
      <w:r>
        <w:rPr>
          <w:spacing w:val="-10"/>
        </w:rPr>
        <w:t xml:space="preserve"> </w:t>
      </w:r>
      <w:r>
        <w:rPr>
          <w:spacing w:val="-2"/>
        </w:rPr>
        <w:t>can</w:t>
      </w:r>
      <w:r>
        <w:rPr>
          <w:spacing w:val="-9"/>
        </w:rPr>
        <w:t xml:space="preserve"> </w:t>
      </w:r>
      <w:r>
        <w:rPr>
          <w:spacing w:val="-2"/>
        </w:rPr>
        <w:t>be</w:t>
      </w:r>
      <w:r>
        <w:rPr>
          <w:spacing w:val="-9"/>
        </w:rPr>
        <w:t xml:space="preserve"> </w:t>
      </w:r>
      <w:r>
        <w:rPr>
          <w:spacing w:val="-2"/>
        </w:rPr>
        <w:t xml:space="preserve">fully </w:t>
      </w:r>
      <w:r>
        <w:t>credited</w:t>
      </w:r>
      <w:r>
        <w:rPr>
          <w:spacing w:val="-12"/>
        </w:rPr>
        <w:t xml:space="preserve"> </w:t>
      </w:r>
      <w:r>
        <w:t>toward</w:t>
      </w:r>
      <w:r>
        <w:rPr>
          <w:spacing w:val="-11"/>
        </w:rPr>
        <w:t xml:space="preserve"> </w:t>
      </w:r>
      <w:r>
        <w:t>the</w:t>
      </w:r>
      <w:r>
        <w:rPr>
          <w:spacing w:val="-1"/>
        </w:rPr>
        <w:t xml:space="preserve"> </w:t>
      </w:r>
      <w:r>
        <w:t>completion</w:t>
      </w:r>
      <w:r>
        <w:rPr>
          <w:spacing w:val="-12"/>
        </w:rPr>
        <w:t xml:space="preserve"> </w:t>
      </w:r>
      <w:r>
        <w:t>of</w:t>
      </w:r>
      <w:r>
        <w:rPr>
          <w:spacing w:val="-11"/>
        </w:rPr>
        <w:t xml:space="preserve"> </w:t>
      </w:r>
      <w:r>
        <w:t>a</w:t>
      </w:r>
      <w:r>
        <w:rPr>
          <w:spacing w:val="-11"/>
        </w:rPr>
        <w:t xml:space="preserve"> </w:t>
      </w:r>
      <w:r>
        <w:t>program</w:t>
      </w:r>
      <w:r>
        <w:rPr>
          <w:spacing w:val="-12"/>
        </w:rPr>
        <w:t xml:space="preserve"> </w:t>
      </w:r>
      <w:r>
        <w:t>so</w:t>
      </w:r>
      <w:r>
        <w:rPr>
          <w:spacing w:val="-11"/>
        </w:rPr>
        <w:t xml:space="preserve"> </w:t>
      </w:r>
      <w:r>
        <w:t>the</w:t>
      </w:r>
      <w:r>
        <w:rPr>
          <w:spacing w:val="-11"/>
        </w:rPr>
        <w:t xml:space="preserve"> </w:t>
      </w:r>
      <w:r>
        <w:t>student</w:t>
      </w:r>
      <w:r>
        <w:rPr>
          <w:spacing w:val="-11"/>
        </w:rPr>
        <w:t xml:space="preserve"> </w:t>
      </w:r>
      <w:r>
        <w:t>will have</w:t>
      </w:r>
      <w:r>
        <w:rPr>
          <w:spacing w:val="-24"/>
        </w:rPr>
        <w:t xml:space="preserve"> </w:t>
      </w:r>
      <w:r>
        <w:t>adjusted</w:t>
      </w:r>
      <w:r>
        <w:rPr>
          <w:spacing w:val="-24"/>
        </w:rPr>
        <w:t xml:space="preserve"> </w:t>
      </w:r>
      <w:r>
        <w:t>amount</w:t>
      </w:r>
      <w:r>
        <w:rPr>
          <w:spacing w:val="-19"/>
        </w:rPr>
        <w:t xml:space="preserve"> </w:t>
      </w:r>
      <w:r>
        <w:t>of financial</w:t>
      </w:r>
      <w:r>
        <w:rPr>
          <w:spacing w:val="-3"/>
        </w:rPr>
        <w:t xml:space="preserve"> </w:t>
      </w:r>
      <w:r>
        <w:t>aid</w:t>
      </w:r>
      <w:r>
        <w:rPr>
          <w:spacing w:val="-2"/>
        </w:rPr>
        <w:t xml:space="preserve"> </w:t>
      </w:r>
      <w:r>
        <w:t>for</w:t>
      </w:r>
      <w:r>
        <w:rPr>
          <w:spacing w:val="-3"/>
        </w:rPr>
        <w:t xml:space="preserve"> </w:t>
      </w:r>
      <w:r>
        <w:t>new</w:t>
      </w:r>
      <w:r>
        <w:rPr>
          <w:spacing w:val="-4"/>
        </w:rPr>
        <w:t xml:space="preserve"> </w:t>
      </w:r>
      <w:r>
        <w:t>program</w:t>
      </w:r>
      <w:r>
        <w:rPr>
          <w:spacing w:val="-6"/>
        </w:rPr>
        <w:t xml:space="preserve"> </w:t>
      </w:r>
      <w:r>
        <w:t>support.</w:t>
      </w:r>
    </w:p>
    <w:p w14:paraId="106D23D2" w14:textId="77777777" w:rsidR="00A7464D" w:rsidRDefault="00A7464D" w:rsidP="00BA5E6C">
      <w:pPr>
        <w:pStyle w:val="ListParagraph"/>
        <w:numPr>
          <w:ilvl w:val="0"/>
          <w:numId w:val="19"/>
        </w:numPr>
        <w:tabs>
          <w:tab w:val="left" w:pos="508"/>
        </w:tabs>
        <w:spacing w:before="243"/>
        <w:ind w:left="504" w:right="317" w:hanging="173"/>
        <w:rPr>
          <w:sz w:val="20"/>
        </w:rPr>
      </w:pPr>
      <w:r>
        <w:rPr>
          <w:sz w:val="20"/>
        </w:rPr>
        <w:t>From</w:t>
      </w:r>
      <w:r>
        <w:rPr>
          <w:spacing w:val="-13"/>
          <w:sz w:val="20"/>
        </w:rPr>
        <w:t xml:space="preserve"> </w:t>
      </w:r>
      <w:r>
        <w:rPr>
          <w:sz w:val="20"/>
        </w:rPr>
        <w:t>Other</w:t>
      </w:r>
      <w:r>
        <w:rPr>
          <w:spacing w:val="-11"/>
          <w:sz w:val="20"/>
        </w:rPr>
        <w:t xml:space="preserve"> </w:t>
      </w:r>
      <w:r>
        <w:rPr>
          <w:spacing w:val="-2"/>
          <w:sz w:val="20"/>
        </w:rPr>
        <w:t>Institutions</w:t>
      </w:r>
    </w:p>
    <w:p w14:paraId="644C40AD" w14:textId="77777777" w:rsidR="00E300FA" w:rsidRDefault="00A7464D" w:rsidP="00576FFE">
      <w:pPr>
        <w:pStyle w:val="BodyText"/>
        <w:spacing w:before="79"/>
        <w:ind w:right="317"/>
        <w:jc w:val="both"/>
        <w:rPr>
          <w:rFonts w:eastAsiaTheme="minorEastAsia"/>
          <w:lang w:eastAsia="ko-KR"/>
        </w:rPr>
      </w:pPr>
      <w:r>
        <w:t>Transfer credits may be awarded for courses taken from previous institutions which are nationally or regionally accredited</w:t>
      </w:r>
      <w:r>
        <w:rPr>
          <w:spacing w:val="-12"/>
        </w:rPr>
        <w:t xml:space="preserve"> </w:t>
      </w:r>
      <w:r>
        <w:t>or</w:t>
      </w:r>
      <w:r>
        <w:rPr>
          <w:spacing w:val="-11"/>
        </w:rPr>
        <w:t xml:space="preserve"> </w:t>
      </w:r>
      <w:r>
        <w:lastRenderedPageBreak/>
        <w:t>equivalent.</w:t>
      </w:r>
      <w:r>
        <w:rPr>
          <w:spacing w:val="-9"/>
        </w:rPr>
        <w:t xml:space="preserve"> </w:t>
      </w:r>
      <w:r>
        <w:t>College</w:t>
      </w:r>
      <w:r>
        <w:rPr>
          <w:spacing w:val="-12"/>
        </w:rPr>
        <w:t xml:space="preserve"> </w:t>
      </w:r>
      <w:r>
        <w:t>transfer</w:t>
      </w:r>
      <w:r>
        <w:rPr>
          <w:spacing w:val="-10"/>
        </w:rPr>
        <w:t xml:space="preserve"> </w:t>
      </w:r>
      <w:r>
        <w:t>credits</w:t>
      </w:r>
      <w:r>
        <w:rPr>
          <w:spacing w:val="-10"/>
        </w:rPr>
        <w:t xml:space="preserve"> </w:t>
      </w:r>
      <w:r>
        <w:t>are</w:t>
      </w:r>
      <w:r>
        <w:rPr>
          <w:spacing w:val="-11"/>
        </w:rPr>
        <w:t xml:space="preserve"> </w:t>
      </w:r>
      <w:r>
        <w:t>recognized up to 50% of each category (major and general) of the graduation</w:t>
      </w:r>
      <w:r>
        <w:rPr>
          <w:spacing w:val="-3"/>
        </w:rPr>
        <w:t xml:space="preserve"> </w:t>
      </w:r>
      <w:r>
        <w:t>requirement,</w:t>
      </w:r>
      <w:r>
        <w:rPr>
          <w:spacing w:val="-4"/>
        </w:rPr>
        <w:t xml:space="preserve"> </w:t>
      </w:r>
      <w:r>
        <w:t>all</w:t>
      </w:r>
      <w:r>
        <w:rPr>
          <w:spacing w:val="-6"/>
        </w:rPr>
        <w:t xml:space="preserve"> </w:t>
      </w:r>
      <w:r>
        <w:t>of</w:t>
      </w:r>
      <w:r>
        <w:rPr>
          <w:spacing w:val="-7"/>
        </w:rPr>
        <w:t xml:space="preserve"> </w:t>
      </w:r>
      <w:r>
        <w:t>which</w:t>
      </w:r>
      <w:r>
        <w:rPr>
          <w:spacing w:val="-5"/>
        </w:rPr>
        <w:t xml:space="preserve"> </w:t>
      </w:r>
      <w:r>
        <w:t>completed</w:t>
      </w:r>
      <w:r>
        <w:rPr>
          <w:spacing w:val="-2"/>
        </w:rPr>
        <w:t xml:space="preserve"> </w:t>
      </w:r>
      <w:r>
        <w:t>with</w:t>
      </w:r>
      <w:r>
        <w:rPr>
          <w:spacing w:val="-5"/>
        </w:rPr>
        <w:t xml:space="preserve"> </w:t>
      </w:r>
      <w:r>
        <w:t>a</w:t>
      </w:r>
      <w:r>
        <w:rPr>
          <w:spacing w:val="-6"/>
        </w:rPr>
        <w:t xml:space="preserve"> </w:t>
      </w:r>
      <w:r>
        <w:t>grade</w:t>
      </w:r>
      <w:r>
        <w:rPr>
          <w:spacing w:val="-6"/>
        </w:rPr>
        <w:t xml:space="preserve"> </w:t>
      </w:r>
      <w:r>
        <w:t>of C or better and must coincide with the College’s course description and outline.</w:t>
      </w:r>
    </w:p>
    <w:p w14:paraId="1BAC8E2B" w14:textId="77777777" w:rsidR="00576FFE" w:rsidRDefault="00576FFE" w:rsidP="00576FFE">
      <w:pPr>
        <w:pStyle w:val="BodyText"/>
        <w:spacing w:before="79"/>
        <w:ind w:right="317"/>
        <w:jc w:val="both"/>
        <w:rPr>
          <w:rFonts w:eastAsiaTheme="minorEastAsia"/>
          <w:lang w:eastAsia="ko-KR"/>
        </w:rPr>
      </w:pPr>
    </w:p>
    <w:p w14:paraId="2C7023B5" w14:textId="2D5E749E" w:rsidR="00E300FA" w:rsidRDefault="00A7464D" w:rsidP="00576FFE">
      <w:pPr>
        <w:pStyle w:val="BodyText"/>
        <w:spacing w:before="79"/>
        <w:ind w:right="317"/>
        <w:jc w:val="both"/>
        <w:rPr>
          <w:rFonts w:eastAsiaTheme="minorEastAsia"/>
          <w:lang w:eastAsia="ko-KR"/>
        </w:rPr>
      </w:pPr>
      <w:r>
        <w:t>With</w:t>
      </w:r>
      <w:r>
        <w:rPr>
          <w:spacing w:val="-6"/>
        </w:rPr>
        <w:t xml:space="preserve"> </w:t>
      </w:r>
      <w:r>
        <w:t>the</w:t>
      </w:r>
      <w:r>
        <w:rPr>
          <w:spacing w:val="-9"/>
        </w:rPr>
        <w:t xml:space="preserve"> </w:t>
      </w:r>
      <w:r>
        <w:t>credits</w:t>
      </w:r>
      <w:r>
        <w:rPr>
          <w:spacing w:val="-7"/>
        </w:rPr>
        <w:t xml:space="preserve"> </w:t>
      </w:r>
      <w:r>
        <w:t>earned</w:t>
      </w:r>
      <w:r>
        <w:rPr>
          <w:spacing w:val="-7"/>
        </w:rPr>
        <w:t xml:space="preserve"> </w:t>
      </w:r>
      <w:r>
        <w:t>in</w:t>
      </w:r>
      <w:r>
        <w:rPr>
          <w:spacing w:val="-7"/>
        </w:rPr>
        <w:t xml:space="preserve"> </w:t>
      </w:r>
      <w:r>
        <w:t>the</w:t>
      </w:r>
      <w:r>
        <w:rPr>
          <w:spacing w:val="-9"/>
        </w:rPr>
        <w:t xml:space="preserve"> </w:t>
      </w:r>
      <w:r>
        <w:t>domestic</w:t>
      </w:r>
      <w:r>
        <w:rPr>
          <w:spacing w:val="-7"/>
        </w:rPr>
        <w:t xml:space="preserve"> </w:t>
      </w:r>
      <w:r>
        <w:t>institutions,</w:t>
      </w:r>
      <w:r>
        <w:rPr>
          <w:spacing w:val="-8"/>
        </w:rPr>
        <w:t xml:space="preserve"> </w:t>
      </w:r>
      <w:r w:rsidR="00E300FA">
        <w:t>students</w:t>
      </w:r>
      <w:r>
        <w:t xml:space="preserve"> or prospect</w:t>
      </w:r>
      <w:r w:rsidR="00E300FA">
        <w:rPr>
          <w:rFonts w:eastAsiaTheme="minorEastAsia" w:hint="eastAsia"/>
          <w:lang w:eastAsia="ko-KR"/>
        </w:rPr>
        <w:t>ive students</w:t>
      </w:r>
      <w:r>
        <w:t xml:space="preserve"> can </w:t>
      </w:r>
      <w:r w:rsidR="00E300FA">
        <w:t>apply for</w:t>
      </w:r>
      <w:r>
        <w:t xml:space="preserve"> credit transfer by submitting sealed</w:t>
      </w:r>
      <w:r>
        <w:rPr>
          <w:spacing w:val="-2"/>
        </w:rPr>
        <w:t xml:space="preserve"> </w:t>
      </w:r>
      <w:r>
        <w:t>official</w:t>
      </w:r>
      <w:r>
        <w:rPr>
          <w:spacing w:val="-2"/>
        </w:rPr>
        <w:t xml:space="preserve"> </w:t>
      </w:r>
      <w:r>
        <w:t>transcript(s).</w:t>
      </w:r>
      <w:r>
        <w:rPr>
          <w:spacing w:val="-3"/>
        </w:rPr>
        <w:t xml:space="preserve"> </w:t>
      </w:r>
      <w:r>
        <w:t>The</w:t>
      </w:r>
      <w:r>
        <w:rPr>
          <w:spacing w:val="-4"/>
        </w:rPr>
        <w:t xml:space="preserve"> </w:t>
      </w:r>
      <w:r>
        <w:t>student</w:t>
      </w:r>
      <w:r>
        <w:rPr>
          <w:spacing w:val="-2"/>
        </w:rPr>
        <w:t xml:space="preserve"> </w:t>
      </w:r>
      <w:r>
        <w:t>who</w:t>
      </w:r>
      <w:r>
        <w:rPr>
          <w:spacing w:val="-3"/>
        </w:rPr>
        <w:t xml:space="preserve"> </w:t>
      </w:r>
      <w:r>
        <w:t>earned</w:t>
      </w:r>
      <w:r>
        <w:rPr>
          <w:spacing w:val="-2"/>
        </w:rPr>
        <w:t xml:space="preserve"> </w:t>
      </w:r>
      <w:r>
        <w:t>the</w:t>
      </w:r>
      <w:r>
        <w:rPr>
          <w:spacing w:val="-4"/>
        </w:rPr>
        <w:t xml:space="preserve"> </w:t>
      </w:r>
      <w:r>
        <w:t xml:space="preserve">credits from the international institution, he/she must get a course evaluation from the agencies recognized by the National Association of Credential Evaluation Services </w:t>
      </w:r>
      <w:hyperlink r:id="rId37">
        <w:r>
          <w:t>(www.naces.org)</w:t>
        </w:r>
      </w:hyperlink>
      <w:r>
        <w:t xml:space="preserve"> or the Association of International Credential Evaluators </w:t>
      </w:r>
      <w:hyperlink r:id="rId38">
        <w:r>
          <w:t>(www.aice-eval.org)</w:t>
        </w:r>
      </w:hyperlink>
      <w:r>
        <w:t xml:space="preserve"> to prove the credits from the previous institutions are equivalent to U.S. nationally or regionally accredited ones. Additional documentation such as course descriptions might be requested for </w:t>
      </w:r>
      <w:r w:rsidR="00E300FA">
        <w:t>the recognition</w:t>
      </w:r>
      <w:r>
        <w:t xml:space="preserve"> process.</w:t>
      </w:r>
    </w:p>
    <w:p w14:paraId="5B9D8B31" w14:textId="77777777" w:rsidR="00576FFE" w:rsidRDefault="00576FFE" w:rsidP="00576FFE">
      <w:pPr>
        <w:pStyle w:val="BodyText"/>
        <w:spacing w:before="79"/>
        <w:ind w:right="317"/>
        <w:jc w:val="both"/>
        <w:rPr>
          <w:rFonts w:eastAsiaTheme="minorEastAsia"/>
          <w:lang w:eastAsia="ko-KR"/>
        </w:rPr>
      </w:pPr>
    </w:p>
    <w:p w14:paraId="56882C50" w14:textId="45D6C703" w:rsidR="00E300FA" w:rsidRDefault="00A7464D" w:rsidP="00576FFE">
      <w:pPr>
        <w:pStyle w:val="BodyText"/>
        <w:spacing w:before="79"/>
        <w:ind w:right="317"/>
        <w:jc w:val="both"/>
        <w:rPr>
          <w:rFonts w:eastAsiaTheme="minorEastAsia"/>
          <w:lang w:eastAsia="ko-KR"/>
        </w:rPr>
      </w:pPr>
      <w:r>
        <w:t>Students or student prospects in cosmetology and massage therapy programs with official transcript from the previous domestic</w:t>
      </w:r>
      <w:r>
        <w:rPr>
          <w:spacing w:val="-3"/>
        </w:rPr>
        <w:t xml:space="preserve"> </w:t>
      </w:r>
      <w:r>
        <w:t>institution and</w:t>
      </w:r>
      <w:r>
        <w:rPr>
          <w:spacing w:val="-1"/>
        </w:rPr>
        <w:t xml:space="preserve"> </w:t>
      </w:r>
      <w:r>
        <w:t>license</w:t>
      </w:r>
      <w:r>
        <w:rPr>
          <w:spacing w:val="-3"/>
        </w:rPr>
        <w:t xml:space="preserve"> </w:t>
      </w:r>
      <w:r>
        <w:t>in</w:t>
      </w:r>
      <w:r>
        <w:rPr>
          <w:spacing w:val="-1"/>
        </w:rPr>
        <w:t xml:space="preserve"> </w:t>
      </w:r>
      <w:r>
        <w:t>other</w:t>
      </w:r>
      <w:r>
        <w:rPr>
          <w:spacing w:val="-2"/>
        </w:rPr>
        <w:t xml:space="preserve"> </w:t>
      </w:r>
      <w:r>
        <w:t>states</w:t>
      </w:r>
      <w:r>
        <w:rPr>
          <w:spacing w:val="-1"/>
        </w:rPr>
        <w:t xml:space="preserve"> </w:t>
      </w:r>
      <w:r>
        <w:t>may</w:t>
      </w:r>
      <w:r>
        <w:rPr>
          <w:spacing w:val="-1"/>
        </w:rPr>
        <w:t xml:space="preserve"> </w:t>
      </w:r>
      <w:r>
        <w:t>transfer</w:t>
      </w:r>
      <w:r>
        <w:rPr>
          <w:spacing w:val="-2"/>
        </w:rPr>
        <w:t xml:space="preserve"> </w:t>
      </w:r>
      <w:r>
        <w:t xml:space="preserve">up to a maximum 50 percent of the clock hours required for </w:t>
      </w:r>
      <w:r>
        <w:rPr>
          <w:spacing w:val="-2"/>
        </w:rPr>
        <w:t>graduation.</w:t>
      </w:r>
    </w:p>
    <w:p w14:paraId="638B3B54" w14:textId="77777777" w:rsidR="00576FFE" w:rsidRDefault="00576FFE" w:rsidP="00576FFE">
      <w:pPr>
        <w:pStyle w:val="BodyText"/>
        <w:spacing w:before="79"/>
        <w:ind w:right="317"/>
        <w:jc w:val="both"/>
        <w:rPr>
          <w:rFonts w:eastAsiaTheme="minorEastAsia"/>
          <w:lang w:eastAsia="ko-KR"/>
        </w:rPr>
      </w:pPr>
    </w:p>
    <w:p w14:paraId="4C63C52B" w14:textId="3FDF607D" w:rsidR="00A7464D" w:rsidRPr="00A7464D" w:rsidRDefault="00A7464D" w:rsidP="00576FFE">
      <w:pPr>
        <w:pStyle w:val="BodyText"/>
        <w:spacing w:before="79"/>
        <w:ind w:right="317"/>
        <w:jc w:val="both"/>
      </w:pPr>
      <w:r w:rsidRPr="00A7464D">
        <w:t>Once</w:t>
      </w:r>
      <w:r w:rsidRPr="00A7464D">
        <w:rPr>
          <w:spacing w:val="-3"/>
        </w:rPr>
        <w:t xml:space="preserve"> </w:t>
      </w:r>
      <w:r w:rsidRPr="00A7464D">
        <w:t>the</w:t>
      </w:r>
      <w:r w:rsidRPr="00A7464D">
        <w:rPr>
          <w:spacing w:val="-3"/>
        </w:rPr>
        <w:t xml:space="preserve"> </w:t>
      </w:r>
      <w:r w:rsidRPr="00A7464D">
        <w:t>credits</w:t>
      </w:r>
      <w:r w:rsidRPr="00A7464D">
        <w:rPr>
          <w:spacing w:val="-1"/>
        </w:rPr>
        <w:t xml:space="preserve"> </w:t>
      </w:r>
      <w:r w:rsidRPr="00A7464D">
        <w:t>from</w:t>
      </w:r>
      <w:r w:rsidRPr="00A7464D">
        <w:rPr>
          <w:spacing w:val="-3"/>
        </w:rPr>
        <w:t xml:space="preserve"> </w:t>
      </w:r>
      <w:r w:rsidRPr="00A7464D">
        <w:t>other</w:t>
      </w:r>
      <w:r w:rsidRPr="00A7464D">
        <w:rPr>
          <w:spacing w:val="-2"/>
        </w:rPr>
        <w:t xml:space="preserve"> </w:t>
      </w:r>
      <w:r w:rsidRPr="00A7464D">
        <w:t>institutions</w:t>
      </w:r>
      <w:r w:rsidRPr="00A7464D">
        <w:rPr>
          <w:spacing w:val="-1"/>
        </w:rPr>
        <w:t xml:space="preserve"> </w:t>
      </w:r>
      <w:r w:rsidRPr="00A7464D">
        <w:t>are</w:t>
      </w:r>
      <w:r w:rsidRPr="00A7464D">
        <w:rPr>
          <w:spacing w:val="-3"/>
        </w:rPr>
        <w:t xml:space="preserve"> </w:t>
      </w:r>
      <w:r w:rsidRPr="00A7464D">
        <w:t>transferred,</w:t>
      </w:r>
      <w:r w:rsidRPr="00A7464D">
        <w:rPr>
          <w:spacing w:val="-1"/>
        </w:rPr>
        <w:t xml:space="preserve"> </w:t>
      </w:r>
      <w:r w:rsidRPr="00A7464D">
        <w:t xml:space="preserve">the normal length and maximum time frame might be diminished based on </w:t>
      </w:r>
      <w:r w:rsidR="00E300FA" w:rsidRPr="00A7464D">
        <w:t>the amount</w:t>
      </w:r>
      <w:r w:rsidRPr="00A7464D">
        <w:t xml:space="preserve"> of </w:t>
      </w:r>
      <w:r w:rsidR="00264499" w:rsidRPr="00A7464D">
        <w:t>credit</w:t>
      </w:r>
      <w:r w:rsidRPr="00A7464D">
        <w:t xml:space="preserve"> transfer so the student will receive</w:t>
      </w:r>
      <w:r w:rsidRPr="00A7464D">
        <w:rPr>
          <w:spacing w:val="-8"/>
        </w:rPr>
        <w:t xml:space="preserve"> </w:t>
      </w:r>
      <w:r w:rsidRPr="00A7464D">
        <w:t>adjusted</w:t>
      </w:r>
      <w:r w:rsidRPr="00A7464D">
        <w:rPr>
          <w:spacing w:val="-7"/>
        </w:rPr>
        <w:t xml:space="preserve"> </w:t>
      </w:r>
      <w:r w:rsidRPr="00A7464D">
        <w:t>amount</w:t>
      </w:r>
      <w:r w:rsidRPr="00A7464D">
        <w:rPr>
          <w:spacing w:val="-5"/>
        </w:rPr>
        <w:t xml:space="preserve"> </w:t>
      </w:r>
      <w:r w:rsidRPr="00A7464D">
        <w:t>of</w:t>
      </w:r>
      <w:r w:rsidRPr="00A7464D">
        <w:rPr>
          <w:spacing w:val="-8"/>
        </w:rPr>
        <w:t xml:space="preserve"> </w:t>
      </w:r>
      <w:r w:rsidRPr="00A7464D">
        <w:t>federal</w:t>
      </w:r>
      <w:r w:rsidRPr="00A7464D">
        <w:rPr>
          <w:spacing w:val="-6"/>
        </w:rPr>
        <w:t xml:space="preserve"> </w:t>
      </w:r>
      <w:r w:rsidRPr="00A7464D">
        <w:t>financial</w:t>
      </w:r>
      <w:r w:rsidRPr="00A7464D">
        <w:rPr>
          <w:spacing w:val="-7"/>
        </w:rPr>
        <w:t xml:space="preserve"> </w:t>
      </w:r>
      <w:r w:rsidRPr="00A7464D">
        <w:t>aid.</w:t>
      </w:r>
      <w:r w:rsidRPr="00A7464D">
        <w:rPr>
          <w:spacing w:val="-7"/>
        </w:rPr>
        <w:t xml:space="preserve"> </w:t>
      </w:r>
      <w:bookmarkStart w:id="39" w:name="_Hlk176952822"/>
      <w:r w:rsidRPr="00A7464D">
        <w:t>The</w:t>
      </w:r>
      <w:r w:rsidRPr="00A7464D">
        <w:rPr>
          <w:spacing w:val="-8"/>
        </w:rPr>
        <w:t xml:space="preserve"> </w:t>
      </w:r>
      <w:r w:rsidRPr="00A7464D">
        <w:t>grade</w:t>
      </w:r>
      <w:r w:rsidRPr="00A7464D">
        <w:rPr>
          <w:spacing w:val="-8"/>
        </w:rPr>
        <w:t xml:space="preserve"> </w:t>
      </w:r>
      <w:r w:rsidRPr="00A7464D">
        <w:t>‘T’</w:t>
      </w:r>
      <w:r w:rsidRPr="00A7464D">
        <w:rPr>
          <w:spacing w:val="-7"/>
        </w:rPr>
        <w:t xml:space="preserve"> </w:t>
      </w:r>
      <w:r w:rsidRPr="00A7464D">
        <w:t xml:space="preserve">is awarded to all transferred courses and is not counted toward </w:t>
      </w:r>
      <w:r w:rsidRPr="00A7464D">
        <w:rPr>
          <w:spacing w:val="-2"/>
        </w:rPr>
        <w:t>qualitative</w:t>
      </w:r>
      <w:r w:rsidRPr="00A7464D">
        <w:rPr>
          <w:spacing w:val="1"/>
        </w:rPr>
        <w:t xml:space="preserve"> </w:t>
      </w:r>
      <w:r w:rsidRPr="00A7464D">
        <w:rPr>
          <w:spacing w:val="-2"/>
        </w:rPr>
        <w:t>standard</w:t>
      </w:r>
      <w:r w:rsidRPr="00A7464D">
        <w:rPr>
          <w:spacing w:val="25"/>
        </w:rPr>
        <w:t xml:space="preserve"> </w:t>
      </w:r>
      <w:r w:rsidRPr="00A7464D">
        <w:rPr>
          <w:spacing w:val="-2"/>
        </w:rPr>
        <w:t>measured</w:t>
      </w:r>
      <w:r w:rsidRPr="00A7464D">
        <w:rPr>
          <w:spacing w:val="-10"/>
        </w:rPr>
        <w:t xml:space="preserve"> </w:t>
      </w:r>
      <w:r w:rsidRPr="00A7464D">
        <w:rPr>
          <w:spacing w:val="-2"/>
        </w:rPr>
        <w:t>by</w:t>
      </w:r>
      <w:r w:rsidRPr="00A7464D">
        <w:rPr>
          <w:spacing w:val="-9"/>
        </w:rPr>
        <w:t xml:space="preserve"> </w:t>
      </w:r>
      <w:r w:rsidRPr="00A7464D">
        <w:rPr>
          <w:spacing w:val="-2"/>
        </w:rPr>
        <w:t>CGPA</w:t>
      </w:r>
      <w:r w:rsidRPr="00A7464D">
        <w:rPr>
          <w:spacing w:val="-9"/>
        </w:rPr>
        <w:t xml:space="preserve"> </w:t>
      </w:r>
      <w:r w:rsidRPr="00A7464D">
        <w:rPr>
          <w:spacing w:val="-2"/>
        </w:rPr>
        <w:t>but</w:t>
      </w:r>
      <w:r w:rsidRPr="00A7464D">
        <w:rPr>
          <w:spacing w:val="-10"/>
        </w:rPr>
        <w:t xml:space="preserve"> </w:t>
      </w:r>
      <w:r w:rsidRPr="00A7464D">
        <w:rPr>
          <w:spacing w:val="-2"/>
        </w:rPr>
        <w:t>is</w:t>
      </w:r>
      <w:r w:rsidRPr="00A7464D">
        <w:rPr>
          <w:spacing w:val="-9"/>
        </w:rPr>
        <w:t xml:space="preserve"> </w:t>
      </w:r>
      <w:r w:rsidRPr="00A7464D">
        <w:rPr>
          <w:spacing w:val="-2"/>
        </w:rPr>
        <w:t>counted</w:t>
      </w:r>
      <w:r w:rsidRPr="00A7464D">
        <w:rPr>
          <w:spacing w:val="-9"/>
        </w:rPr>
        <w:t xml:space="preserve"> </w:t>
      </w:r>
      <w:r w:rsidRPr="00A7464D">
        <w:rPr>
          <w:spacing w:val="-2"/>
        </w:rPr>
        <w:t>as</w:t>
      </w:r>
      <w:r w:rsidRPr="00A7464D">
        <w:rPr>
          <w:spacing w:val="-10"/>
        </w:rPr>
        <w:t xml:space="preserve"> </w:t>
      </w:r>
      <w:r w:rsidRPr="00A7464D">
        <w:rPr>
          <w:spacing w:val="-2"/>
        </w:rPr>
        <w:t>earned credits/hours.</w:t>
      </w:r>
      <w:r w:rsidRPr="00A7464D">
        <w:t xml:space="preserve"> </w:t>
      </w:r>
    </w:p>
    <w:bookmarkEnd w:id="39"/>
    <w:p w14:paraId="6B9F1152" w14:textId="77777777" w:rsidR="00A7464D" w:rsidRDefault="00A7464D" w:rsidP="00A7464D">
      <w:pPr>
        <w:pStyle w:val="Heading5"/>
        <w:ind w:right="2"/>
        <w:rPr>
          <w:rFonts w:eastAsiaTheme="minorEastAsia"/>
          <w:lang w:eastAsia="ko-KR"/>
        </w:rPr>
      </w:pPr>
    </w:p>
    <w:p w14:paraId="052C25EA" w14:textId="2952308D" w:rsidR="00E300FA" w:rsidRPr="001037D5" w:rsidRDefault="00A7464D" w:rsidP="001037D5">
      <w:pPr>
        <w:pStyle w:val="Heading5"/>
        <w:ind w:right="2"/>
        <w:rPr>
          <w:rFonts w:eastAsiaTheme="minorEastAsia"/>
          <w:spacing w:val="-2"/>
          <w:lang w:eastAsia="ko-KR"/>
        </w:rPr>
      </w:pPr>
      <w:r>
        <w:t>Graduation</w:t>
      </w:r>
      <w:r>
        <w:rPr>
          <w:spacing w:val="-6"/>
        </w:rPr>
        <w:t xml:space="preserve"> </w:t>
      </w:r>
      <w:r>
        <w:rPr>
          <w:spacing w:val="-2"/>
        </w:rPr>
        <w:t>Requirements</w:t>
      </w:r>
    </w:p>
    <w:p w14:paraId="47C243C5" w14:textId="7D501B16" w:rsidR="00A7464D" w:rsidRPr="00E300FA" w:rsidRDefault="00A7464D" w:rsidP="00E300FA">
      <w:pPr>
        <w:ind w:left="331"/>
      </w:pPr>
      <w:r w:rsidRPr="00E300FA">
        <w:rPr>
          <w:sz w:val="20"/>
          <w:szCs w:val="20"/>
        </w:rPr>
        <w:t>To earn a diploma/certificate upon successful completion of the course at Columbia College:</w:t>
      </w:r>
    </w:p>
    <w:p w14:paraId="02AEC22C" w14:textId="5C0F27CF" w:rsidR="00A7464D" w:rsidRDefault="00264499" w:rsidP="00BA5E6C">
      <w:pPr>
        <w:pStyle w:val="ListParagraph"/>
        <w:numPr>
          <w:ilvl w:val="1"/>
          <w:numId w:val="19"/>
        </w:numPr>
        <w:tabs>
          <w:tab w:val="left" w:pos="687"/>
          <w:tab w:val="left" w:pos="691"/>
        </w:tabs>
        <w:spacing w:before="2" w:line="278" w:lineRule="auto"/>
        <w:ind w:right="319" w:hanging="181"/>
        <w:rPr>
          <w:sz w:val="20"/>
        </w:rPr>
      </w:pPr>
      <w:r>
        <w:rPr>
          <w:sz w:val="20"/>
        </w:rPr>
        <w:t>Students</w:t>
      </w:r>
      <w:r w:rsidR="00A7464D">
        <w:rPr>
          <w:sz w:val="20"/>
        </w:rPr>
        <w:t xml:space="preserve"> must complete all the required courses and credits/hours</w:t>
      </w:r>
      <w:r w:rsidR="00A7464D">
        <w:rPr>
          <w:spacing w:val="-4"/>
          <w:sz w:val="20"/>
        </w:rPr>
        <w:t xml:space="preserve"> </w:t>
      </w:r>
      <w:r w:rsidR="00A7464D">
        <w:rPr>
          <w:sz w:val="20"/>
        </w:rPr>
        <w:t>within</w:t>
      </w:r>
      <w:r w:rsidR="00A7464D">
        <w:rPr>
          <w:spacing w:val="-5"/>
          <w:sz w:val="20"/>
        </w:rPr>
        <w:t xml:space="preserve"> </w:t>
      </w:r>
      <w:r w:rsidR="00A7464D">
        <w:rPr>
          <w:sz w:val="20"/>
        </w:rPr>
        <w:t>maximum</w:t>
      </w:r>
      <w:r w:rsidR="00A7464D">
        <w:rPr>
          <w:spacing w:val="-9"/>
          <w:sz w:val="20"/>
        </w:rPr>
        <w:t xml:space="preserve"> </w:t>
      </w:r>
      <w:r w:rsidR="00A7464D">
        <w:rPr>
          <w:sz w:val="20"/>
        </w:rPr>
        <w:t>timeframe.</w:t>
      </w:r>
    </w:p>
    <w:p w14:paraId="055BD127" w14:textId="58C3A591" w:rsidR="00A7464D" w:rsidRDefault="00264499" w:rsidP="00BA5E6C">
      <w:pPr>
        <w:pStyle w:val="ListParagraph"/>
        <w:numPr>
          <w:ilvl w:val="1"/>
          <w:numId w:val="19"/>
        </w:numPr>
        <w:tabs>
          <w:tab w:val="left" w:pos="687"/>
          <w:tab w:val="left" w:pos="691"/>
        </w:tabs>
        <w:spacing w:line="276" w:lineRule="auto"/>
        <w:ind w:right="318" w:hanging="181"/>
        <w:rPr>
          <w:sz w:val="20"/>
        </w:rPr>
      </w:pPr>
      <w:r>
        <w:rPr>
          <w:spacing w:val="-2"/>
          <w:sz w:val="20"/>
        </w:rPr>
        <w:t>Students</w:t>
      </w:r>
      <w:r w:rsidR="00A7464D">
        <w:rPr>
          <w:spacing w:val="-10"/>
          <w:sz w:val="20"/>
        </w:rPr>
        <w:t xml:space="preserve"> </w:t>
      </w:r>
      <w:r w:rsidR="00A7464D">
        <w:rPr>
          <w:spacing w:val="-2"/>
          <w:sz w:val="20"/>
        </w:rPr>
        <w:t>must finish</w:t>
      </w:r>
      <w:r w:rsidR="00A7464D">
        <w:rPr>
          <w:spacing w:val="-9"/>
          <w:sz w:val="20"/>
        </w:rPr>
        <w:t xml:space="preserve"> </w:t>
      </w:r>
      <w:r w:rsidR="00A7464D">
        <w:rPr>
          <w:spacing w:val="-2"/>
          <w:sz w:val="20"/>
        </w:rPr>
        <w:t>the entire</w:t>
      </w:r>
      <w:r w:rsidR="00A7464D">
        <w:rPr>
          <w:spacing w:val="-9"/>
          <w:sz w:val="20"/>
        </w:rPr>
        <w:t xml:space="preserve"> </w:t>
      </w:r>
      <w:r w:rsidR="00A7464D">
        <w:rPr>
          <w:spacing w:val="-2"/>
          <w:sz w:val="20"/>
        </w:rPr>
        <w:t>program</w:t>
      </w:r>
      <w:r w:rsidR="00A7464D">
        <w:rPr>
          <w:spacing w:val="-10"/>
          <w:sz w:val="20"/>
        </w:rPr>
        <w:t xml:space="preserve"> </w:t>
      </w:r>
      <w:r w:rsidR="00A7464D">
        <w:rPr>
          <w:spacing w:val="-2"/>
          <w:sz w:val="20"/>
        </w:rPr>
        <w:t>of study</w:t>
      </w:r>
      <w:r w:rsidR="00A7464D">
        <w:rPr>
          <w:spacing w:val="-7"/>
          <w:sz w:val="20"/>
        </w:rPr>
        <w:t xml:space="preserve"> </w:t>
      </w:r>
      <w:r w:rsidR="00A7464D">
        <w:rPr>
          <w:spacing w:val="-2"/>
          <w:sz w:val="20"/>
        </w:rPr>
        <w:t>with</w:t>
      </w:r>
      <w:r w:rsidR="00A7464D">
        <w:rPr>
          <w:spacing w:val="-8"/>
          <w:sz w:val="20"/>
        </w:rPr>
        <w:t xml:space="preserve"> </w:t>
      </w:r>
      <w:r w:rsidR="00A7464D">
        <w:rPr>
          <w:spacing w:val="-2"/>
          <w:sz w:val="20"/>
        </w:rPr>
        <w:t>a</w:t>
      </w:r>
      <w:r w:rsidR="00A7464D">
        <w:rPr>
          <w:spacing w:val="-9"/>
          <w:sz w:val="20"/>
        </w:rPr>
        <w:t xml:space="preserve"> </w:t>
      </w:r>
      <w:r w:rsidR="00A7464D">
        <w:rPr>
          <w:spacing w:val="-2"/>
          <w:sz w:val="20"/>
        </w:rPr>
        <w:t xml:space="preserve">minimum </w:t>
      </w:r>
      <w:r w:rsidR="00A7464D">
        <w:rPr>
          <w:sz w:val="20"/>
        </w:rPr>
        <w:t>cumulative grade point average of 2.0, C, regulated by satisfactory academic</w:t>
      </w:r>
      <w:r w:rsidR="00A7464D">
        <w:rPr>
          <w:spacing w:val="-6"/>
          <w:sz w:val="20"/>
        </w:rPr>
        <w:t xml:space="preserve"> </w:t>
      </w:r>
      <w:r w:rsidR="00A7464D">
        <w:rPr>
          <w:sz w:val="20"/>
        </w:rPr>
        <w:t>progress.</w:t>
      </w:r>
    </w:p>
    <w:p w14:paraId="2E737D5E" w14:textId="3CB5889F" w:rsidR="00A7464D" w:rsidRDefault="00264499" w:rsidP="00BA5E6C">
      <w:pPr>
        <w:pStyle w:val="ListParagraph"/>
        <w:numPr>
          <w:ilvl w:val="1"/>
          <w:numId w:val="19"/>
        </w:numPr>
        <w:tabs>
          <w:tab w:val="left" w:pos="687"/>
          <w:tab w:val="left" w:pos="691"/>
        </w:tabs>
        <w:spacing w:line="276" w:lineRule="auto"/>
        <w:ind w:right="317" w:hanging="181"/>
        <w:rPr>
          <w:sz w:val="20"/>
        </w:rPr>
      </w:pPr>
      <w:r>
        <w:rPr>
          <w:spacing w:val="-2"/>
          <w:sz w:val="20"/>
        </w:rPr>
        <w:t>Students</w:t>
      </w:r>
      <w:r w:rsidR="00A7464D">
        <w:rPr>
          <w:spacing w:val="-10"/>
          <w:sz w:val="20"/>
        </w:rPr>
        <w:t xml:space="preserve"> </w:t>
      </w:r>
      <w:r w:rsidR="00A7464D">
        <w:rPr>
          <w:spacing w:val="-2"/>
          <w:sz w:val="20"/>
        </w:rPr>
        <w:t>must</w:t>
      </w:r>
      <w:r w:rsidR="00A7464D">
        <w:rPr>
          <w:spacing w:val="-9"/>
          <w:sz w:val="20"/>
        </w:rPr>
        <w:t xml:space="preserve"> </w:t>
      </w:r>
      <w:r w:rsidR="00A7464D">
        <w:rPr>
          <w:spacing w:val="-2"/>
          <w:sz w:val="20"/>
        </w:rPr>
        <w:t>be</w:t>
      </w:r>
      <w:r w:rsidR="00A7464D">
        <w:rPr>
          <w:spacing w:val="-9"/>
          <w:sz w:val="20"/>
        </w:rPr>
        <w:t xml:space="preserve"> </w:t>
      </w:r>
      <w:r w:rsidR="00A7464D">
        <w:rPr>
          <w:spacing w:val="-2"/>
          <w:sz w:val="20"/>
        </w:rPr>
        <w:t>in</w:t>
      </w:r>
      <w:r w:rsidR="00A7464D">
        <w:rPr>
          <w:spacing w:val="-10"/>
          <w:sz w:val="20"/>
        </w:rPr>
        <w:t xml:space="preserve"> </w:t>
      </w:r>
      <w:r w:rsidR="00A7464D">
        <w:rPr>
          <w:spacing w:val="-2"/>
          <w:sz w:val="20"/>
        </w:rPr>
        <w:t>good</w:t>
      </w:r>
      <w:r w:rsidR="00A7464D">
        <w:rPr>
          <w:spacing w:val="-9"/>
          <w:sz w:val="20"/>
        </w:rPr>
        <w:t xml:space="preserve"> </w:t>
      </w:r>
      <w:r w:rsidR="00A7464D">
        <w:rPr>
          <w:spacing w:val="-2"/>
          <w:sz w:val="20"/>
        </w:rPr>
        <w:t>financial</w:t>
      </w:r>
      <w:r w:rsidR="00A7464D">
        <w:rPr>
          <w:spacing w:val="-9"/>
          <w:sz w:val="20"/>
        </w:rPr>
        <w:t xml:space="preserve"> </w:t>
      </w:r>
      <w:r w:rsidR="00A7464D">
        <w:rPr>
          <w:spacing w:val="-2"/>
          <w:sz w:val="20"/>
        </w:rPr>
        <w:t>standing</w:t>
      </w:r>
      <w:r w:rsidR="00A7464D">
        <w:rPr>
          <w:spacing w:val="-10"/>
          <w:sz w:val="20"/>
        </w:rPr>
        <w:t xml:space="preserve"> </w:t>
      </w:r>
      <w:r w:rsidR="00A7464D">
        <w:rPr>
          <w:spacing w:val="-2"/>
          <w:sz w:val="20"/>
        </w:rPr>
        <w:t>with</w:t>
      </w:r>
      <w:r w:rsidR="00A7464D">
        <w:rPr>
          <w:spacing w:val="-9"/>
          <w:sz w:val="20"/>
        </w:rPr>
        <w:t xml:space="preserve"> </w:t>
      </w:r>
      <w:r w:rsidR="00A7464D">
        <w:rPr>
          <w:spacing w:val="-2"/>
          <w:sz w:val="20"/>
        </w:rPr>
        <w:t>the</w:t>
      </w:r>
      <w:r w:rsidR="00A7464D">
        <w:rPr>
          <w:spacing w:val="-9"/>
          <w:sz w:val="20"/>
        </w:rPr>
        <w:t xml:space="preserve"> </w:t>
      </w:r>
      <w:r w:rsidR="00A7464D">
        <w:rPr>
          <w:spacing w:val="-2"/>
          <w:sz w:val="20"/>
        </w:rPr>
        <w:t>school</w:t>
      </w:r>
      <w:r w:rsidR="00A7464D">
        <w:rPr>
          <w:spacing w:val="-10"/>
          <w:sz w:val="20"/>
        </w:rPr>
        <w:t xml:space="preserve"> </w:t>
      </w:r>
      <w:r w:rsidR="00A7464D">
        <w:rPr>
          <w:spacing w:val="-2"/>
          <w:sz w:val="20"/>
        </w:rPr>
        <w:t xml:space="preserve">(pay </w:t>
      </w:r>
      <w:r w:rsidR="00A7464D">
        <w:rPr>
          <w:sz w:val="20"/>
        </w:rPr>
        <w:t>full tuition and other required fees)</w:t>
      </w:r>
    </w:p>
    <w:p w14:paraId="1F9D5276" w14:textId="76B93F37" w:rsidR="00A7464D" w:rsidRDefault="00264499" w:rsidP="00BA5E6C">
      <w:pPr>
        <w:pStyle w:val="ListParagraph"/>
        <w:numPr>
          <w:ilvl w:val="1"/>
          <w:numId w:val="19"/>
        </w:numPr>
        <w:tabs>
          <w:tab w:val="left" w:pos="687"/>
          <w:tab w:val="left" w:pos="691"/>
        </w:tabs>
        <w:spacing w:line="273" w:lineRule="auto"/>
        <w:ind w:right="319" w:hanging="181"/>
        <w:rPr>
          <w:sz w:val="20"/>
        </w:rPr>
      </w:pPr>
      <w:r>
        <w:rPr>
          <w:sz w:val="20"/>
        </w:rPr>
        <w:t>Students</w:t>
      </w:r>
      <w:r w:rsidR="00A7464D">
        <w:rPr>
          <w:sz w:val="20"/>
        </w:rPr>
        <w:t xml:space="preserve"> in federal financial aid program must have exit </w:t>
      </w:r>
      <w:r w:rsidR="00A7464D">
        <w:rPr>
          <w:spacing w:val="-2"/>
          <w:sz w:val="20"/>
        </w:rPr>
        <w:t>counseling.</w:t>
      </w:r>
    </w:p>
    <w:p w14:paraId="717142DB" w14:textId="77777777" w:rsidR="00A7464D" w:rsidRDefault="00A7464D" w:rsidP="00BA5E6C">
      <w:pPr>
        <w:pStyle w:val="ListParagraph"/>
        <w:numPr>
          <w:ilvl w:val="1"/>
          <w:numId w:val="19"/>
        </w:numPr>
        <w:tabs>
          <w:tab w:val="left" w:pos="687"/>
          <w:tab w:val="left" w:pos="691"/>
        </w:tabs>
        <w:spacing w:before="1" w:line="278" w:lineRule="auto"/>
        <w:ind w:right="315" w:hanging="181"/>
        <w:rPr>
          <w:sz w:val="20"/>
        </w:rPr>
      </w:pPr>
      <w:r>
        <w:rPr>
          <w:sz w:val="20"/>
        </w:rPr>
        <w:t>Graduation exam may be assessed in the programs which require licensure examination for job placement – Cosmetology and Massage Therapy.</w:t>
      </w:r>
    </w:p>
    <w:p w14:paraId="211EC6C8" w14:textId="77777777" w:rsidR="00A7464D" w:rsidRDefault="00A7464D" w:rsidP="00A7464D">
      <w:pPr>
        <w:pStyle w:val="BodyText"/>
        <w:spacing w:before="25"/>
        <w:ind w:left="0"/>
      </w:pPr>
    </w:p>
    <w:p w14:paraId="34BCA23A" w14:textId="77777777" w:rsidR="00A7464D" w:rsidRDefault="00A7464D" w:rsidP="00A7464D">
      <w:pPr>
        <w:pStyle w:val="Heading5"/>
      </w:pPr>
      <w:r>
        <w:t>Grade</w:t>
      </w:r>
      <w:r>
        <w:rPr>
          <w:spacing w:val="-2"/>
        </w:rPr>
        <w:t xml:space="preserve"> Appeal</w:t>
      </w:r>
    </w:p>
    <w:p w14:paraId="43A84E0E" w14:textId="70C0B50F" w:rsidR="00A7464D" w:rsidRDefault="00A7464D" w:rsidP="00A7464D">
      <w:pPr>
        <w:pStyle w:val="BodyText"/>
        <w:spacing w:before="1" w:line="276" w:lineRule="auto"/>
        <w:ind w:right="315" w:firstLine="271"/>
        <w:jc w:val="both"/>
      </w:pPr>
      <w:r>
        <w:t xml:space="preserve">A grade appeal must be initiated by the student within </w:t>
      </w:r>
      <w:r>
        <w:t xml:space="preserve">three </w:t>
      </w:r>
      <w:r>
        <w:rPr>
          <w:spacing w:val="-2"/>
        </w:rPr>
        <w:t>weeks of receiving</w:t>
      </w:r>
      <w:r>
        <w:rPr>
          <w:spacing w:val="-6"/>
        </w:rPr>
        <w:t xml:space="preserve"> </w:t>
      </w:r>
      <w:r>
        <w:rPr>
          <w:spacing w:val="-2"/>
        </w:rPr>
        <w:t>a</w:t>
      </w:r>
      <w:r>
        <w:rPr>
          <w:spacing w:val="-6"/>
        </w:rPr>
        <w:t xml:space="preserve"> </w:t>
      </w:r>
      <w:r>
        <w:rPr>
          <w:spacing w:val="-2"/>
        </w:rPr>
        <w:t>grade. A written request must</w:t>
      </w:r>
      <w:r>
        <w:rPr>
          <w:spacing w:val="-6"/>
        </w:rPr>
        <w:t xml:space="preserve"> </w:t>
      </w:r>
      <w:r>
        <w:rPr>
          <w:spacing w:val="-2"/>
        </w:rPr>
        <w:t>be first</w:t>
      </w:r>
      <w:r>
        <w:rPr>
          <w:spacing w:val="-3"/>
        </w:rPr>
        <w:t xml:space="preserve"> </w:t>
      </w:r>
      <w:r>
        <w:rPr>
          <w:spacing w:val="-2"/>
        </w:rPr>
        <w:t>submitted to</w:t>
      </w:r>
      <w:r>
        <w:rPr>
          <w:spacing w:val="-10"/>
        </w:rPr>
        <w:t xml:space="preserve"> </w:t>
      </w:r>
      <w:r>
        <w:rPr>
          <w:spacing w:val="-2"/>
        </w:rPr>
        <w:t>the</w:t>
      </w:r>
      <w:r>
        <w:rPr>
          <w:spacing w:val="-9"/>
        </w:rPr>
        <w:t xml:space="preserve"> </w:t>
      </w:r>
      <w:r>
        <w:rPr>
          <w:spacing w:val="-2"/>
        </w:rPr>
        <w:t>instructor</w:t>
      </w:r>
      <w:r>
        <w:rPr>
          <w:spacing w:val="-9"/>
        </w:rPr>
        <w:t xml:space="preserve"> </w:t>
      </w:r>
      <w:r>
        <w:rPr>
          <w:spacing w:val="-2"/>
        </w:rPr>
        <w:t>of</w:t>
      </w:r>
      <w:r>
        <w:rPr>
          <w:spacing w:val="-10"/>
        </w:rPr>
        <w:t xml:space="preserve"> </w:t>
      </w:r>
      <w:r>
        <w:rPr>
          <w:spacing w:val="-2"/>
        </w:rPr>
        <w:t>the</w:t>
      </w:r>
      <w:r>
        <w:rPr>
          <w:spacing w:val="-9"/>
        </w:rPr>
        <w:t xml:space="preserve"> </w:t>
      </w:r>
      <w:r>
        <w:rPr>
          <w:spacing w:val="-2"/>
        </w:rPr>
        <w:t>class.</w:t>
      </w:r>
      <w:r>
        <w:rPr>
          <w:spacing w:val="-8"/>
        </w:rPr>
        <w:t xml:space="preserve"> </w:t>
      </w:r>
      <w:r>
        <w:rPr>
          <w:spacing w:val="-2"/>
        </w:rPr>
        <w:t>If</w:t>
      </w:r>
      <w:r>
        <w:rPr>
          <w:spacing w:val="-9"/>
        </w:rPr>
        <w:t xml:space="preserve"> </w:t>
      </w:r>
      <w:r>
        <w:rPr>
          <w:spacing w:val="-2"/>
        </w:rPr>
        <w:t>the</w:t>
      </w:r>
      <w:r>
        <w:rPr>
          <w:spacing w:val="-9"/>
        </w:rPr>
        <w:t xml:space="preserve"> </w:t>
      </w:r>
      <w:r>
        <w:rPr>
          <w:spacing w:val="-2"/>
        </w:rPr>
        <w:t>issues</w:t>
      </w:r>
      <w:r>
        <w:rPr>
          <w:spacing w:val="-8"/>
        </w:rPr>
        <w:t xml:space="preserve"> </w:t>
      </w:r>
      <w:r>
        <w:rPr>
          <w:spacing w:val="-2"/>
        </w:rPr>
        <w:t>are</w:t>
      </w:r>
      <w:r>
        <w:rPr>
          <w:spacing w:val="-9"/>
        </w:rPr>
        <w:t xml:space="preserve"> </w:t>
      </w:r>
      <w:r>
        <w:rPr>
          <w:spacing w:val="-2"/>
        </w:rPr>
        <w:t>not</w:t>
      </w:r>
      <w:r>
        <w:rPr>
          <w:spacing w:val="-10"/>
        </w:rPr>
        <w:t xml:space="preserve"> </w:t>
      </w:r>
      <w:r>
        <w:rPr>
          <w:spacing w:val="-2"/>
        </w:rPr>
        <w:t>resolved,</w:t>
      </w:r>
      <w:r>
        <w:rPr>
          <w:spacing w:val="-9"/>
        </w:rPr>
        <w:t xml:space="preserve"> </w:t>
      </w:r>
      <w:r>
        <w:rPr>
          <w:spacing w:val="-2"/>
        </w:rPr>
        <w:t>a</w:t>
      </w:r>
      <w:r>
        <w:rPr>
          <w:spacing w:val="-9"/>
        </w:rPr>
        <w:t xml:space="preserve"> </w:t>
      </w:r>
      <w:r>
        <w:rPr>
          <w:spacing w:val="-2"/>
        </w:rPr>
        <w:t xml:space="preserve">written </w:t>
      </w:r>
      <w:r>
        <w:t xml:space="preserve">request must be submitted to the appropriate program </w:t>
      </w:r>
      <w:r>
        <w:rPr>
          <w:spacing w:val="-2"/>
        </w:rPr>
        <w:t>director/coordinator.</w:t>
      </w:r>
      <w:r>
        <w:rPr>
          <w:spacing w:val="-3"/>
        </w:rPr>
        <w:t xml:space="preserve"> </w:t>
      </w:r>
      <w:r>
        <w:rPr>
          <w:spacing w:val="-2"/>
        </w:rPr>
        <w:t>A</w:t>
      </w:r>
      <w:r>
        <w:rPr>
          <w:spacing w:val="-7"/>
        </w:rPr>
        <w:t xml:space="preserve"> </w:t>
      </w:r>
      <w:r>
        <w:rPr>
          <w:spacing w:val="-2"/>
        </w:rPr>
        <w:t>school</w:t>
      </w:r>
      <w:r>
        <w:rPr>
          <w:spacing w:val="-5"/>
        </w:rPr>
        <w:t xml:space="preserve"> </w:t>
      </w:r>
      <w:r>
        <w:rPr>
          <w:spacing w:val="-2"/>
        </w:rPr>
        <w:t>committee, consisting</w:t>
      </w:r>
      <w:r>
        <w:rPr>
          <w:spacing w:val="-5"/>
        </w:rPr>
        <w:t xml:space="preserve"> </w:t>
      </w:r>
      <w:r>
        <w:rPr>
          <w:spacing w:val="-2"/>
        </w:rPr>
        <w:t>of</w:t>
      </w:r>
      <w:r>
        <w:rPr>
          <w:spacing w:val="-8"/>
        </w:rPr>
        <w:t xml:space="preserve"> </w:t>
      </w:r>
      <w:r>
        <w:rPr>
          <w:spacing w:val="-2"/>
        </w:rPr>
        <w:t>faculty</w:t>
      </w:r>
      <w:r>
        <w:rPr>
          <w:spacing w:val="-4"/>
        </w:rPr>
        <w:t xml:space="preserve"> </w:t>
      </w:r>
      <w:r>
        <w:rPr>
          <w:spacing w:val="-2"/>
        </w:rPr>
        <w:t xml:space="preserve">and </w:t>
      </w:r>
      <w:r>
        <w:t xml:space="preserve">staff, will request a hearing </w:t>
      </w:r>
      <w:r w:rsidR="001037D5">
        <w:t>at</w:t>
      </w:r>
      <w:r>
        <w:t xml:space="preserve"> which the student and the faculty member will present their cases. All decisions made by this committee are final</w:t>
      </w:r>
      <w:r>
        <w:rPr>
          <w:spacing w:val="-7"/>
        </w:rPr>
        <w:t xml:space="preserve"> </w:t>
      </w:r>
      <w:r>
        <w:t>and</w:t>
      </w:r>
      <w:r>
        <w:rPr>
          <w:spacing w:val="-7"/>
        </w:rPr>
        <w:t xml:space="preserve"> </w:t>
      </w:r>
      <w:r>
        <w:t>the</w:t>
      </w:r>
      <w:r>
        <w:rPr>
          <w:spacing w:val="-9"/>
        </w:rPr>
        <w:t xml:space="preserve"> </w:t>
      </w:r>
      <w:r>
        <w:t>same</w:t>
      </w:r>
      <w:r>
        <w:rPr>
          <w:spacing w:val="-5"/>
        </w:rPr>
        <w:t xml:space="preserve"> </w:t>
      </w:r>
      <w:r>
        <w:t>issue</w:t>
      </w:r>
      <w:r>
        <w:rPr>
          <w:spacing w:val="-9"/>
        </w:rPr>
        <w:t xml:space="preserve"> </w:t>
      </w:r>
      <w:r>
        <w:t>cannot</w:t>
      </w:r>
      <w:r>
        <w:rPr>
          <w:spacing w:val="-7"/>
        </w:rPr>
        <w:t xml:space="preserve"> </w:t>
      </w:r>
      <w:r>
        <w:t>be</w:t>
      </w:r>
      <w:r>
        <w:rPr>
          <w:spacing w:val="-11"/>
        </w:rPr>
        <w:t xml:space="preserve"> </w:t>
      </w:r>
      <w:r>
        <w:t>appealed.</w:t>
      </w:r>
    </w:p>
    <w:p w14:paraId="2AC757C3" w14:textId="77777777" w:rsidR="00A7464D" w:rsidRDefault="00A7464D" w:rsidP="00A7464D">
      <w:pPr>
        <w:pStyle w:val="BodyText"/>
        <w:spacing w:before="33"/>
        <w:ind w:left="0"/>
      </w:pPr>
    </w:p>
    <w:p w14:paraId="3C7EA42A" w14:textId="77777777" w:rsidR="00A7464D" w:rsidRDefault="00A7464D" w:rsidP="00A7464D">
      <w:pPr>
        <w:pStyle w:val="Heading5"/>
      </w:pPr>
      <w:r>
        <w:rPr>
          <w:spacing w:val="-2"/>
        </w:rPr>
        <w:t>Dismissal</w:t>
      </w:r>
    </w:p>
    <w:p w14:paraId="616CAE4E" w14:textId="77777777" w:rsidR="00A7464D" w:rsidRDefault="00A7464D" w:rsidP="00BA5E6C">
      <w:pPr>
        <w:pStyle w:val="ListParagraph"/>
        <w:numPr>
          <w:ilvl w:val="0"/>
          <w:numId w:val="18"/>
        </w:numPr>
        <w:tabs>
          <w:tab w:val="left" w:pos="508"/>
          <w:tab w:val="left" w:pos="511"/>
        </w:tabs>
        <w:spacing w:before="4" w:line="276" w:lineRule="auto"/>
        <w:ind w:right="398" w:hanging="180"/>
        <w:jc w:val="left"/>
        <w:rPr>
          <w:sz w:val="20"/>
        </w:rPr>
      </w:pPr>
      <w:r>
        <w:rPr>
          <w:sz w:val="20"/>
        </w:rPr>
        <w:t>Students will</w:t>
      </w:r>
      <w:r>
        <w:rPr>
          <w:spacing w:val="-28"/>
          <w:sz w:val="20"/>
        </w:rPr>
        <w:t xml:space="preserve"> </w:t>
      </w:r>
      <w:r>
        <w:rPr>
          <w:sz w:val="20"/>
        </w:rPr>
        <w:t>be dismissed from Columbia College</w:t>
      </w:r>
      <w:r>
        <w:rPr>
          <w:spacing w:val="-28"/>
          <w:sz w:val="20"/>
        </w:rPr>
        <w:t xml:space="preserve"> </w:t>
      </w:r>
      <w:r>
        <w:rPr>
          <w:sz w:val="20"/>
        </w:rPr>
        <w:t>in</w:t>
      </w:r>
      <w:r>
        <w:rPr>
          <w:spacing w:val="-26"/>
          <w:sz w:val="20"/>
        </w:rPr>
        <w:t xml:space="preserve"> </w:t>
      </w:r>
      <w:r>
        <w:rPr>
          <w:sz w:val="20"/>
        </w:rPr>
        <w:t xml:space="preserve">the following </w:t>
      </w:r>
      <w:r>
        <w:rPr>
          <w:spacing w:val="-2"/>
          <w:sz w:val="20"/>
        </w:rPr>
        <w:t>cases:</w:t>
      </w:r>
    </w:p>
    <w:p w14:paraId="2167D861" w14:textId="77777777" w:rsidR="00A7464D" w:rsidRDefault="00A7464D" w:rsidP="00BA5E6C">
      <w:pPr>
        <w:pStyle w:val="ListParagraph"/>
        <w:numPr>
          <w:ilvl w:val="1"/>
          <w:numId w:val="18"/>
        </w:numPr>
        <w:tabs>
          <w:tab w:val="left" w:pos="996"/>
        </w:tabs>
        <w:spacing w:line="235" w:lineRule="exact"/>
        <w:ind w:left="996" w:hanging="214"/>
        <w:rPr>
          <w:sz w:val="20"/>
        </w:rPr>
      </w:pPr>
      <w:r>
        <w:rPr>
          <w:spacing w:val="-2"/>
          <w:sz w:val="20"/>
        </w:rPr>
        <w:t>Three</w:t>
      </w:r>
      <w:r>
        <w:rPr>
          <w:spacing w:val="6"/>
          <w:sz w:val="20"/>
        </w:rPr>
        <w:t xml:space="preserve"> </w:t>
      </w:r>
      <w:r>
        <w:rPr>
          <w:spacing w:val="-2"/>
          <w:sz w:val="20"/>
        </w:rPr>
        <w:t>academic</w:t>
      </w:r>
      <w:r>
        <w:rPr>
          <w:spacing w:val="-6"/>
          <w:sz w:val="20"/>
        </w:rPr>
        <w:t xml:space="preserve"> </w:t>
      </w:r>
      <w:r>
        <w:rPr>
          <w:spacing w:val="-2"/>
          <w:sz w:val="20"/>
        </w:rPr>
        <w:t>warnings.</w:t>
      </w:r>
    </w:p>
    <w:p w14:paraId="27E4C640" w14:textId="77777777" w:rsidR="00A7464D" w:rsidRDefault="00A7464D" w:rsidP="00BA5E6C">
      <w:pPr>
        <w:pStyle w:val="ListParagraph"/>
        <w:numPr>
          <w:ilvl w:val="1"/>
          <w:numId w:val="18"/>
        </w:numPr>
        <w:tabs>
          <w:tab w:val="left" w:pos="986"/>
        </w:tabs>
        <w:spacing w:before="27"/>
        <w:ind w:left="986" w:hanging="204"/>
        <w:rPr>
          <w:sz w:val="20"/>
        </w:rPr>
      </w:pPr>
      <w:r>
        <w:rPr>
          <w:sz w:val="20"/>
        </w:rPr>
        <w:t>Failure</w:t>
      </w:r>
      <w:r>
        <w:rPr>
          <w:spacing w:val="-7"/>
          <w:sz w:val="20"/>
        </w:rPr>
        <w:t xml:space="preserve"> </w:t>
      </w:r>
      <w:r>
        <w:rPr>
          <w:sz w:val="20"/>
        </w:rPr>
        <w:t>or</w:t>
      </w:r>
      <w:r>
        <w:rPr>
          <w:spacing w:val="-6"/>
          <w:sz w:val="20"/>
        </w:rPr>
        <w:t xml:space="preserve"> </w:t>
      </w:r>
      <w:r>
        <w:rPr>
          <w:sz w:val="20"/>
        </w:rPr>
        <w:t>refusal</w:t>
      </w:r>
      <w:r>
        <w:rPr>
          <w:spacing w:val="-6"/>
          <w:sz w:val="20"/>
        </w:rPr>
        <w:t xml:space="preserve"> </w:t>
      </w:r>
      <w:r>
        <w:rPr>
          <w:spacing w:val="-2"/>
          <w:sz w:val="20"/>
        </w:rPr>
        <w:t>of registration.</w:t>
      </w:r>
    </w:p>
    <w:p w14:paraId="0E9643E5" w14:textId="77777777" w:rsidR="00A7464D" w:rsidRDefault="00A7464D" w:rsidP="00BA5E6C">
      <w:pPr>
        <w:pStyle w:val="ListParagraph"/>
        <w:numPr>
          <w:ilvl w:val="1"/>
          <w:numId w:val="18"/>
        </w:numPr>
        <w:tabs>
          <w:tab w:val="left" w:pos="962"/>
          <w:tab w:val="left" w:pos="996"/>
        </w:tabs>
        <w:spacing w:before="34"/>
        <w:ind w:left="962" w:right="317" w:hanging="180"/>
        <w:rPr>
          <w:sz w:val="20"/>
        </w:rPr>
      </w:pPr>
      <w:r>
        <w:rPr>
          <w:b/>
          <w:sz w:val="20"/>
        </w:rPr>
        <w:tab/>
      </w:r>
      <w:r>
        <w:rPr>
          <w:sz w:val="20"/>
        </w:rPr>
        <w:t>Serious misbehavior in the classroom such as threatening,</w:t>
      </w:r>
      <w:r>
        <w:rPr>
          <w:spacing w:val="-7"/>
          <w:sz w:val="20"/>
        </w:rPr>
        <w:t xml:space="preserve"> </w:t>
      </w:r>
      <w:r>
        <w:rPr>
          <w:sz w:val="20"/>
        </w:rPr>
        <w:t>physical</w:t>
      </w:r>
      <w:r>
        <w:rPr>
          <w:spacing w:val="-8"/>
          <w:sz w:val="20"/>
        </w:rPr>
        <w:t xml:space="preserve"> </w:t>
      </w:r>
      <w:r>
        <w:rPr>
          <w:sz w:val="20"/>
        </w:rPr>
        <w:t>abuse,</w:t>
      </w:r>
      <w:r>
        <w:rPr>
          <w:spacing w:val="-7"/>
          <w:sz w:val="20"/>
        </w:rPr>
        <w:t xml:space="preserve"> </w:t>
      </w:r>
      <w:r>
        <w:rPr>
          <w:sz w:val="20"/>
        </w:rPr>
        <w:t>sexual</w:t>
      </w:r>
      <w:r>
        <w:rPr>
          <w:spacing w:val="-7"/>
          <w:sz w:val="20"/>
        </w:rPr>
        <w:t xml:space="preserve"> </w:t>
      </w:r>
      <w:r>
        <w:rPr>
          <w:sz w:val="20"/>
        </w:rPr>
        <w:t>harassment,</w:t>
      </w:r>
      <w:r>
        <w:rPr>
          <w:spacing w:val="-7"/>
          <w:sz w:val="20"/>
        </w:rPr>
        <w:t xml:space="preserve"> </w:t>
      </w:r>
      <w:r>
        <w:rPr>
          <w:sz w:val="20"/>
        </w:rPr>
        <w:t>refusal</w:t>
      </w:r>
      <w:r>
        <w:rPr>
          <w:spacing w:val="-7"/>
          <w:sz w:val="20"/>
        </w:rPr>
        <w:t xml:space="preserve"> </w:t>
      </w:r>
      <w:r>
        <w:rPr>
          <w:sz w:val="20"/>
        </w:rPr>
        <w:t>to follow instruction, or continuous disturbances.</w:t>
      </w:r>
    </w:p>
    <w:p w14:paraId="35B755F9" w14:textId="77777777" w:rsidR="00A7464D" w:rsidRDefault="00A7464D" w:rsidP="00BA5E6C">
      <w:pPr>
        <w:pStyle w:val="ListParagraph"/>
        <w:numPr>
          <w:ilvl w:val="1"/>
          <w:numId w:val="18"/>
        </w:numPr>
        <w:tabs>
          <w:tab w:val="left" w:pos="996"/>
        </w:tabs>
        <w:spacing w:before="33"/>
        <w:ind w:left="996" w:right="317" w:hanging="214"/>
        <w:rPr>
          <w:sz w:val="20"/>
        </w:rPr>
      </w:pPr>
      <w:r>
        <w:rPr>
          <w:sz w:val="20"/>
        </w:rPr>
        <w:t>Proven</w:t>
      </w:r>
      <w:r>
        <w:rPr>
          <w:spacing w:val="-8"/>
          <w:sz w:val="20"/>
        </w:rPr>
        <w:t xml:space="preserve"> </w:t>
      </w:r>
      <w:r>
        <w:rPr>
          <w:spacing w:val="-2"/>
          <w:sz w:val="20"/>
        </w:rPr>
        <w:t>theft.</w:t>
      </w:r>
    </w:p>
    <w:p w14:paraId="556A0A9F" w14:textId="77777777" w:rsidR="00A7464D" w:rsidRDefault="00A7464D" w:rsidP="00BA5E6C">
      <w:pPr>
        <w:pStyle w:val="ListParagraph"/>
        <w:numPr>
          <w:ilvl w:val="1"/>
          <w:numId w:val="18"/>
        </w:numPr>
        <w:tabs>
          <w:tab w:val="left" w:pos="986"/>
        </w:tabs>
        <w:spacing w:before="34"/>
        <w:ind w:left="986" w:right="317" w:hanging="204"/>
        <w:rPr>
          <w:sz w:val="20"/>
        </w:rPr>
      </w:pPr>
      <w:r>
        <w:rPr>
          <w:sz w:val="20"/>
        </w:rPr>
        <w:t>Any</w:t>
      </w:r>
      <w:r>
        <w:rPr>
          <w:spacing w:val="-6"/>
          <w:sz w:val="20"/>
        </w:rPr>
        <w:t xml:space="preserve"> </w:t>
      </w:r>
      <w:r>
        <w:rPr>
          <w:sz w:val="20"/>
        </w:rPr>
        <w:t>serious</w:t>
      </w:r>
      <w:r>
        <w:rPr>
          <w:spacing w:val="-6"/>
          <w:sz w:val="20"/>
        </w:rPr>
        <w:t xml:space="preserve"> </w:t>
      </w:r>
      <w:r>
        <w:rPr>
          <w:sz w:val="20"/>
        </w:rPr>
        <w:t>violation</w:t>
      </w:r>
      <w:r>
        <w:rPr>
          <w:spacing w:val="-8"/>
          <w:sz w:val="20"/>
        </w:rPr>
        <w:t xml:space="preserve"> </w:t>
      </w:r>
      <w:r>
        <w:rPr>
          <w:sz w:val="20"/>
        </w:rPr>
        <w:t>of</w:t>
      </w:r>
      <w:r>
        <w:rPr>
          <w:spacing w:val="-8"/>
          <w:sz w:val="20"/>
        </w:rPr>
        <w:t xml:space="preserve"> </w:t>
      </w:r>
      <w:r>
        <w:rPr>
          <w:sz w:val="20"/>
        </w:rPr>
        <w:t>the</w:t>
      </w:r>
      <w:r>
        <w:rPr>
          <w:spacing w:val="-6"/>
          <w:sz w:val="20"/>
        </w:rPr>
        <w:t xml:space="preserve"> </w:t>
      </w:r>
      <w:r>
        <w:rPr>
          <w:sz w:val="20"/>
        </w:rPr>
        <w:t>school’s</w:t>
      </w:r>
      <w:r>
        <w:rPr>
          <w:spacing w:val="-5"/>
          <w:sz w:val="20"/>
        </w:rPr>
        <w:t xml:space="preserve"> </w:t>
      </w:r>
      <w:r>
        <w:rPr>
          <w:spacing w:val="-2"/>
          <w:sz w:val="20"/>
        </w:rPr>
        <w:t>regulations.</w:t>
      </w:r>
    </w:p>
    <w:p w14:paraId="7CD5704C" w14:textId="77777777" w:rsidR="00A7464D" w:rsidRDefault="00A7464D" w:rsidP="00BA5E6C">
      <w:pPr>
        <w:pStyle w:val="ListParagraph"/>
        <w:numPr>
          <w:ilvl w:val="0"/>
          <w:numId w:val="18"/>
        </w:numPr>
        <w:tabs>
          <w:tab w:val="left" w:pos="508"/>
        </w:tabs>
        <w:spacing w:before="73"/>
        <w:ind w:left="508" w:right="317" w:hanging="177"/>
        <w:jc w:val="both"/>
        <w:rPr>
          <w:sz w:val="20"/>
        </w:rPr>
      </w:pPr>
      <w:r>
        <w:rPr>
          <w:sz w:val="20"/>
        </w:rPr>
        <w:t>When</w:t>
      </w:r>
      <w:r>
        <w:rPr>
          <w:spacing w:val="-6"/>
          <w:sz w:val="20"/>
        </w:rPr>
        <w:t xml:space="preserve"> </w:t>
      </w:r>
      <w:r>
        <w:rPr>
          <w:sz w:val="20"/>
        </w:rPr>
        <w:t>a</w:t>
      </w:r>
      <w:r>
        <w:rPr>
          <w:spacing w:val="-5"/>
          <w:sz w:val="20"/>
        </w:rPr>
        <w:t xml:space="preserve"> </w:t>
      </w:r>
      <w:r>
        <w:rPr>
          <w:sz w:val="20"/>
        </w:rPr>
        <w:t>student</w:t>
      </w:r>
      <w:r>
        <w:rPr>
          <w:spacing w:val="-5"/>
          <w:sz w:val="20"/>
        </w:rPr>
        <w:t xml:space="preserve"> </w:t>
      </w:r>
      <w:r>
        <w:rPr>
          <w:sz w:val="20"/>
        </w:rPr>
        <w:t>is</w:t>
      </w:r>
      <w:r>
        <w:rPr>
          <w:spacing w:val="-7"/>
          <w:sz w:val="20"/>
        </w:rPr>
        <w:t xml:space="preserve"> </w:t>
      </w:r>
      <w:r>
        <w:rPr>
          <w:sz w:val="20"/>
        </w:rPr>
        <w:t>academically</w:t>
      </w:r>
      <w:r>
        <w:rPr>
          <w:spacing w:val="-5"/>
          <w:sz w:val="20"/>
        </w:rPr>
        <w:t xml:space="preserve"> </w:t>
      </w:r>
      <w:r>
        <w:rPr>
          <w:spacing w:val="-2"/>
          <w:sz w:val="20"/>
        </w:rPr>
        <w:t>dismissed:</w:t>
      </w:r>
    </w:p>
    <w:p w14:paraId="23420E1F" w14:textId="77777777" w:rsidR="00A7464D" w:rsidRDefault="00A7464D" w:rsidP="00BA5E6C">
      <w:pPr>
        <w:pStyle w:val="ListParagraph"/>
        <w:numPr>
          <w:ilvl w:val="1"/>
          <w:numId w:val="18"/>
        </w:numPr>
        <w:tabs>
          <w:tab w:val="left" w:pos="997"/>
        </w:tabs>
        <w:spacing w:before="35" w:line="243" w:lineRule="exact"/>
        <w:ind w:left="997" w:right="317" w:hanging="215"/>
        <w:rPr>
          <w:sz w:val="20"/>
        </w:rPr>
      </w:pPr>
      <w:r>
        <w:rPr>
          <w:sz w:val="20"/>
        </w:rPr>
        <w:t>He/she</w:t>
      </w:r>
      <w:r>
        <w:rPr>
          <w:spacing w:val="-7"/>
          <w:sz w:val="20"/>
        </w:rPr>
        <w:t xml:space="preserve"> </w:t>
      </w:r>
      <w:r>
        <w:rPr>
          <w:sz w:val="20"/>
        </w:rPr>
        <w:t>is</w:t>
      </w:r>
      <w:r>
        <w:rPr>
          <w:spacing w:val="-5"/>
          <w:sz w:val="20"/>
        </w:rPr>
        <w:t xml:space="preserve"> </w:t>
      </w:r>
      <w:r>
        <w:rPr>
          <w:sz w:val="20"/>
        </w:rPr>
        <w:t>not</w:t>
      </w:r>
      <w:r>
        <w:rPr>
          <w:spacing w:val="-5"/>
          <w:sz w:val="20"/>
        </w:rPr>
        <w:t xml:space="preserve"> </w:t>
      </w:r>
      <w:r>
        <w:rPr>
          <w:sz w:val="20"/>
        </w:rPr>
        <w:t>eligible</w:t>
      </w:r>
      <w:r>
        <w:rPr>
          <w:spacing w:val="-8"/>
          <w:sz w:val="20"/>
        </w:rPr>
        <w:t xml:space="preserve"> </w:t>
      </w:r>
      <w:r>
        <w:rPr>
          <w:sz w:val="20"/>
        </w:rPr>
        <w:t>to</w:t>
      </w:r>
      <w:r>
        <w:rPr>
          <w:spacing w:val="-5"/>
          <w:sz w:val="20"/>
        </w:rPr>
        <w:t xml:space="preserve"> </w:t>
      </w:r>
      <w:r>
        <w:rPr>
          <w:sz w:val="20"/>
        </w:rPr>
        <w:t>enroll</w:t>
      </w:r>
      <w:r>
        <w:rPr>
          <w:spacing w:val="-5"/>
          <w:sz w:val="20"/>
        </w:rPr>
        <w:t xml:space="preserve"> </w:t>
      </w:r>
      <w:r>
        <w:rPr>
          <w:sz w:val="20"/>
        </w:rPr>
        <w:t>in</w:t>
      </w:r>
      <w:r>
        <w:rPr>
          <w:spacing w:val="-5"/>
          <w:sz w:val="20"/>
        </w:rPr>
        <w:t xml:space="preserve"> </w:t>
      </w:r>
      <w:r>
        <w:rPr>
          <w:sz w:val="20"/>
        </w:rPr>
        <w:t>Columbia</w:t>
      </w:r>
      <w:r>
        <w:rPr>
          <w:spacing w:val="-2"/>
          <w:sz w:val="20"/>
        </w:rPr>
        <w:t xml:space="preserve"> </w:t>
      </w:r>
      <w:r>
        <w:rPr>
          <w:sz w:val="20"/>
        </w:rPr>
        <w:t>College’s</w:t>
      </w:r>
      <w:r>
        <w:rPr>
          <w:spacing w:val="-5"/>
          <w:sz w:val="20"/>
        </w:rPr>
        <w:t xml:space="preserve"> Day</w:t>
      </w:r>
    </w:p>
    <w:p w14:paraId="38246E24" w14:textId="77777777" w:rsidR="00A7464D" w:rsidRDefault="00A7464D" w:rsidP="001037D5">
      <w:pPr>
        <w:pStyle w:val="BodyText"/>
        <w:spacing w:line="243" w:lineRule="exact"/>
        <w:ind w:left="962" w:right="317"/>
        <w:jc w:val="both"/>
      </w:pPr>
      <w:r>
        <w:t>or</w:t>
      </w:r>
      <w:r>
        <w:rPr>
          <w:spacing w:val="-5"/>
        </w:rPr>
        <w:t xml:space="preserve"> </w:t>
      </w:r>
      <w:r>
        <w:t>evening</w:t>
      </w:r>
      <w:r>
        <w:rPr>
          <w:spacing w:val="-5"/>
        </w:rPr>
        <w:t xml:space="preserve"> </w:t>
      </w:r>
      <w:r>
        <w:t>classes</w:t>
      </w:r>
      <w:r>
        <w:rPr>
          <w:spacing w:val="-5"/>
        </w:rPr>
        <w:t xml:space="preserve"> </w:t>
      </w:r>
      <w:r>
        <w:t>for</w:t>
      </w:r>
      <w:r>
        <w:rPr>
          <w:spacing w:val="-4"/>
        </w:rPr>
        <w:t xml:space="preserve"> </w:t>
      </w:r>
      <w:r>
        <w:t>a</w:t>
      </w:r>
      <w:r>
        <w:rPr>
          <w:spacing w:val="-4"/>
        </w:rPr>
        <w:t xml:space="preserve"> </w:t>
      </w:r>
      <w:r>
        <w:t>minimum</w:t>
      </w:r>
      <w:r>
        <w:rPr>
          <w:spacing w:val="-6"/>
        </w:rPr>
        <w:t xml:space="preserve"> </w:t>
      </w:r>
      <w:r>
        <w:t>of</w:t>
      </w:r>
      <w:r>
        <w:rPr>
          <w:spacing w:val="-6"/>
        </w:rPr>
        <w:t xml:space="preserve"> </w:t>
      </w:r>
      <w:r>
        <w:t>one</w:t>
      </w:r>
      <w:r>
        <w:rPr>
          <w:spacing w:val="-5"/>
        </w:rPr>
        <w:t xml:space="preserve"> </w:t>
      </w:r>
      <w:r>
        <w:rPr>
          <w:spacing w:val="-2"/>
        </w:rPr>
        <w:t>session.</w:t>
      </w:r>
    </w:p>
    <w:p w14:paraId="68A21B5D" w14:textId="11C47E8D" w:rsidR="00A7464D" w:rsidRDefault="00A7464D" w:rsidP="00BA5E6C">
      <w:pPr>
        <w:pStyle w:val="ListParagraph"/>
        <w:numPr>
          <w:ilvl w:val="1"/>
          <w:numId w:val="18"/>
        </w:numPr>
        <w:tabs>
          <w:tab w:val="left" w:pos="962"/>
          <w:tab w:val="left" w:pos="986"/>
        </w:tabs>
        <w:spacing w:before="34"/>
        <w:ind w:left="962" w:right="317" w:hanging="181"/>
        <w:rPr>
          <w:sz w:val="20"/>
        </w:rPr>
      </w:pPr>
      <w:r>
        <w:rPr>
          <w:b/>
          <w:sz w:val="20"/>
        </w:rPr>
        <w:tab/>
      </w:r>
      <w:r>
        <w:rPr>
          <w:sz w:val="20"/>
        </w:rPr>
        <w:t>International</w:t>
      </w:r>
      <w:r>
        <w:rPr>
          <w:spacing w:val="-8"/>
          <w:sz w:val="20"/>
        </w:rPr>
        <w:t xml:space="preserve"> </w:t>
      </w:r>
      <w:r>
        <w:rPr>
          <w:sz w:val="20"/>
        </w:rPr>
        <w:t>students</w:t>
      </w:r>
      <w:r>
        <w:rPr>
          <w:spacing w:val="-8"/>
          <w:sz w:val="20"/>
        </w:rPr>
        <w:t xml:space="preserve"> </w:t>
      </w:r>
      <w:r>
        <w:rPr>
          <w:sz w:val="20"/>
        </w:rPr>
        <w:t>must</w:t>
      </w:r>
      <w:r>
        <w:rPr>
          <w:spacing w:val="-8"/>
          <w:sz w:val="20"/>
        </w:rPr>
        <w:t xml:space="preserve"> </w:t>
      </w:r>
      <w:r w:rsidR="00264499">
        <w:rPr>
          <w:sz w:val="20"/>
        </w:rPr>
        <w:t>request</w:t>
      </w:r>
      <w:r>
        <w:rPr>
          <w:spacing w:val="-8"/>
          <w:sz w:val="20"/>
        </w:rPr>
        <w:t xml:space="preserve"> </w:t>
      </w:r>
      <w:r>
        <w:rPr>
          <w:sz w:val="20"/>
        </w:rPr>
        <w:t>reinstatement</w:t>
      </w:r>
      <w:r>
        <w:rPr>
          <w:spacing w:val="-8"/>
          <w:sz w:val="20"/>
        </w:rPr>
        <w:t xml:space="preserve"> </w:t>
      </w:r>
      <w:r>
        <w:rPr>
          <w:sz w:val="20"/>
        </w:rPr>
        <w:t>by submitting a reinstatement form to a designated school official (DSO) at the International Students Office.</w:t>
      </w:r>
    </w:p>
    <w:p w14:paraId="2E00B925" w14:textId="77777777" w:rsidR="00A7464D" w:rsidRDefault="00A7464D" w:rsidP="001037D5">
      <w:pPr>
        <w:pStyle w:val="BodyText"/>
        <w:spacing w:before="43"/>
        <w:ind w:left="0" w:right="317"/>
        <w:jc w:val="both"/>
      </w:pPr>
    </w:p>
    <w:p w14:paraId="6CCB8BAB" w14:textId="77777777" w:rsidR="00A7464D" w:rsidRDefault="00A7464D" w:rsidP="00BA5E6C">
      <w:pPr>
        <w:pStyle w:val="ListParagraph"/>
        <w:numPr>
          <w:ilvl w:val="0"/>
          <w:numId w:val="18"/>
        </w:numPr>
        <w:tabs>
          <w:tab w:val="left" w:pos="599"/>
        </w:tabs>
        <w:spacing w:before="1"/>
        <w:ind w:left="599" w:right="317" w:hanging="177"/>
        <w:jc w:val="both"/>
        <w:rPr>
          <w:sz w:val="20"/>
        </w:rPr>
      </w:pPr>
      <w:r>
        <w:rPr>
          <w:sz w:val="20"/>
        </w:rPr>
        <w:t>Unsatisfactory</w:t>
      </w:r>
      <w:r>
        <w:rPr>
          <w:spacing w:val="-11"/>
          <w:sz w:val="20"/>
        </w:rPr>
        <w:t xml:space="preserve"> </w:t>
      </w:r>
      <w:r>
        <w:rPr>
          <w:sz w:val="20"/>
        </w:rPr>
        <w:t>Academic</w:t>
      </w:r>
      <w:r>
        <w:rPr>
          <w:spacing w:val="-11"/>
          <w:sz w:val="20"/>
        </w:rPr>
        <w:t xml:space="preserve"> </w:t>
      </w:r>
      <w:r>
        <w:rPr>
          <w:sz w:val="20"/>
        </w:rPr>
        <w:t>Progress</w:t>
      </w:r>
      <w:r>
        <w:rPr>
          <w:spacing w:val="-10"/>
          <w:sz w:val="20"/>
        </w:rPr>
        <w:t xml:space="preserve"> </w:t>
      </w:r>
      <w:r>
        <w:rPr>
          <w:spacing w:val="-2"/>
          <w:sz w:val="20"/>
        </w:rPr>
        <w:t>Appeal</w:t>
      </w:r>
    </w:p>
    <w:p w14:paraId="57BA070C" w14:textId="77777777" w:rsidR="00A7464D" w:rsidRDefault="00A7464D" w:rsidP="001037D5">
      <w:pPr>
        <w:pStyle w:val="BodyText"/>
        <w:ind w:left="602" w:right="317" w:firstLine="268"/>
        <w:jc w:val="both"/>
      </w:pPr>
      <w:r>
        <w:t>A student may request to appeal an Unsatisfactory Academic Progress evaluation by writing to the academic dean.</w:t>
      </w:r>
      <w:r>
        <w:rPr>
          <w:spacing w:val="-5"/>
        </w:rPr>
        <w:t xml:space="preserve"> </w:t>
      </w:r>
      <w:r>
        <w:t>The</w:t>
      </w:r>
      <w:r>
        <w:rPr>
          <w:spacing w:val="-6"/>
        </w:rPr>
        <w:t xml:space="preserve"> </w:t>
      </w:r>
      <w:r>
        <w:t>request</w:t>
      </w:r>
      <w:r>
        <w:rPr>
          <w:spacing w:val="-5"/>
        </w:rPr>
        <w:t xml:space="preserve"> </w:t>
      </w:r>
      <w:r>
        <w:t>must</w:t>
      </w:r>
      <w:r>
        <w:rPr>
          <w:spacing w:val="-5"/>
        </w:rPr>
        <w:t xml:space="preserve"> </w:t>
      </w:r>
      <w:r>
        <w:t>be</w:t>
      </w:r>
      <w:r>
        <w:rPr>
          <w:spacing w:val="-6"/>
        </w:rPr>
        <w:t xml:space="preserve"> </w:t>
      </w:r>
      <w:r>
        <w:t>submitted</w:t>
      </w:r>
      <w:r>
        <w:rPr>
          <w:spacing w:val="-5"/>
        </w:rPr>
        <w:t xml:space="preserve"> </w:t>
      </w:r>
      <w:r>
        <w:t>to</w:t>
      </w:r>
      <w:r>
        <w:rPr>
          <w:spacing w:val="-5"/>
        </w:rPr>
        <w:t xml:space="preserve"> </w:t>
      </w:r>
      <w:r>
        <w:t>the</w:t>
      </w:r>
      <w:r>
        <w:rPr>
          <w:spacing w:val="-6"/>
        </w:rPr>
        <w:t xml:space="preserve"> </w:t>
      </w:r>
      <w:r>
        <w:t>business</w:t>
      </w:r>
      <w:r>
        <w:rPr>
          <w:spacing w:val="-5"/>
        </w:rPr>
        <w:t xml:space="preserve"> </w:t>
      </w:r>
      <w:r>
        <w:t>office and a meeting will be scheduled within 5 days after the</w:t>
      </w:r>
    </w:p>
    <w:p w14:paraId="16AD2ECE" w14:textId="1AC76052" w:rsidR="00A7464D" w:rsidRDefault="00A7464D" w:rsidP="001037D5">
      <w:pPr>
        <w:pStyle w:val="BodyText"/>
        <w:spacing w:before="1"/>
        <w:ind w:left="602" w:right="317"/>
        <w:jc w:val="both"/>
      </w:pPr>
      <w:r>
        <w:t>request submission. The student’s grade reports and attendance records will be examined at the meeting. If the school made an error for any reason, the student’s Unsatisfactory</w:t>
      </w:r>
      <w:r>
        <w:rPr>
          <w:spacing w:val="-7"/>
        </w:rPr>
        <w:t xml:space="preserve"> </w:t>
      </w:r>
      <w:r>
        <w:t>Academic</w:t>
      </w:r>
      <w:r>
        <w:rPr>
          <w:spacing w:val="-8"/>
        </w:rPr>
        <w:t xml:space="preserve"> </w:t>
      </w:r>
      <w:r>
        <w:t>Progress</w:t>
      </w:r>
      <w:r>
        <w:rPr>
          <w:spacing w:val="-7"/>
        </w:rPr>
        <w:t xml:space="preserve"> </w:t>
      </w:r>
      <w:r>
        <w:t>evaluation</w:t>
      </w:r>
      <w:r>
        <w:rPr>
          <w:spacing w:val="-7"/>
        </w:rPr>
        <w:t xml:space="preserve"> </w:t>
      </w:r>
      <w:r>
        <w:t>will</w:t>
      </w:r>
      <w:r>
        <w:rPr>
          <w:spacing w:val="-8"/>
        </w:rPr>
        <w:t xml:space="preserve"> </w:t>
      </w:r>
      <w:r>
        <w:t>be</w:t>
      </w:r>
      <w:r>
        <w:rPr>
          <w:spacing w:val="-8"/>
        </w:rPr>
        <w:t xml:space="preserve"> </w:t>
      </w:r>
      <w:r w:rsidR="00F646AD">
        <w:t>revoked.</w:t>
      </w:r>
    </w:p>
    <w:p w14:paraId="0CE94757" w14:textId="77777777" w:rsidR="00A7464D" w:rsidRPr="004D5969" w:rsidRDefault="00A7464D" w:rsidP="00A7464D">
      <w:pPr>
        <w:pStyle w:val="BodyText"/>
        <w:spacing w:before="62"/>
        <w:ind w:left="0"/>
        <w:rPr>
          <w:rFonts w:eastAsiaTheme="minorEastAsia"/>
          <w:lang w:eastAsia="ko-KR"/>
        </w:rPr>
      </w:pPr>
    </w:p>
    <w:p w14:paraId="6C62986A" w14:textId="77777777" w:rsidR="00A7464D" w:rsidRDefault="00A7464D" w:rsidP="00A7464D">
      <w:pPr>
        <w:pStyle w:val="Heading5"/>
        <w:ind w:left="497" w:right="170"/>
      </w:pPr>
      <w:r>
        <w:t>Permanent</w:t>
      </w:r>
      <w:r>
        <w:rPr>
          <w:spacing w:val="-5"/>
        </w:rPr>
        <w:t xml:space="preserve"> </w:t>
      </w:r>
      <w:r>
        <w:t>Withdrawal</w:t>
      </w:r>
      <w:r>
        <w:rPr>
          <w:spacing w:val="-4"/>
        </w:rPr>
        <w:t xml:space="preserve"> </w:t>
      </w:r>
      <w:r>
        <w:t>from</w:t>
      </w:r>
      <w:r>
        <w:rPr>
          <w:spacing w:val="-7"/>
        </w:rPr>
        <w:t xml:space="preserve"> </w:t>
      </w:r>
      <w:r>
        <w:t>the</w:t>
      </w:r>
      <w:r>
        <w:rPr>
          <w:spacing w:val="-3"/>
        </w:rPr>
        <w:t xml:space="preserve"> </w:t>
      </w:r>
      <w:r>
        <w:rPr>
          <w:spacing w:val="-2"/>
        </w:rPr>
        <w:t>College</w:t>
      </w:r>
    </w:p>
    <w:p w14:paraId="1D7E031C" w14:textId="1F5D06E2" w:rsidR="00A7464D" w:rsidRDefault="00A7464D" w:rsidP="001037D5">
      <w:pPr>
        <w:pStyle w:val="BodyText"/>
        <w:spacing w:before="3" w:line="276" w:lineRule="auto"/>
        <w:ind w:right="317" w:firstLine="316"/>
        <w:jc w:val="both"/>
      </w:pPr>
      <w:r>
        <w:t>If a student wants to withdraw entirely from the College, it is strongly recommended that the student notify the Registrar’s office</w:t>
      </w:r>
      <w:r>
        <w:rPr>
          <w:spacing w:val="-1"/>
        </w:rPr>
        <w:t xml:space="preserve"> </w:t>
      </w:r>
      <w:r>
        <w:t>in</w:t>
      </w:r>
      <w:r>
        <w:rPr>
          <w:spacing w:val="40"/>
        </w:rPr>
        <w:t xml:space="preserve"> </w:t>
      </w:r>
      <w:r>
        <w:t>writing as soon as possible to begin the process. If the student</w:t>
      </w:r>
      <w:r>
        <w:rPr>
          <w:spacing w:val="-12"/>
        </w:rPr>
        <w:t xml:space="preserve"> </w:t>
      </w:r>
      <w:r>
        <w:t>does</w:t>
      </w:r>
      <w:r>
        <w:rPr>
          <w:spacing w:val="-6"/>
        </w:rPr>
        <w:t xml:space="preserve"> </w:t>
      </w:r>
      <w:r>
        <w:t>not</w:t>
      </w:r>
      <w:r>
        <w:rPr>
          <w:spacing w:val="-11"/>
        </w:rPr>
        <w:t xml:space="preserve"> </w:t>
      </w:r>
      <w:r>
        <w:t>notify</w:t>
      </w:r>
      <w:r>
        <w:rPr>
          <w:spacing w:val="-11"/>
        </w:rPr>
        <w:t xml:space="preserve"> </w:t>
      </w:r>
      <w:r>
        <w:t>the</w:t>
      </w:r>
      <w:r>
        <w:rPr>
          <w:spacing w:val="-12"/>
        </w:rPr>
        <w:t xml:space="preserve"> </w:t>
      </w:r>
      <w:r>
        <w:t>College</w:t>
      </w:r>
      <w:r>
        <w:rPr>
          <w:spacing w:val="-11"/>
        </w:rPr>
        <w:t xml:space="preserve"> </w:t>
      </w:r>
      <w:r>
        <w:t>(in</w:t>
      </w:r>
      <w:r>
        <w:rPr>
          <w:spacing w:val="-10"/>
        </w:rPr>
        <w:t xml:space="preserve"> </w:t>
      </w:r>
      <w:r>
        <w:t>writing</w:t>
      </w:r>
      <w:r>
        <w:rPr>
          <w:spacing w:val="-12"/>
        </w:rPr>
        <w:t xml:space="preserve"> </w:t>
      </w:r>
      <w:r>
        <w:t>as</w:t>
      </w:r>
      <w:r>
        <w:rPr>
          <w:spacing w:val="-11"/>
        </w:rPr>
        <w:t xml:space="preserve"> </w:t>
      </w:r>
      <w:r>
        <w:t>recommended</w:t>
      </w:r>
      <w:r>
        <w:rPr>
          <w:spacing w:val="-6"/>
        </w:rPr>
        <w:t xml:space="preserve"> </w:t>
      </w:r>
      <w:r>
        <w:t>or by</w:t>
      </w:r>
      <w:r>
        <w:rPr>
          <w:spacing w:val="-12"/>
        </w:rPr>
        <w:t xml:space="preserve"> </w:t>
      </w:r>
      <w:r>
        <w:t>contacting</w:t>
      </w:r>
      <w:r>
        <w:rPr>
          <w:spacing w:val="14"/>
        </w:rPr>
        <w:t xml:space="preserve"> </w:t>
      </w:r>
      <w:r>
        <w:t>the</w:t>
      </w:r>
      <w:r>
        <w:rPr>
          <w:spacing w:val="-11"/>
        </w:rPr>
        <w:t xml:space="preserve"> </w:t>
      </w:r>
      <w:r>
        <w:t>office</w:t>
      </w:r>
      <w:r>
        <w:rPr>
          <w:spacing w:val="-12"/>
        </w:rPr>
        <w:t xml:space="preserve"> </w:t>
      </w:r>
      <w:r>
        <w:t>orally)</w:t>
      </w:r>
      <w:r>
        <w:rPr>
          <w:spacing w:val="-10"/>
        </w:rPr>
        <w:t xml:space="preserve"> </w:t>
      </w:r>
      <w:r>
        <w:t>of</w:t>
      </w:r>
      <w:r>
        <w:rPr>
          <w:spacing w:val="-12"/>
        </w:rPr>
        <w:t xml:space="preserve"> </w:t>
      </w:r>
      <w:r>
        <w:t>intent</w:t>
      </w:r>
      <w:r>
        <w:rPr>
          <w:spacing w:val="-11"/>
        </w:rPr>
        <w:t xml:space="preserve"> </w:t>
      </w:r>
      <w:r>
        <w:t>to</w:t>
      </w:r>
      <w:r>
        <w:rPr>
          <w:spacing w:val="-12"/>
        </w:rPr>
        <w:t xml:space="preserve"> </w:t>
      </w:r>
      <w:r>
        <w:t>withdraw,</w:t>
      </w:r>
      <w:r>
        <w:rPr>
          <w:spacing w:val="-9"/>
        </w:rPr>
        <w:t xml:space="preserve"> </w:t>
      </w:r>
      <w:r>
        <w:t>it</w:t>
      </w:r>
      <w:r>
        <w:rPr>
          <w:spacing w:val="-12"/>
        </w:rPr>
        <w:t xml:space="preserve"> </w:t>
      </w:r>
      <w:r>
        <w:t>is</w:t>
      </w:r>
      <w:r>
        <w:rPr>
          <w:spacing w:val="-9"/>
        </w:rPr>
        <w:t xml:space="preserve"> </w:t>
      </w:r>
      <w:r>
        <w:t xml:space="preserve">likely </w:t>
      </w:r>
      <w:r>
        <w:rPr>
          <w:spacing w:val="-2"/>
        </w:rPr>
        <w:t>that</w:t>
      </w:r>
      <w:r>
        <w:rPr>
          <w:spacing w:val="-10"/>
        </w:rPr>
        <w:t xml:space="preserve"> </w:t>
      </w:r>
      <w:r>
        <w:rPr>
          <w:spacing w:val="-2"/>
        </w:rPr>
        <w:t>the</w:t>
      </w:r>
      <w:r>
        <w:rPr>
          <w:spacing w:val="-9"/>
        </w:rPr>
        <w:t xml:space="preserve"> </w:t>
      </w:r>
      <w:r>
        <w:rPr>
          <w:spacing w:val="-2"/>
        </w:rPr>
        <w:t>student</w:t>
      </w:r>
      <w:r>
        <w:rPr>
          <w:spacing w:val="-9"/>
        </w:rPr>
        <w:t xml:space="preserve"> </w:t>
      </w:r>
      <w:r>
        <w:rPr>
          <w:spacing w:val="-2"/>
        </w:rPr>
        <w:t>will</w:t>
      </w:r>
      <w:r>
        <w:rPr>
          <w:spacing w:val="-10"/>
        </w:rPr>
        <w:t xml:space="preserve"> </w:t>
      </w:r>
      <w:r>
        <w:rPr>
          <w:spacing w:val="-2"/>
        </w:rPr>
        <w:t>receive</w:t>
      </w:r>
      <w:r>
        <w:rPr>
          <w:spacing w:val="-9"/>
        </w:rPr>
        <w:t xml:space="preserve"> </w:t>
      </w:r>
      <w:r>
        <w:rPr>
          <w:spacing w:val="-2"/>
        </w:rPr>
        <w:t>a</w:t>
      </w:r>
      <w:r>
        <w:rPr>
          <w:spacing w:val="-9"/>
        </w:rPr>
        <w:t xml:space="preserve"> </w:t>
      </w:r>
      <w:r>
        <w:rPr>
          <w:spacing w:val="-2"/>
        </w:rPr>
        <w:t>W</w:t>
      </w:r>
      <w:r>
        <w:rPr>
          <w:spacing w:val="-10"/>
        </w:rPr>
        <w:t xml:space="preserve"> </w:t>
      </w:r>
      <w:r>
        <w:rPr>
          <w:spacing w:val="-2"/>
        </w:rPr>
        <w:t>(withdrawal)</w:t>
      </w:r>
      <w:r>
        <w:rPr>
          <w:spacing w:val="-9"/>
        </w:rPr>
        <w:t xml:space="preserve"> </w:t>
      </w:r>
      <w:r>
        <w:rPr>
          <w:spacing w:val="-2"/>
        </w:rPr>
        <w:t>or</w:t>
      </w:r>
      <w:r>
        <w:rPr>
          <w:spacing w:val="-9"/>
        </w:rPr>
        <w:t xml:space="preserve"> </w:t>
      </w:r>
      <w:r>
        <w:rPr>
          <w:spacing w:val="-2"/>
        </w:rPr>
        <w:t>a</w:t>
      </w:r>
      <w:r>
        <w:rPr>
          <w:spacing w:val="-10"/>
        </w:rPr>
        <w:t xml:space="preserve"> </w:t>
      </w:r>
      <w:r>
        <w:rPr>
          <w:spacing w:val="-2"/>
        </w:rPr>
        <w:t>failing</w:t>
      </w:r>
      <w:r>
        <w:rPr>
          <w:spacing w:val="-9"/>
        </w:rPr>
        <w:t xml:space="preserve"> </w:t>
      </w:r>
      <w:r>
        <w:rPr>
          <w:spacing w:val="-2"/>
        </w:rPr>
        <w:t>grade</w:t>
      </w:r>
      <w:r>
        <w:rPr>
          <w:spacing w:val="-9"/>
        </w:rPr>
        <w:t xml:space="preserve"> </w:t>
      </w:r>
      <w:r>
        <w:rPr>
          <w:spacing w:val="-2"/>
        </w:rPr>
        <w:t>in</w:t>
      </w:r>
      <w:r>
        <w:rPr>
          <w:spacing w:val="-9"/>
        </w:rPr>
        <w:t xml:space="preserve"> </w:t>
      </w:r>
      <w:r>
        <w:rPr>
          <w:spacing w:val="-2"/>
        </w:rPr>
        <w:t xml:space="preserve">all </w:t>
      </w:r>
      <w:r>
        <w:t>registered</w:t>
      </w:r>
      <w:r>
        <w:rPr>
          <w:spacing w:val="35"/>
        </w:rPr>
        <w:t xml:space="preserve"> </w:t>
      </w:r>
      <w:r>
        <w:t>classes. When the student withdraws, the College will determine if</w:t>
      </w:r>
      <w:r>
        <w:rPr>
          <w:spacing w:val="40"/>
        </w:rPr>
        <w:t xml:space="preserve"> </w:t>
      </w:r>
      <w:r>
        <w:t xml:space="preserve">any tuition must be refunded based on the refund </w:t>
      </w:r>
      <w:r>
        <w:rPr>
          <w:spacing w:val="-2"/>
        </w:rPr>
        <w:t>policy.</w:t>
      </w:r>
    </w:p>
    <w:p w14:paraId="52DF4D93" w14:textId="264EC58B" w:rsidR="001037D5" w:rsidRPr="001037D5" w:rsidRDefault="00A7464D" w:rsidP="001037D5">
      <w:pPr>
        <w:pStyle w:val="BodyText"/>
        <w:spacing w:before="1" w:line="276" w:lineRule="auto"/>
        <w:ind w:right="317" w:firstLine="271"/>
        <w:jc w:val="both"/>
        <w:rPr>
          <w:rFonts w:eastAsiaTheme="minorEastAsia"/>
          <w:lang w:eastAsia="ko-KR"/>
        </w:rPr>
      </w:pPr>
      <w:r>
        <w:t>Students who fail to register for an upcoming session are considered withdrawn from the College.</w:t>
      </w:r>
    </w:p>
    <w:p w14:paraId="62B59836" w14:textId="77777777" w:rsidR="00A7464D" w:rsidRDefault="00A7464D" w:rsidP="00A7464D">
      <w:pPr>
        <w:pStyle w:val="BodyText"/>
        <w:spacing w:before="30"/>
        <w:ind w:left="0"/>
      </w:pPr>
    </w:p>
    <w:p w14:paraId="28F2A1D9" w14:textId="77777777" w:rsidR="001037D5" w:rsidRDefault="001037D5" w:rsidP="001037D5">
      <w:pPr>
        <w:pStyle w:val="Heading5"/>
        <w:ind w:left="0" w:right="170"/>
        <w:jc w:val="left"/>
        <w:rPr>
          <w:rFonts w:eastAsiaTheme="minorEastAsia"/>
          <w:lang w:eastAsia="ko-KR"/>
        </w:rPr>
      </w:pPr>
    </w:p>
    <w:p w14:paraId="6B9D4148" w14:textId="6BF4C9E7" w:rsidR="00A7464D" w:rsidRDefault="00A7464D" w:rsidP="00A7464D">
      <w:pPr>
        <w:pStyle w:val="Heading5"/>
        <w:ind w:left="495" w:right="170"/>
      </w:pPr>
      <w:r>
        <w:lastRenderedPageBreak/>
        <w:t>Leave</w:t>
      </w:r>
      <w:r>
        <w:rPr>
          <w:spacing w:val="-3"/>
        </w:rPr>
        <w:t xml:space="preserve"> </w:t>
      </w:r>
      <w:r>
        <w:t>of</w:t>
      </w:r>
      <w:r>
        <w:rPr>
          <w:spacing w:val="-2"/>
        </w:rPr>
        <w:t xml:space="preserve"> Absence</w:t>
      </w:r>
    </w:p>
    <w:p w14:paraId="0E9803F9" w14:textId="5593E2B1" w:rsidR="00A7464D" w:rsidRPr="00027712" w:rsidRDefault="0072552A" w:rsidP="00027712">
      <w:pPr>
        <w:pBdr>
          <w:top w:val="nil"/>
          <w:left w:val="nil"/>
          <w:bottom w:val="nil"/>
          <w:right w:val="nil"/>
          <w:between w:val="nil"/>
        </w:pBdr>
        <w:autoSpaceDE/>
        <w:autoSpaceDN/>
        <w:spacing w:line="276" w:lineRule="auto"/>
        <w:ind w:left="331" w:right="2" w:firstLine="271"/>
        <w:jc w:val="both"/>
        <w:rPr>
          <w:rFonts w:eastAsiaTheme="minorEastAsia"/>
          <w:sz w:val="20"/>
          <w:szCs w:val="20"/>
          <w:lang w:eastAsia="ko-KR"/>
        </w:rPr>
      </w:pPr>
      <w:r>
        <w:rPr>
          <w:rFonts w:eastAsiaTheme="minorEastAsia" w:hint="eastAsia"/>
          <w:sz w:val="20"/>
          <w:szCs w:val="20"/>
          <w:lang w:eastAsia="ko-KR"/>
        </w:rPr>
        <w:t xml:space="preserve">If </w:t>
      </w:r>
      <w:r w:rsidR="00E91A70">
        <w:rPr>
          <w:rFonts w:eastAsiaTheme="minorEastAsia" w:hint="eastAsia"/>
          <w:sz w:val="20"/>
          <w:szCs w:val="20"/>
          <w:lang w:eastAsia="ko-KR"/>
        </w:rPr>
        <w:t xml:space="preserve">the </w:t>
      </w:r>
      <w:r>
        <w:rPr>
          <w:rFonts w:eastAsiaTheme="minorEastAsia" w:hint="eastAsia"/>
          <w:sz w:val="20"/>
          <w:szCs w:val="20"/>
          <w:lang w:eastAsia="ko-KR"/>
        </w:rPr>
        <w:t>student is in a situation of</w:t>
      </w:r>
      <w:r w:rsidR="00A7464D" w:rsidRPr="009C4AE9">
        <w:rPr>
          <w:sz w:val="20"/>
          <w:szCs w:val="20"/>
          <w:lang w:eastAsia="zh-CN"/>
        </w:rPr>
        <w:t xml:space="preserve"> prolonged illness or accident, death in the family or emergen</w:t>
      </w:r>
      <w:r>
        <w:rPr>
          <w:rFonts w:eastAsiaTheme="minorEastAsia" w:hint="eastAsia"/>
          <w:sz w:val="20"/>
          <w:szCs w:val="20"/>
          <w:lang w:eastAsia="ko-KR"/>
        </w:rPr>
        <w:t>cy</w:t>
      </w:r>
      <w:r w:rsidR="00A7464D" w:rsidRPr="009C4AE9">
        <w:rPr>
          <w:sz w:val="20"/>
          <w:szCs w:val="20"/>
          <w:lang w:eastAsia="zh-CN"/>
        </w:rPr>
        <w:t xml:space="preserve">, or other inevitable circumstances that make attendance impossible, a leave of absence may be granted from the school upon written request by the student or designee. School does not charge financial fees or impose accumulated absences during </w:t>
      </w:r>
      <w:r w:rsidR="00E91A70">
        <w:rPr>
          <w:rFonts w:eastAsiaTheme="minorEastAsia" w:hint="eastAsia"/>
          <w:sz w:val="20"/>
          <w:szCs w:val="20"/>
          <w:lang w:eastAsia="ko-KR"/>
        </w:rPr>
        <w:t>the</w:t>
      </w:r>
      <w:r w:rsidR="00A7464D" w:rsidRPr="009C4AE9">
        <w:rPr>
          <w:sz w:val="20"/>
          <w:szCs w:val="20"/>
          <w:lang w:eastAsia="zh-CN"/>
        </w:rPr>
        <w:t xml:space="preserve"> leave of absence period. Once leave of absence is granted, the school does not</w:t>
      </w:r>
      <w:r w:rsidR="00027712">
        <w:rPr>
          <w:rFonts w:eastAsiaTheme="minorEastAsia" w:hint="eastAsia"/>
          <w:sz w:val="20"/>
          <w:szCs w:val="20"/>
          <w:lang w:eastAsia="ko-KR"/>
        </w:rPr>
        <w:t xml:space="preserve"> consider it</w:t>
      </w:r>
      <w:r w:rsidR="00A7464D" w:rsidRPr="009C4AE9">
        <w:rPr>
          <w:sz w:val="20"/>
          <w:szCs w:val="20"/>
          <w:lang w:eastAsia="zh-CN"/>
        </w:rPr>
        <w:t xml:space="preserve"> a withdrawal from the program. To </w:t>
      </w:r>
      <w:r w:rsidR="00027712">
        <w:rPr>
          <w:rFonts w:eastAsiaTheme="minorEastAsia" w:hint="eastAsia"/>
          <w:sz w:val="20"/>
          <w:szCs w:val="20"/>
          <w:lang w:eastAsia="ko-KR"/>
        </w:rPr>
        <w:t xml:space="preserve">be eligible for leave of absence, </w:t>
      </w:r>
      <w:r w:rsidR="00A7464D" w:rsidRPr="009C4AE9">
        <w:rPr>
          <w:sz w:val="20"/>
          <w:szCs w:val="20"/>
          <w:lang w:eastAsia="zh-CN"/>
        </w:rPr>
        <w:t xml:space="preserve">students </w:t>
      </w:r>
      <w:r w:rsidR="00027712">
        <w:rPr>
          <w:rFonts w:eastAsiaTheme="minorEastAsia" w:hint="eastAsia"/>
          <w:sz w:val="20"/>
          <w:szCs w:val="20"/>
          <w:lang w:eastAsia="ko-KR"/>
        </w:rPr>
        <w:t>are required</w:t>
      </w:r>
      <w:r w:rsidR="00A7464D" w:rsidRPr="009C4AE9">
        <w:rPr>
          <w:sz w:val="20"/>
          <w:szCs w:val="20"/>
          <w:lang w:eastAsia="zh-CN"/>
        </w:rPr>
        <w:t xml:space="preserve"> to meet the following conditions</w:t>
      </w:r>
      <w:r w:rsidR="00027712">
        <w:rPr>
          <w:rFonts w:eastAsiaTheme="minorEastAsia" w:hint="eastAsia"/>
          <w:sz w:val="20"/>
          <w:szCs w:val="20"/>
          <w:lang w:eastAsia="ko-KR"/>
        </w:rPr>
        <w:t>:</w:t>
      </w:r>
    </w:p>
    <w:p w14:paraId="78DD135D" w14:textId="595EA09B" w:rsidR="00A7464D" w:rsidRPr="00BB6A85" w:rsidRDefault="00A7464D" w:rsidP="00BA5E6C">
      <w:pPr>
        <w:pStyle w:val="ListParagraph"/>
        <w:widowControl/>
        <w:numPr>
          <w:ilvl w:val="0"/>
          <w:numId w:val="44"/>
        </w:numPr>
        <w:pBdr>
          <w:top w:val="nil"/>
          <w:left w:val="nil"/>
          <w:bottom w:val="nil"/>
          <w:right w:val="nil"/>
          <w:between w:val="nil"/>
        </w:pBdr>
        <w:tabs>
          <w:tab w:val="left" w:pos="508"/>
          <w:tab w:val="left" w:pos="691"/>
        </w:tabs>
        <w:autoSpaceDE/>
        <w:autoSpaceDN/>
        <w:spacing w:line="276" w:lineRule="auto"/>
        <w:ind w:hanging="173"/>
        <w:rPr>
          <w:color w:val="000000"/>
          <w:sz w:val="20"/>
          <w:szCs w:val="20"/>
          <w:lang w:eastAsia="zh-CN"/>
        </w:rPr>
      </w:pPr>
      <w:r w:rsidRPr="00BB6A85">
        <w:rPr>
          <w:color w:val="000000"/>
          <w:sz w:val="20"/>
          <w:szCs w:val="20"/>
          <w:lang w:eastAsia="zh-CN"/>
        </w:rPr>
        <w:t>Medical leave</w:t>
      </w:r>
      <w:r w:rsidR="00764247">
        <w:rPr>
          <w:rFonts w:eastAsiaTheme="minorEastAsia" w:hint="eastAsia"/>
          <w:color w:val="000000"/>
          <w:sz w:val="20"/>
          <w:szCs w:val="20"/>
          <w:lang w:eastAsia="ko-KR"/>
        </w:rPr>
        <w:t xml:space="preserve"> </w:t>
      </w:r>
      <w:r w:rsidRPr="00BB6A85">
        <w:rPr>
          <w:color w:val="000000"/>
          <w:sz w:val="20"/>
          <w:szCs w:val="20"/>
          <w:lang w:eastAsia="zh-CN"/>
        </w:rPr>
        <w:t>–</w:t>
      </w:r>
      <w:r w:rsidR="00764247">
        <w:rPr>
          <w:rFonts w:eastAsiaTheme="minorEastAsia" w:hint="eastAsia"/>
          <w:color w:val="000000"/>
          <w:sz w:val="20"/>
          <w:szCs w:val="20"/>
          <w:lang w:eastAsia="ko-KR"/>
        </w:rPr>
        <w:t xml:space="preserve"> M</w:t>
      </w:r>
      <w:r w:rsidRPr="00BB6A85">
        <w:rPr>
          <w:color w:val="000000"/>
          <w:sz w:val="20"/>
          <w:szCs w:val="20"/>
          <w:lang w:eastAsia="zh-CN"/>
        </w:rPr>
        <w:t xml:space="preserve">edical leave must be accompanied by a physician’s letter that supports the request for a leave of absence from the </w:t>
      </w:r>
      <w:r w:rsidR="00F646AD" w:rsidRPr="00BB6A85">
        <w:rPr>
          <w:color w:val="000000"/>
          <w:sz w:val="20"/>
          <w:szCs w:val="20"/>
          <w:lang w:eastAsia="zh-CN"/>
        </w:rPr>
        <w:t>College.</w:t>
      </w:r>
    </w:p>
    <w:p w14:paraId="79BFFBA6" w14:textId="5FECC991" w:rsidR="00027712" w:rsidRPr="00027712" w:rsidRDefault="00A7464D" w:rsidP="00BA5E6C">
      <w:pPr>
        <w:widowControl/>
        <w:numPr>
          <w:ilvl w:val="0"/>
          <w:numId w:val="44"/>
        </w:numPr>
        <w:pBdr>
          <w:top w:val="nil"/>
          <w:left w:val="nil"/>
          <w:bottom w:val="nil"/>
          <w:right w:val="nil"/>
          <w:between w:val="nil"/>
        </w:pBdr>
        <w:tabs>
          <w:tab w:val="left" w:pos="508"/>
          <w:tab w:val="left" w:pos="691"/>
        </w:tabs>
        <w:autoSpaceDE/>
        <w:autoSpaceDN/>
        <w:spacing w:line="276" w:lineRule="auto"/>
        <w:ind w:hanging="173"/>
        <w:jc w:val="both"/>
        <w:rPr>
          <w:sz w:val="20"/>
          <w:szCs w:val="20"/>
          <w:lang w:eastAsia="zh-CN"/>
        </w:rPr>
      </w:pPr>
      <w:r w:rsidRPr="009C4AE9">
        <w:rPr>
          <w:sz w:val="20"/>
          <w:szCs w:val="20"/>
          <w:lang w:eastAsia="zh-CN"/>
        </w:rPr>
        <w:t xml:space="preserve">Family emergency </w:t>
      </w:r>
      <w:r w:rsidRPr="009C4AE9">
        <w:rPr>
          <w:color w:val="000000"/>
          <w:sz w:val="20"/>
          <w:szCs w:val="20"/>
          <w:lang w:eastAsia="zh-CN"/>
        </w:rPr>
        <w:t>–</w:t>
      </w:r>
      <w:r>
        <w:rPr>
          <w:rFonts w:eastAsiaTheme="minorEastAsia" w:hint="eastAsia"/>
          <w:color w:val="000000"/>
          <w:sz w:val="20"/>
          <w:szCs w:val="20"/>
          <w:lang w:eastAsia="ko-KR"/>
        </w:rPr>
        <w:t xml:space="preserve"> </w:t>
      </w:r>
      <w:r w:rsidRPr="009C4AE9">
        <w:rPr>
          <w:sz w:val="20"/>
          <w:szCs w:val="20"/>
          <w:lang w:eastAsia="zh-CN"/>
        </w:rPr>
        <w:t>Students must submit documents proving</w:t>
      </w:r>
      <w:r>
        <w:rPr>
          <w:rFonts w:eastAsiaTheme="minorEastAsia" w:hint="eastAsia"/>
          <w:sz w:val="20"/>
          <w:szCs w:val="20"/>
          <w:lang w:eastAsia="ko-KR"/>
        </w:rPr>
        <w:t xml:space="preserve"> </w:t>
      </w:r>
      <w:r w:rsidRPr="00BB6A85">
        <w:rPr>
          <w:sz w:val="20"/>
          <w:szCs w:val="20"/>
          <w:lang w:eastAsia="zh-CN"/>
        </w:rPr>
        <w:t xml:space="preserve">death or emergency of a family </w:t>
      </w:r>
      <w:r w:rsidR="00F646AD" w:rsidRPr="00BB6A85">
        <w:rPr>
          <w:sz w:val="20"/>
          <w:szCs w:val="20"/>
          <w:lang w:eastAsia="zh-CN"/>
        </w:rPr>
        <w:t>member.</w:t>
      </w:r>
    </w:p>
    <w:p w14:paraId="77AA421F" w14:textId="77777777" w:rsidR="00027712" w:rsidRPr="00027712" w:rsidRDefault="00A7464D" w:rsidP="00BA5E6C">
      <w:pPr>
        <w:widowControl/>
        <w:numPr>
          <w:ilvl w:val="0"/>
          <w:numId w:val="44"/>
        </w:numPr>
        <w:pBdr>
          <w:top w:val="nil"/>
          <w:left w:val="nil"/>
          <w:bottom w:val="nil"/>
          <w:right w:val="nil"/>
          <w:between w:val="nil"/>
        </w:pBdr>
        <w:tabs>
          <w:tab w:val="left" w:pos="508"/>
          <w:tab w:val="left" w:pos="691"/>
        </w:tabs>
        <w:autoSpaceDE/>
        <w:autoSpaceDN/>
        <w:spacing w:line="276" w:lineRule="auto"/>
        <w:ind w:hanging="173"/>
        <w:jc w:val="both"/>
        <w:rPr>
          <w:sz w:val="20"/>
          <w:szCs w:val="20"/>
          <w:lang w:eastAsia="zh-CN"/>
        </w:rPr>
      </w:pPr>
      <w:r w:rsidRPr="00027712">
        <w:rPr>
          <w:sz w:val="20"/>
          <w:szCs w:val="20"/>
          <w:lang w:eastAsia="zh-CN"/>
        </w:rPr>
        <w:t>The school may require additional documents to determine that there is a reasonable expectation that the student will return to the school.</w:t>
      </w:r>
    </w:p>
    <w:p w14:paraId="096DB5AA" w14:textId="2D141D06" w:rsidR="00A7464D" w:rsidRPr="00027712" w:rsidRDefault="00A7464D" w:rsidP="00BA5E6C">
      <w:pPr>
        <w:widowControl/>
        <w:numPr>
          <w:ilvl w:val="0"/>
          <w:numId w:val="44"/>
        </w:numPr>
        <w:pBdr>
          <w:top w:val="nil"/>
          <w:left w:val="nil"/>
          <w:bottom w:val="nil"/>
          <w:right w:val="nil"/>
          <w:between w:val="nil"/>
        </w:pBdr>
        <w:tabs>
          <w:tab w:val="left" w:pos="508"/>
          <w:tab w:val="left" w:pos="691"/>
        </w:tabs>
        <w:autoSpaceDE/>
        <w:autoSpaceDN/>
        <w:spacing w:line="276" w:lineRule="auto"/>
        <w:ind w:hanging="173"/>
        <w:jc w:val="both"/>
        <w:rPr>
          <w:sz w:val="20"/>
          <w:szCs w:val="20"/>
          <w:lang w:eastAsia="zh-CN"/>
        </w:rPr>
      </w:pPr>
      <w:r w:rsidRPr="00027712">
        <w:rPr>
          <w:sz w:val="20"/>
          <w:szCs w:val="20"/>
          <w:lang w:eastAsia="zh-CN"/>
        </w:rPr>
        <w:t>School does not charge additional fees for leave of absence.</w:t>
      </w:r>
    </w:p>
    <w:p w14:paraId="50DEE671" w14:textId="77777777" w:rsidR="00A7464D" w:rsidRPr="000A1498" w:rsidRDefault="00A7464D" w:rsidP="00BA5E6C">
      <w:pPr>
        <w:pStyle w:val="ListParagraph"/>
        <w:widowControl/>
        <w:numPr>
          <w:ilvl w:val="0"/>
          <w:numId w:val="44"/>
        </w:numPr>
        <w:pBdr>
          <w:top w:val="nil"/>
          <w:left w:val="nil"/>
          <w:bottom w:val="nil"/>
          <w:right w:val="nil"/>
          <w:between w:val="nil"/>
        </w:pBdr>
        <w:tabs>
          <w:tab w:val="left" w:pos="508"/>
          <w:tab w:val="left" w:pos="691"/>
        </w:tabs>
        <w:autoSpaceDE/>
        <w:autoSpaceDN/>
        <w:spacing w:line="276" w:lineRule="auto"/>
        <w:ind w:right="403" w:hanging="173"/>
        <w:rPr>
          <w:sz w:val="20"/>
          <w:szCs w:val="20"/>
          <w:lang w:eastAsia="zh-CN"/>
        </w:rPr>
      </w:pPr>
      <w:r w:rsidRPr="000A1498">
        <w:rPr>
          <w:sz w:val="20"/>
          <w:szCs w:val="20"/>
          <w:lang w:eastAsia="zh-CN"/>
        </w:rPr>
        <w:t>The maximum period of leave of absence is 180 days in any 12-month period.</w:t>
      </w:r>
    </w:p>
    <w:p w14:paraId="123B52EC" w14:textId="77777777" w:rsidR="00A7464D" w:rsidRPr="00BB6A85" w:rsidRDefault="00A7464D" w:rsidP="00BA5E6C">
      <w:pPr>
        <w:pStyle w:val="ListParagraph"/>
        <w:widowControl/>
        <w:numPr>
          <w:ilvl w:val="0"/>
          <w:numId w:val="44"/>
        </w:numPr>
        <w:pBdr>
          <w:top w:val="nil"/>
          <w:left w:val="nil"/>
          <w:bottom w:val="nil"/>
          <w:right w:val="nil"/>
          <w:between w:val="nil"/>
        </w:pBdr>
        <w:tabs>
          <w:tab w:val="left" w:pos="508"/>
          <w:tab w:val="left" w:pos="691"/>
        </w:tabs>
        <w:autoSpaceDE/>
        <w:autoSpaceDN/>
        <w:spacing w:line="276" w:lineRule="auto"/>
        <w:ind w:right="403" w:hanging="173"/>
        <w:rPr>
          <w:sz w:val="20"/>
          <w:szCs w:val="20"/>
          <w:lang w:eastAsia="zh-CN"/>
        </w:rPr>
      </w:pPr>
      <w:r w:rsidRPr="000A1498">
        <w:rPr>
          <w:sz w:val="20"/>
          <w:szCs w:val="20"/>
          <w:lang w:eastAsia="zh-CN"/>
        </w:rPr>
        <w:t>Upon the return of students after the leave of absence, the</w:t>
      </w:r>
      <w:r w:rsidRPr="000A1498">
        <w:rPr>
          <w:rFonts w:eastAsiaTheme="minorEastAsia" w:hint="eastAsia"/>
          <w:sz w:val="20"/>
          <w:szCs w:val="20"/>
          <w:lang w:eastAsia="ko-KR"/>
        </w:rPr>
        <w:t xml:space="preserve"> </w:t>
      </w:r>
      <w:r w:rsidRPr="000A1498">
        <w:rPr>
          <w:sz w:val="20"/>
          <w:szCs w:val="20"/>
          <w:lang w:eastAsia="zh-CN"/>
        </w:rPr>
        <w:t>student may return to the program in which he or she was enrolled prior to the leave of absence and complete the remaining coursework.</w:t>
      </w:r>
    </w:p>
    <w:p w14:paraId="08E8E15C" w14:textId="77777777" w:rsidR="00A7464D" w:rsidRPr="000A1498" w:rsidRDefault="00A7464D" w:rsidP="00A7464D">
      <w:pPr>
        <w:pStyle w:val="ListParagraph"/>
        <w:widowControl/>
        <w:pBdr>
          <w:top w:val="nil"/>
          <w:left w:val="nil"/>
          <w:bottom w:val="nil"/>
          <w:right w:val="nil"/>
          <w:between w:val="nil"/>
        </w:pBdr>
        <w:tabs>
          <w:tab w:val="left" w:pos="508"/>
          <w:tab w:val="left" w:pos="691"/>
        </w:tabs>
        <w:autoSpaceDE/>
        <w:autoSpaceDN/>
        <w:spacing w:line="276" w:lineRule="auto"/>
        <w:ind w:left="691" w:right="403" w:firstLine="0"/>
        <w:rPr>
          <w:sz w:val="20"/>
          <w:szCs w:val="20"/>
          <w:lang w:eastAsia="zh-CN"/>
        </w:rPr>
      </w:pPr>
    </w:p>
    <w:p w14:paraId="691A2DAF" w14:textId="77777777" w:rsidR="00A7464D" w:rsidRPr="009C4AE9" w:rsidRDefault="00A7464D" w:rsidP="00A7464D">
      <w:pPr>
        <w:autoSpaceDE/>
        <w:autoSpaceDN/>
        <w:spacing w:line="276" w:lineRule="auto"/>
        <w:ind w:left="331" w:right="403"/>
        <w:jc w:val="both"/>
        <w:rPr>
          <w:i/>
          <w:sz w:val="20"/>
          <w:szCs w:val="20"/>
          <w:lang w:eastAsia="zh-CN"/>
        </w:rPr>
      </w:pPr>
      <w:r w:rsidRPr="009C4AE9">
        <w:rPr>
          <w:i/>
          <w:sz w:val="20"/>
          <w:szCs w:val="20"/>
          <w:lang w:eastAsia="zh-CN"/>
        </w:rPr>
        <w:t xml:space="preserve">* The students who </w:t>
      </w:r>
      <w:r>
        <w:rPr>
          <w:rFonts w:eastAsiaTheme="minorEastAsia" w:hint="eastAsia"/>
          <w:i/>
          <w:sz w:val="20"/>
          <w:szCs w:val="20"/>
          <w:lang w:eastAsia="ko-KR"/>
        </w:rPr>
        <w:t xml:space="preserve">plan to </w:t>
      </w:r>
      <w:r w:rsidRPr="009C4AE9">
        <w:rPr>
          <w:i/>
          <w:sz w:val="20"/>
          <w:szCs w:val="20"/>
          <w:lang w:eastAsia="zh-CN"/>
        </w:rPr>
        <w:t>request leave of absence must submi</w:t>
      </w:r>
      <w:r>
        <w:rPr>
          <w:rFonts w:eastAsiaTheme="minorEastAsia" w:hint="eastAsia"/>
          <w:i/>
          <w:sz w:val="20"/>
          <w:szCs w:val="20"/>
          <w:lang w:eastAsia="ko-KR"/>
        </w:rPr>
        <w:t xml:space="preserve">t the </w:t>
      </w:r>
      <w:r w:rsidRPr="009C4AE9">
        <w:rPr>
          <w:i/>
          <w:sz w:val="20"/>
          <w:szCs w:val="20"/>
          <w:lang w:eastAsia="zh-CN"/>
        </w:rPr>
        <w:t xml:space="preserve">required document </w:t>
      </w:r>
      <w:r>
        <w:rPr>
          <w:rFonts w:eastAsiaTheme="minorEastAsia" w:hint="eastAsia"/>
          <w:i/>
          <w:sz w:val="20"/>
          <w:szCs w:val="20"/>
          <w:lang w:eastAsia="ko-KR"/>
        </w:rPr>
        <w:t>prior to his/her leave of absence</w:t>
      </w:r>
      <w:r w:rsidRPr="009C4AE9">
        <w:rPr>
          <w:i/>
          <w:sz w:val="20"/>
          <w:szCs w:val="20"/>
          <w:lang w:eastAsia="zh-CN"/>
        </w:rPr>
        <w:t>.</w:t>
      </w:r>
    </w:p>
    <w:p w14:paraId="2C57734F" w14:textId="77777777" w:rsidR="00A7464D" w:rsidRPr="009C4AE9" w:rsidRDefault="00A7464D" w:rsidP="00A7464D">
      <w:pPr>
        <w:pBdr>
          <w:top w:val="nil"/>
          <w:left w:val="nil"/>
          <w:bottom w:val="nil"/>
          <w:right w:val="nil"/>
          <w:between w:val="nil"/>
        </w:pBdr>
        <w:autoSpaceDE/>
        <w:autoSpaceDN/>
        <w:spacing w:before="37"/>
        <w:ind w:left="331" w:right="317"/>
        <w:rPr>
          <w:i/>
          <w:color w:val="000000"/>
          <w:sz w:val="20"/>
          <w:szCs w:val="20"/>
          <w:lang w:eastAsia="zh-CN"/>
        </w:rPr>
      </w:pPr>
    </w:p>
    <w:p w14:paraId="31EF6448" w14:textId="77777777" w:rsidR="00A7464D" w:rsidRDefault="00A7464D" w:rsidP="00A7464D">
      <w:pPr>
        <w:pBdr>
          <w:top w:val="nil"/>
          <w:left w:val="nil"/>
          <w:bottom w:val="nil"/>
          <w:right w:val="nil"/>
          <w:between w:val="nil"/>
        </w:pBdr>
        <w:tabs>
          <w:tab w:val="left" w:pos="508"/>
        </w:tabs>
        <w:autoSpaceDE/>
        <w:autoSpaceDN/>
        <w:spacing w:before="1"/>
        <w:ind w:right="285"/>
        <w:jc w:val="both"/>
        <w:rPr>
          <w:rFonts w:eastAsiaTheme="minorEastAsia"/>
          <w:color w:val="000000"/>
          <w:sz w:val="20"/>
          <w:szCs w:val="20"/>
          <w:lang w:eastAsia="ko-KR"/>
        </w:rPr>
      </w:pPr>
      <w:r w:rsidRPr="009C4AE9">
        <w:rPr>
          <w:sz w:val="20"/>
          <w:szCs w:val="20"/>
          <w:lang w:eastAsia="zh-CN"/>
        </w:rPr>
        <w:tab/>
        <w:t>Students must follow the following p</w:t>
      </w:r>
      <w:r w:rsidRPr="009C4AE9">
        <w:rPr>
          <w:color w:val="000000"/>
          <w:sz w:val="20"/>
          <w:szCs w:val="20"/>
          <w:lang w:eastAsia="zh-CN"/>
        </w:rPr>
        <w:t xml:space="preserve">rocedures </w:t>
      </w:r>
      <w:r w:rsidRPr="009C4AE9">
        <w:rPr>
          <w:sz w:val="20"/>
          <w:szCs w:val="20"/>
          <w:lang w:eastAsia="zh-CN"/>
        </w:rPr>
        <w:t>to r</w:t>
      </w:r>
      <w:r w:rsidRPr="009C4AE9">
        <w:rPr>
          <w:color w:val="000000"/>
          <w:sz w:val="20"/>
          <w:szCs w:val="20"/>
          <w:lang w:eastAsia="zh-CN"/>
        </w:rPr>
        <w:t xml:space="preserve">equest a </w:t>
      </w:r>
      <w:r>
        <w:rPr>
          <w:rFonts w:eastAsiaTheme="minorEastAsia" w:hint="eastAsia"/>
          <w:color w:val="000000"/>
          <w:sz w:val="20"/>
          <w:szCs w:val="20"/>
          <w:lang w:eastAsia="ko-KR"/>
        </w:rPr>
        <w:t xml:space="preserve">  </w:t>
      </w:r>
    </w:p>
    <w:p w14:paraId="47E6FC0B" w14:textId="77777777" w:rsidR="00A7464D" w:rsidRPr="009C4AE9" w:rsidRDefault="00A7464D" w:rsidP="00A7464D">
      <w:pPr>
        <w:pBdr>
          <w:top w:val="nil"/>
          <w:left w:val="nil"/>
          <w:bottom w:val="nil"/>
          <w:right w:val="nil"/>
          <w:between w:val="nil"/>
        </w:pBdr>
        <w:tabs>
          <w:tab w:val="left" w:pos="508"/>
        </w:tabs>
        <w:autoSpaceDE/>
        <w:autoSpaceDN/>
        <w:spacing w:before="1"/>
        <w:ind w:right="285"/>
        <w:jc w:val="both"/>
        <w:rPr>
          <w:rFonts w:eastAsiaTheme="minorEastAsia"/>
          <w:color w:val="000000"/>
          <w:sz w:val="20"/>
          <w:szCs w:val="20"/>
          <w:lang w:eastAsia="ko-KR"/>
        </w:rPr>
      </w:pPr>
      <w:r>
        <w:rPr>
          <w:rFonts w:eastAsiaTheme="minorEastAsia" w:hint="eastAsia"/>
          <w:color w:val="000000"/>
          <w:sz w:val="20"/>
          <w:szCs w:val="20"/>
          <w:lang w:eastAsia="ko-KR"/>
        </w:rPr>
        <w:t xml:space="preserve">            </w:t>
      </w:r>
      <w:r w:rsidRPr="009C4AE9">
        <w:rPr>
          <w:sz w:val="20"/>
          <w:szCs w:val="20"/>
          <w:lang w:eastAsia="zh-CN"/>
        </w:rPr>
        <w:t>l</w:t>
      </w:r>
      <w:r w:rsidRPr="009C4AE9">
        <w:rPr>
          <w:color w:val="000000"/>
          <w:sz w:val="20"/>
          <w:szCs w:val="20"/>
          <w:lang w:eastAsia="zh-CN"/>
        </w:rPr>
        <w:t>eave</w:t>
      </w:r>
      <w:r w:rsidRPr="009C4AE9">
        <w:rPr>
          <w:sz w:val="20"/>
          <w:szCs w:val="20"/>
          <w:lang w:eastAsia="zh-CN"/>
        </w:rPr>
        <w:t xml:space="preserve"> </w:t>
      </w:r>
      <w:r w:rsidRPr="009C4AE9">
        <w:rPr>
          <w:color w:val="000000"/>
          <w:sz w:val="20"/>
          <w:szCs w:val="20"/>
          <w:lang w:eastAsia="zh-CN"/>
        </w:rPr>
        <w:t>of Absence</w:t>
      </w:r>
      <w:r>
        <w:rPr>
          <w:rFonts w:eastAsiaTheme="minorEastAsia" w:hint="eastAsia"/>
          <w:color w:val="000000"/>
          <w:sz w:val="20"/>
          <w:szCs w:val="20"/>
          <w:lang w:eastAsia="ko-KR"/>
        </w:rPr>
        <w:t xml:space="preserve">: </w:t>
      </w:r>
    </w:p>
    <w:p w14:paraId="035FFC54" w14:textId="77777777" w:rsidR="00A7464D" w:rsidRPr="009C4AE9" w:rsidRDefault="00A7464D" w:rsidP="00BA5E6C">
      <w:pPr>
        <w:widowControl/>
        <w:numPr>
          <w:ilvl w:val="1"/>
          <w:numId w:val="43"/>
        </w:numPr>
        <w:pBdr>
          <w:top w:val="nil"/>
          <w:left w:val="nil"/>
          <w:bottom w:val="nil"/>
          <w:right w:val="nil"/>
          <w:between w:val="nil"/>
        </w:pBdr>
        <w:tabs>
          <w:tab w:val="left" w:pos="782"/>
          <w:tab w:val="left" w:pos="799"/>
        </w:tabs>
        <w:autoSpaceDE/>
        <w:autoSpaceDN/>
        <w:spacing w:before="34" w:line="276" w:lineRule="auto"/>
        <w:ind w:left="792" w:right="317" w:hanging="187"/>
        <w:jc w:val="both"/>
        <w:rPr>
          <w:color w:val="000000"/>
          <w:sz w:val="20"/>
          <w:szCs w:val="20"/>
          <w:lang w:eastAsia="zh-CN"/>
        </w:rPr>
      </w:pPr>
      <w:r w:rsidRPr="009C4AE9">
        <w:rPr>
          <w:b/>
          <w:color w:val="000000"/>
          <w:sz w:val="20"/>
          <w:szCs w:val="20"/>
          <w:lang w:eastAsia="zh-CN"/>
        </w:rPr>
        <w:tab/>
      </w:r>
      <w:r w:rsidRPr="009C4AE9">
        <w:rPr>
          <w:color w:val="000000"/>
          <w:sz w:val="20"/>
          <w:szCs w:val="20"/>
          <w:lang w:eastAsia="zh-CN"/>
        </w:rPr>
        <w:t>Step 1: If you are currently enrolled in the session, but you intend to take a leave of absence, you must withdraw from all classes using a program drop form and a refund request form. Both forms must be approved and stamped by a school official, and a refund amount will be determined based upon the refund policy.</w:t>
      </w:r>
    </w:p>
    <w:p w14:paraId="145FDD30" w14:textId="5AC292F9" w:rsidR="00A7464D" w:rsidRPr="009C4AE9" w:rsidRDefault="00A7464D" w:rsidP="00BA5E6C">
      <w:pPr>
        <w:widowControl/>
        <w:numPr>
          <w:ilvl w:val="1"/>
          <w:numId w:val="43"/>
        </w:numPr>
        <w:pBdr>
          <w:top w:val="nil"/>
          <w:left w:val="nil"/>
          <w:bottom w:val="nil"/>
          <w:right w:val="nil"/>
          <w:between w:val="nil"/>
        </w:pBdr>
        <w:tabs>
          <w:tab w:val="left" w:pos="782"/>
          <w:tab w:val="left" w:pos="792"/>
        </w:tabs>
        <w:autoSpaceDE/>
        <w:autoSpaceDN/>
        <w:spacing w:line="276" w:lineRule="auto"/>
        <w:ind w:left="792" w:right="317" w:hanging="187"/>
        <w:jc w:val="both"/>
        <w:rPr>
          <w:color w:val="000000"/>
          <w:sz w:val="20"/>
          <w:szCs w:val="20"/>
          <w:lang w:eastAsia="zh-CN"/>
        </w:rPr>
      </w:pPr>
      <w:r w:rsidRPr="009C4AE9">
        <w:rPr>
          <w:b/>
          <w:color w:val="000000"/>
          <w:sz w:val="20"/>
          <w:szCs w:val="20"/>
          <w:lang w:eastAsia="zh-CN"/>
        </w:rPr>
        <w:tab/>
      </w:r>
      <w:r w:rsidRPr="009C4AE9">
        <w:rPr>
          <w:color w:val="000000"/>
          <w:sz w:val="20"/>
          <w:szCs w:val="20"/>
          <w:lang w:eastAsia="zh-CN"/>
        </w:rPr>
        <w:t>Step 2: Fill out a leave of absence request form, giving information on the reason for the leave and the duration.</w:t>
      </w:r>
    </w:p>
    <w:p w14:paraId="3CB53688" w14:textId="57054FC6" w:rsidR="00A7464D" w:rsidRPr="00760333" w:rsidRDefault="00A7464D" w:rsidP="00BA5E6C">
      <w:pPr>
        <w:widowControl/>
        <w:numPr>
          <w:ilvl w:val="1"/>
          <w:numId w:val="43"/>
        </w:numPr>
        <w:pBdr>
          <w:top w:val="nil"/>
          <w:left w:val="nil"/>
          <w:bottom w:val="nil"/>
          <w:right w:val="nil"/>
          <w:between w:val="nil"/>
        </w:pBdr>
        <w:tabs>
          <w:tab w:val="left" w:pos="782"/>
          <w:tab w:val="left" w:pos="786"/>
        </w:tabs>
        <w:autoSpaceDE/>
        <w:autoSpaceDN/>
        <w:spacing w:before="1" w:after="160" w:line="276" w:lineRule="auto"/>
        <w:ind w:right="315" w:hanging="180"/>
        <w:jc w:val="both"/>
        <w:rPr>
          <w:color w:val="000000"/>
          <w:sz w:val="20"/>
          <w:szCs w:val="20"/>
          <w:lang w:eastAsia="zh-CN"/>
        </w:rPr>
      </w:pPr>
      <w:r w:rsidRPr="009C4AE9">
        <w:rPr>
          <w:color w:val="000000"/>
          <w:sz w:val="20"/>
          <w:szCs w:val="20"/>
          <w:lang w:eastAsia="zh-CN"/>
        </w:rPr>
        <w:t xml:space="preserve">Step 3: Make an appointment with the student services. </w:t>
      </w:r>
      <w:r w:rsidR="00D8504F">
        <w:rPr>
          <w:rFonts w:eastAsiaTheme="minorEastAsia" w:hint="eastAsia"/>
          <w:color w:val="000000"/>
          <w:sz w:val="20"/>
          <w:szCs w:val="20"/>
          <w:lang w:eastAsia="ko-KR"/>
        </w:rPr>
        <w:t xml:space="preserve">Bring </w:t>
      </w:r>
      <w:r w:rsidRPr="009C4AE9">
        <w:rPr>
          <w:color w:val="000000"/>
          <w:sz w:val="20"/>
          <w:szCs w:val="20"/>
          <w:lang w:eastAsia="zh-CN"/>
        </w:rPr>
        <w:t>the</w:t>
      </w:r>
      <w:r w:rsidR="00D8504F">
        <w:rPr>
          <w:rFonts w:eastAsiaTheme="minorEastAsia" w:hint="eastAsia"/>
          <w:color w:val="000000"/>
          <w:sz w:val="20"/>
          <w:szCs w:val="20"/>
          <w:lang w:eastAsia="ko-KR"/>
        </w:rPr>
        <w:t xml:space="preserve"> </w:t>
      </w:r>
      <w:r w:rsidRPr="009C4AE9">
        <w:rPr>
          <w:color w:val="000000"/>
          <w:sz w:val="20"/>
          <w:szCs w:val="20"/>
          <w:lang w:eastAsia="zh-CN"/>
        </w:rPr>
        <w:t xml:space="preserve">form along with any supporting letters or documents. The director will review </w:t>
      </w:r>
      <w:r w:rsidR="00D8504F">
        <w:rPr>
          <w:rFonts w:eastAsiaTheme="minorEastAsia" w:hint="eastAsia"/>
          <w:color w:val="000000"/>
          <w:sz w:val="20"/>
          <w:szCs w:val="20"/>
          <w:lang w:eastAsia="ko-KR"/>
        </w:rPr>
        <w:t>the</w:t>
      </w:r>
      <w:r w:rsidRPr="009C4AE9">
        <w:rPr>
          <w:color w:val="000000"/>
          <w:sz w:val="20"/>
          <w:szCs w:val="20"/>
          <w:lang w:eastAsia="zh-CN"/>
        </w:rPr>
        <w:t xml:space="preserve"> request</w:t>
      </w:r>
      <w:r w:rsidR="006E49C6">
        <w:rPr>
          <w:rFonts w:eastAsiaTheme="minorEastAsia" w:hint="eastAsia"/>
          <w:color w:val="000000"/>
          <w:sz w:val="20"/>
          <w:szCs w:val="20"/>
          <w:lang w:eastAsia="ko-KR"/>
        </w:rPr>
        <w:t xml:space="preserve"> </w:t>
      </w:r>
      <w:r w:rsidRPr="009C4AE9">
        <w:rPr>
          <w:color w:val="000000"/>
          <w:sz w:val="20"/>
          <w:szCs w:val="20"/>
          <w:lang w:eastAsia="zh-CN"/>
        </w:rPr>
        <w:t>and</w:t>
      </w:r>
      <w:r w:rsidR="00D8504F">
        <w:rPr>
          <w:rFonts w:eastAsiaTheme="minorEastAsia" w:hint="eastAsia"/>
          <w:color w:val="000000"/>
          <w:sz w:val="20"/>
          <w:szCs w:val="20"/>
          <w:lang w:eastAsia="ko-KR"/>
        </w:rPr>
        <w:t xml:space="preserve"> send</w:t>
      </w:r>
      <w:r w:rsidRPr="009C4AE9">
        <w:rPr>
          <w:color w:val="000000"/>
          <w:sz w:val="20"/>
          <w:szCs w:val="20"/>
          <w:lang w:eastAsia="zh-CN"/>
        </w:rPr>
        <w:t xml:space="preserve"> the form to the appropriate person at the registrar and/or the international student office for final approval. This process may take up to one week.</w:t>
      </w:r>
    </w:p>
    <w:p w14:paraId="22BE9401" w14:textId="77777777" w:rsidR="00760333" w:rsidRPr="00BB6A85" w:rsidRDefault="00760333" w:rsidP="00760333">
      <w:pPr>
        <w:widowControl/>
        <w:pBdr>
          <w:top w:val="nil"/>
          <w:left w:val="nil"/>
          <w:bottom w:val="nil"/>
          <w:right w:val="nil"/>
          <w:between w:val="nil"/>
        </w:pBdr>
        <w:tabs>
          <w:tab w:val="left" w:pos="782"/>
          <w:tab w:val="left" w:pos="786"/>
        </w:tabs>
        <w:autoSpaceDE/>
        <w:autoSpaceDN/>
        <w:spacing w:before="1" w:after="160" w:line="276" w:lineRule="auto"/>
        <w:ind w:left="782" w:right="315"/>
        <w:jc w:val="both"/>
        <w:rPr>
          <w:color w:val="000000"/>
          <w:sz w:val="20"/>
          <w:szCs w:val="20"/>
          <w:lang w:eastAsia="zh-CN"/>
        </w:rPr>
      </w:pPr>
    </w:p>
    <w:p w14:paraId="0EF9CCCF" w14:textId="77777777" w:rsidR="00A7464D" w:rsidRDefault="00A7464D" w:rsidP="00A7464D">
      <w:pPr>
        <w:pStyle w:val="Heading5"/>
        <w:ind w:left="1363"/>
        <w:jc w:val="left"/>
      </w:pPr>
      <w:r>
        <w:t>Retention</w:t>
      </w:r>
      <w:r>
        <w:rPr>
          <w:spacing w:val="-4"/>
        </w:rPr>
        <w:t xml:space="preserve"> </w:t>
      </w:r>
      <w:r>
        <w:t>of</w:t>
      </w:r>
      <w:r>
        <w:rPr>
          <w:spacing w:val="-4"/>
        </w:rPr>
        <w:t xml:space="preserve"> </w:t>
      </w:r>
      <w:r>
        <w:t>School</w:t>
      </w:r>
      <w:r>
        <w:rPr>
          <w:spacing w:val="-5"/>
        </w:rPr>
        <w:t xml:space="preserve"> </w:t>
      </w:r>
      <w:r>
        <w:rPr>
          <w:spacing w:val="-2"/>
        </w:rPr>
        <w:t>Records</w:t>
      </w:r>
    </w:p>
    <w:p w14:paraId="2032ED07" w14:textId="77777777" w:rsidR="00A7464D" w:rsidRDefault="00A7464D" w:rsidP="00A7464D">
      <w:pPr>
        <w:pStyle w:val="BodyText"/>
        <w:spacing w:before="1" w:line="276" w:lineRule="auto"/>
        <w:ind w:right="316" w:firstLine="271"/>
        <w:jc w:val="both"/>
      </w:pPr>
      <w:r>
        <w:rPr>
          <w:spacing w:val="-2"/>
        </w:rPr>
        <w:t>All</w:t>
      </w:r>
      <w:r>
        <w:rPr>
          <w:spacing w:val="-10"/>
        </w:rPr>
        <w:t xml:space="preserve"> </w:t>
      </w:r>
      <w:r>
        <w:rPr>
          <w:spacing w:val="-2"/>
        </w:rPr>
        <w:t>employees</w:t>
      </w:r>
      <w:r>
        <w:rPr>
          <w:spacing w:val="-9"/>
        </w:rPr>
        <w:t xml:space="preserve"> </w:t>
      </w:r>
      <w:r>
        <w:rPr>
          <w:spacing w:val="-2"/>
        </w:rPr>
        <w:t>are responsible</w:t>
      </w:r>
      <w:r>
        <w:rPr>
          <w:spacing w:val="-9"/>
        </w:rPr>
        <w:t xml:space="preserve"> </w:t>
      </w:r>
      <w:r>
        <w:rPr>
          <w:spacing w:val="-2"/>
        </w:rPr>
        <w:t>and</w:t>
      </w:r>
      <w:r>
        <w:rPr>
          <w:spacing w:val="-10"/>
        </w:rPr>
        <w:t xml:space="preserve"> </w:t>
      </w:r>
      <w:r>
        <w:rPr>
          <w:spacing w:val="-2"/>
        </w:rPr>
        <w:t>accountable</w:t>
      </w:r>
      <w:r>
        <w:rPr>
          <w:spacing w:val="-9"/>
        </w:rPr>
        <w:t xml:space="preserve"> </w:t>
      </w:r>
      <w:r>
        <w:rPr>
          <w:spacing w:val="-2"/>
        </w:rPr>
        <w:t>for</w:t>
      </w:r>
      <w:r>
        <w:rPr>
          <w:spacing w:val="-9"/>
        </w:rPr>
        <w:t xml:space="preserve"> </w:t>
      </w:r>
      <w:r>
        <w:rPr>
          <w:spacing w:val="-2"/>
        </w:rPr>
        <w:t>the</w:t>
      </w:r>
      <w:r>
        <w:rPr>
          <w:spacing w:val="-10"/>
        </w:rPr>
        <w:t xml:space="preserve"> </w:t>
      </w:r>
      <w:r>
        <w:rPr>
          <w:spacing w:val="-2"/>
        </w:rPr>
        <w:t>records</w:t>
      </w:r>
      <w:r>
        <w:rPr>
          <w:spacing w:val="-9"/>
        </w:rPr>
        <w:t xml:space="preserve"> </w:t>
      </w:r>
      <w:r>
        <w:rPr>
          <w:spacing w:val="-2"/>
        </w:rPr>
        <w:t>in their</w:t>
      </w:r>
      <w:r>
        <w:rPr>
          <w:rFonts w:eastAsiaTheme="minorEastAsia" w:hint="eastAsia"/>
          <w:spacing w:val="-2"/>
          <w:lang w:eastAsia="ko-KR"/>
        </w:rPr>
        <w:t xml:space="preserve"> </w:t>
      </w:r>
      <w:r>
        <w:rPr>
          <w:spacing w:val="-2"/>
        </w:rPr>
        <w:t>possession</w:t>
      </w:r>
      <w:r>
        <w:rPr>
          <w:rFonts w:eastAsiaTheme="minorEastAsia" w:hint="eastAsia"/>
          <w:spacing w:val="-2"/>
          <w:lang w:eastAsia="ko-KR"/>
        </w:rPr>
        <w:t xml:space="preserve"> </w:t>
      </w:r>
      <w:r>
        <w:rPr>
          <w:spacing w:val="-2"/>
        </w:rPr>
        <w:t>and</w:t>
      </w:r>
      <w:r>
        <w:rPr>
          <w:rFonts w:eastAsiaTheme="minorEastAsia" w:hint="eastAsia"/>
          <w:spacing w:val="-2"/>
          <w:lang w:eastAsia="ko-KR"/>
        </w:rPr>
        <w:t xml:space="preserve"> </w:t>
      </w:r>
      <w:r>
        <w:rPr>
          <w:spacing w:val="-2"/>
        </w:rPr>
        <w:t>those records</w:t>
      </w:r>
      <w:r>
        <w:rPr>
          <w:rFonts w:eastAsiaTheme="minorEastAsia" w:hint="eastAsia"/>
          <w:spacing w:val="-2"/>
          <w:lang w:eastAsia="ko-KR"/>
        </w:rPr>
        <w:t xml:space="preserve"> </w:t>
      </w:r>
      <w:r>
        <w:rPr>
          <w:spacing w:val="-2"/>
        </w:rPr>
        <w:t>for</w:t>
      </w:r>
      <w:r>
        <w:rPr>
          <w:rFonts w:eastAsiaTheme="minorEastAsia" w:hint="eastAsia"/>
          <w:spacing w:val="-2"/>
          <w:lang w:eastAsia="ko-KR"/>
        </w:rPr>
        <w:t xml:space="preserve"> </w:t>
      </w:r>
      <w:r>
        <w:rPr>
          <w:spacing w:val="-2"/>
        </w:rPr>
        <w:t>which</w:t>
      </w:r>
      <w:r>
        <w:rPr>
          <w:rFonts w:eastAsiaTheme="minorEastAsia" w:hint="eastAsia"/>
          <w:spacing w:val="-2"/>
          <w:lang w:eastAsia="ko-KR"/>
        </w:rPr>
        <w:t xml:space="preserve"> </w:t>
      </w:r>
      <w:r>
        <w:rPr>
          <w:spacing w:val="-2"/>
        </w:rPr>
        <w:t>they</w:t>
      </w:r>
      <w:r>
        <w:rPr>
          <w:rFonts w:eastAsiaTheme="minorEastAsia" w:hint="eastAsia"/>
          <w:spacing w:val="-2"/>
          <w:lang w:eastAsia="ko-KR"/>
        </w:rPr>
        <w:t xml:space="preserve"> </w:t>
      </w:r>
      <w:r>
        <w:rPr>
          <w:spacing w:val="-2"/>
        </w:rPr>
        <w:t>have</w:t>
      </w:r>
      <w:r>
        <w:rPr>
          <w:rFonts w:eastAsiaTheme="minorEastAsia" w:hint="eastAsia"/>
          <w:spacing w:val="-2"/>
          <w:lang w:eastAsia="ko-KR"/>
        </w:rPr>
        <w:t xml:space="preserve"> </w:t>
      </w:r>
      <w:r>
        <w:rPr>
          <w:spacing w:val="-2"/>
        </w:rPr>
        <w:t>control.</w:t>
      </w:r>
    </w:p>
    <w:p w14:paraId="5CBBF87D" w14:textId="77777777" w:rsidR="00A7464D" w:rsidRDefault="00A7464D" w:rsidP="00A7464D">
      <w:pPr>
        <w:pStyle w:val="BodyText"/>
        <w:spacing w:line="276" w:lineRule="auto"/>
        <w:ind w:right="319"/>
        <w:jc w:val="both"/>
      </w:pPr>
      <w:r>
        <w:rPr>
          <w:spacing w:val="-2"/>
        </w:rPr>
        <w:t>All</w:t>
      </w:r>
      <w:r>
        <w:rPr>
          <w:spacing w:val="-10"/>
        </w:rPr>
        <w:t xml:space="preserve"> </w:t>
      </w:r>
      <w:r>
        <w:rPr>
          <w:spacing w:val="-2"/>
        </w:rPr>
        <w:t>local</w:t>
      </w:r>
      <w:r>
        <w:rPr>
          <w:spacing w:val="-9"/>
        </w:rPr>
        <w:t xml:space="preserve"> </w:t>
      </w:r>
      <w:r>
        <w:rPr>
          <w:spacing w:val="-2"/>
        </w:rPr>
        <w:t>and</w:t>
      </w:r>
      <w:r>
        <w:rPr>
          <w:spacing w:val="-9"/>
        </w:rPr>
        <w:t xml:space="preserve"> </w:t>
      </w:r>
      <w:r>
        <w:rPr>
          <w:spacing w:val="-2"/>
        </w:rPr>
        <w:t>federal</w:t>
      </w:r>
      <w:r>
        <w:rPr>
          <w:spacing w:val="-10"/>
        </w:rPr>
        <w:t xml:space="preserve"> </w:t>
      </w:r>
      <w:r>
        <w:rPr>
          <w:spacing w:val="-2"/>
        </w:rPr>
        <w:t>laws</w:t>
      </w:r>
      <w:r>
        <w:rPr>
          <w:spacing w:val="-9"/>
        </w:rPr>
        <w:t xml:space="preserve"> </w:t>
      </w:r>
      <w:r>
        <w:rPr>
          <w:spacing w:val="-2"/>
        </w:rPr>
        <w:t>will</w:t>
      </w:r>
      <w:r>
        <w:rPr>
          <w:spacing w:val="-9"/>
        </w:rPr>
        <w:t xml:space="preserve"> </w:t>
      </w:r>
      <w:r>
        <w:rPr>
          <w:spacing w:val="-2"/>
        </w:rPr>
        <w:t>be</w:t>
      </w:r>
      <w:r>
        <w:rPr>
          <w:spacing w:val="-10"/>
        </w:rPr>
        <w:t xml:space="preserve"> </w:t>
      </w:r>
      <w:r>
        <w:rPr>
          <w:spacing w:val="-2"/>
        </w:rPr>
        <w:t>followed</w:t>
      </w:r>
      <w:r>
        <w:rPr>
          <w:spacing w:val="-9"/>
        </w:rPr>
        <w:t xml:space="preserve"> </w:t>
      </w:r>
      <w:r>
        <w:rPr>
          <w:spacing w:val="-2"/>
        </w:rPr>
        <w:t>by</w:t>
      </w:r>
      <w:r>
        <w:rPr>
          <w:spacing w:val="-9"/>
        </w:rPr>
        <w:t xml:space="preserve"> </w:t>
      </w:r>
      <w:r>
        <w:rPr>
          <w:spacing w:val="-2"/>
        </w:rPr>
        <w:t>every</w:t>
      </w:r>
      <w:r>
        <w:rPr>
          <w:spacing w:val="-10"/>
        </w:rPr>
        <w:t xml:space="preserve"> </w:t>
      </w:r>
      <w:r>
        <w:rPr>
          <w:spacing w:val="-2"/>
        </w:rPr>
        <w:t>Columbia</w:t>
      </w:r>
      <w:r>
        <w:rPr>
          <w:spacing w:val="-9"/>
        </w:rPr>
        <w:t xml:space="preserve"> </w:t>
      </w:r>
      <w:r>
        <w:rPr>
          <w:spacing w:val="-2"/>
        </w:rPr>
        <w:t xml:space="preserve">College </w:t>
      </w:r>
      <w:r>
        <w:t>employee</w:t>
      </w:r>
      <w:r>
        <w:rPr>
          <w:spacing w:val="-11"/>
        </w:rPr>
        <w:t xml:space="preserve"> </w:t>
      </w:r>
      <w:r>
        <w:t>during</w:t>
      </w:r>
      <w:r>
        <w:rPr>
          <w:spacing w:val="-11"/>
        </w:rPr>
        <w:t xml:space="preserve"> </w:t>
      </w:r>
      <w:r>
        <w:t>the</w:t>
      </w:r>
      <w:r>
        <w:rPr>
          <w:spacing w:val="-11"/>
        </w:rPr>
        <w:t xml:space="preserve"> </w:t>
      </w:r>
      <w:r>
        <w:t>creation,</w:t>
      </w:r>
      <w:r>
        <w:rPr>
          <w:spacing w:val="-11"/>
        </w:rPr>
        <w:t xml:space="preserve"> </w:t>
      </w:r>
      <w:r>
        <w:t>retention,</w:t>
      </w:r>
      <w:r>
        <w:rPr>
          <w:spacing w:val="-8"/>
        </w:rPr>
        <w:t xml:space="preserve"> </w:t>
      </w:r>
      <w:r>
        <w:t>and</w:t>
      </w:r>
      <w:r>
        <w:rPr>
          <w:spacing w:val="-11"/>
        </w:rPr>
        <w:t xml:space="preserve"> </w:t>
      </w:r>
      <w:r>
        <w:t>disposition</w:t>
      </w:r>
      <w:r>
        <w:rPr>
          <w:spacing w:val="-11"/>
        </w:rPr>
        <w:t xml:space="preserve"> </w:t>
      </w:r>
      <w:r>
        <w:t>of</w:t>
      </w:r>
      <w:r>
        <w:rPr>
          <w:spacing w:val="-8"/>
        </w:rPr>
        <w:t xml:space="preserve"> </w:t>
      </w:r>
      <w:r>
        <w:t xml:space="preserve">school </w:t>
      </w:r>
      <w:r>
        <w:rPr>
          <w:spacing w:val="-2"/>
        </w:rPr>
        <w:t>records.</w:t>
      </w:r>
    </w:p>
    <w:p w14:paraId="3238B02C" w14:textId="77777777" w:rsidR="00A7464D" w:rsidRDefault="00A7464D" w:rsidP="00A7464D">
      <w:pPr>
        <w:pStyle w:val="BodyText"/>
        <w:spacing w:line="276" w:lineRule="auto"/>
        <w:ind w:right="317" w:firstLine="271"/>
        <w:jc w:val="both"/>
      </w:pPr>
      <w:r>
        <w:t>Columbia</w:t>
      </w:r>
      <w:r>
        <w:rPr>
          <w:spacing w:val="-7"/>
        </w:rPr>
        <w:t xml:space="preserve"> </w:t>
      </w:r>
      <w:r>
        <w:t>College</w:t>
      </w:r>
      <w:r>
        <w:rPr>
          <w:spacing w:val="-8"/>
        </w:rPr>
        <w:t xml:space="preserve"> </w:t>
      </w:r>
      <w:r>
        <w:t>management</w:t>
      </w:r>
      <w:r>
        <w:rPr>
          <w:spacing w:val="-7"/>
        </w:rPr>
        <w:t xml:space="preserve"> </w:t>
      </w:r>
      <w:r>
        <w:t>is</w:t>
      </w:r>
      <w:r>
        <w:rPr>
          <w:spacing w:val="-8"/>
        </w:rPr>
        <w:t xml:space="preserve"> </w:t>
      </w:r>
      <w:r>
        <w:t>responsible</w:t>
      </w:r>
      <w:r>
        <w:rPr>
          <w:spacing w:val="-8"/>
        </w:rPr>
        <w:t xml:space="preserve"> </w:t>
      </w:r>
      <w:r>
        <w:t>and</w:t>
      </w:r>
      <w:r>
        <w:rPr>
          <w:spacing w:val="-8"/>
        </w:rPr>
        <w:t xml:space="preserve"> </w:t>
      </w:r>
      <w:r>
        <w:t>accountable for</w:t>
      </w:r>
      <w:r>
        <w:rPr>
          <w:spacing w:val="-12"/>
        </w:rPr>
        <w:t xml:space="preserve"> </w:t>
      </w:r>
      <w:r>
        <w:t>managing</w:t>
      </w:r>
      <w:r>
        <w:rPr>
          <w:spacing w:val="-11"/>
        </w:rPr>
        <w:t xml:space="preserve"> </w:t>
      </w:r>
      <w:r>
        <w:t>and</w:t>
      </w:r>
      <w:r>
        <w:rPr>
          <w:spacing w:val="-11"/>
        </w:rPr>
        <w:t xml:space="preserve"> </w:t>
      </w:r>
      <w:r>
        <w:t>implementing</w:t>
      </w:r>
      <w:r>
        <w:rPr>
          <w:spacing w:val="-12"/>
        </w:rPr>
        <w:t xml:space="preserve"> </w:t>
      </w:r>
      <w:r>
        <w:t>the</w:t>
      </w:r>
      <w:r>
        <w:rPr>
          <w:spacing w:val="-11"/>
        </w:rPr>
        <w:t xml:space="preserve"> </w:t>
      </w:r>
      <w:r>
        <w:t>legal</w:t>
      </w:r>
      <w:r>
        <w:rPr>
          <w:spacing w:val="-11"/>
        </w:rPr>
        <w:t xml:space="preserve"> </w:t>
      </w:r>
      <w:r>
        <w:t>requirements</w:t>
      </w:r>
      <w:r>
        <w:rPr>
          <w:spacing w:val="-12"/>
        </w:rPr>
        <w:t xml:space="preserve"> </w:t>
      </w:r>
      <w:r>
        <w:t>for</w:t>
      </w:r>
      <w:r>
        <w:rPr>
          <w:spacing w:val="-11"/>
        </w:rPr>
        <w:t xml:space="preserve"> </w:t>
      </w:r>
      <w:r>
        <w:t>record- keeping in the school facilities.</w:t>
      </w:r>
    </w:p>
    <w:p w14:paraId="43CB5CE1" w14:textId="77777777" w:rsidR="00A7464D" w:rsidRDefault="00A7464D" w:rsidP="00A7464D">
      <w:pPr>
        <w:pStyle w:val="BodyText"/>
        <w:spacing w:line="276" w:lineRule="auto"/>
        <w:ind w:right="313" w:firstLine="271"/>
        <w:jc w:val="both"/>
      </w:pPr>
      <w:r>
        <w:t>All records created or received in the ordinary course of administrative and academic activities are the property of Columbia</w:t>
      </w:r>
      <w:r>
        <w:rPr>
          <w:spacing w:val="-12"/>
        </w:rPr>
        <w:t xml:space="preserve"> </w:t>
      </w:r>
      <w:r>
        <w:t>College</w:t>
      </w:r>
      <w:r>
        <w:rPr>
          <w:spacing w:val="7"/>
        </w:rPr>
        <w:t xml:space="preserve"> </w:t>
      </w:r>
      <w:r>
        <w:t>and</w:t>
      </w:r>
      <w:r>
        <w:rPr>
          <w:spacing w:val="-11"/>
        </w:rPr>
        <w:t xml:space="preserve"> </w:t>
      </w:r>
      <w:r>
        <w:t>are</w:t>
      </w:r>
      <w:r>
        <w:rPr>
          <w:spacing w:val="-12"/>
        </w:rPr>
        <w:t xml:space="preserve"> </w:t>
      </w:r>
      <w:r>
        <w:t>subject</w:t>
      </w:r>
      <w:r>
        <w:rPr>
          <w:spacing w:val="-11"/>
        </w:rPr>
        <w:t xml:space="preserve"> </w:t>
      </w:r>
      <w:r>
        <w:t>to</w:t>
      </w:r>
      <w:r>
        <w:rPr>
          <w:spacing w:val="-11"/>
        </w:rPr>
        <w:t xml:space="preserve"> </w:t>
      </w:r>
      <w:r>
        <w:t>this</w:t>
      </w:r>
      <w:r>
        <w:rPr>
          <w:spacing w:val="-12"/>
        </w:rPr>
        <w:t xml:space="preserve"> </w:t>
      </w:r>
      <w:r>
        <w:t>guideline.</w:t>
      </w:r>
      <w:r>
        <w:rPr>
          <w:spacing w:val="-11"/>
        </w:rPr>
        <w:t xml:space="preserve"> </w:t>
      </w:r>
      <w:r>
        <w:t>This</w:t>
      </w:r>
      <w:r>
        <w:rPr>
          <w:spacing w:val="-11"/>
        </w:rPr>
        <w:t xml:space="preserve"> </w:t>
      </w:r>
      <w:r>
        <w:t>pertains</w:t>
      </w:r>
      <w:r>
        <w:rPr>
          <w:spacing w:val="-12"/>
        </w:rPr>
        <w:t xml:space="preserve"> </w:t>
      </w:r>
      <w:r>
        <w:t xml:space="preserve">to </w:t>
      </w:r>
      <w:r>
        <w:rPr>
          <w:i/>
        </w:rPr>
        <w:t>all</w:t>
      </w:r>
      <w:r>
        <w:rPr>
          <w:i/>
          <w:spacing w:val="-8"/>
        </w:rPr>
        <w:t xml:space="preserve"> </w:t>
      </w:r>
      <w:r>
        <w:t xml:space="preserve">forms and </w:t>
      </w:r>
      <w:r>
        <w:rPr>
          <w:i/>
        </w:rPr>
        <w:t xml:space="preserve">all </w:t>
      </w:r>
      <w:r>
        <w:t>media including:</w:t>
      </w:r>
    </w:p>
    <w:p w14:paraId="6BB6F5DB" w14:textId="77777777" w:rsidR="00A7464D" w:rsidRDefault="00A7464D" w:rsidP="00BA5E6C">
      <w:pPr>
        <w:pStyle w:val="ListParagraph"/>
        <w:numPr>
          <w:ilvl w:val="0"/>
          <w:numId w:val="17"/>
        </w:numPr>
        <w:tabs>
          <w:tab w:val="left" w:pos="730"/>
        </w:tabs>
        <w:spacing w:line="254" w:lineRule="exact"/>
        <w:ind w:left="730" w:hanging="128"/>
        <w:jc w:val="left"/>
        <w:rPr>
          <w:sz w:val="20"/>
        </w:rPr>
      </w:pPr>
      <w:r>
        <w:rPr>
          <w:spacing w:val="-2"/>
          <w:sz w:val="20"/>
        </w:rPr>
        <w:t>Handwritten,</w:t>
      </w:r>
      <w:r>
        <w:rPr>
          <w:spacing w:val="-10"/>
          <w:sz w:val="20"/>
        </w:rPr>
        <w:t xml:space="preserve"> </w:t>
      </w:r>
      <w:r>
        <w:rPr>
          <w:spacing w:val="-2"/>
          <w:sz w:val="20"/>
        </w:rPr>
        <w:t>typed,</w:t>
      </w:r>
      <w:r>
        <w:rPr>
          <w:spacing w:val="-8"/>
          <w:sz w:val="20"/>
        </w:rPr>
        <w:t xml:space="preserve"> </w:t>
      </w:r>
      <w:r>
        <w:rPr>
          <w:spacing w:val="-2"/>
          <w:sz w:val="20"/>
        </w:rPr>
        <w:t>or</w:t>
      </w:r>
      <w:r>
        <w:rPr>
          <w:spacing w:val="-12"/>
          <w:sz w:val="20"/>
        </w:rPr>
        <w:t xml:space="preserve"> </w:t>
      </w:r>
      <w:r>
        <w:rPr>
          <w:spacing w:val="-2"/>
          <w:sz w:val="20"/>
        </w:rPr>
        <w:t>printed</w:t>
      </w:r>
      <w:r>
        <w:rPr>
          <w:spacing w:val="-10"/>
          <w:sz w:val="20"/>
        </w:rPr>
        <w:t xml:space="preserve"> </w:t>
      </w:r>
      <w:r>
        <w:rPr>
          <w:spacing w:val="-2"/>
          <w:sz w:val="20"/>
        </w:rPr>
        <w:t>documents</w:t>
      </w:r>
      <w:r>
        <w:rPr>
          <w:spacing w:val="-9"/>
          <w:sz w:val="20"/>
        </w:rPr>
        <w:t xml:space="preserve"> </w:t>
      </w:r>
      <w:r>
        <w:rPr>
          <w:spacing w:val="-2"/>
          <w:sz w:val="20"/>
        </w:rPr>
        <w:t>on</w:t>
      </w:r>
      <w:r>
        <w:rPr>
          <w:spacing w:val="-8"/>
          <w:sz w:val="20"/>
        </w:rPr>
        <w:t xml:space="preserve"> </w:t>
      </w:r>
      <w:r>
        <w:rPr>
          <w:spacing w:val="-4"/>
          <w:sz w:val="20"/>
        </w:rPr>
        <w:t>paper</w:t>
      </w:r>
    </w:p>
    <w:p w14:paraId="6502D5C2" w14:textId="77777777" w:rsidR="00A7464D" w:rsidRDefault="00A7464D" w:rsidP="00BA5E6C">
      <w:pPr>
        <w:pStyle w:val="ListParagraph"/>
        <w:numPr>
          <w:ilvl w:val="0"/>
          <w:numId w:val="17"/>
        </w:numPr>
        <w:tabs>
          <w:tab w:val="left" w:pos="730"/>
        </w:tabs>
        <w:spacing w:before="31"/>
        <w:ind w:left="730" w:hanging="128"/>
        <w:jc w:val="left"/>
        <w:rPr>
          <w:sz w:val="20"/>
        </w:rPr>
      </w:pPr>
      <w:r>
        <w:rPr>
          <w:spacing w:val="-2"/>
          <w:sz w:val="20"/>
        </w:rPr>
        <w:t>Electronic</w:t>
      </w:r>
      <w:r>
        <w:rPr>
          <w:spacing w:val="-20"/>
          <w:sz w:val="20"/>
        </w:rPr>
        <w:t xml:space="preserve"> </w:t>
      </w:r>
      <w:r>
        <w:rPr>
          <w:spacing w:val="-2"/>
          <w:sz w:val="20"/>
        </w:rPr>
        <w:t>documents</w:t>
      </w:r>
      <w:r>
        <w:rPr>
          <w:spacing w:val="-13"/>
          <w:sz w:val="20"/>
        </w:rPr>
        <w:t xml:space="preserve"> </w:t>
      </w:r>
      <w:r>
        <w:rPr>
          <w:spacing w:val="-2"/>
          <w:sz w:val="20"/>
        </w:rPr>
        <w:t>(e.g.,</w:t>
      </w:r>
      <w:r>
        <w:rPr>
          <w:spacing w:val="-17"/>
          <w:sz w:val="20"/>
        </w:rPr>
        <w:t xml:space="preserve"> </w:t>
      </w:r>
      <w:r>
        <w:rPr>
          <w:spacing w:val="-2"/>
          <w:sz w:val="20"/>
        </w:rPr>
        <w:t>e-mails,</w:t>
      </w:r>
      <w:r>
        <w:rPr>
          <w:spacing w:val="-10"/>
          <w:sz w:val="20"/>
        </w:rPr>
        <w:t xml:space="preserve"> </w:t>
      </w:r>
      <w:r>
        <w:rPr>
          <w:spacing w:val="-2"/>
          <w:sz w:val="20"/>
        </w:rPr>
        <w:t>Web</w:t>
      </w:r>
      <w:r>
        <w:rPr>
          <w:spacing w:val="-19"/>
          <w:sz w:val="20"/>
        </w:rPr>
        <w:t xml:space="preserve"> </w:t>
      </w:r>
      <w:r>
        <w:rPr>
          <w:spacing w:val="-2"/>
          <w:sz w:val="20"/>
        </w:rPr>
        <w:t>sites,</w:t>
      </w:r>
      <w:r>
        <w:rPr>
          <w:spacing w:val="-18"/>
          <w:sz w:val="20"/>
        </w:rPr>
        <w:t xml:space="preserve"> </w:t>
      </w:r>
      <w:r>
        <w:rPr>
          <w:spacing w:val="-2"/>
          <w:sz w:val="20"/>
        </w:rPr>
        <w:t>CDs,</w:t>
      </w:r>
      <w:r>
        <w:rPr>
          <w:spacing w:val="-16"/>
          <w:sz w:val="20"/>
        </w:rPr>
        <w:t xml:space="preserve"> </w:t>
      </w:r>
      <w:r>
        <w:rPr>
          <w:spacing w:val="-4"/>
          <w:sz w:val="20"/>
        </w:rPr>
        <w:t>USBs)</w:t>
      </w:r>
    </w:p>
    <w:p w14:paraId="38CF4F6A" w14:textId="77777777" w:rsidR="00A7464D" w:rsidRDefault="00A7464D" w:rsidP="00BA5E6C">
      <w:pPr>
        <w:pStyle w:val="ListParagraph"/>
        <w:numPr>
          <w:ilvl w:val="0"/>
          <w:numId w:val="17"/>
        </w:numPr>
        <w:tabs>
          <w:tab w:val="left" w:pos="730"/>
        </w:tabs>
        <w:spacing w:before="35"/>
        <w:ind w:left="730" w:hanging="128"/>
        <w:jc w:val="left"/>
        <w:rPr>
          <w:sz w:val="20"/>
        </w:rPr>
      </w:pPr>
      <w:r>
        <w:rPr>
          <w:spacing w:val="-2"/>
          <w:sz w:val="20"/>
        </w:rPr>
        <w:t>Video</w:t>
      </w:r>
    </w:p>
    <w:p w14:paraId="04266A7B" w14:textId="77777777" w:rsidR="00A7464D" w:rsidRDefault="00A7464D" w:rsidP="00BA5E6C">
      <w:pPr>
        <w:pStyle w:val="ListParagraph"/>
        <w:numPr>
          <w:ilvl w:val="0"/>
          <w:numId w:val="17"/>
        </w:numPr>
        <w:tabs>
          <w:tab w:val="left" w:pos="730"/>
        </w:tabs>
        <w:spacing w:before="36"/>
        <w:ind w:left="730" w:hanging="128"/>
        <w:jc w:val="left"/>
        <w:rPr>
          <w:sz w:val="20"/>
        </w:rPr>
      </w:pPr>
      <w:r>
        <w:rPr>
          <w:spacing w:val="-2"/>
          <w:sz w:val="20"/>
        </w:rPr>
        <w:t>Audio</w:t>
      </w:r>
    </w:p>
    <w:p w14:paraId="50CFA369" w14:textId="77777777" w:rsidR="00A7464D" w:rsidRDefault="00A7464D" w:rsidP="00BA5E6C">
      <w:pPr>
        <w:pStyle w:val="ListParagraph"/>
        <w:numPr>
          <w:ilvl w:val="0"/>
          <w:numId w:val="17"/>
        </w:numPr>
        <w:tabs>
          <w:tab w:val="left" w:pos="730"/>
        </w:tabs>
        <w:spacing w:before="33"/>
        <w:ind w:left="730" w:hanging="128"/>
        <w:jc w:val="left"/>
        <w:rPr>
          <w:sz w:val="20"/>
        </w:rPr>
      </w:pPr>
      <w:r>
        <w:rPr>
          <w:spacing w:val="-2"/>
          <w:sz w:val="20"/>
        </w:rPr>
        <w:t>Graphic</w:t>
      </w:r>
      <w:r>
        <w:rPr>
          <w:spacing w:val="-1"/>
          <w:sz w:val="20"/>
        </w:rPr>
        <w:t xml:space="preserve"> </w:t>
      </w:r>
      <w:r>
        <w:rPr>
          <w:spacing w:val="-2"/>
          <w:sz w:val="20"/>
        </w:rPr>
        <w:t>representations</w:t>
      </w:r>
    </w:p>
    <w:p w14:paraId="48BCCBDC" w14:textId="77777777" w:rsidR="00A7464D" w:rsidRPr="00276B18" w:rsidRDefault="00A7464D" w:rsidP="00BA5E6C">
      <w:pPr>
        <w:pStyle w:val="ListParagraph"/>
        <w:numPr>
          <w:ilvl w:val="0"/>
          <w:numId w:val="17"/>
        </w:numPr>
        <w:tabs>
          <w:tab w:val="left" w:pos="730"/>
        </w:tabs>
        <w:spacing w:before="34"/>
        <w:ind w:left="730" w:hanging="128"/>
        <w:jc w:val="left"/>
        <w:rPr>
          <w:sz w:val="20"/>
        </w:rPr>
      </w:pPr>
      <w:r>
        <w:rPr>
          <w:spacing w:val="-2"/>
          <w:sz w:val="20"/>
        </w:rPr>
        <w:t>Network</w:t>
      </w:r>
      <w:r>
        <w:rPr>
          <w:spacing w:val="-13"/>
          <w:sz w:val="20"/>
        </w:rPr>
        <w:t xml:space="preserve"> </w:t>
      </w:r>
      <w:r>
        <w:rPr>
          <w:spacing w:val="-2"/>
          <w:sz w:val="20"/>
        </w:rPr>
        <w:t>servers</w:t>
      </w:r>
      <w:r>
        <w:rPr>
          <w:spacing w:val="-11"/>
          <w:sz w:val="20"/>
        </w:rPr>
        <w:t xml:space="preserve"> </w:t>
      </w:r>
      <w:r>
        <w:rPr>
          <w:spacing w:val="-2"/>
          <w:sz w:val="20"/>
        </w:rPr>
        <w:t>and</w:t>
      </w:r>
      <w:r>
        <w:rPr>
          <w:spacing w:val="-9"/>
          <w:sz w:val="20"/>
        </w:rPr>
        <w:t xml:space="preserve"> </w:t>
      </w:r>
      <w:r>
        <w:rPr>
          <w:spacing w:val="-2"/>
          <w:sz w:val="20"/>
        </w:rPr>
        <w:t>document</w:t>
      </w:r>
      <w:r>
        <w:rPr>
          <w:spacing w:val="-9"/>
          <w:sz w:val="20"/>
        </w:rPr>
        <w:t xml:space="preserve"> </w:t>
      </w:r>
      <w:r>
        <w:rPr>
          <w:spacing w:val="-2"/>
          <w:sz w:val="20"/>
        </w:rPr>
        <w:t>management</w:t>
      </w:r>
      <w:r>
        <w:rPr>
          <w:spacing w:val="-10"/>
          <w:sz w:val="20"/>
        </w:rPr>
        <w:t xml:space="preserve"> </w:t>
      </w:r>
      <w:r>
        <w:rPr>
          <w:spacing w:val="-2"/>
          <w:sz w:val="20"/>
        </w:rPr>
        <w:t>systems</w:t>
      </w:r>
    </w:p>
    <w:p w14:paraId="0DE59329" w14:textId="77777777" w:rsidR="00A7464D" w:rsidRDefault="00A7464D" w:rsidP="00A7464D">
      <w:pPr>
        <w:tabs>
          <w:tab w:val="left" w:pos="730"/>
        </w:tabs>
        <w:spacing w:before="34"/>
        <w:rPr>
          <w:rFonts w:eastAsiaTheme="minorEastAsia"/>
          <w:sz w:val="20"/>
          <w:lang w:eastAsia="ko-KR"/>
        </w:rPr>
      </w:pPr>
    </w:p>
    <w:p w14:paraId="3B4B5660" w14:textId="77777777" w:rsidR="00A7464D" w:rsidRDefault="00A7464D" w:rsidP="00A7464D">
      <w:pPr>
        <w:pStyle w:val="Heading9"/>
        <w:spacing w:before="33"/>
        <w:ind w:left="0" w:firstLine="0"/>
      </w:pPr>
      <w:r>
        <w:rPr>
          <w:rFonts w:eastAsiaTheme="minorEastAsia" w:hint="eastAsia"/>
          <w:lang w:eastAsia="ko-KR"/>
        </w:rPr>
        <w:t xml:space="preserve">       </w:t>
      </w:r>
      <w:r>
        <w:t>Record</w:t>
      </w:r>
      <w:r>
        <w:rPr>
          <w:spacing w:val="-10"/>
        </w:rPr>
        <w:t xml:space="preserve"> </w:t>
      </w:r>
      <w:r>
        <w:t>Retention</w:t>
      </w:r>
      <w:r>
        <w:rPr>
          <w:spacing w:val="-12"/>
        </w:rPr>
        <w:t xml:space="preserve"> </w:t>
      </w:r>
      <w:r>
        <w:rPr>
          <w:spacing w:val="-2"/>
        </w:rPr>
        <w:t>Schedule</w:t>
      </w:r>
    </w:p>
    <w:p w14:paraId="543D697B" w14:textId="32E77802" w:rsidR="00A7464D" w:rsidRDefault="00A7464D" w:rsidP="00EB2A56">
      <w:pPr>
        <w:pStyle w:val="BodyText"/>
        <w:spacing w:before="37" w:line="276" w:lineRule="auto"/>
        <w:ind w:right="317"/>
        <w:jc w:val="both"/>
      </w:pPr>
      <w:r>
        <w:t>There are two types of records - “General Records” and “Special Records.” The retention schedule provides guidance for categorizing</w:t>
      </w:r>
      <w:r>
        <w:rPr>
          <w:spacing w:val="40"/>
        </w:rPr>
        <w:t xml:space="preserve"> </w:t>
      </w:r>
      <w:r>
        <w:t>and describing all records and assigning a retention period</w:t>
      </w:r>
      <w:r>
        <w:rPr>
          <w:spacing w:val="-25"/>
        </w:rPr>
        <w:t xml:space="preserve"> </w:t>
      </w:r>
      <w:r w:rsidR="00F646AD">
        <w:t>for each</w:t>
      </w:r>
      <w:r>
        <w:t>.</w:t>
      </w:r>
    </w:p>
    <w:p w14:paraId="53046DE5" w14:textId="77777777" w:rsidR="00A7464D" w:rsidRDefault="00A7464D" w:rsidP="00BA5E6C">
      <w:pPr>
        <w:pStyle w:val="ListParagraph"/>
        <w:numPr>
          <w:ilvl w:val="0"/>
          <w:numId w:val="16"/>
        </w:numPr>
        <w:tabs>
          <w:tab w:val="left" w:pos="816"/>
          <w:tab w:val="left" w:pos="871"/>
        </w:tabs>
        <w:spacing w:line="276" w:lineRule="auto"/>
        <w:ind w:right="317" w:hanging="269"/>
        <w:rPr>
          <w:sz w:val="20"/>
        </w:rPr>
      </w:pPr>
      <w:r>
        <w:rPr>
          <w:sz w:val="20"/>
        </w:rPr>
        <w:t>General Records: General school operation records may</w:t>
      </w:r>
      <w:r>
        <w:rPr>
          <w:spacing w:val="-12"/>
          <w:sz w:val="20"/>
        </w:rPr>
        <w:t xml:space="preserve"> </w:t>
      </w:r>
      <w:r>
        <w:rPr>
          <w:sz w:val="20"/>
        </w:rPr>
        <w:t xml:space="preserve">be </w:t>
      </w:r>
      <w:r>
        <w:rPr>
          <w:spacing w:val="-2"/>
          <w:sz w:val="20"/>
        </w:rPr>
        <w:t>kept</w:t>
      </w:r>
      <w:r>
        <w:rPr>
          <w:spacing w:val="-10"/>
          <w:sz w:val="20"/>
        </w:rPr>
        <w:t xml:space="preserve"> </w:t>
      </w:r>
      <w:r>
        <w:rPr>
          <w:spacing w:val="-2"/>
          <w:sz w:val="20"/>
        </w:rPr>
        <w:t>for</w:t>
      </w:r>
      <w:r>
        <w:rPr>
          <w:spacing w:val="-9"/>
          <w:sz w:val="20"/>
        </w:rPr>
        <w:t xml:space="preserve"> </w:t>
      </w:r>
      <w:r>
        <w:rPr>
          <w:spacing w:val="-2"/>
          <w:sz w:val="20"/>
        </w:rPr>
        <w:t>a</w:t>
      </w:r>
      <w:r>
        <w:rPr>
          <w:spacing w:val="-9"/>
          <w:sz w:val="20"/>
        </w:rPr>
        <w:t xml:space="preserve"> </w:t>
      </w:r>
      <w:r>
        <w:rPr>
          <w:spacing w:val="-2"/>
          <w:sz w:val="20"/>
        </w:rPr>
        <w:t>period</w:t>
      </w:r>
      <w:r>
        <w:rPr>
          <w:spacing w:val="-10"/>
          <w:sz w:val="20"/>
        </w:rPr>
        <w:t xml:space="preserve"> </w:t>
      </w:r>
      <w:r>
        <w:rPr>
          <w:spacing w:val="-2"/>
          <w:sz w:val="20"/>
        </w:rPr>
        <w:t>not</w:t>
      </w:r>
      <w:r>
        <w:rPr>
          <w:spacing w:val="-9"/>
          <w:sz w:val="20"/>
        </w:rPr>
        <w:t xml:space="preserve"> </w:t>
      </w:r>
      <w:r>
        <w:rPr>
          <w:spacing w:val="-2"/>
          <w:sz w:val="20"/>
        </w:rPr>
        <w:t>to</w:t>
      </w:r>
      <w:r>
        <w:rPr>
          <w:spacing w:val="-9"/>
          <w:sz w:val="20"/>
        </w:rPr>
        <w:t xml:space="preserve"> </w:t>
      </w:r>
      <w:r>
        <w:rPr>
          <w:spacing w:val="-2"/>
          <w:sz w:val="20"/>
        </w:rPr>
        <w:t>exceed</w:t>
      </w:r>
      <w:r>
        <w:rPr>
          <w:spacing w:val="-10"/>
          <w:sz w:val="20"/>
        </w:rPr>
        <w:t xml:space="preserve"> </w:t>
      </w:r>
      <w:r>
        <w:rPr>
          <w:spacing w:val="-2"/>
          <w:sz w:val="20"/>
        </w:rPr>
        <w:t>five</w:t>
      </w:r>
      <w:r>
        <w:rPr>
          <w:spacing w:val="-9"/>
          <w:sz w:val="20"/>
        </w:rPr>
        <w:t xml:space="preserve"> </w:t>
      </w:r>
      <w:r>
        <w:rPr>
          <w:spacing w:val="-2"/>
          <w:sz w:val="20"/>
        </w:rPr>
        <w:t>years</w:t>
      </w:r>
      <w:r>
        <w:rPr>
          <w:spacing w:val="-9"/>
          <w:sz w:val="20"/>
        </w:rPr>
        <w:t xml:space="preserve"> </w:t>
      </w:r>
      <w:r>
        <w:rPr>
          <w:spacing w:val="-2"/>
          <w:sz w:val="20"/>
        </w:rPr>
        <w:t>(max.</w:t>
      </w:r>
      <w:r>
        <w:rPr>
          <w:spacing w:val="-10"/>
          <w:sz w:val="20"/>
        </w:rPr>
        <w:t xml:space="preserve"> </w:t>
      </w:r>
      <w:r>
        <w:rPr>
          <w:spacing w:val="-2"/>
          <w:sz w:val="20"/>
        </w:rPr>
        <w:t>5</w:t>
      </w:r>
      <w:r>
        <w:rPr>
          <w:spacing w:val="-9"/>
          <w:sz w:val="20"/>
        </w:rPr>
        <w:t xml:space="preserve"> </w:t>
      </w:r>
      <w:r>
        <w:rPr>
          <w:spacing w:val="-2"/>
          <w:sz w:val="20"/>
        </w:rPr>
        <w:t>years)</w:t>
      </w:r>
      <w:r>
        <w:rPr>
          <w:spacing w:val="8"/>
          <w:sz w:val="20"/>
        </w:rPr>
        <w:t xml:space="preserve"> </w:t>
      </w:r>
      <w:r>
        <w:rPr>
          <w:spacing w:val="-2"/>
          <w:sz w:val="20"/>
        </w:rPr>
        <w:t xml:space="preserve">after </w:t>
      </w:r>
      <w:r>
        <w:rPr>
          <w:sz w:val="20"/>
        </w:rPr>
        <w:t>the record creation date. All Columbia College records are in this category unless identified as a Special Record.</w:t>
      </w:r>
    </w:p>
    <w:p w14:paraId="45848A8A" w14:textId="12596717" w:rsidR="00A7464D" w:rsidRPr="001922BE" w:rsidRDefault="00A7464D" w:rsidP="00BA5E6C">
      <w:pPr>
        <w:pStyle w:val="ListParagraph"/>
        <w:numPr>
          <w:ilvl w:val="0"/>
          <w:numId w:val="16"/>
        </w:numPr>
        <w:tabs>
          <w:tab w:val="left" w:pos="806"/>
          <w:tab w:val="left" w:pos="871"/>
        </w:tabs>
        <w:spacing w:before="1" w:line="276" w:lineRule="auto"/>
        <w:ind w:right="317" w:hanging="269"/>
        <w:rPr>
          <w:sz w:val="20"/>
        </w:rPr>
      </w:pPr>
      <w:r>
        <w:rPr>
          <w:spacing w:val="-2"/>
          <w:sz w:val="20"/>
        </w:rPr>
        <w:t>Special</w:t>
      </w:r>
      <w:r>
        <w:rPr>
          <w:spacing w:val="-10"/>
          <w:sz w:val="20"/>
        </w:rPr>
        <w:t xml:space="preserve"> </w:t>
      </w:r>
      <w:r>
        <w:rPr>
          <w:spacing w:val="-2"/>
          <w:sz w:val="20"/>
        </w:rPr>
        <w:t>Records:</w:t>
      </w:r>
      <w:r>
        <w:rPr>
          <w:spacing w:val="-9"/>
          <w:sz w:val="20"/>
        </w:rPr>
        <w:t xml:space="preserve"> </w:t>
      </w:r>
      <w:r>
        <w:rPr>
          <w:spacing w:val="-2"/>
          <w:sz w:val="20"/>
        </w:rPr>
        <w:t>Special</w:t>
      </w:r>
      <w:r>
        <w:rPr>
          <w:spacing w:val="-9"/>
          <w:sz w:val="20"/>
        </w:rPr>
        <w:t xml:space="preserve"> </w:t>
      </w:r>
      <w:r>
        <w:rPr>
          <w:spacing w:val="-2"/>
          <w:sz w:val="20"/>
        </w:rPr>
        <w:t>Records</w:t>
      </w:r>
      <w:r>
        <w:rPr>
          <w:spacing w:val="-10"/>
          <w:sz w:val="20"/>
        </w:rPr>
        <w:t xml:space="preserve"> </w:t>
      </w:r>
      <w:r>
        <w:rPr>
          <w:spacing w:val="-2"/>
          <w:sz w:val="20"/>
        </w:rPr>
        <w:t>have</w:t>
      </w:r>
      <w:r>
        <w:rPr>
          <w:spacing w:val="-9"/>
          <w:sz w:val="20"/>
        </w:rPr>
        <w:t xml:space="preserve"> </w:t>
      </w:r>
      <w:r w:rsidR="00F646AD">
        <w:rPr>
          <w:spacing w:val="-2"/>
          <w:sz w:val="20"/>
        </w:rPr>
        <w:t>business</w:t>
      </w:r>
      <w:r>
        <w:rPr>
          <w:spacing w:val="-2"/>
          <w:sz w:val="20"/>
        </w:rPr>
        <w:t>,</w:t>
      </w:r>
      <w:r>
        <w:rPr>
          <w:spacing w:val="-10"/>
          <w:sz w:val="20"/>
        </w:rPr>
        <w:t xml:space="preserve"> </w:t>
      </w:r>
      <w:r>
        <w:rPr>
          <w:spacing w:val="-2"/>
          <w:sz w:val="20"/>
        </w:rPr>
        <w:t>tax,</w:t>
      </w:r>
      <w:r>
        <w:rPr>
          <w:spacing w:val="-8"/>
          <w:sz w:val="20"/>
        </w:rPr>
        <w:t xml:space="preserve"> </w:t>
      </w:r>
      <w:r>
        <w:rPr>
          <w:spacing w:val="-2"/>
          <w:sz w:val="20"/>
        </w:rPr>
        <w:t>or</w:t>
      </w:r>
      <w:r>
        <w:rPr>
          <w:spacing w:val="28"/>
          <w:sz w:val="20"/>
        </w:rPr>
        <w:t xml:space="preserve"> </w:t>
      </w:r>
      <w:r>
        <w:rPr>
          <w:spacing w:val="-2"/>
          <w:sz w:val="20"/>
        </w:rPr>
        <w:t xml:space="preserve">legal </w:t>
      </w:r>
      <w:r>
        <w:rPr>
          <w:sz w:val="20"/>
        </w:rPr>
        <w:t>requirement, and academic records. These records are in the Special Records Retention Regulation and maintained for an indefinite period.</w:t>
      </w:r>
    </w:p>
    <w:p w14:paraId="01BBBEC1" w14:textId="77777777" w:rsidR="001922BE" w:rsidRPr="001922BE" w:rsidRDefault="001922BE" w:rsidP="001922BE">
      <w:pPr>
        <w:pStyle w:val="ListParagraph"/>
        <w:tabs>
          <w:tab w:val="left" w:pos="806"/>
          <w:tab w:val="left" w:pos="871"/>
        </w:tabs>
        <w:spacing w:before="1" w:line="276" w:lineRule="auto"/>
        <w:ind w:left="871" w:right="317" w:firstLine="0"/>
        <w:rPr>
          <w:sz w:val="20"/>
        </w:rPr>
      </w:pPr>
    </w:p>
    <w:p w14:paraId="08C3A062" w14:textId="77777777" w:rsidR="00A7464D" w:rsidRDefault="00A7464D" w:rsidP="00EB2A56">
      <w:pPr>
        <w:pStyle w:val="Heading5"/>
        <w:ind w:left="330" w:right="317"/>
      </w:pPr>
      <w:r>
        <w:t>Release</w:t>
      </w:r>
      <w:r>
        <w:rPr>
          <w:spacing w:val="-4"/>
        </w:rPr>
        <w:t xml:space="preserve"> </w:t>
      </w:r>
      <w:r>
        <w:t>of</w:t>
      </w:r>
      <w:r>
        <w:rPr>
          <w:spacing w:val="-5"/>
        </w:rPr>
        <w:t xml:space="preserve"> </w:t>
      </w:r>
      <w:r>
        <w:t>Student</w:t>
      </w:r>
      <w:r>
        <w:rPr>
          <w:spacing w:val="-3"/>
        </w:rPr>
        <w:t xml:space="preserve"> </w:t>
      </w:r>
      <w:r>
        <w:rPr>
          <w:spacing w:val="-2"/>
        </w:rPr>
        <w:t>Records</w:t>
      </w:r>
    </w:p>
    <w:p w14:paraId="53EC97AF" w14:textId="77777777" w:rsidR="00A7464D" w:rsidRDefault="00A7464D" w:rsidP="00EB2A56">
      <w:pPr>
        <w:pStyle w:val="BodyText"/>
        <w:spacing w:before="4" w:line="276" w:lineRule="auto"/>
        <w:ind w:right="317"/>
        <w:jc w:val="both"/>
      </w:pPr>
      <w:r>
        <w:t>The Family Educational Rights and Privacy Act (FERPA) offers students</w:t>
      </w:r>
      <w:r>
        <w:rPr>
          <w:spacing w:val="-17"/>
        </w:rPr>
        <w:t xml:space="preserve"> </w:t>
      </w:r>
      <w:r>
        <w:t>certain</w:t>
      </w:r>
      <w:r>
        <w:rPr>
          <w:spacing w:val="-17"/>
        </w:rPr>
        <w:t xml:space="preserve"> </w:t>
      </w:r>
      <w:r>
        <w:t>rights</w:t>
      </w:r>
      <w:r>
        <w:rPr>
          <w:spacing w:val="-14"/>
        </w:rPr>
        <w:t xml:space="preserve"> </w:t>
      </w:r>
      <w:r>
        <w:t>regarding</w:t>
      </w:r>
      <w:r>
        <w:rPr>
          <w:spacing w:val="-17"/>
        </w:rPr>
        <w:t xml:space="preserve"> </w:t>
      </w:r>
      <w:r>
        <w:t>their</w:t>
      </w:r>
      <w:r>
        <w:rPr>
          <w:spacing w:val="-17"/>
        </w:rPr>
        <w:t xml:space="preserve"> </w:t>
      </w:r>
      <w:r>
        <w:t>educational</w:t>
      </w:r>
      <w:r>
        <w:rPr>
          <w:spacing w:val="-14"/>
        </w:rPr>
        <w:t xml:space="preserve"> </w:t>
      </w:r>
      <w:r>
        <w:t>records</w:t>
      </w:r>
      <w:r>
        <w:rPr>
          <w:spacing w:val="-15"/>
        </w:rPr>
        <w:t xml:space="preserve"> </w:t>
      </w:r>
      <w:r>
        <w:t>such</w:t>
      </w:r>
      <w:r>
        <w:rPr>
          <w:spacing w:val="-15"/>
        </w:rPr>
        <w:t xml:space="preserve"> </w:t>
      </w:r>
      <w:r>
        <w:t>as:</w:t>
      </w:r>
    </w:p>
    <w:p w14:paraId="3683E460" w14:textId="77777777" w:rsidR="00A7464D" w:rsidRDefault="00A7464D" w:rsidP="00BA5E6C">
      <w:pPr>
        <w:pStyle w:val="ListParagraph"/>
        <w:numPr>
          <w:ilvl w:val="0"/>
          <w:numId w:val="15"/>
        </w:numPr>
        <w:tabs>
          <w:tab w:val="left" w:pos="688"/>
          <w:tab w:val="left" w:pos="691"/>
        </w:tabs>
        <w:spacing w:line="276" w:lineRule="auto"/>
        <w:ind w:right="317" w:hanging="180"/>
        <w:rPr>
          <w:sz w:val="20"/>
        </w:rPr>
      </w:pPr>
      <w:r>
        <w:rPr>
          <w:sz w:val="20"/>
        </w:rPr>
        <w:t xml:space="preserve">The right to inspect and review their education records. The </w:t>
      </w:r>
      <w:r>
        <w:rPr>
          <w:spacing w:val="-2"/>
          <w:sz w:val="20"/>
        </w:rPr>
        <w:t>student</w:t>
      </w:r>
      <w:r>
        <w:rPr>
          <w:spacing w:val="-3"/>
          <w:sz w:val="20"/>
        </w:rPr>
        <w:t xml:space="preserve"> </w:t>
      </w:r>
      <w:r>
        <w:rPr>
          <w:spacing w:val="-2"/>
          <w:sz w:val="20"/>
        </w:rPr>
        <w:t>may</w:t>
      </w:r>
      <w:r>
        <w:rPr>
          <w:spacing w:val="-4"/>
          <w:sz w:val="20"/>
        </w:rPr>
        <w:t xml:space="preserve"> </w:t>
      </w:r>
      <w:r>
        <w:rPr>
          <w:spacing w:val="-2"/>
          <w:sz w:val="20"/>
        </w:rPr>
        <w:t>request</w:t>
      </w:r>
      <w:r>
        <w:rPr>
          <w:spacing w:val="-4"/>
          <w:sz w:val="20"/>
        </w:rPr>
        <w:t xml:space="preserve"> </w:t>
      </w:r>
      <w:r>
        <w:rPr>
          <w:spacing w:val="-2"/>
          <w:sz w:val="20"/>
        </w:rPr>
        <w:t>to</w:t>
      </w:r>
      <w:r>
        <w:rPr>
          <w:spacing w:val="-4"/>
          <w:sz w:val="20"/>
        </w:rPr>
        <w:t xml:space="preserve"> </w:t>
      </w:r>
      <w:r>
        <w:rPr>
          <w:spacing w:val="-2"/>
          <w:sz w:val="20"/>
        </w:rPr>
        <w:t>review</w:t>
      </w:r>
      <w:r>
        <w:rPr>
          <w:spacing w:val="-3"/>
          <w:sz w:val="20"/>
        </w:rPr>
        <w:t xml:space="preserve"> </w:t>
      </w:r>
      <w:r>
        <w:rPr>
          <w:spacing w:val="-2"/>
          <w:sz w:val="20"/>
        </w:rPr>
        <w:t>his/her</w:t>
      </w:r>
      <w:r>
        <w:rPr>
          <w:spacing w:val="-4"/>
          <w:sz w:val="20"/>
        </w:rPr>
        <w:t xml:space="preserve"> </w:t>
      </w:r>
      <w:r>
        <w:rPr>
          <w:spacing w:val="-2"/>
          <w:sz w:val="20"/>
        </w:rPr>
        <w:t>records</w:t>
      </w:r>
      <w:r>
        <w:rPr>
          <w:spacing w:val="-3"/>
          <w:sz w:val="20"/>
        </w:rPr>
        <w:t xml:space="preserve"> </w:t>
      </w:r>
      <w:r>
        <w:rPr>
          <w:spacing w:val="-2"/>
          <w:sz w:val="20"/>
        </w:rPr>
        <w:t>by</w:t>
      </w:r>
      <w:r>
        <w:rPr>
          <w:spacing w:val="-4"/>
          <w:sz w:val="20"/>
        </w:rPr>
        <w:t xml:space="preserve"> </w:t>
      </w:r>
      <w:r>
        <w:rPr>
          <w:spacing w:val="-2"/>
          <w:sz w:val="20"/>
        </w:rPr>
        <w:t xml:space="preserve">submitting a </w:t>
      </w:r>
      <w:r>
        <w:rPr>
          <w:sz w:val="20"/>
        </w:rPr>
        <w:t>written request to the college business office.</w:t>
      </w:r>
    </w:p>
    <w:p w14:paraId="6FE86B80" w14:textId="454AB372" w:rsidR="006E49C6" w:rsidRPr="00760333" w:rsidRDefault="00A7464D" w:rsidP="00BA5E6C">
      <w:pPr>
        <w:pStyle w:val="ListParagraph"/>
        <w:numPr>
          <w:ilvl w:val="0"/>
          <w:numId w:val="15"/>
        </w:numPr>
        <w:tabs>
          <w:tab w:val="left" w:pos="688"/>
          <w:tab w:val="left" w:pos="691"/>
        </w:tabs>
        <w:spacing w:line="276" w:lineRule="auto"/>
        <w:ind w:right="317" w:hanging="180"/>
        <w:rPr>
          <w:sz w:val="20"/>
        </w:rPr>
      </w:pPr>
      <w:r>
        <w:rPr>
          <w:sz w:val="20"/>
        </w:rPr>
        <w:t>The</w:t>
      </w:r>
      <w:r>
        <w:rPr>
          <w:spacing w:val="-12"/>
          <w:sz w:val="20"/>
        </w:rPr>
        <w:t xml:space="preserve"> </w:t>
      </w:r>
      <w:r>
        <w:rPr>
          <w:sz w:val="20"/>
        </w:rPr>
        <w:t>right</w:t>
      </w:r>
      <w:r>
        <w:rPr>
          <w:spacing w:val="-11"/>
          <w:sz w:val="20"/>
        </w:rPr>
        <w:t xml:space="preserve"> </w:t>
      </w:r>
      <w:r>
        <w:rPr>
          <w:sz w:val="20"/>
        </w:rPr>
        <w:t>to</w:t>
      </w:r>
      <w:r>
        <w:rPr>
          <w:spacing w:val="-11"/>
          <w:sz w:val="20"/>
        </w:rPr>
        <w:t xml:space="preserve"> </w:t>
      </w:r>
      <w:r>
        <w:rPr>
          <w:sz w:val="20"/>
        </w:rPr>
        <w:t>correct</w:t>
      </w:r>
      <w:r>
        <w:rPr>
          <w:spacing w:val="-12"/>
          <w:sz w:val="20"/>
        </w:rPr>
        <w:t xml:space="preserve"> </w:t>
      </w:r>
      <w:r>
        <w:rPr>
          <w:sz w:val="20"/>
        </w:rPr>
        <w:t>the</w:t>
      </w:r>
      <w:r>
        <w:rPr>
          <w:spacing w:val="-11"/>
          <w:sz w:val="20"/>
        </w:rPr>
        <w:t xml:space="preserve"> </w:t>
      </w:r>
      <w:r>
        <w:rPr>
          <w:sz w:val="20"/>
        </w:rPr>
        <w:t>records</w:t>
      </w:r>
      <w:r>
        <w:rPr>
          <w:spacing w:val="-11"/>
          <w:sz w:val="20"/>
        </w:rPr>
        <w:t xml:space="preserve"> </w:t>
      </w:r>
      <w:r>
        <w:rPr>
          <w:sz w:val="20"/>
        </w:rPr>
        <w:t>that</w:t>
      </w:r>
      <w:r>
        <w:rPr>
          <w:spacing w:val="-12"/>
          <w:sz w:val="20"/>
        </w:rPr>
        <w:t xml:space="preserve"> </w:t>
      </w:r>
      <w:r>
        <w:rPr>
          <w:sz w:val="20"/>
        </w:rPr>
        <w:t>the</w:t>
      </w:r>
      <w:r>
        <w:rPr>
          <w:spacing w:val="-11"/>
          <w:sz w:val="20"/>
        </w:rPr>
        <w:t xml:space="preserve"> </w:t>
      </w:r>
      <w:r>
        <w:rPr>
          <w:sz w:val="20"/>
        </w:rPr>
        <w:t>student</w:t>
      </w:r>
      <w:r>
        <w:rPr>
          <w:spacing w:val="-11"/>
          <w:sz w:val="20"/>
        </w:rPr>
        <w:t xml:space="preserve"> </w:t>
      </w:r>
      <w:r>
        <w:rPr>
          <w:sz w:val="20"/>
        </w:rPr>
        <w:t>believes</w:t>
      </w:r>
      <w:r>
        <w:rPr>
          <w:spacing w:val="-12"/>
          <w:sz w:val="20"/>
        </w:rPr>
        <w:t xml:space="preserve"> </w:t>
      </w:r>
      <w:r>
        <w:rPr>
          <w:sz w:val="20"/>
        </w:rPr>
        <w:t>to</w:t>
      </w:r>
      <w:r>
        <w:rPr>
          <w:spacing w:val="-11"/>
          <w:sz w:val="20"/>
        </w:rPr>
        <w:t xml:space="preserve"> </w:t>
      </w:r>
      <w:r>
        <w:rPr>
          <w:sz w:val="20"/>
        </w:rPr>
        <w:t>be inaccurate</w:t>
      </w:r>
      <w:r>
        <w:rPr>
          <w:spacing w:val="-12"/>
          <w:sz w:val="20"/>
        </w:rPr>
        <w:t xml:space="preserve"> </w:t>
      </w:r>
      <w:r>
        <w:rPr>
          <w:sz w:val="20"/>
        </w:rPr>
        <w:t>or</w:t>
      </w:r>
      <w:r>
        <w:rPr>
          <w:spacing w:val="-11"/>
          <w:sz w:val="20"/>
        </w:rPr>
        <w:t xml:space="preserve"> </w:t>
      </w:r>
      <w:r>
        <w:rPr>
          <w:sz w:val="20"/>
        </w:rPr>
        <w:t>misleading.</w:t>
      </w:r>
      <w:r>
        <w:rPr>
          <w:spacing w:val="-11"/>
          <w:sz w:val="20"/>
        </w:rPr>
        <w:t xml:space="preserve"> </w:t>
      </w:r>
      <w:r>
        <w:rPr>
          <w:sz w:val="20"/>
        </w:rPr>
        <w:t>Requests</w:t>
      </w:r>
      <w:r>
        <w:rPr>
          <w:spacing w:val="-8"/>
          <w:sz w:val="20"/>
        </w:rPr>
        <w:t xml:space="preserve"> </w:t>
      </w:r>
      <w:r>
        <w:rPr>
          <w:sz w:val="20"/>
        </w:rPr>
        <w:t>for</w:t>
      </w:r>
      <w:r>
        <w:rPr>
          <w:spacing w:val="-11"/>
          <w:sz w:val="20"/>
        </w:rPr>
        <w:t xml:space="preserve"> </w:t>
      </w:r>
      <w:r>
        <w:rPr>
          <w:sz w:val="20"/>
        </w:rPr>
        <w:t>amendment</w:t>
      </w:r>
      <w:r>
        <w:rPr>
          <w:spacing w:val="-11"/>
          <w:sz w:val="20"/>
        </w:rPr>
        <w:t xml:space="preserve"> </w:t>
      </w:r>
      <w:r>
        <w:rPr>
          <w:sz w:val="20"/>
        </w:rPr>
        <w:t>of</w:t>
      </w:r>
      <w:r>
        <w:rPr>
          <w:spacing w:val="-12"/>
          <w:sz w:val="20"/>
        </w:rPr>
        <w:t xml:space="preserve"> </w:t>
      </w:r>
      <w:r>
        <w:rPr>
          <w:sz w:val="20"/>
        </w:rPr>
        <w:t>records must be made in writing and should describe the specific portions or specific record(s) the student wishes to have amended, text or instructions of the desired change, and reasons why the change is</w:t>
      </w:r>
      <w:r>
        <w:rPr>
          <w:spacing w:val="-15"/>
          <w:sz w:val="20"/>
        </w:rPr>
        <w:t xml:space="preserve"> </w:t>
      </w:r>
      <w:r>
        <w:rPr>
          <w:sz w:val="20"/>
        </w:rPr>
        <w:t>justified.</w:t>
      </w:r>
    </w:p>
    <w:p w14:paraId="7F1EA5B9" w14:textId="77777777" w:rsidR="00760333" w:rsidRDefault="00760333" w:rsidP="00760333">
      <w:pPr>
        <w:tabs>
          <w:tab w:val="left" w:pos="688"/>
          <w:tab w:val="left" w:pos="691"/>
        </w:tabs>
        <w:spacing w:line="276" w:lineRule="auto"/>
        <w:ind w:right="317"/>
        <w:rPr>
          <w:rFonts w:eastAsiaTheme="minorEastAsia"/>
          <w:sz w:val="20"/>
          <w:lang w:eastAsia="ko-KR"/>
        </w:rPr>
      </w:pPr>
    </w:p>
    <w:p w14:paraId="059C3491" w14:textId="77777777" w:rsidR="00760333" w:rsidRDefault="00760333" w:rsidP="00760333">
      <w:pPr>
        <w:tabs>
          <w:tab w:val="left" w:pos="688"/>
          <w:tab w:val="left" w:pos="691"/>
        </w:tabs>
        <w:spacing w:line="276" w:lineRule="auto"/>
        <w:ind w:right="317"/>
        <w:rPr>
          <w:rFonts w:eastAsiaTheme="minorEastAsia"/>
          <w:sz w:val="20"/>
          <w:lang w:eastAsia="ko-KR"/>
        </w:rPr>
      </w:pPr>
    </w:p>
    <w:p w14:paraId="177BC4A8" w14:textId="77777777" w:rsidR="00760333" w:rsidRPr="00760333" w:rsidRDefault="00760333" w:rsidP="00760333">
      <w:pPr>
        <w:tabs>
          <w:tab w:val="left" w:pos="688"/>
          <w:tab w:val="left" w:pos="691"/>
        </w:tabs>
        <w:spacing w:line="276" w:lineRule="auto"/>
        <w:ind w:right="317"/>
        <w:rPr>
          <w:rFonts w:eastAsiaTheme="minorEastAsia"/>
          <w:sz w:val="20"/>
          <w:lang w:eastAsia="ko-KR"/>
        </w:rPr>
      </w:pPr>
    </w:p>
    <w:p w14:paraId="386FB893" w14:textId="002A4007" w:rsidR="00A7464D" w:rsidRPr="00F646AD" w:rsidRDefault="00A7464D" w:rsidP="00F646AD">
      <w:pPr>
        <w:pStyle w:val="ListParagraph"/>
        <w:numPr>
          <w:ilvl w:val="0"/>
          <w:numId w:val="15"/>
        </w:numPr>
        <w:tabs>
          <w:tab w:val="left" w:pos="688"/>
          <w:tab w:val="left" w:pos="691"/>
        </w:tabs>
        <w:spacing w:line="276" w:lineRule="auto"/>
        <w:ind w:hanging="180"/>
        <w:rPr>
          <w:sz w:val="20"/>
        </w:rPr>
      </w:pPr>
      <w:r w:rsidRPr="000A1498">
        <w:rPr>
          <w:spacing w:val="-2"/>
          <w:sz w:val="20"/>
        </w:rPr>
        <w:t>The</w:t>
      </w:r>
      <w:r w:rsidRPr="000A1498">
        <w:rPr>
          <w:spacing w:val="-8"/>
          <w:sz w:val="20"/>
        </w:rPr>
        <w:t xml:space="preserve"> </w:t>
      </w:r>
      <w:r w:rsidRPr="000A1498">
        <w:rPr>
          <w:spacing w:val="-2"/>
          <w:sz w:val="20"/>
        </w:rPr>
        <w:t>right</w:t>
      </w:r>
      <w:r w:rsidRPr="000A1498">
        <w:rPr>
          <w:spacing w:val="-5"/>
          <w:sz w:val="20"/>
        </w:rPr>
        <w:t xml:space="preserve"> </w:t>
      </w:r>
      <w:r w:rsidRPr="000A1498">
        <w:rPr>
          <w:spacing w:val="-2"/>
          <w:sz w:val="20"/>
        </w:rPr>
        <w:t>to</w:t>
      </w:r>
      <w:r w:rsidRPr="000A1498">
        <w:rPr>
          <w:spacing w:val="-7"/>
          <w:sz w:val="20"/>
        </w:rPr>
        <w:t xml:space="preserve"> </w:t>
      </w:r>
      <w:r w:rsidRPr="000A1498">
        <w:rPr>
          <w:spacing w:val="-2"/>
          <w:sz w:val="20"/>
        </w:rPr>
        <w:t>consent</w:t>
      </w:r>
      <w:r w:rsidRPr="000A1498">
        <w:rPr>
          <w:spacing w:val="-5"/>
          <w:sz w:val="20"/>
        </w:rPr>
        <w:t xml:space="preserve"> </w:t>
      </w:r>
      <w:r w:rsidRPr="000A1498">
        <w:rPr>
          <w:spacing w:val="-2"/>
          <w:sz w:val="20"/>
        </w:rPr>
        <w:t>to</w:t>
      </w:r>
      <w:r w:rsidRPr="000A1498">
        <w:rPr>
          <w:spacing w:val="-7"/>
          <w:sz w:val="20"/>
        </w:rPr>
        <w:t xml:space="preserve"> </w:t>
      </w:r>
      <w:r w:rsidRPr="000A1498">
        <w:rPr>
          <w:spacing w:val="-2"/>
          <w:sz w:val="20"/>
        </w:rPr>
        <w:t>the</w:t>
      </w:r>
      <w:r w:rsidRPr="000A1498">
        <w:rPr>
          <w:spacing w:val="-8"/>
          <w:sz w:val="20"/>
        </w:rPr>
        <w:t xml:space="preserve"> </w:t>
      </w:r>
      <w:r w:rsidRPr="000A1498">
        <w:rPr>
          <w:spacing w:val="-2"/>
          <w:sz w:val="20"/>
        </w:rPr>
        <w:t>disclosure</w:t>
      </w:r>
      <w:r w:rsidRPr="000A1498">
        <w:rPr>
          <w:spacing w:val="-7"/>
          <w:sz w:val="20"/>
        </w:rPr>
        <w:t xml:space="preserve"> </w:t>
      </w:r>
      <w:r w:rsidRPr="000A1498">
        <w:rPr>
          <w:spacing w:val="-2"/>
          <w:sz w:val="20"/>
        </w:rPr>
        <w:t>of</w:t>
      </w:r>
      <w:r w:rsidRPr="000A1498">
        <w:rPr>
          <w:spacing w:val="-8"/>
          <w:sz w:val="20"/>
        </w:rPr>
        <w:t xml:space="preserve"> </w:t>
      </w:r>
      <w:r w:rsidRPr="000A1498">
        <w:rPr>
          <w:spacing w:val="-2"/>
          <w:sz w:val="20"/>
        </w:rPr>
        <w:t>personal</w:t>
      </w:r>
      <w:r w:rsidRPr="000A1498">
        <w:rPr>
          <w:spacing w:val="-5"/>
          <w:sz w:val="20"/>
        </w:rPr>
        <w:t xml:space="preserve"> </w:t>
      </w:r>
      <w:r w:rsidRPr="000A1498">
        <w:rPr>
          <w:spacing w:val="-2"/>
          <w:sz w:val="20"/>
        </w:rPr>
        <w:t xml:space="preserve">identification </w:t>
      </w:r>
      <w:r w:rsidRPr="000A1498">
        <w:rPr>
          <w:sz w:val="20"/>
        </w:rPr>
        <w:t xml:space="preserve">information contained in the student’s educational records, </w:t>
      </w:r>
      <w:r w:rsidRPr="000A1498">
        <w:rPr>
          <w:spacing w:val="-2"/>
          <w:sz w:val="20"/>
        </w:rPr>
        <w:t>except</w:t>
      </w:r>
      <w:r w:rsidRPr="000A1498">
        <w:rPr>
          <w:spacing w:val="-3"/>
          <w:sz w:val="20"/>
        </w:rPr>
        <w:t xml:space="preserve"> </w:t>
      </w:r>
      <w:r w:rsidRPr="000A1498">
        <w:rPr>
          <w:spacing w:val="-2"/>
          <w:sz w:val="20"/>
        </w:rPr>
        <w:t>for</w:t>
      </w:r>
      <w:r w:rsidRPr="000A1498">
        <w:rPr>
          <w:spacing w:val="-6"/>
          <w:sz w:val="20"/>
        </w:rPr>
        <w:t xml:space="preserve"> </w:t>
      </w:r>
      <w:r w:rsidRPr="000A1498">
        <w:rPr>
          <w:spacing w:val="-2"/>
          <w:sz w:val="20"/>
        </w:rPr>
        <w:t>when</w:t>
      </w:r>
      <w:r w:rsidRPr="000A1498">
        <w:rPr>
          <w:spacing w:val="-5"/>
          <w:sz w:val="20"/>
        </w:rPr>
        <w:t xml:space="preserve"> </w:t>
      </w:r>
      <w:r w:rsidRPr="000A1498">
        <w:rPr>
          <w:spacing w:val="-2"/>
          <w:sz w:val="20"/>
        </w:rPr>
        <w:t>consent</w:t>
      </w:r>
      <w:r w:rsidRPr="000A1498">
        <w:rPr>
          <w:spacing w:val="-6"/>
          <w:sz w:val="20"/>
        </w:rPr>
        <w:t xml:space="preserve"> </w:t>
      </w:r>
      <w:r w:rsidRPr="000A1498">
        <w:rPr>
          <w:spacing w:val="-2"/>
          <w:sz w:val="20"/>
        </w:rPr>
        <w:t>is</w:t>
      </w:r>
      <w:r w:rsidRPr="000A1498">
        <w:rPr>
          <w:spacing w:val="-5"/>
          <w:sz w:val="20"/>
        </w:rPr>
        <w:t xml:space="preserve"> </w:t>
      </w:r>
      <w:r w:rsidRPr="000A1498">
        <w:rPr>
          <w:spacing w:val="-2"/>
          <w:sz w:val="20"/>
        </w:rPr>
        <w:t>not</w:t>
      </w:r>
      <w:r w:rsidRPr="000A1498">
        <w:rPr>
          <w:spacing w:val="-6"/>
          <w:sz w:val="20"/>
        </w:rPr>
        <w:t xml:space="preserve"> </w:t>
      </w:r>
      <w:r w:rsidRPr="000A1498">
        <w:rPr>
          <w:spacing w:val="-2"/>
          <w:sz w:val="20"/>
        </w:rPr>
        <w:t>required</w:t>
      </w:r>
      <w:r w:rsidRPr="000A1498">
        <w:rPr>
          <w:spacing w:val="-5"/>
          <w:sz w:val="20"/>
        </w:rPr>
        <w:t xml:space="preserve"> </w:t>
      </w:r>
      <w:r w:rsidRPr="000A1498">
        <w:rPr>
          <w:spacing w:val="-2"/>
          <w:sz w:val="20"/>
        </w:rPr>
        <w:t>by</w:t>
      </w:r>
      <w:r w:rsidRPr="000A1498">
        <w:rPr>
          <w:spacing w:val="-5"/>
          <w:sz w:val="20"/>
        </w:rPr>
        <w:t xml:space="preserve"> </w:t>
      </w:r>
      <w:r w:rsidRPr="000A1498">
        <w:rPr>
          <w:spacing w:val="-2"/>
          <w:sz w:val="20"/>
        </w:rPr>
        <w:t>FERPA.</w:t>
      </w:r>
      <w:r w:rsidRPr="000A1498">
        <w:rPr>
          <w:spacing w:val="-4"/>
          <w:sz w:val="20"/>
        </w:rPr>
        <w:t xml:space="preserve"> </w:t>
      </w:r>
      <w:r w:rsidRPr="000A1498">
        <w:rPr>
          <w:spacing w:val="-2"/>
          <w:sz w:val="20"/>
        </w:rPr>
        <w:t>FERPA</w:t>
      </w:r>
      <w:r w:rsidRPr="000A1498">
        <w:rPr>
          <w:spacing w:val="-6"/>
          <w:sz w:val="20"/>
        </w:rPr>
        <w:t xml:space="preserve"> </w:t>
      </w:r>
      <w:r w:rsidRPr="000A1498">
        <w:rPr>
          <w:spacing w:val="-2"/>
          <w:sz w:val="20"/>
        </w:rPr>
        <w:t xml:space="preserve">does </w:t>
      </w:r>
      <w:r w:rsidRPr="000A1498">
        <w:rPr>
          <w:sz w:val="20"/>
        </w:rPr>
        <w:t>not require a student’s consent when disclosure is to other school</w:t>
      </w:r>
      <w:r w:rsidRPr="000A1498">
        <w:rPr>
          <w:spacing w:val="-10"/>
          <w:sz w:val="20"/>
        </w:rPr>
        <w:t xml:space="preserve"> </w:t>
      </w:r>
      <w:r w:rsidRPr="000A1498">
        <w:rPr>
          <w:sz w:val="20"/>
        </w:rPr>
        <w:t>officials</w:t>
      </w:r>
      <w:r w:rsidRPr="000A1498">
        <w:rPr>
          <w:spacing w:val="-4"/>
          <w:sz w:val="20"/>
        </w:rPr>
        <w:t xml:space="preserve"> </w:t>
      </w:r>
      <w:r w:rsidRPr="000A1498">
        <w:rPr>
          <w:sz w:val="20"/>
        </w:rPr>
        <w:t>with</w:t>
      </w:r>
      <w:r w:rsidRPr="000A1498">
        <w:rPr>
          <w:spacing w:val="-9"/>
          <w:sz w:val="20"/>
        </w:rPr>
        <w:t xml:space="preserve"> </w:t>
      </w:r>
      <w:r w:rsidRPr="000A1498">
        <w:rPr>
          <w:sz w:val="20"/>
        </w:rPr>
        <w:t>legitimate</w:t>
      </w:r>
      <w:r w:rsidRPr="000A1498">
        <w:rPr>
          <w:spacing w:val="-9"/>
          <w:sz w:val="20"/>
        </w:rPr>
        <w:t xml:space="preserve"> </w:t>
      </w:r>
      <w:r w:rsidRPr="000A1498">
        <w:rPr>
          <w:sz w:val="20"/>
        </w:rPr>
        <w:t>educational</w:t>
      </w:r>
      <w:r w:rsidRPr="000A1498">
        <w:rPr>
          <w:spacing w:val="-6"/>
          <w:sz w:val="20"/>
        </w:rPr>
        <w:t xml:space="preserve"> </w:t>
      </w:r>
      <w:r w:rsidRPr="000A1498">
        <w:rPr>
          <w:sz w:val="20"/>
        </w:rPr>
        <w:t>interests.</w:t>
      </w:r>
      <w:r w:rsidRPr="000A1498">
        <w:rPr>
          <w:spacing w:val="-10"/>
          <w:sz w:val="20"/>
        </w:rPr>
        <w:t xml:space="preserve"> </w:t>
      </w:r>
      <w:r w:rsidRPr="000A1498">
        <w:rPr>
          <w:sz w:val="20"/>
        </w:rPr>
        <w:t>A</w:t>
      </w:r>
      <w:r w:rsidRPr="000A1498">
        <w:rPr>
          <w:spacing w:val="-9"/>
          <w:sz w:val="20"/>
        </w:rPr>
        <w:t xml:space="preserve"> </w:t>
      </w:r>
      <w:r w:rsidRPr="000A1498">
        <w:rPr>
          <w:sz w:val="20"/>
        </w:rPr>
        <w:t xml:space="preserve">school </w:t>
      </w:r>
      <w:r w:rsidRPr="000A1498">
        <w:rPr>
          <w:spacing w:val="-2"/>
          <w:sz w:val="20"/>
        </w:rPr>
        <w:t>official</w:t>
      </w:r>
      <w:r w:rsidRPr="000A1498">
        <w:rPr>
          <w:spacing w:val="-10"/>
          <w:sz w:val="20"/>
        </w:rPr>
        <w:t xml:space="preserve"> </w:t>
      </w:r>
      <w:r w:rsidR="00264499" w:rsidRPr="000A1498">
        <w:rPr>
          <w:spacing w:val="-2"/>
          <w:sz w:val="20"/>
        </w:rPr>
        <w:t>is</w:t>
      </w:r>
      <w:r w:rsidRPr="000A1498">
        <w:rPr>
          <w:spacing w:val="-10"/>
          <w:sz w:val="20"/>
        </w:rPr>
        <w:t xml:space="preserve"> </w:t>
      </w:r>
      <w:r w:rsidRPr="000A1498">
        <w:rPr>
          <w:spacing w:val="-2"/>
          <w:sz w:val="20"/>
        </w:rPr>
        <w:t>employed</w:t>
      </w:r>
      <w:r w:rsidRPr="000A1498">
        <w:rPr>
          <w:spacing w:val="-9"/>
          <w:sz w:val="20"/>
        </w:rPr>
        <w:t xml:space="preserve"> </w:t>
      </w:r>
      <w:r w:rsidRPr="000A1498">
        <w:rPr>
          <w:spacing w:val="-2"/>
          <w:sz w:val="20"/>
        </w:rPr>
        <w:t>by</w:t>
      </w:r>
      <w:r w:rsidRPr="000A1498">
        <w:rPr>
          <w:spacing w:val="-9"/>
          <w:sz w:val="20"/>
        </w:rPr>
        <w:t xml:space="preserve"> </w:t>
      </w:r>
      <w:r w:rsidRPr="000A1498">
        <w:rPr>
          <w:spacing w:val="-2"/>
          <w:sz w:val="20"/>
        </w:rPr>
        <w:t>the</w:t>
      </w:r>
      <w:r w:rsidRPr="000A1498">
        <w:rPr>
          <w:spacing w:val="-10"/>
          <w:sz w:val="20"/>
        </w:rPr>
        <w:t xml:space="preserve"> </w:t>
      </w:r>
      <w:r w:rsidRPr="000A1498">
        <w:rPr>
          <w:spacing w:val="-2"/>
          <w:sz w:val="20"/>
        </w:rPr>
        <w:t>school</w:t>
      </w:r>
      <w:r w:rsidRPr="000A1498">
        <w:rPr>
          <w:spacing w:val="-9"/>
          <w:sz w:val="20"/>
        </w:rPr>
        <w:t xml:space="preserve"> </w:t>
      </w:r>
      <w:r w:rsidRPr="000A1498">
        <w:rPr>
          <w:spacing w:val="-2"/>
          <w:sz w:val="20"/>
        </w:rPr>
        <w:t>in</w:t>
      </w:r>
      <w:r w:rsidRPr="000A1498">
        <w:rPr>
          <w:spacing w:val="-9"/>
          <w:sz w:val="20"/>
        </w:rPr>
        <w:t xml:space="preserve"> </w:t>
      </w:r>
      <w:r w:rsidRPr="000A1498">
        <w:rPr>
          <w:spacing w:val="-2"/>
          <w:sz w:val="20"/>
        </w:rPr>
        <w:t>an</w:t>
      </w:r>
      <w:r w:rsidRPr="000A1498">
        <w:rPr>
          <w:spacing w:val="-10"/>
          <w:sz w:val="20"/>
        </w:rPr>
        <w:t xml:space="preserve"> </w:t>
      </w:r>
      <w:r w:rsidRPr="000A1498">
        <w:rPr>
          <w:spacing w:val="-2"/>
          <w:sz w:val="20"/>
        </w:rPr>
        <w:t xml:space="preserve">administrative, </w:t>
      </w:r>
      <w:r w:rsidRPr="000A1498">
        <w:rPr>
          <w:sz w:val="20"/>
        </w:rPr>
        <w:t>academic, research, supervisory, or support staff position; a person</w:t>
      </w:r>
      <w:r w:rsidRPr="000A1498">
        <w:rPr>
          <w:spacing w:val="-1"/>
          <w:sz w:val="20"/>
        </w:rPr>
        <w:t xml:space="preserve"> </w:t>
      </w:r>
      <w:r w:rsidRPr="000A1498">
        <w:rPr>
          <w:sz w:val="20"/>
        </w:rPr>
        <w:t>or</w:t>
      </w:r>
      <w:r w:rsidRPr="000A1498">
        <w:rPr>
          <w:spacing w:val="-2"/>
          <w:sz w:val="20"/>
        </w:rPr>
        <w:t xml:space="preserve"> </w:t>
      </w:r>
      <w:r w:rsidRPr="000A1498">
        <w:rPr>
          <w:sz w:val="20"/>
        </w:rPr>
        <w:t>company with whom</w:t>
      </w:r>
      <w:r w:rsidRPr="000A1498">
        <w:rPr>
          <w:spacing w:val="-4"/>
          <w:sz w:val="20"/>
        </w:rPr>
        <w:t xml:space="preserve"> </w:t>
      </w:r>
      <w:r w:rsidRPr="000A1498">
        <w:rPr>
          <w:sz w:val="20"/>
        </w:rPr>
        <w:t>the college</w:t>
      </w:r>
      <w:r w:rsidRPr="000A1498">
        <w:rPr>
          <w:spacing w:val="-3"/>
          <w:sz w:val="20"/>
        </w:rPr>
        <w:t xml:space="preserve"> </w:t>
      </w:r>
      <w:r w:rsidRPr="000A1498">
        <w:rPr>
          <w:sz w:val="20"/>
        </w:rPr>
        <w:t>has</w:t>
      </w:r>
      <w:r w:rsidRPr="000A1498">
        <w:rPr>
          <w:spacing w:val="-1"/>
          <w:sz w:val="20"/>
        </w:rPr>
        <w:t xml:space="preserve"> </w:t>
      </w:r>
      <w:r w:rsidRPr="000A1498">
        <w:rPr>
          <w:sz w:val="20"/>
        </w:rPr>
        <w:t>contracted or appointed as its agent; or a student serving on an official committee or assisting another school official in performing</w:t>
      </w:r>
      <w:r w:rsidR="00F646AD">
        <w:rPr>
          <w:sz w:val="20"/>
        </w:rPr>
        <w:t xml:space="preserve"> </w:t>
      </w:r>
      <w:r w:rsidRPr="00F646AD">
        <w:rPr>
          <w:spacing w:val="-2"/>
          <w:sz w:val="20"/>
        </w:rPr>
        <w:t>the</w:t>
      </w:r>
      <w:r w:rsidRPr="00F646AD">
        <w:rPr>
          <w:spacing w:val="-9"/>
          <w:sz w:val="20"/>
        </w:rPr>
        <w:t xml:space="preserve"> </w:t>
      </w:r>
      <w:r w:rsidRPr="00F646AD">
        <w:rPr>
          <w:spacing w:val="-2"/>
          <w:sz w:val="20"/>
        </w:rPr>
        <w:t>official’s</w:t>
      </w:r>
      <w:r w:rsidRPr="00F646AD">
        <w:rPr>
          <w:spacing w:val="-9"/>
          <w:sz w:val="20"/>
        </w:rPr>
        <w:t xml:space="preserve"> </w:t>
      </w:r>
      <w:r w:rsidRPr="00F646AD">
        <w:rPr>
          <w:spacing w:val="-2"/>
          <w:sz w:val="20"/>
        </w:rPr>
        <w:t>tasks.</w:t>
      </w:r>
      <w:r w:rsidRPr="00F646AD">
        <w:rPr>
          <w:spacing w:val="-9"/>
          <w:sz w:val="20"/>
        </w:rPr>
        <w:t xml:space="preserve"> </w:t>
      </w:r>
      <w:r w:rsidRPr="00F646AD">
        <w:rPr>
          <w:spacing w:val="-2"/>
          <w:sz w:val="20"/>
        </w:rPr>
        <w:t>A</w:t>
      </w:r>
      <w:r w:rsidRPr="00F646AD">
        <w:rPr>
          <w:spacing w:val="-10"/>
          <w:sz w:val="20"/>
        </w:rPr>
        <w:t xml:space="preserve"> </w:t>
      </w:r>
      <w:r w:rsidRPr="00F646AD">
        <w:rPr>
          <w:spacing w:val="-2"/>
          <w:sz w:val="20"/>
        </w:rPr>
        <w:t>school</w:t>
      </w:r>
      <w:r w:rsidRPr="00F646AD">
        <w:rPr>
          <w:spacing w:val="-9"/>
          <w:sz w:val="20"/>
        </w:rPr>
        <w:t xml:space="preserve"> </w:t>
      </w:r>
      <w:r w:rsidRPr="00F646AD">
        <w:rPr>
          <w:spacing w:val="-2"/>
          <w:sz w:val="20"/>
        </w:rPr>
        <w:t>official</w:t>
      </w:r>
      <w:r w:rsidRPr="00F646AD">
        <w:rPr>
          <w:spacing w:val="-9"/>
          <w:sz w:val="20"/>
        </w:rPr>
        <w:t xml:space="preserve"> </w:t>
      </w:r>
      <w:r w:rsidRPr="00F646AD">
        <w:rPr>
          <w:spacing w:val="-2"/>
          <w:sz w:val="20"/>
        </w:rPr>
        <w:t>has</w:t>
      </w:r>
      <w:r w:rsidRPr="00F646AD">
        <w:rPr>
          <w:spacing w:val="-8"/>
          <w:sz w:val="20"/>
        </w:rPr>
        <w:t xml:space="preserve"> </w:t>
      </w:r>
      <w:r w:rsidRPr="00F646AD">
        <w:rPr>
          <w:spacing w:val="-2"/>
          <w:sz w:val="20"/>
        </w:rPr>
        <w:t>a</w:t>
      </w:r>
      <w:r w:rsidRPr="00F646AD">
        <w:rPr>
          <w:spacing w:val="-10"/>
          <w:sz w:val="20"/>
        </w:rPr>
        <w:t xml:space="preserve"> </w:t>
      </w:r>
      <w:r w:rsidRPr="00F646AD">
        <w:rPr>
          <w:spacing w:val="-2"/>
          <w:sz w:val="20"/>
        </w:rPr>
        <w:t>legitimate</w:t>
      </w:r>
      <w:r w:rsidRPr="00F646AD">
        <w:rPr>
          <w:spacing w:val="-9"/>
          <w:sz w:val="20"/>
        </w:rPr>
        <w:t xml:space="preserve"> </w:t>
      </w:r>
      <w:r w:rsidRPr="00F646AD">
        <w:rPr>
          <w:spacing w:val="-2"/>
          <w:sz w:val="20"/>
        </w:rPr>
        <w:t xml:space="preserve">educational </w:t>
      </w:r>
      <w:r w:rsidRPr="00F646AD">
        <w:rPr>
          <w:sz w:val="20"/>
        </w:rPr>
        <w:t xml:space="preserve">interest if the official needs to review an education record </w:t>
      </w:r>
      <w:r w:rsidR="00445463" w:rsidRPr="00F646AD">
        <w:rPr>
          <w:sz w:val="20"/>
        </w:rPr>
        <w:t>to</w:t>
      </w:r>
      <w:r w:rsidRPr="00F646AD">
        <w:rPr>
          <w:spacing w:val="-11"/>
          <w:sz w:val="20"/>
        </w:rPr>
        <w:t xml:space="preserve"> </w:t>
      </w:r>
      <w:r w:rsidRPr="00F646AD">
        <w:rPr>
          <w:sz w:val="20"/>
        </w:rPr>
        <w:t>fulfill</w:t>
      </w:r>
      <w:r w:rsidRPr="00F646AD">
        <w:rPr>
          <w:spacing w:val="-11"/>
          <w:sz w:val="20"/>
        </w:rPr>
        <w:t xml:space="preserve"> </w:t>
      </w:r>
      <w:r w:rsidRPr="00F646AD">
        <w:rPr>
          <w:sz w:val="20"/>
        </w:rPr>
        <w:t>his/her</w:t>
      </w:r>
      <w:r w:rsidRPr="00F646AD">
        <w:rPr>
          <w:spacing w:val="-12"/>
          <w:sz w:val="20"/>
        </w:rPr>
        <w:t xml:space="preserve"> </w:t>
      </w:r>
      <w:r w:rsidRPr="00F646AD">
        <w:rPr>
          <w:sz w:val="20"/>
        </w:rPr>
        <w:t>professional</w:t>
      </w:r>
      <w:r w:rsidRPr="00F646AD">
        <w:rPr>
          <w:spacing w:val="-11"/>
          <w:sz w:val="20"/>
        </w:rPr>
        <w:t xml:space="preserve"> </w:t>
      </w:r>
      <w:r w:rsidRPr="00F646AD">
        <w:rPr>
          <w:sz w:val="20"/>
        </w:rPr>
        <w:t>responsibilities.</w:t>
      </w:r>
      <w:r w:rsidRPr="00F646AD">
        <w:rPr>
          <w:spacing w:val="-11"/>
          <w:sz w:val="20"/>
        </w:rPr>
        <w:t xml:space="preserve"> </w:t>
      </w:r>
      <w:r w:rsidRPr="00F646AD">
        <w:rPr>
          <w:sz w:val="20"/>
        </w:rPr>
        <w:t>FERPA</w:t>
      </w:r>
      <w:r w:rsidRPr="00F646AD">
        <w:rPr>
          <w:spacing w:val="-12"/>
          <w:sz w:val="20"/>
        </w:rPr>
        <w:t xml:space="preserve"> </w:t>
      </w:r>
      <w:r w:rsidRPr="00F646AD">
        <w:rPr>
          <w:sz w:val="20"/>
        </w:rPr>
        <w:t>also allows schools to disclose a student’s directory information without consent, but the student can request that his/her directory</w:t>
      </w:r>
      <w:r w:rsidRPr="00F646AD">
        <w:rPr>
          <w:spacing w:val="-12"/>
          <w:sz w:val="20"/>
        </w:rPr>
        <w:t xml:space="preserve"> </w:t>
      </w:r>
      <w:r w:rsidRPr="00F646AD">
        <w:rPr>
          <w:sz w:val="20"/>
        </w:rPr>
        <w:t>information</w:t>
      </w:r>
      <w:r w:rsidRPr="00F646AD">
        <w:rPr>
          <w:spacing w:val="-11"/>
          <w:sz w:val="20"/>
        </w:rPr>
        <w:t xml:space="preserve"> </w:t>
      </w:r>
      <w:r w:rsidRPr="00F646AD">
        <w:rPr>
          <w:sz w:val="20"/>
        </w:rPr>
        <w:t>not</w:t>
      </w:r>
      <w:r w:rsidRPr="00F646AD">
        <w:rPr>
          <w:spacing w:val="-11"/>
          <w:sz w:val="20"/>
        </w:rPr>
        <w:t xml:space="preserve"> </w:t>
      </w:r>
      <w:r w:rsidRPr="00F646AD">
        <w:rPr>
          <w:sz w:val="20"/>
        </w:rPr>
        <w:t>be</w:t>
      </w:r>
      <w:r w:rsidRPr="00F646AD">
        <w:rPr>
          <w:spacing w:val="-12"/>
          <w:sz w:val="20"/>
        </w:rPr>
        <w:t xml:space="preserve"> </w:t>
      </w:r>
      <w:r w:rsidRPr="00F646AD">
        <w:rPr>
          <w:sz w:val="20"/>
        </w:rPr>
        <w:t>released.</w:t>
      </w:r>
      <w:r w:rsidRPr="00F646AD">
        <w:rPr>
          <w:spacing w:val="-11"/>
          <w:sz w:val="20"/>
        </w:rPr>
        <w:t xml:space="preserve"> </w:t>
      </w:r>
      <w:r w:rsidRPr="00F646AD">
        <w:rPr>
          <w:sz w:val="20"/>
        </w:rPr>
        <w:t>If</w:t>
      </w:r>
      <w:r w:rsidRPr="00F646AD">
        <w:rPr>
          <w:spacing w:val="-11"/>
          <w:sz w:val="20"/>
        </w:rPr>
        <w:t xml:space="preserve"> </w:t>
      </w:r>
      <w:r w:rsidRPr="00F646AD">
        <w:rPr>
          <w:sz w:val="20"/>
        </w:rPr>
        <w:t>the</w:t>
      </w:r>
      <w:r w:rsidRPr="00F646AD">
        <w:rPr>
          <w:spacing w:val="-12"/>
          <w:sz w:val="20"/>
        </w:rPr>
        <w:t xml:space="preserve"> </w:t>
      </w:r>
      <w:r w:rsidRPr="00F646AD">
        <w:rPr>
          <w:sz w:val="20"/>
        </w:rPr>
        <w:t>student</w:t>
      </w:r>
      <w:r w:rsidRPr="00F646AD">
        <w:rPr>
          <w:spacing w:val="-11"/>
          <w:sz w:val="20"/>
        </w:rPr>
        <w:t xml:space="preserve"> </w:t>
      </w:r>
      <w:r w:rsidRPr="00F646AD">
        <w:rPr>
          <w:sz w:val="20"/>
        </w:rPr>
        <w:t>wishes</w:t>
      </w:r>
      <w:r w:rsidRPr="00F646AD">
        <w:rPr>
          <w:spacing w:val="-11"/>
          <w:sz w:val="20"/>
        </w:rPr>
        <w:t xml:space="preserve"> </w:t>
      </w:r>
      <w:r w:rsidRPr="00F646AD">
        <w:rPr>
          <w:sz w:val="20"/>
        </w:rPr>
        <w:t>to make</w:t>
      </w:r>
      <w:r w:rsidRPr="00F646AD">
        <w:rPr>
          <w:spacing w:val="-6"/>
          <w:sz w:val="20"/>
        </w:rPr>
        <w:t xml:space="preserve"> </w:t>
      </w:r>
      <w:r w:rsidRPr="00F646AD">
        <w:rPr>
          <w:sz w:val="20"/>
        </w:rPr>
        <w:t>such</w:t>
      </w:r>
      <w:r w:rsidRPr="00F646AD">
        <w:rPr>
          <w:spacing w:val="-1"/>
          <w:sz w:val="20"/>
        </w:rPr>
        <w:t xml:space="preserve"> </w:t>
      </w:r>
      <w:r w:rsidRPr="00F646AD">
        <w:rPr>
          <w:sz w:val="20"/>
        </w:rPr>
        <w:t>a</w:t>
      </w:r>
      <w:r w:rsidRPr="00F646AD">
        <w:rPr>
          <w:spacing w:val="-1"/>
          <w:sz w:val="20"/>
        </w:rPr>
        <w:t xml:space="preserve"> </w:t>
      </w:r>
      <w:r w:rsidRPr="00F646AD">
        <w:rPr>
          <w:sz w:val="20"/>
        </w:rPr>
        <w:t>request, he/she</w:t>
      </w:r>
      <w:r w:rsidRPr="00F646AD">
        <w:rPr>
          <w:spacing w:val="-3"/>
          <w:sz w:val="20"/>
        </w:rPr>
        <w:t xml:space="preserve"> </w:t>
      </w:r>
      <w:r w:rsidRPr="00F646AD">
        <w:rPr>
          <w:sz w:val="20"/>
        </w:rPr>
        <w:t>must do</w:t>
      </w:r>
      <w:r w:rsidRPr="00F646AD">
        <w:rPr>
          <w:spacing w:val="-4"/>
          <w:sz w:val="20"/>
        </w:rPr>
        <w:t xml:space="preserve"> </w:t>
      </w:r>
      <w:r w:rsidRPr="00F646AD">
        <w:rPr>
          <w:sz w:val="20"/>
        </w:rPr>
        <w:t>so</w:t>
      </w:r>
      <w:r w:rsidRPr="00F646AD">
        <w:rPr>
          <w:spacing w:val="-1"/>
          <w:sz w:val="20"/>
        </w:rPr>
        <w:t xml:space="preserve"> </w:t>
      </w:r>
      <w:r w:rsidRPr="00F646AD">
        <w:rPr>
          <w:sz w:val="20"/>
        </w:rPr>
        <w:t>in</w:t>
      </w:r>
      <w:r w:rsidRPr="00F646AD">
        <w:rPr>
          <w:spacing w:val="-1"/>
          <w:sz w:val="20"/>
        </w:rPr>
        <w:t xml:space="preserve"> </w:t>
      </w:r>
      <w:r w:rsidRPr="00F646AD">
        <w:rPr>
          <w:sz w:val="20"/>
        </w:rPr>
        <w:t>writing.</w:t>
      </w:r>
    </w:p>
    <w:p w14:paraId="3108BDAA" w14:textId="77777777" w:rsidR="00A7464D" w:rsidRDefault="00A7464D" w:rsidP="00A7464D">
      <w:pPr>
        <w:pStyle w:val="BodyText"/>
        <w:spacing w:before="34"/>
        <w:ind w:left="0"/>
      </w:pPr>
    </w:p>
    <w:p w14:paraId="3760E991" w14:textId="77777777" w:rsidR="00A7464D" w:rsidRDefault="00A7464D" w:rsidP="00A7464D">
      <w:pPr>
        <w:pStyle w:val="Heading5"/>
        <w:ind w:left="330" w:right="3"/>
      </w:pPr>
      <w:r>
        <w:t>Student</w:t>
      </w:r>
      <w:r>
        <w:rPr>
          <w:spacing w:val="-6"/>
        </w:rPr>
        <w:t xml:space="preserve"> </w:t>
      </w:r>
      <w:r>
        <w:t>Complaint</w:t>
      </w:r>
      <w:r>
        <w:rPr>
          <w:spacing w:val="-5"/>
        </w:rPr>
        <w:t xml:space="preserve"> </w:t>
      </w:r>
      <w:r>
        <w:t>and</w:t>
      </w:r>
      <w:r>
        <w:rPr>
          <w:spacing w:val="-6"/>
        </w:rPr>
        <w:t xml:space="preserve"> </w:t>
      </w:r>
      <w:r>
        <w:t>Grievance</w:t>
      </w:r>
      <w:r>
        <w:rPr>
          <w:spacing w:val="-5"/>
        </w:rPr>
        <w:t xml:space="preserve"> </w:t>
      </w:r>
      <w:r>
        <w:rPr>
          <w:spacing w:val="-2"/>
        </w:rPr>
        <w:t>Policy</w:t>
      </w:r>
    </w:p>
    <w:p w14:paraId="74C1C5C5" w14:textId="07D7D812" w:rsidR="00A7464D" w:rsidRDefault="00F14FA5" w:rsidP="00A7464D">
      <w:pPr>
        <w:pStyle w:val="BodyText"/>
        <w:spacing w:before="1" w:line="276" w:lineRule="auto"/>
        <w:ind w:right="403"/>
        <w:jc w:val="both"/>
      </w:pPr>
      <w:r>
        <w:t>Columbia College is committed to providing a fair, respectful, and transparent learning environment. This Complaint and Grievance Policy outlines the formal process for students to raise concerns, ensuring timely, professional, and equitable resolution in compliance with state and accreditation standards.</w:t>
      </w:r>
    </w:p>
    <w:p w14:paraId="48CD1F16" w14:textId="77777777" w:rsidR="00A7464D" w:rsidRDefault="00A7464D" w:rsidP="00A7464D">
      <w:pPr>
        <w:pStyle w:val="BodyText"/>
        <w:spacing w:before="34"/>
        <w:ind w:left="0"/>
      </w:pPr>
    </w:p>
    <w:p w14:paraId="002E670A" w14:textId="2C7EEADC" w:rsidR="00A7464D" w:rsidRPr="00F14FA5" w:rsidRDefault="00F14FA5" w:rsidP="00BA5E6C">
      <w:pPr>
        <w:pStyle w:val="ListParagraph"/>
        <w:numPr>
          <w:ilvl w:val="0"/>
          <w:numId w:val="14"/>
        </w:numPr>
        <w:tabs>
          <w:tab w:val="left" w:pos="508"/>
        </w:tabs>
        <w:ind w:right="403" w:hanging="177"/>
        <w:rPr>
          <w:sz w:val="20"/>
        </w:rPr>
      </w:pPr>
      <w:r>
        <w:rPr>
          <w:spacing w:val="-2"/>
          <w:sz w:val="20"/>
        </w:rPr>
        <w:t>Filing a Formal Complaint</w:t>
      </w:r>
    </w:p>
    <w:p w14:paraId="69F90DDD" w14:textId="16B1B120" w:rsidR="00F14FA5" w:rsidRPr="00F14FA5" w:rsidRDefault="00F14FA5" w:rsidP="00F14FA5">
      <w:pPr>
        <w:tabs>
          <w:tab w:val="left" w:pos="508"/>
        </w:tabs>
        <w:ind w:left="508" w:right="403"/>
        <w:rPr>
          <w:sz w:val="20"/>
        </w:rPr>
      </w:pPr>
      <w:r>
        <w:rPr>
          <w:sz w:val="20"/>
        </w:rPr>
        <w:t>To initiate a complaint, students must complete a formal complain form, which requires the following information:</w:t>
      </w:r>
    </w:p>
    <w:p w14:paraId="0F338828" w14:textId="797A5554" w:rsidR="00A7464D" w:rsidRDefault="00F14FA5" w:rsidP="00BA5E6C">
      <w:pPr>
        <w:pStyle w:val="ListParagraph"/>
        <w:numPr>
          <w:ilvl w:val="1"/>
          <w:numId w:val="14"/>
        </w:numPr>
        <w:tabs>
          <w:tab w:val="left" w:pos="797"/>
        </w:tabs>
        <w:spacing w:before="37"/>
        <w:ind w:left="797" w:right="403" w:hanging="197"/>
        <w:rPr>
          <w:sz w:val="20"/>
        </w:rPr>
      </w:pPr>
      <w:r>
        <w:rPr>
          <w:spacing w:val="-2"/>
          <w:sz w:val="20"/>
        </w:rPr>
        <w:t>Type of complaint:</w:t>
      </w:r>
    </w:p>
    <w:p w14:paraId="529895F5" w14:textId="1A5D5553" w:rsidR="00A7464D" w:rsidRPr="00F14FA5" w:rsidRDefault="00F14FA5" w:rsidP="00BA5E6C">
      <w:pPr>
        <w:pStyle w:val="ListParagraph"/>
        <w:numPr>
          <w:ilvl w:val="2"/>
          <w:numId w:val="14"/>
        </w:numPr>
        <w:tabs>
          <w:tab w:val="left" w:pos="1049"/>
          <w:tab w:val="left" w:pos="1051"/>
        </w:tabs>
        <w:spacing w:before="35"/>
        <w:ind w:right="403"/>
        <w:rPr>
          <w:b/>
          <w:bCs/>
          <w:sz w:val="20"/>
        </w:rPr>
      </w:pPr>
      <w:r>
        <w:rPr>
          <w:b/>
          <w:bCs/>
          <w:spacing w:val="-2"/>
          <w:sz w:val="20"/>
        </w:rPr>
        <w:t>Academic:</w:t>
      </w:r>
      <w:r>
        <w:rPr>
          <w:spacing w:val="-2"/>
          <w:sz w:val="20"/>
        </w:rPr>
        <w:t xml:space="preserve"> Concerns regarding registration, advising, course content, grading, instruction, or faculty conduct.</w:t>
      </w:r>
    </w:p>
    <w:p w14:paraId="3544DD5E" w14:textId="249BEADD" w:rsidR="00F14FA5" w:rsidRPr="00F14FA5" w:rsidRDefault="00F14FA5" w:rsidP="00BA5E6C">
      <w:pPr>
        <w:pStyle w:val="ListParagraph"/>
        <w:numPr>
          <w:ilvl w:val="2"/>
          <w:numId w:val="14"/>
        </w:numPr>
        <w:tabs>
          <w:tab w:val="left" w:pos="1049"/>
          <w:tab w:val="left" w:pos="1051"/>
        </w:tabs>
        <w:spacing w:before="35"/>
        <w:ind w:right="403"/>
        <w:rPr>
          <w:b/>
          <w:bCs/>
          <w:sz w:val="20"/>
        </w:rPr>
      </w:pPr>
      <w:r>
        <w:rPr>
          <w:b/>
          <w:bCs/>
          <w:spacing w:val="-2"/>
          <w:sz w:val="20"/>
        </w:rPr>
        <w:t>Financial Aid:</w:t>
      </w:r>
      <w:r>
        <w:rPr>
          <w:spacing w:val="-2"/>
          <w:sz w:val="20"/>
        </w:rPr>
        <w:t xml:space="preserve"> Issues related to financial aid processing, awards, or disbursements.</w:t>
      </w:r>
    </w:p>
    <w:p w14:paraId="383B2EED" w14:textId="1BFDDFD0" w:rsidR="00F14FA5" w:rsidRPr="00F14FA5" w:rsidRDefault="00F14FA5" w:rsidP="00BA5E6C">
      <w:pPr>
        <w:pStyle w:val="ListParagraph"/>
        <w:numPr>
          <w:ilvl w:val="2"/>
          <w:numId w:val="14"/>
        </w:numPr>
        <w:tabs>
          <w:tab w:val="left" w:pos="1049"/>
          <w:tab w:val="left" w:pos="1051"/>
        </w:tabs>
        <w:spacing w:before="35"/>
        <w:ind w:right="403"/>
        <w:rPr>
          <w:b/>
          <w:bCs/>
          <w:sz w:val="20"/>
        </w:rPr>
      </w:pPr>
      <w:r>
        <w:rPr>
          <w:b/>
          <w:bCs/>
          <w:spacing w:val="-2"/>
          <w:sz w:val="20"/>
        </w:rPr>
        <w:t>Student Services:</w:t>
      </w:r>
      <w:r>
        <w:rPr>
          <w:sz w:val="20"/>
        </w:rPr>
        <w:t xml:space="preserve"> Concerns regarding student support services.</w:t>
      </w:r>
    </w:p>
    <w:p w14:paraId="4A3F9B11" w14:textId="7D465D32" w:rsidR="00F14FA5" w:rsidRPr="00F14FA5" w:rsidRDefault="00F14FA5" w:rsidP="00BA5E6C">
      <w:pPr>
        <w:pStyle w:val="ListParagraph"/>
        <w:numPr>
          <w:ilvl w:val="2"/>
          <w:numId w:val="14"/>
        </w:numPr>
        <w:tabs>
          <w:tab w:val="left" w:pos="1049"/>
          <w:tab w:val="left" w:pos="1051"/>
        </w:tabs>
        <w:spacing w:before="35"/>
        <w:ind w:right="403"/>
        <w:rPr>
          <w:b/>
          <w:bCs/>
          <w:sz w:val="20"/>
        </w:rPr>
      </w:pPr>
      <w:r>
        <w:rPr>
          <w:b/>
          <w:bCs/>
          <w:spacing w:val="-2"/>
          <w:sz w:val="20"/>
        </w:rPr>
        <w:t>Environmental:</w:t>
      </w:r>
      <w:r>
        <w:rPr>
          <w:spacing w:val="-2"/>
          <w:sz w:val="20"/>
        </w:rPr>
        <w:t xml:space="preserve"> Issues related to the physical campus environment including health and safety concerns.</w:t>
      </w:r>
    </w:p>
    <w:p w14:paraId="2EAFCCE5" w14:textId="5ADA8C70" w:rsidR="00F14FA5" w:rsidRPr="00F14FA5" w:rsidRDefault="00F14FA5" w:rsidP="00BA5E6C">
      <w:pPr>
        <w:pStyle w:val="ListParagraph"/>
        <w:numPr>
          <w:ilvl w:val="2"/>
          <w:numId w:val="14"/>
        </w:numPr>
        <w:tabs>
          <w:tab w:val="left" w:pos="1049"/>
          <w:tab w:val="left" w:pos="1051"/>
        </w:tabs>
        <w:spacing w:before="35"/>
        <w:ind w:right="403"/>
        <w:rPr>
          <w:b/>
          <w:bCs/>
          <w:sz w:val="20"/>
        </w:rPr>
      </w:pPr>
      <w:r>
        <w:rPr>
          <w:b/>
          <w:bCs/>
          <w:spacing w:val="-2"/>
          <w:sz w:val="20"/>
        </w:rPr>
        <w:t>General:</w:t>
      </w:r>
      <w:r>
        <w:rPr>
          <w:spacing w:val="-2"/>
          <w:sz w:val="20"/>
        </w:rPr>
        <w:t xml:space="preserve"> Any other concerns not covered under the specific categories above.</w:t>
      </w:r>
    </w:p>
    <w:p w14:paraId="7CFEDD0F" w14:textId="735C442A" w:rsidR="00F14FA5" w:rsidRPr="00F14FA5" w:rsidRDefault="00F14FA5" w:rsidP="00F14FA5">
      <w:pPr>
        <w:pStyle w:val="ListParagraph"/>
        <w:numPr>
          <w:ilvl w:val="1"/>
          <w:numId w:val="14"/>
        </w:numPr>
        <w:tabs>
          <w:tab w:val="left" w:pos="1049"/>
          <w:tab w:val="left" w:pos="1051"/>
        </w:tabs>
        <w:spacing w:before="35"/>
        <w:ind w:right="403"/>
        <w:rPr>
          <w:b/>
          <w:bCs/>
          <w:sz w:val="20"/>
        </w:rPr>
      </w:pPr>
      <w:r>
        <w:rPr>
          <w:spacing w:val="-2"/>
          <w:sz w:val="20"/>
        </w:rPr>
        <w:t>A clear description of the issue or concern</w:t>
      </w:r>
    </w:p>
    <w:p w14:paraId="7315323E" w14:textId="2258C2EE" w:rsidR="00F14FA5" w:rsidRPr="00F14FA5" w:rsidRDefault="00F14FA5" w:rsidP="00F14FA5">
      <w:pPr>
        <w:pStyle w:val="ListParagraph"/>
        <w:numPr>
          <w:ilvl w:val="1"/>
          <w:numId w:val="14"/>
        </w:numPr>
        <w:tabs>
          <w:tab w:val="left" w:pos="1049"/>
          <w:tab w:val="left" w:pos="1051"/>
        </w:tabs>
        <w:spacing w:before="35"/>
        <w:ind w:right="403"/>
        <w:rPr>
          <w:b/>
          <w:bCs/>
          <w:sz w:val="20"/>
        </w:rPr>
      </w:pPr>
      <w:r>
        <w:rPr>
          <w:spacing w:val="-2"/>
          <w:sz w:val="20"/>
        </w:rPr>
        <w:t>Any relevant supporting documentation (if applicable)</w:t>
      </w:r>
    </w:p>
    <w:p w14:paraId="42288DF9" w14:textId="1CCE8259" w:rsidR="00F14FA5" w:rsidRDefault="00F14FA5" w:rsidP="00F14FA5">
      <w:pPr>
        <w:pStyle w:val="ListParagraph"/>
        <w:tabs>
          <w:tab w:val="left" w:pos="508"/>
        </w:tabs>
        <w:ind w:left="508" w:right="403" w:firstLine="0"/>
        <w:rPr>
          <w:sz w:val="20"/>
        </w:rPr>
      </w:pPr>
      <w:r>
        <w:rPr>
          <w:sz w:val="20"/>
        </w:rPr>
        <w:br/>
        <w:t>The complaint form is obtained through the designated point of contact (POC) in the following table. Completed complaint forms should be submitted to the appropriate POC based on the nature of the issue as shown for review and investigation.</w:t>
      </w:r>
    </w:p>
    <w:p w14:paraId="62FE2EE7" w14:textId="59979690" w:rsidR="00F14FA5" w:rsidRDefault="00F14FA5" w:rsidP="00F14FA5">
      <w:pPr>
        <w:pStyle w:val="ListParagraph"/>
        <w:tabs>
          <w:tab w:val="left" w:pos="508"/>
        </w:tabs>
        <w:ind w:left="508" w:right="403" w:firstLine="0"/>
        <w:rPr>
          <w:sz w:val="20"/>
        </w:rPr>
      </w:pPr>
      <w:r>
        <w:rPr>
          <w:sz w:val="20"/>
        </w:rPr>
        <w:t>Below are the designated contacts:</w:t>
      </w:r>
    </w:p>
    <w:p w14:paraId="1E40183F" w14:textId="77777777" w:rsidR="00310885" w:rsidRDefault="00310885" w:rsidP="00F14FA5">
      <w:pPr>
        <w:pStyle w:val="ListParagraph"/>
        <w:tabs>
          <w:tab w:val="left" w:pos="508"/>
        </w:tabs>
        <w:ind w:left="508" w:right="403" w:firstLine="0"/>
        <w:rPr>
          <w:sz w:val="20"/>
        </w:rPr>
      </w:pPr>
    </w:p>
    <w:tbl>
      <w:tblPr>
        <w:tblStyle w:val="TableGrid"/>
        <w:tblW w:w="5489"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72"/>
        <w:gridCol w:w="2520"/>
        <w:gridCol w:w="1497"/>
      </w:tblGrid>
      <w:tr w:rsidR="00F01B95" w:rsidRPr="00F87DD7" w14:paraId="7224F1DE" w14:textId="77777777" w:rsidTr="00E444BA">
        <w:tc>
          <w:tcPr>
            <w:tcW w:w="1472" w:type="dxa"/>
            <w:tcBorders>
              <w:top w:val="single" w:sz="4" w:space="0" w:color="auto"/>
              <w:bottom w:val="single" w:sz="4" w:space="0" w:color="auto"/>
              <w:right w:val="single" w:sz="4" w:space="0" w:color="auto"/>
            </w:tcBorders>
          </w:tcPr>
          <w:p w14:paraId="7CB5AC3D" w14:textId="1527153B" w:rsidR="00310885" w:rsidRPr="00C459DC" w:rsidRDefault="00310885" w:rsidP="00310885">
            <w:pPr>
              <w:tabs>
                <w:tab w:val="left" w:pos="508"/>
              </w:tabs>
              <w:spacing w:before="34"/>
              <w:rPr>
                <w:rFonts w:asciiTheme="minorHAnsi" w:hAnsiTheme="minorHAnsi" w:cstheme="minorHAnsi"/>
                <w:b/>
                <w:bCs/>
                <w:sz w:val="17"/>
                <w:szCs w:val="17"/>
              </w:rPr>
            </w:pPr>
            <w:r w:rsidRPr="00C459DC">
              <w:rPr>
                <w:rFonts w:asciiTheme="minorHAnsi" w:hAnsiTheme="minorHAnsi" w:cstheme="minorHAnsi"/>
                <w:b/>
                <w:sz w:val="17"/>
                <w:szCs w:val="17"/>
              </w:rPr>
              <w:t>Point of Contact (POC)</w:t>
            </w:r>
          </w:p>
        </w:tc>
        <w:tc>
          <w:tcPr>
            <w:tcW w:w="2520" w:type="dxa"/>
            <w:tcBorders>
              <w:top w:val="single" w:sz="4" w:space="0" w:color="auto"/>
              <w:left w:val="single" w:sz="4" w:space="0" w:color="auto"/>
              <w:bottom w:val="single" w:sz="4" w:space="0" w:color="auto"/>
              <w:right w:val="single" w:sz="4" w:space="0" w:color="auto"/>
            </w:tcBorders>
          </w:tcPr>
          <w:p w14:paraId="609DA2DE" w14:textId="61D0AC4F" w:rsidR="00310885" w:rsidRPr="00C459DC" w:rsidRDefault="00310885" w:rsidP="00310885">
            <w:pPr>
              <w:tabs>
                <w:tab w:val="left" w:pos="508"/>
              </w:tabs>
              <w:spacing w:before="34"/>
              <w:rPr>
                <w:rFonts w:asciiTheme="minorHAnsi" w:eastAsiaTheme="minorEastAsia" w:hAnsiTheme="minorHAnsi" w:cstheme="minorHAnsi"/>
                <w:b/>
                <w:bCs/>
                <w:sz w:val="17"/>
                <w:szCs w:val="17"/>
                <w:lang w:eastAsia="ko-KR"/>
              </w:rPr>
            </w:pPr>
            <w:r w:rsidRPr="00C459DC">
              <w:rPr>
                <w:rFonts w:asciiTheme="minorHAnsi" w:hAnsiTheme="minorHAnsi" w:cstheme="minorHAnsi"/>
                <w:b/>
                <w:sz w:val="17"/>
                <w:szCs w:val="17"/>
              </w:rPr>
              <w:t>Contact</w:t>
            </w:r>
          </w:p>
        </w:tc>
        <w:tc>
          <w:tcPr>
            <w:tcW w:w="1497" w:type="dxa"/>
            <w:tcBorders>
              <w:top w:val="single" w:sz="4" w:space="0" w:color="auto"/>
              <w:left w:val="single" w:sz="4" w:space="0" w:color="auto"/>
              <w:bottom w:val="single" w:sz="4" w:space="0" w:color="auto"/>
            </w:tcBorders>
          </w:tcPr>
          <w:p w14:paraId="1A7E1629" w14:textId="6CF99024" w:rsidR="00310885" w:rsidRPr="00C459DC" w:rsidRDefault="00310885" w:rsidP="00310885">
            <w:pPr>
              <w:tabs>
                <w:tab w:val="left" w:pos="508"/>
              </w:tabs>
              <w:spacing w:before="34"/>
              <w:rPr>
                <w:rFonts w:asciiTheme="minorHAnsi" w:hAnsiTheme="minorHAnsi" w:cstheme="minorHAnsi"/>
                <w:b/>
                <w:bCs/>
                <w:sz w:val="17"/>
                <w:szCs w:val="17"/>
              </w:rPr>
            </w:pPr>
            <w:r w:rsidRPr="00C459DC">
              <w:rPr>
                <w:rFonts w:asciiTheme="minorHAnsi" w:hAnsiTheme="minorHAnsi" w:cstheme="minorHAnsi"/>
                <w:b/>
                <w:sz w:val="17"/>
                <w:szCs w:val="17"/>
              </w:rPr>
              <w:t>Type of complaint</w:t>
            </w:r>
          </w:p>
        </w:tc>
      </w:tr>
      <w:tr w:rsidR="00F26A68" w:rsidRPr="00F87DD7" w14:paraId="74E2B591" w14:textId="77777777" w:rsidTr="0095665F">
        <w:tc>
          <w:tcPr>
            <w:tcW w:w="1472" w:type="dxa"/>
            <w:tcBorders>
              <w:top w:val="single" w:sz="4" w:space="0" w:color="auto"/>
              <w:bottom w:val="single" w:sz="4" w:space="0" w:color="auto"/>
              <w:right w:val="single" w:sz="4" w:space="0" w:color="auto"/>
            </w:tcBorders>
          </w:tcPr>
          <w:p w14:paraId="0E5FBCB9" w14:textId="5980FAFD" w:rsidR="00310885" w:rsidRPr="00F87DD7" w:rsidRDefault="00310885" w:rsidP="00F25A9F">
            <w:pPr>
              <w:pStyle w:val="ListParagraph"/>
              <w:tabs>
                <w:tab w:val="left" w:pos="508"/>
              </w:tabs>
              <w:ind w:left="0" w:right="403" w:firstLine="0"/>
              <w:jc w:val="left"/>
              <w:rPr>
                <w:rFonts w:asciiTheme="minorHAnsi" w:hAnsiTheme="minorHAnsi" w:cstheme="minorHAnsi"/>
                <w:b/>
                <w:bCs/>
                <w:sz w:val="17"/>
                <w:szCs w:val="17"/>
              </w:rPr>
            </w:pPr>
            <w:r w:rsidRPr="00F87DD7">
              <w:rPr>
                <w:rFonts w:asciiTheme="minorHAnsi" w:hAnsiTheme="minorHAnsi" w:cstheme="minorHAnsi"/>
                <w:b/>
                <w:bCs/>
                <w:sz w:val="17"/>
                <w:szCs w:val="17"/>
              </w:rPr>
              <w:t xml:space="preserve">Program Coordinator </w:t>
            </w:r>
            <w:r w:rsidR="00F26A68" w:rsidRPr="00F87DD7">
              <w:rPr>
                <w:rFonts w:asciiTheme="minorHAnsi" w:hAnsiTheme="minorHAnsi" w:cstheme="minorHAnsi"/>
                <w:b/>
                <w:bCs/>
                <w:sz w:val="17"/>
                <w:szCs w:val="17"/>
              </w:rPr>
              <w:br/>
            </w:r>
            <w:r w:rsidRPr="00F87DD7">
              <w:rPr>
                <w:rFonts w:asciiTheme="minorHAnsi" w:hAnsiTheme="minorHAnsi" w:cstheme="minorHAnsi"/>
                <w:b/>
                <w:bCs/>
                <w:sz w:val="17"/>
                <w:szCs w:val="17"/>
              </w:rPr>
              <w:t>or Director</w:t>
            </w:r>
          </w:p>
        </w:tc>
        <w:tc>
          <w:tcPr>
            <w:tcW w:w="2520" w:type="dxa"/>
            <w:tcBorders>
              <w:top w:val="single" w:sz="4" w:space="0" w:color="auto"/>
              <w:left w:val="single" w:sz="4" w:space="0" w:color="auto"/>
              <w:bottom w:val="single" w:sz="4" w:space="0" w:color="auto"/>
              <w:right w:val="single" w:sz="4" w:space="0" w:color="auto"/>
            </w:tcBorders>
          </w:tcPr>
          <w:p w14:paraId="6E04A52B" w14:textId="77777777" w:rsidR="00310885" w:rsidRPr="00F87DD7" w:rsidRDefault="00F25A9F" w:rsidP="00310885">
            <w:pPr>
              <w:pStyle w:val="ListParagraph"/>
              <w:tabs>
                <w:tab w:val="left" w:pos="508"/>
              </w:tabs>
              <w:ind w:left="0" w:right="403" w:firstLine="0"/>
              <w:rPr>
                <w:rFonts w:asciiTheme="minorHAnsi" w:hAnsiTheme="minorHAnsi" w:cstheme="minorHAnsi"/>
                <w:sz w:val="17"/>
                <w:szCs w:val="17"/>
              </w:rPr>
            </w:pPr>
            <w:r w:rsidRPr="00F87DD7">
              <w:rPr>
                <w:rFonts w:asciiTheme="minorHAnsi" w:hAnsiTheme="minorHAnsi" w:cstheme="minorHAnsi"/>
                <w:sz w:val="17"/>
                <w:szCs w:val="17"/>
              </w:rPr>
              <w:t>Room 201</w:t>
            </w:r>
          </w:p>
          <w:p w14:paraId="40424075" w14:textId="43BAB310" w:rsidR="00F25A9F" w:rsidRPr="00F87DD7" w:rsidRDefault="00F25A9F" w:rsidP="00F25A9F">
            <w:pPr>
              <w:tabs>
                <w:tab w:val="left" w:pos="508"/>
              </w:tabs>
              <w:ind w:right="403"/>
              <w:rPr>
                <w:rFonts w:asciiTheme="minorHAnsi" w:hAnsiTheme="minorHAnsi" w:cstheme="minorHAnsi"/>
                <w:sz w:val="17"/>
                <w:szCs w:val="17"/>
              </w:rPr>
            </w:pPr>
            <w:r w:rsidRPr="00F87DD7">
              <w:rPr>
                <w:rFonts w:asciiTheme="minorHAnsi" w:hAnsiTheme="minorHAnsi" w:cstheme="minorHAnsi"/>
                <w:sz w:val="17"/>
                <w:szCs w:val="17"/>
              </w:rPr>
              <w:t>- Academic Programs</w:t>
            </w:r>
            <w:r w:rsidRPr="00F87DD7">
              <w:rPr>
                <w:rFonts w:asciiTheme="minorHAnsi" w:hAnsiTheme="minorHAnsi" w:cstheme="minorHAnsi"/>
                <w:sz w:val="17"/>
                <w:szCs w:val="17"/>
              </w:rPr>
              <w:br/>
              <w:t>debbiel@ccdc.edu</w:t>
            </w:r>
          </w:p>
          <w:p w14:paraId="6097A4EA" w14:textId="2E823CC8" w:rsidR="00F25A9F" w:rsidRPr="00F87DD7" w:rsidRDefault="00F25A9F" w:rsidP="00F25A9F">
            <w:pPr>
              <w:tabs>
                <w:tab w:val="left" w:pos="508"/>
              </w:tabs>
              <w:ind w:right="403"/>
              <w:rPr>
                <w:rFonts w:asciiTheme="minorHAnsi" w:hAnsiTheme="minorHAnsi" w:cstheme="minorHAnsi"/>
                <w:sz w:val="17"/>
                <w:szCs w:val="17"/>
              </w:rPr>
            </w:pPr>
            <w:r w:rsidRPr="00F87DD7">
              <w:rPr>
                <w:rFonts w:asciiTheme="minorHAnsi" w:hAnsiTheme="minorHAnsi" w:cstheme="minorHAnsi"/>
                <w:sz w:val="17"/>
                <w:szCs w:val="17"/>
              </w:rPr>
              <w:t>- ESL: katerinel@ccdc.edu</w:t>
            </w:r>
          </w:p>
          <w:p w14:paraId="774D919E" w14:textId="455FB1A3" w:rsidR="00F25A9F" w:rsidRPr="00F87DD7" w:rsidRDefault="00F25A9F" w:rsidP="00F25A9F">
            <w:pPr>
              <w:tabs>
                <w:tab w:val="left" w:pos="508"/>
              </w:tabs>
              <w:ind w:right="403"/>
              <w:rPr>
                <w:rFonts w:asciiTheme="minorHAnsi" w:hAnsiTheme="minorHAnsi" w:cstheme="minorHAnsi"/>
                <w:sz w:val="17"/>
                <w:szCs w:val="17"/>
              </w:rPr>
            </w:pPr>
            <w:r w:rsidRPr="00F87DD7">
              <w:rPr>
                <w:rFonts w:asciiTheme="minorHAnsi" w:hAnsiTheme="minorHAnsi" w:cstheme="minorHAnsi"/>
                <w:sz w:val="17"/>
                <w:szCs w:val="17"/>
              </w:rPr>
              <w:t>- Online VESL: jenniferk@ccdc.edu</w:t>
            </w:r>
          </w:p>
          <w:p w14:paraId="09D7CE6A" w14:textId="3149D218" w:rsidR="00F25A9F" w:rsidRPr="00F87DD7" w:rsidRDefault="00F25A9F" w:rsidP="00F25A9F">
            <w:pPr>
              <w:tabs>
                <w:tab w:val="left" w:pos="508"/>
              </w:tabs>
              <w:ind w:right="403"/>
              <w:rPr>
                <w:rFonts w:asciiTheme="minorHAnsi" w:hAnsiTheme="minorHAnsi" w:cstheme="minorHAnsi"/>
                <w:sz w:val="17"/>
                <w:szCs w:val="17"/>
              </w:rPr>
            </w:pPr>
            <w:r w:rsidRPr="00F87DD7">
              <w:rPr>
                <w:rFonts w:asciiTheme="minorHAnsi" w:hAnsiTheme="minorHAnsi" w:cstheme="minorHAnsi"/>
                <w:sz w:val="17"/>
                <w:szCs w:val="17"/>
              </w:rPr>
              <w:t xml:space="preserve">- VESL: </w:t>
            </w:r>
            <w:r w:rsidR="00EB2745" w:rsidRPr="00F87DD7">
              <w:rPr>
                <w:rFonts w:asciiTheme="minorHAnsi" w:hAnsiTheme="minorHAnsi" w:cstheme="minorHAnsi"/>
                <w:sz w:val="17"/>
                <w:szCs w:val="17"/>
              </w:rPr>
              <w:t>vesl@ccdc.edu</w:t>
            </w:r>
            <w:r w:rsidR="00EB2745" w:rsidRPr="00F87DD7">
              <w:rPr>
                <w:rFonts w:asciiTheme="minorHAnsi" w:hAnsiTheme="minorHAnsi" w:cstheme="minorHAnsi"/>
                <w:sz w:val="17"/>
                <w:szCs w:val="17"/>
              </w:rPr>
              <w:br/>
            </w:r>
          </w:p>
        </w:tc>
        <w:tc>
          <w:tcPr>
            <w:tcW w:w="1497" w:type="dxa"/>
            <w:tcBorders>
              <w:top w:val="single" w:sz="4" w:space="0" w:color="auto"/>
              <w:left w:val="single" w:sz="4" w:space="0" w:color="auto"/>
              <w:bottom w:val="single" w:sz="4" w:space="0" w:color="auto"/>
            </w:tcBorders>
          </w:tcPr>
          <w:p w14:paraId="37167DBE" w14:textId="02F1E03D" w:rsidR="00310885" w:rsidRPr="00F87DD7" w:rsidRDefault="00310885" w:rsidP="00310885">
            <w:pPr>
              <w:pStyle w:val="ListParagraph"/>
              <w:tabs>
                <w:tab w:val="left" w:pos="508"/>
              </w:tabs>
              <w:ind w:left="0" w:right="403" w:firstLine="0"/>
              <w:rPr>
                <w:rFonts w:asciiTheme="minorHAnsi" w:hAnsiTheme="minorHAnsi" w:cstheme="minorHAnsi"/>
                <w:sz w:val="17"/>
                <w:szCs w:val="17"/>
              </w:rPr>
            </w:pPr>
            <w:r w:rsidRPr="00F87DD7">
              <w:rPr>
                <w:rFonts w:asciiTheme="minorHAnsi" w:hAnsiTheme="minorHAnsi" w:cstheme="minorHAnsi"/>
                <w:sz w:val="17"/>
                <w:szCs w:val="17"/>
              </w:rPr>
              <w:t>Academic-related</w:t>
            </w:r>
          </w:p>
        </w:tc>
      </w:tr>
      <w:tr w:rsidR="00F26A68" w:rsidRPr="00F87DD7" w14:paraId="18EBC1E9" w14:textId="77777777" w:rsidTr="0095665F">
        <w:tc>
          <w:tcPr>
            <w:tcW w:w="1472" w:type="dxa"/>
            <w:tcBorders>
              <w:top w:val="single" w:sz="4" w:space="0" w:color="auto"/>
              <w:bottom w:val="single" w:sz="4" w:space="0" w:color="auto"/>
              <w:right w:val="single" w:sz="4" w:space="0" w:color="auto"/>
            </w:tcBorders>
          </w:tcPr>
          <w:p w14:paraId="385C69D2" w14:textId="29201226" w:rsidR="00310885" w:rsidRPr="00F87DD7" w:rsidRDefault="00310885" w:rsidP="00310885">
            <w:pPr>
              <w:pStyle w:val="ListParagraph"/>
              <w:tabs>
                <w:tab w:val="left" w:pos="508"/>
              </w:tabs>
              <w:ind w:left="0" w:right="403" w:firstLine="0"/>
              <w:jc w:val="left"/>
              <w:rPr>
                <w:rFonts w:asciiTheme="minorHAnsi" w:hAnsiTheme="minorHAnsi" w:cstheme="minorHAnsi"/>
                <w:b/>
                <w:bCs/>
                <w:sz w:val="17"/>
                <w:szCs w:val="17"/>
              </w:rPr>
            </w:pPr>
            <w:r w:rsidRPr="00F87DD7">
              <w:rPr>
                <w:rFonts w:asciiTheme="minorHAnsi" w:hAnsiTheme="minorHAnsi" w:cstheme="minorHAnsi"/>
                <w:b/>
                <w:bCs/>
                <w:sz w:val="17"/>
                <w:szCs w:val="17"/>
              </w:rPr>
              <w:t>Director of Financial Aid</w:t>
            </w:r>
            <w:r w:rsidRPr="00F87DD7">
              <w:rPr>
                <w:rFonts w:asciiTheme="minorHAnsi" w:hAnsiTheme="minorHAnsi" w:cstheme="minorHAnsi"/>
                <w:b/>
                <w:bCs/>
                <w:sz w:val="17"/>
                <w:szCs w:val="17"/>
              </w:rPr>
              <w:br/>
            </w:r>
            <w:r w:rsidRPr="00F87DD7">
              <w:rPr>
                <w:rFonts w:asciiTheme="minorHAnsi" w:hAnsiTheme="minorHAnsi" w:cstheme="minorHAnsi"/>
                <w:b/>
                <w:bCs/>
                <w:sz w:val="17"/>
                <w:szCs w:val="17"/>
              </w:rPr>
              <w:br/>
              <w:t>Business Office</w:t>
            </w:r>
            <w:r w:rsidR="00F87DD7" w:rsidRPr="00F87DD7">
              <w:rPr>
                <w:rFonts w:asciiTheme="minorHAnsi" w:hAnsiTheme="minorHAnsi" w:cstheme="minorHAnsi"/>
                <w:b/>
                <w:bCs/>
                <w:sz w:val="17"/>
                <w:szCs w:val="17"/>
              </w:rPr>
              <w:br/>
            </w:r>
          </w:p>
        </w:tc>
        <w:tc>
          <w:tcPr>
            <w:tcW w:w="2520" w:type="dxa"/>
            <w:tcBorders>
              <w:top w:val="single" w:sz="4" w:space="0" w:color="auto"/>
              <w:left w:val="single" w:sz="4" w:space="0" w:color="auto"/>
              <w:bottom w:val="single" w:sz="4" w:space="0" w:color="auto"/>
              <w:right w:val="single" w:sz="4" w:space="0" w:color="auto"/>
            </w:tcBorders>
          </w:tcPr>
          <w:p w14:paraId="4C5477BA" w14:textId="6671C443" w:rsidR="00310885" w:rsidRPr="00F87DD7" w:rsidRDefault="00B1094D" w:rsidP="00B1094D">
            <w:pPr>
              <w:tabs>
                <w:tab w:val="left" w:pos="508"/>
              </w:tabs>
              <w:ind w:right="403"/>
              <w:rPr>
                <w:rFonts w:asciiTheme="minorHAnsi" w:hAnsiTheme="minorHAnsi" w:cstheme="minorHAnsi"/>
                <w:sz w:val="17"/>
                <w:szCs w:val="17"/>
              </w:rPr>
            </w:pPr>
            <w:r w:rsidRPr="00F87DD7">
              <w:rPr>
                <w:rFonts w:asciiTheme="minorHAnsi" w:hAnsiTheme="minorHAnsi" w:cstheme="minorHAnsi"/>
                <w:sz w:val="17"/>
                <w:szCs w:val="17"/>
              </w:rPr>
              <w:t xml:space="preserve">- </w:t>
            </w:r>
            <w:r w:rsidR="003924EB" w:rsidRPr="00F87DD7">
              <w:rPr>
                <w:rFonts w:asciiTheme="minorHAnsi" w:hAnsiTheme="minorHAnsi" w:cstheme="minorHAnsi"/>
                <w:sz w:val="17"/>
                <w:szCs w:val="17"/>
              </w:rPr>
              <w:t>financialaid@ccdc.edu</w:t>
            </w:r>
            <w:r w:rsidR="003924EB" w:rsidRPr="00F87DD7">
              <w:rPr>
                <w:rFonts w:asciiTheme="minorHAnsi" w:hAnsiTheme="minorHAnsi" w:cstheme="minorHAnsi"/>
                <w:sz w:val="17"/>
                <w:szCs w:val="17"/>
              </w:rPr>
              <w:br/>
            </w:r>
            <w:r w:rsidR="003924EB" w:rsidRPr="00F87DD7">
              <w:rPr>
                <w:rFonts w:asciiTheme="minorHAnsi" w:hAnsiTheme="minorHAnsi" w:cstheme="minorHAnsi"/>
                <w:sz w:val="17"/>
                <w:szCs w:val="17"/>
              </w:rPr>
              <w:br/>
            </w:r>
            <w:r w:rsidR="003924EB" w:rsidRPr="00F87DD7">
              <w:rPr>
                <w:rFonts w:asciiTheme="minorHAnsi" w:hAnsiTheme="minorHAnsi" w:cstheme="minorHAnsi"/>
                <w:sz w:val="17"/>
                <w:szCs w:val="17"/>
              </w:rPr>
              <w:br/>
            </w:r>
            <w:r w:rsidR="00F87DD7">
              <w:rPr>
                <w:rFonts w:asciiTheme="minorHAnsi" w:hAnsiTheme="minorHAnsi" w:cstheme="minorHAnsi"/>
                <w:sz w:val="17"/>
                <w:szCs w:val="17"/>
              </w:rPr>
              <w:br/>
            </w:r>
            <w:r w:rsidR="003924EB" w:rsidRPr="00F87DD7">
              <w:rPr>
                <w:rFonts w:asciiTheme="minorHAnsi" w:hAnsiTheme="minorHAnsi" w:cstheme="minorHAnsi"/>
                <w:sz w:val="17"/>
                <w:szCs w:val="17"/>
              </w:rPr>
              <w:t xml:space="preserve">- </w:t>
            </w:r>
            <w:r w:rsidR="00EB2745" w:rsidRPr="00F87DD7">
              <w:rPr>
                <w:rFonts w:asciiTheme="minorHAnsi" w:hAnsiTheme="minorHAnsi" w:cstheme="minorHAnsi"/>
                <w:sz w:val="17"/>
                <w:szCs w:val="17"/>
              </w:rPr>
              <w:t>arank@ccdc.edu</w:t>
            </w:r>
            <w:r w:rsidR="00EB2745" w:rsidRPr="00F87DD7">
              <w:rPr>
                <w:rFonts w:asciiTheme="minorHAnsi" w:hAnsiTheme="minorHAnsi" w:cstheme="minorHAnsi"/>
                <w:sz w:val="17"/>
                <w:szCs w:val="17"/>
              </w:rPr>
              <w:br/>
            </w:r>
          </w:p>
        </w:tc>
        <w:tc>
          <w:tcPr>
            <w:tcW w:w="1497" w:type="dxa"/>
            <w:tcBorders>
              <w:top w:val="single" w:sz="4" w:space="0" w:color="auto"/>
              <w:left w:val="single" w:sz="4" w:space="0" w:color="auto"/>
              <w:bottom w:val="single" w:sz="4" w:space="0" w:color="auto"/>
            </w:tcBorders>
          </w:tcPr>
          <w:p w14:paraId="5F81FDA0" w14:textId="22DE19FE" w:rsidR="00310885" w:rsidRPr="00F87DD7" w:rsidRDefault="00310885" w:rsidP="00310885">
            <w:pPr>
              <w:pStyle w:val="ListParagraph"/>
              <w:tabs>
                <w:tab w:val="left" w:pos="508"/>
              </w:tabs>
              <w:ind w:left="0" w:right="403" w:firstLine="0"/>
              <w:rPr>
                <w:rFonts w:asciiTheme="minorHAnsi" w:hAnsiTheme="minorHAnsi" w:cstheme="minorHAnsi"/>
                <w:sz w:val="17"/>
                <w:szCs w:val="17"/>
              </w:rPr>
            </w:pPr>
            <w:r w:rsidRPr="00F87DD7">
              <w:rPr>
                <w:rFonts w:asciiTheme="minorHAnsi" w:hAnsiTheme="minorHAnsi" w:cstheme="minorHAnsi"/>
                <w:sz w:val="17"/>
                <w:szCs w:val="17"/>
              </w:rPr>
              <w:t>Finance-related</w:t>
            </w:r>
          </w:p>
        </w:tc>
      </w:tr>
      <w:tr w:rsidR="003924EB" w:rsidRPr="00F87DD7" w14:paraId="31C89922" w14:textId="77777777" w:rsidTr="0095665F">
        <w:tc>
          <w:tcPr>
            <w:tcW w:w="1472" w:type="dxa"/>
            <w:tcBorders>
              <w:top w:val="single" w:sz="4" w:space="0" w:color="auto"/>
              <w:bottom w:val="single" w:sz="4" w:space="0" w:color="auto"/>
              <w:right w:val="single" w:sz="4" w:space="0" w:color="auto"/>
            </w:tcBorders>
          </w:tcPr>
          <w:p w14:paraId="02F31FEE" w14:textId="1E22E27D" w:rsidR="00310885" w:rsidRPr="00F87DD7" w:rsidRDefault="00310885" w:rsidP="00310885">
            <w:pPr>
              <w:pStyle w:val="ListParagraph"/>
              <w:tabs>
                <w:tab w:val="left" w:pos="508"/>
              </w:tabs>
              <w:ind w:left="0" w:right="403" w:firstLine="0"/>
              <w:jc w:val="left"/>
              <w:rPr>
                <w:rFonts w:asciiTheme="minorHAnsi" w:hAnsiTheme="minorHAnsi" w:cstheme="minorHAnsi"/>
                <w:b/>
                <w:bCs/>
                <w:sz w:val="17"/>
                <w:szCs w:val="17"/>
              </w:rPr>
            </w:pPr>
            <w:r w:rsidRPr="00F87DD7">
              <w:rPr>
                <w:rFonts w:asciiTheme="minorHAnsi" w:hAnsiTheme="minorHAnsi" w:cstheme="minorHAnsi"/>
                <w:b/>
                <w:bCs/>
                <w:sz w:val="17"/>
                <w:szCs w:val="17"/>
              </w:rPr>
              <w:t>Director of Student Services</w:t>
            </w:r>
          </w:p>
        </w:tc>
        <w:tc>
          <w:tcPr>
            <w:tcW w:w="2520" w:type="dxa"/>
            <w:tcBorders>
              <w:top w:val="single" w:sz="4" w:space="0" w:color="auto"/>
              <w:left w:val="single" w:sz="4" w:space="0" w:color="auto"/>
              <w:bottom w:val="single" w:sz="4" w:space="0" w:color="auto"/>
              <w:right w:val="single" w:sz="4" w:space="0" w:color="auto"/>
            </w:tcBorders>
          </w:tcPr>
          <w:p w14:paraId="483BAD8C" w14:textId="77777777" w:rsidR="00310885" w:rsidRPr="00F87DD7" w:rsidRDefault="00EC7E5C" w:rsidP="00310885">
            <w:pPr>
              <w:pStyle w:val="ListParagraph"/>
              <w:tabs>
                <w:tab w:val="left" w:pos="508"/>
              </w:tabs>
              <w:ind w:left="0" w:right="403" w:firstLine="0"/>
              <w:rPr>
                <w:rFonts w:asciiTheme="minorHAnsi" w:hAnsiTheme="minorHAnsi" w:cstheme="minorHAnsi"/>
                <w:sz w:val="17"/>
                <w:szCs w:val="17"/>
              </w:rPr>
            </w:pPr>
            <w:r w:rsidRPr="00F87DD7">
              <w:rPr>
                <w:rFonts w:asciiTheme="minorHAnsi" w:hAnsiTheme="minorHAnsi" w:cstheme="minorHAnsi"/>
                <w:sz w:val="17"/>
                <w:szCs w:val="17"/>
              </w:rPr>
              <w:t>Room 201</w:t>
            </w:r>
          </w:p>
          <w:p w14:paraId="441C9FE4" w14:textId="5013BB0D" w:rsidR="00EC7E5C" w:rsidRPr="00F87DD7" w:rsidRDefault="00EC7E5C" w:rsidP="00310885">
            <w:pPr>
              <w:pStyle w:val="ListParagraph"/>
              <w:tabs>
                <w:tab w:val="left" w:pos="508"/>
              </w:tabs>
              <w:ind w:left="0" w:right="403" w:firstLine="0"/>
              <w:rPr>
                <w:rFonts w:asciiTheme="minorHAnsi" w:hAnsiTheme="minorHAnsi" w:cstheme="minorHAnsi"/>
                <w:sz w:val="17"/>
                <w:szCs w:val="17"/>
              </w:rPr>
            </w:pPr>
            <w:r w:rsidRPr="00F87DD7">
              <w:rPr>
                <w:rFonts w:asciiTheme="minorHAnsi" w:hAnsiTheme="minorHAnsi" w:cstheme="minorHAnsi"/>
                <w:sz w:val="17"/>
                <w:szCs w:val="17"/>
              </w:rPr>
              <w:t>studentservices@ccdc.edu</w:t>
            </w:r>
          </w:p>
        </w:tc>
        <w:tc>
          <w:tcPr>
            <w:tcW w:w="1497" w:type="dxa"/>
            <w:tcBorders>
              <w:top w:val="single" w:sz="4" w:space="0" w:color="auto"/>
              <w:left w:val="single" w:sz="4" w:space="0" w:color="auto"/>
              <w:bottom w:val="single" w:sz="4" w:space="0" w:color="auto"/>
            </w:tcBorders>
          </w:tcPr>
          <w:p w14:paraId="192EC1AC" w14:textId="4D4D3F1A" w:rsidR="00310885" w:rsidRPr="00F87DD7" w:rsidRDefault="00310885" w:rsidP="00310885">
            <w:pPr>
              <w:pStyle w:val="ListParagraph"/>
              <w:tabs>
                <w:tab w:val="left" w:pos="508"/>
              </w:tabs>
              <w:ind w:left="0" w:right="403" w:firstLine="0"/>
              <w:jc w:val="left"/>
              <w:rPr>
                <w:rFonts w:asciiTheme="minorHAnsi" w:hAnsiTheme="minorHAnsi" w:cstheme="minorHAnsi"/>
                <w:sz w:val="17"/>
                <w:szCs w:val="17"/>
              </w:rPr>
            </w:pPr>
            <w:r w:rsidRPr="00F87DD7">
              <w:rPr>
                <w:rFonts w:asciiTheme="minorHAnsi" w:hAnsiTheme="minorHAnsi" w:cstheme="minorHAnsi"/>
                <w:sz w:val="17"/>
                <w:szCs w:val="17"/>
              </w:rPr>
              <w:t>Student Services or General (Environmental, Health, Safety, Facilities, etc.)</w:t>
            </w:r>
          </w:p>
        </w:tc>
      </w:tr>
    </w:tbl>
    <w:p w14:paraId="41BEFFBB" w14:textId="2B25F594" w:rsidR="00A7464D" w:rsidRPr="00C77DB7" w:rsidRDefault="00950670" w:rsidP="00C77DB7">
      <w:pPr>
        <w:pStyle w:val="ListParagraph"/>
        <w:tabs>
          <w:tab w:val="left" w:pos="508"/>
        </w:tabs>
        <w:ind w:left="508" w:right="403" w:firstLine="0"/>
        <w:rPr>
          <w:sz w:val="20"/>
        </w:rPr>
      </w:pPr>
      <w:r w:rsidRPr="00950670">
        <w:rPr>
          <w:sz w:val="4"/>
          <w:szCs w:val="8"/>
        </w:rPr>
        <w:br/>
      </w:r>
      <w:r w:rsidR="00F01B95">
        <w:rPr>
          <w:sz w:val="20"/>
        </w:rPr>
        <w:t>Upon receiving a complaint, the POC will acknowledge the complaint within 3 business days and provide an estimated timeline for resolution.</w:t>
      </w:r>
    </w:p>
    <w:p w14:paraId="57658D90" w14:textId="60463C84" w:rsidR="00A7464D" w:rsidRDefault="00F14FA5" w:rsidP="00BA5E6C">
      <w:pPr>
        <w:pStyle w:val="ListParagraph"/>
        <w:numPr>
          <w:ilvl w:val="0"/>
          <w:numId w:val="14"/>
        </w:numPr>
        <w:tabs>
          <w:tab w:val="left" w:pos="508"/>
        </w:tabs>
        <w:ind w:hanging="177"/>
        <w:rPr>
          <w:sz w:val="20"/>
        </w:rPr>
      </w:pPr>
      <w:r>
        <w:rPr>
          <w:spacing w:val="-2"/>
          <w:sz w:val="20"/>
        </w:rPr>
        <w:t>Investigation and Resolution Process</w:t>
      </w:r>
    </w:p>
    <w:p w14:paraId="6DF4A4FA" w14:textId="2CD517DD" w:rsidR="00A7464D" w:rsidRPr="00F01B95" w:rsidRDefault="00A7464D" w:rsidP="00BA5E6C">
      <w:pPr>
        <w:pStyle w:val="ListParagraph"/>
        <w:numPr>
          <w:ilvl w:val="1"/>
          <w:numId w:val="14"/>
        </w:numPr>
        <w:tabs>
          <w:tab w:val="left" w:pos="782"/>
          <w:tab w:val="left" w:pos="796"/>
        </w:tabs>
        <w:spacing w:before="34" w:line="278" w:lineRule="auto"/>
        <w:ind w:left="782" w:right="317" w:hanging="183"/>
        <w:rPr>
          <w:b/>
          <w:bCs/>
          <w:sz w:val="20"/>
        </w:rPr>
      </w:pPr>
      <w:r>
        <w:rPr>
          <w:b/>
          <w:sz w:val="20"/>
        </w:rPr>
        <w:tab/>
      </w:r>
      <w:r w:rsidR="00F01B95">
        <w:rPr>
          <w:b/>
          <w:bCs/>
          <w:sz w:val="20"/>
        </w:rPr>
        <w:t>Investigation:</w:t>
      </w:r>
      <w:r w:rsidR="00F01B95">
        <w:rPr>
          <w:sz w:val="20"/>
        </w:rPr>
        <w:t xml:space="preserve"> The POC will investigate the complaint thoroughly, gathering relevant information and consulting with appropriate staff members as needed.</w:t>
      </w:r>
    </w:p>
    <w:p w14:paraId="5D69F897" w14:textId="771ECE3F" w:rsidR="00A7464D" w:rsidRPr="00F01B95" w:rsidRDefault="00A7464D" w:rsidP="00BA5E6C">
      <w:pPr>
        <w:pStyle w:val="ListParagraph"/>
        <w:numPr>
          <w:ilvl w:val="1"/>
          <w:numId w:val="14"/>
        </w:numPr>
        <w:tabs>
          <w:tab w:val="left" w:pos="782"/>
          <w:tab w:val="left" w:pos="789"/>
        </w:tabs>
        <w:spacing w:before="30" w:line="276" w:lineRule="auto"/>
        <w:ind w:left="782" w:right="315" w:hanging="183"/>
        <w:rPr>
          <w:b/>
          <w:bCs/>
          <w:sz w:val="20"/>
        </w:rPr>
      </w:pPr>
      <w:r>
        <w:rPr>
          <w:b/>
          <w:sz w:val="20"/>
        </w:rPr>
        <w:tab/>
      </w:r>
      <w:r w:rsidR="00F01B95">
        <w:rPr>
          <w:b/>
          <w:bCs/>
          <w:sz w:val="20"/>
        </w:rPr>
        <w:t>Resolution:</w:t>
      </w:r>
      <w:r w:rsidR="00F01B95">
        <w:rPr>
          <w:sz w:val="20"/>
        </w:rPr>
        <w:t xml:space="preserve"> Once the investigation is complete, the POC will notify the student of the findings and any actions that will be taken to address the issue. If a resolution is reached, the student will be informed of the outcome and any corrective steps taken.</w:t>
      </w:r>
    </w:p>
    <w:p w14:paraId="07D6933B" w14:textId="0F5F3A63" w:rsidR="00F01B95" w:rsidRPr="00F01B95" w:rsidRDefault="00F01B95" w:rsidP="00F01B95">
      <w:pPr>
        <w:pStyle w:val="ListParagraph"/>
        <w:numPr>
          <w:ilvl w:val="0"/>
          <w:numId w:val="16"/>
        </w:numPr>
        <w:tabs>
          <w:tab w:val="left" w:pos="782"/>
          <w:tab w:val="left" w:pos="789"/>
        </w:tabs>
        <w:spacing w:before="30" w:line="276" w:lineRule="auto"/>
        <w:ind w:right="315"/>
        <w:rPr>
          <w:b/>
          <w:bCs/>
          <w:sz w:val="20"/>
          <w:szCs w:val="20"/>
        </w:rPr>
      </w:pPr>
      <w:r>
        <w:rPr>
          <w:b/>
          <w:bCs/>
          <w:sz w:val="20"/>
          <w:szCs w:val="20"/>
        </w:rPr>
        <w:t>Follow-up:</w:t>
      </w:r>
      <w:r>
        <w:rPr>
          <w:sz w:val="20"/>
          <w:szCs w:val="20"/>
        </w:rPr>
        <w:t xml:space="preserve"> The POC may follow up with the student to ensure the resolution was effective and the issue has been satisfactorily resolved.</w:t>
      </w:r>
    </w:p>
    <w:p w14:paraId="19539CA3" w14:textId="6BBCD923" w:rsidR="00F01B95" w:rsidRPr="00F01B95" w:rsidRDefault="00F01B95" w:rsidP="00F01B95">
      <w:pPr>
        <w:pStyle w:val="ListParagraph"/>
        <w:numPr>
          <w:ilvl w:val="0"/>
          <w:numId w:val="14"/>
        </w:numPr>
        <w:tabs>
          <w:tab w:val="left" w:pos="782"/>
          <w:tab w:val="left" w:pos="789"/>
        </w:tabs>
        <w:spacing w:before="30" w:line="276" w:lineRule="auto"/>
        <w:ind w:right="315"/>
        <w:rPr>
          <w:b/>
          <w:bCs/>
          <w:sz w:val="20"/>
          <w:szCs w:val="20"/>
        </w:rPr>
      </w:pPr>
      <w:r>
        <w:rPr>
          <w:sz w:val="20"/>
          <w:szCs w:val="20"/>
        </w:rPr>
        <w:t>Appeal Process</w:t>
      </w:r>
    </w:p>
    <w:p w14:paraId="0D3E55A0" w14:textId="7EF69CB7" w:rsidR="00F01B95" w:rsidRDefault="00F01B95" w:rsidP="00F01B95">
      <w:pPr>
        <w:pStyle w:val="ListParagraph"/>
        <w:tabs>
          <w:tab w:val="left" w:pos="782"/>
          <w:tab w:val="left" w:pos="789"/>
        </w:tabs>
        <w:spacing w:before="30" w:line="276" w:lineRule="auto"/>
        <w:ind w:left="508" w:right="315" w:firstLine="0"/>
        <w:rPr>
          <w:sz w:val="20"/>
          <w:szCs w:val="20"/>
        </w:rPr>
      </w:pPr>
      <w:r>
        <w:rPr>
          <w:sz w:val="20"/>
          <w:szCs w:val="20"/>
        </w:rPr>
        <w:t xml:space="preserve">If the student is not satisfied with </w:t>
      </w:r>
      <w:r w:rsidR="00950670">
        <w:rPr>
          <w:sz w:val="20"/>
          <w:szCs w:val="20"/>
        </w:rPr>
        <w:t>the final outcome of the internal complaint or grievance process, they may escalate the complaint to the following:</w:t>
      </w:r>
    </w:p>
    <w:p w14:paraId="02700EE0" w14:textId="3B5E2755" w:rsidR="006E49C6" w:rsidRPr="00F8695A" w:rsidRDefault="00950670" w:rsidP="00F8695A">
      <w:pPr>
        <w:pStyle w:val="ListParagraph"/>
        <w:numPr>
          <w:ilvl w:val="0"/>
          <w:numId w:val="49"/>
        </w:numPr>
        <w:tabs>
          <w:tab w:val="left" w:pos="782"/>
          <w:tab w:val="left" w:pos="789"/>
          <w:tab w:val="left" w:pos="871"/>
        </w:tabs>
        <w:spacing w:before="34" w:line="276" w:lineRule="auto"/>
        <w:ind w:right="317"/>
        <w:jc w:val="left"/>
        <w:rPr>
          <w:rFonts w:eastAsiaTheme="minorEastAsia"/>
          <w:sz w:val="20"/>
          <w:lang w:eastAsia="ko-KR"/>
        </w:rPr>
      </w:pPr>
      <w:r w:rsidRPr="00F8695A">
        <w:rPr>
          <w:b/>
          <w:bCs/>
          <w:sz w:val="20"/>
          <w:szCs w:val="20"/>
        </w:rPr>
        <w:t>Council on Occupational Education (COE):</w:t>
      </w:r>
      <w:r w:rsidRPr="00F8695A">
        <w:rPr>
          <w:sz w:val="20"/>
          <w:szCs w:val="20"/>
        </w:rPr>
        <w:t xml:space="preserve"> Complain</w:t>
      </w:r>
      <w:r w:rsidR="00ED4574">
        <w:rPr>
          <w:rFonts w:eastAsiaTheme="minorEastAsia" w:hint="eastAsia"/>
          <w:sz w:val="20"/>
          <w:szCs w:val="20"/>
          <w:lang w:eastAsia="ko-KR"/>
        </w:rPr>
        <w:t>t</w:t>
      </w:r>
      <w:r w:rsidRPr="00F8695A">
        <w:rPr>
          <w:sz w:val="20"/>
          <w:szCs w:val="20"/>
        </w:rPr>
        <w:t>s may be filed with the COE if the grievance cannot be resolved at the institutional level.</w:t>
      </w:r>
      <w:r w:rsidRPr="00F8695A">
        <w:rPr>
          <w:sz w:val="20"/>
          <w:szCs w:val="20"/>
        </w:rPr>
        <w:br/>
      </w:r>
      <w:r w:rsidRPr="00C77DB7">
        <w:rPr>
          <w:sz w:val="6"/>
          <w:szCs w:val="6"/>
        </w:rPr>
        <w:br/>
      </w:r>
      <w:r w:rsidRPr="00F8695A">
        <w:rPr>
          <w:sz w:val="20"/>
          <w:szCs w:val="20"/>
        </w:rPr>
        <w:t>The Council on Occupational Education (COE)</w:t>
      </w:r>
      <w:r w:rsidRPr="00F8695A">
        <w:rPr>
          <w:sz w:val="20"/>
          <w:szCs w:val="20"/>
        </w:rPr>
        <w:br/>
        <w:t>7840 Roswell Road Building 300, Suite 325</w:t>
      </w:r>
      <w:r w:rsidRPr="00F8695A">
        <w:rPr>
          <w:sz w:val="20"/>
          <w:szCs w:val="20"/>
        </w:rPr>
        <w:br/>
        <w:t>Atlanta, GA 30350</w:t>
      </w:r>
      <w:r w:rsidRPr="00F8695A">
        <w:rPr>
          <w:sz w:val="20"/>
          <w:szCs w:val="20"/>
        </w:rPr>
        <w:br/>
      </w:r>
      <w:r w:rsidR="00F8695A" w:rsidRPr="00F8695A">
        <w:rPr>
          <w:sz w:val="20"/>
          <w:szCs w:val="20"/>
        </w:rPr>
        <w:t>Tel: (770) 396-3898 Fax: (770) 396-3790</w:t>
      </w:r>
      <w:r w:rsidR="00F8695A" w:rsidRPr="00F8695A">
        <w:rPr>
          <w:sz w:val="20"/>
          <w:szCs w:val="20"/>
        </w:rPr>
        <w:br/>
        <w:t>Website: www.council.org/</w:t>
      </w:r>
    </w:p>
    <w:p w14:paraId="758C06D9" w14:textId="00BBE875" w:rsidR="00F8695A" w:rsidRPr="00F8695A" w:rsidRDefault="00F8695A" w:rsidP="00F8695A">
      <w:pPr>
        <w:pStyle w:val="ListParagraph"/>
        <w:numPr>
          <w:ilvl w:val="0"/>
          <w:numId w:val="49"/>
        </w:numPr>
        <w:tabs>
          <w:tab w:val="left" w:pos="782"/>
          <w:tab w:val="left" w:pos="789"/>
          <w:tab w:val="left" w:pos="871"/>
        </w:tabs>
        <w:spacing w:before="34" w:line="276" w:lineRule="auto"/>
        <w:ind w:right="317"/>
        <w:jc w:val="left"/>
        <w:rPr>
          <w:rFonts w:eastAsiaTheme="minorEastAsia"/>
          <w:sz w:val="20"/>
          <w:lang w:eastAsia="ko-KR"/>
        </w:rPr>
      </w:pPr>
      <w:r>
        <w:rPr>
          <w:b/>
          <w:bCs/>
          <w:sz w:val="20"/>
          <w:szCs w:val="20"/>
        </w:rPr>
        <w:lastRenderedPageBreak/>
        <w:t>State Council of Higher Education for Virginia (SCHEV):</w:t>
      </w:r>
      <w:r>
        <w:rPr>
          <w:sz w:val="20"/>
          <w:szCs w:val="20"/>
        </w:rPr>
        <w:t xml:space="preserve"> Students may contact council staff to file a complaint about the school as a last resort.</w:t>
      </w:r>
      <w:r>
        <w:rPr>
          <w:sz w:val="20"/>
          <w:szCs w:val="20"/>
        </w:rPr>
        <w:br/>
      </w:r>
      <w:r w:rsidRPr="00C77DB7">
        <w:rPr>
          <w:sz w:val="6"/>
          <w:szCs w:val="6"/>
        </w:rPr>
        <w:br/>
      </w:r>
      <w:r>
        <w:rPr>
          <w:sz w:val="20"/>
          <w:szCs w:val="20"/>
        </w:rPr>
        <w:t>The State Council of Higher Education for Virginia (SCHEV)</w:t>
      </w:r>
      <w:r>
        <w:rPr>
          <w:sz w:val="20"/>
          <w:szCs w:val="20"/>
        </w:rPr>
        <w:br/>
        <w:t>James Monroe Building 10</w:t>
      </w:r>
      <w:r w:rsidRPr="00F8695A">
        <w:rPr>
          <w:sz w:val="20"/>
          <w:szCs w:val="20"/>
          <w:vertAlign w:val="superscript"/>
        </w:rPr>
        <w:t>th</w:t>
      </w:r>
      <w:r>
        <w:rPr>
          <w:sz w:val="20"/>
          <w:szCs w:val="20"/>
        </w:rPr>
        <w:t xml:space="preserve"> Floor</w:t>
      </w:r>
      <w:r>
        <w:rPr>
          <w:sz w:val="20"/>
          <w:szCs w:val="20"/>
        </w:rPr>
        <w:br/>
        <w:t>101 N. 14</w:t>
      </w:r>
      <w:r w:rsidRPr="00F8695A">
        <w:rPr>
          <w:sz w:val="20"/>
          <w:szCs w:val="20"/>
          <w:vertAlign w:val="superscript"/>
        </w:rPr>
        <w:t>th</w:t>
      </w:r>
      <w:r>
        <w:rPr>
          <w:sz w:val="20"/>
          <w:szCs w:val="20"/>
        </w:rPr>
        <w:t xml:space="preserve"> Street Richmond, VA 23219</w:t>
      </w:r>
      <w:r>
        <w:rPr>
          <w:sz w:val="20"/>
          <w:szCs w:val="20"/>
        </w:rPr>
        <w:br/>
        <w:t>Tel: (804) 225-2600 Fax: (804) 225-2604</w:t>
      </w:r>
      <w:r>
        <w:rPr>
          <w:sz w:val="20"/>
          <w:szCs w:val="20"/>
        </w:rPr>
        <w:br/>
        <w:t xml:space="preserve">Website: </w:t>
      </w:r>
      <w:r w:rsidRPr="00F8695A">
        <w:rPr>
          <w:sz w:val="20"/>
          <w:szCs w:val="20"/>
        </w:rPr>
        <w:t>www.schev.edu/</w:t>
      </w:r>
    </w:p>
    <w:p w14:paraId="667D804D" w14:textId="0BF1439C" w:rsidR="00A7464D" w:rsidRPr="002B4004" w:rsidRDefault="00F8695A" w:rsidP="002B4004">
      <w:pPr>
        <w:pStyle w:val="ListParagraph"/>
        <w:numPr>
          <w:ilvl w:val="0"/>
          <w:numId w:val="49"/>
        </w:numPr>
        <w:tabs>
          <w:tab w:val="left" w:pos="782"/>
          <w:tab w:val="left" w:pos="789"/>
          <w:tab w:val="left" w:pos="871"/>
        </w:tabs>
        <w:spacing w:before="34" w:line="276" w:lineRule="auto"/>
        <w:ind w:right="317"/>
        <w:jc w:val="left"/>
        <w:rPr>
          <w:rFonts w:eastAsiaTheme="minorEastAsia"/>
          <w:sz w:val="20"/>
          <w:lang w:eastAsia="ko-KR"/>
        </w:rPr>
      </w:pPr>
      <w:r>
        <w:rPr>
          <w:b/>
          <w:bCs/>
          <w:sz w:val="20"/>
          <w:szCs w:val="20"/>
        </w:rPr>
        <w:t xml:space="preserve">Commission on English Language Program Accreditation (CEA): </w:t>
      </w:r>
      <w:r>
        <w:rPr>
          <w:sz w:val="20"/>
          <w:szCs w:val="20"/>
        </w:rPr>
        <w:t>Students may contact CEA to file a complaint about the English as a Second Language program if complaints cannot be resolved by the program and college.</w:t>
      </w:r>
      <w:r>
        <w:rPr>
          <w:sz w:val="20"/>
          <w:szCs w:val="20"/>
        </w:rPr>
        <w:br/>
      </w:r>
      <w:r w:rsidRPr="00C77DB7">
        <w:rPr>
          <w:sz w:val="6"/>
          <w:szCs w:val="6"/>
        </w:rPr>
        <w:br/>
      </w:r>
      <w:r>
        <w:rPr>
          <w:sz w:val="20"/>
          <w:szCs w:val="20"/>
        </w:rPr>
        <w:t>Commission on English Language Program Accreditation</w:t>
      </w:r>
      <w:r>
        <w:rPr>
          <w:sz w:val="20"/>
          <w:szCs w:val="20"/>
        </w:rPr>
        <w:br/>
        <w:t>1001 North Fairfax Street, Suite 630 Alexandria, VA, 22314</w:t>
      </w:r>
      <w:r>
        <w:rPr>
          <w:sz w:val="20"/>
          <w:szCs w:val="20"/>
        </w:rPr>
        <w:br/>
        <w:t>Tel: (703) 665-3400</w:t>
      </w:r>
      <w:r>
        <w:rPr>
          <w:sz w:val="20"/>
          <w:szCs w:val="20"/>
        </w:rPr>
        <w:br/>
        <w:t xml:space="preserve">Website: </w:t>
      </w:r>
      <w:r w:rsidR="002B4004" w:rsidRPr="00281212">
        <w:rPr>
          <w:sz w:val="20"/>
          <w:szCs w:val="20"/>
        </w:rPr>
        <w:t>https://www.cea-accredit.org/</w:t>
      </w:r>
    </w:p>
    <w:p w14:paraId="61012045" w14:textId="77777777" w:rsidR="002B4004" w:rsidRPr="002B4004" w:rsidRDefault="002B4004" w:rsidP="002B4004">
      <w:pPr>
        <w:tabs>
          <w:tab w:val="left" w:pos="782"/>
          <w:tab w:val="left" w:pos="789"/>
          <w:tab w:val="left" w:pos="871"/>
        </w:tabs>
        <w:spacing w:before="34" w:line="276" w:lineRule="auto"/>
        <w:ind w:right="317"/>
        <w:rPr>
          <w:rFonts w:eastAsiaTheme="minorEastAsia"/>
          <w:sz w:val="20"/>
          <w:lang w:eastAsia="ko-KR"/>
        </w:rPr>
      </w:pPr>
    </w:p>
    <w:p w14:paraId="77B0078D" w14:textId="40F126C4" w:rsidR="00A7464D" w:rsidRPr="00CD2D38" w:rsidRDefault="00A7464D" w:rsidP="00CD2D38">
      <w:pPr>
        <w:spacing w:line="276" w:lineRule="auto"/>
        <w:ind w:left="331" w:right="9"/>
        <w:rPr>
          <w:i/>
          <w:sz w:val="20"/>
        </w:rPr>
      </w:pPr>
      <w:r>
        <w:rPr>
          <w:i/>
          <w:sz w:val="20"/>
        </w:rPr>
        <w:t>*</w:t>
      </w:r>
      <w:r>
        <w:rPr>
          <w:i/>
          <w:spacing w:val="-17"/>
          <w:sz w:val="20"/>
        </w:rPr>
        <w:t xml:space="preserve"> </w:t>
      </w:r>
      <w:r>
        <w:rPr>
          <w:i/>
          <w:sz w:val="20"/>
        </w:rPr>
        <w:t>Students</w:t>
      </w:r>
      <w:r>
        <w:rPr>
          <w:i/>
          <w:spacing w:val="-10"/>
          <w:sz w:val="20"/>
        </w:rPr>
        <w:t xml:space="preserve"> </w:t>
      </w:r>
      <w:r>
        <w:rPr>
          <w:i/>
          <w:sz w:val="20"/>
        </w:rPr>
        <w:t>who initiate</w:t>
      </w:r>
      <w:r>
        <w:rPr>
          <w:i/>
          <w:spacing w:val="-13"/>
          <w:sz w:val="20"/>
        </w:rPr>
        <w:t xml:space="preserve"> </w:t>
      </w:r>
      <w:r>
        <w:rPr>
          <w:i/>
          <w:sz w:val="20"/>
        </w:rPr>
        <w:t>a complaint</w:t>
      </w:r>
      <w:r>
        <w:rPr>
          <w:i/>
          <w:spacing w:val="-13"/>
          <w:sz w:val="20"/>
        </w:rPr>
        <w:t xml:space="preserve"> </w:t>
      </w:r>
      <w:r>
        <w:rPr>
          <w:i/>
          <w:sz w:val="20"/>
        </w:rPr>
        <w:t>will</w:t>
      </w:r>
      <w:r>
        <w:rPr>
          <w:i/>
          <w:spacing w:val="-13"/>
          <w:sz w:val="20"/>
        </w:rPr>
        <w:t xml:space="preserve"> </w:t>
      </w:r>
      <w:r>
        <w:rPr>
          <w:i/>
          <w:sz w:val="20"/>
        </w:rPr>
        <w:t>not be subject to unfair actions by the</w:t>
      </w:r>
      <w:r>
        <w:rPr>
          <w:i/>
          <w:spacing w:val="-2"/>
          <w:sz w:val="20"/>
        </w:rPr>
        <w:t xml:space="preserve"> </w:t>
      </w:r>
      <w:r>
        <w:rPr>
          <w:i/>
          <w:sz w:val="20"/>
        </w:rPr>
        <w:t>school.</w:t>
      </w:r>
      <w:r w:rsidR="00CD2D38">
        <w:rPr>
          <w:i/>
          <w:sz w:val="20"/>
        </w:rPr>
        <w:br/>
      </w:r>
      <w:r w:rsidR="00A97777" w:rsidRPr="00CD2D38">
        <w:rPr>
          <w:i/>
          <w:sz w:val="6"/>
          <w:szCs w:val="10"/>
        </w:rPr>
        <w:br/>
      </w:r>
      <w:r w:rsidR="00A97777">
        <w:rPr>
          <w:b/>
          <w:bCs/>
          <w:iCs/>
          <w:sz w:val="20"/>
        </w:rPr>
        <w:t>For any questions or assistance with filing a complaint, please contact the appropriate point of contact listed above.</w:t>
      </w:r>
    </w:p>
    <w:p w14:paraId="371EA4EF" w14:textId="77777777" w:rsidR="00A7464D" w:rsidRPr="000A1498" w:rsidRDefault="00A7464D" w:rsidP="00A7464D">
      <w:pPr>
        <w:spacing w:line="276" w:lineRule="auto"/>
        <w:ind w:left="331" w:right="9"/>
        <w:rPr>
          <w:rFonts w:eastAsiaTheme="minorEastAsia"/>
          <w:i/>
          <w:sz w:val="20"/>
          <w:lang w:eastAsia="ko-KR"/>
        </w:rPr>
      </w:pPr>
    </w:p>
    <w:p w14:paraId="2DAA3047" w14:textId="77777777" w:rsidR="00A7464D" w:rsidRDefault="00A7464D" w:rsidP="00A7464D">
      <w:pPr>
        <w:pStyle w:val="Heading5"/>
        <w:ind w:left="499" w:right="170"/>
      </w:pPr>
      <w:r>
        <w:t>Campus</w:t>
      </w:r>
      <w:r>
        <w:rPr>
          <w:spacing w:val="-5"/>
        </w:rPr>
        <w:t xml:space="preserve"> </w:t>
      </w:r>
      <w:r>
        <w:t>Safety</w:t>
      </w:r>
      <w:r>
        <w:rPr>
          <w:spacing w:val="-5"/>
        </w:rPr>
        <w:t xml:space="preserve"> </w:t>
      </w:r>
      <w:r>
        <w:t>and</w:t>
      </w:r>
      <w:r>
        <w:rPr>
          <w:spacing w:val="-3"/>
        </w:rPr>
        <w:t xml:space="preserve"> </w:t>
      </w:r>
      <w:r>
        <w:t>Security</w:t>
      </w:r>
      <w:r>
        <w:rPr>
          <w:spacing w:val="-5"/>
        </w:rPr>
        <w:t xml:space="preserve"> </w:t>
      </w:r>
      <w:r>
        <w:rPr>
          <w:spacing w:val="-4"/>
        </w:rPr>
        <w:t>Plan</w:t>
      </w:r>
    </w:p>
    <w:p w14:paraId="78DC0FF5" w14:textId="2D5D1321" w:rsidR="004A35AB" w:rsidRPr="004A35AB" w:rsidRDefault="00A7464D" w:rsidP="004A35AB">
      <w:pPr>
        <w:pStyle w:val="BodyText"/>
        <w:spacing w:before="3" w:line="276" w:lineRule="auto"/>
        <w:ind w:right="403"/>
        <w:jc w:val="both"/>
        <w:rPr>
          <w:rFonts w:eastAsiaTheme="minorEastAsia"/>
          <w:lang w:eastAsia="ko-KR"/>
        </w:rPr>
      </w:pPr>
      <w:r>
        <w:rPr>
          <w:spacing w:val="-2"/>
        </w:rPr>
        <w:t>Columbia</w:t>
      </w:r>
      <w:r>
        <w:rPr>
          <w:spacing w:val="-10"/>
        </w:rPr>
        <w:t xml:space="preserve"> </w:t>
      </w:r>
      <w:r>
        <w:rPr>
          <w:spacing w:val="-2"/>
        </w:rPr>
        <w:t>College ensures safety</w:t>
      </w:r>
      <w:r>
        <w:rPr>
          <w:spacing w:val="-9"/>
        </w:rPr>
        <w:t xml:space="preserve"> </w:t>
      </w:r>
      <w:r>
        <w:rPr>
          <w:spacing w:val="-2"/>
        </w:rPr>
        <w:t>and</w:t>
      </w:r>
      <w:r>
        <w:rPr>
          <w:spacing w:val="-9"/>
        </w:rPr>
        <w:t xml:space="preserve"> </w:t>
      </w:r>
      <w:r>
        <w:rPr>
          <w:spacing w:val="-2"/>
        </w:rPr>
        <w:t>security</w:t>
      </w:r>
      <w:r>
        <w:rPr>
          <w:spacing w:val="-10"/>
        </w:rPr>
        <w:t xml:space="preserve"> </w:t>
      </w:r>
      <w:r>
        <w:rPr>
          <w:spacing w:val="-2"/>
        </w:rPr>
        <w:t>on</w:t>
      </w:r>
      <w:r>
        <w:rPr>
          <w:spacing w:val="-9"/>
        </w:rPr>
        <w:t xml:space="preserve"> </w:t>
      </w:r>
      <w:r>
        <w:rPr>
          <w:spacing w:val="-2"/>
        </w:rPr>
        <w:t>the</w:t>
      </w:r>
      <w:r>
        <w:rPr>
          <w:spacing w:val="-9"/>
        </w:rPr>
        <w:t xml:space="preserve"> </w:t>
      </w:r>
      <w:r>
        <w:rPr>
          <w:spacing w:val="-2"/>
        </w:rPr>
        <w:t>campus</w:t>
      </w:r>
      <w:r>
        <w:rPr>
          <w:spacing w:val="-9"/>
        </w:rPr>
        <w:t xml:space="preserve"> </w:t>
      </w:r>
      <w:r>
        <w:rPr>
          <w:spacing w:val="-2"/>
        </w:rPr>
        <w:t>on</w:t>
      </w:r>
      <w:r>
        <w:rPr>
          <w:spacing w:val="-9"/>
        </w:rPr>
        <w:t xml:space="preserve"> </w:t>
      </w:r>
      <w:r>
        <w:rPr>
          <w:spacing w:val="-2"/>
        </w:rPr>
        <w:t>a daily</w:t>
      </w:r>
      <w:r>
        <w:rPr>
          <w:spacing w:val="-10"/>
        </w:rPr>
        <w:t xml:space="preserve"> </w:t>
      </w:r>
      <w:r>
        <w:rPr>
          <w:spacing w:val="-2"/>
        </w:rPr>
        <w:t>basis.</w:t>
      </w:r>
      <w:r>
        <w:rPr>
          <w:spacing w:val="-9"/>
        </w:rPr>
        <w:t xml:space="preserve"> </w:t>
      </w:r>
      <w:r>
        <w:rPr>
          <w:spacing w:val="-2"/>
        </w:rPr>
        <w:t>In</w:t>
      </w:r>
      <w:r>
        <w:rPr>
          <w:spacing w:val="-9"/>
        </w:rPr>
        <w:t xml:space="preserve"> </w:t>
      </w:r>
      <w:r>
        <w:rPr>
          <w:spacing w:val="-2"/>
        </w:rPr>
        <w:t>light</w:t>
      </w:r>
      <w:r>
        <w:rPr>
          <w:spacing w:val="-10"/>
        </w:rPr>
        <w:t xml:space="preserve"> </w:t>
      </w:r>
      <w:r>
        <w:rPr>
          <w:spacing w:val="-2"/>
        </w:rPr>
        <w:t>of</w:t>
      </w:r>
      <w:r>
        <w:rPr>
          <w:spacing w:val="-9"/>
        </w:rPr>
        <w:t xml:space="preserve"> </w:t>
      </w:r>
      <w:r>
        <w:rPr>
          <w:spacing w:val="-2"/>
        </w:rPr>
        <w:t>recent</w:t>
      </w:r>
      <w:r>
        <w:rPr>
          <w:spacing w:val="-5"/>
        </w:rPr>
        <w:t xml:space="preserve"> </w:t>
      </w:r>
      <w:r>
        <w:rPr>
          <w:spacing w:val="-2"/>
        </w:rPr>
        <w:t>events,</w:t>
      </w:r>
      <w:r>
        <w:rPr>
          <w:spacing w:val="-10"/>
        </w:rPr>
        <w:t xml:space="preserve"> </w:t>
      </w:r>
      <w:r>
        <w:rPr>
          <w:spacing w:val="-2"/>
        </w:rPr>
        <w:t>Columbia</w:t>
      </w:r>
      <w:r>
        <w:rPr>
          <w:spacing w:val="-6"/>
        </w:rPr>
        <w:t xml:space="preserve"> </w:t>
      </w:r>
      <w:r>
        <w:rPr>
          <w:spacing w:val="-2"/>
        </w:rPr>
        <w:t>College</w:t>
      </w:r>
      <w:r>
        <w:rPr>
          <w:spacing w:val="-8"/>
        </w:rPr>
        <w:t xml:space="preserve"> </w:t>
      </w:r>
      <w:r>
        <w:rPr>
          <w:spacing w:val="-2"/>
        </w:rPr>
        <w:t>has</w:t>
      </w:r>
      <w:r>
        <w:rPr>
          <w:spacing w:val="-9"/>
        </w:rPr>
        <w:t xml:space="preserve"> </w:t>
      </w:r>
      <w:r>
        <w:rPr>
          <w:spacing w:val="-2"/>
        </w:rPr>
        <w:t xml:space="preserve">increased </w:t>
      </w:r>
      <w:r>
        <w:t>security measures for students and staff safety. In addition, in preparation for emergencies and disasters that may occur on campus,</w:t>
      </w:r>
      <w:r>
        <w:rPr>
          <w:spacing w:val="24"/>
        </w:rPr>
        <w:t xml:space="preserve"> </w:t>
      </w:r>
      <w:r>
        <w:t>the</w:t>
      </w:r>
      <w:r>
        <w:rPr>
          <w:spacing w:val="-8"/>
        </w:rPr>
        <w:t xml:space="preserve"> </w:t>
      </w:r>
      <w:r>
        <w:t>school</w:t>
      </w:r>
      <w:r>
        <w:rPr>
          <w:spacing w:val="-8"/>
        </w:rPr>
        <w:t xml:space="preserve"> </w:t>
      </w:r>
      <w:r>
        <w:t>has</w:t>
      </w:r>
      <w:r>
        <w:rPr>
          <w:spacing w:val="-7"/>
        </w:rPr>
        <w:t xml:space="preserve"> </w:t>
      </w:r>
      <w:r>
        <w:t>in</w:t>
      </w:r>
      <w:r>
        <w:rPr>
          <w:spacing w:val="-8"/>
        </w:rPr>
        <w:t xml:space="preserve"> </w:t>
      </w:r>
      <w:r>
        <w:t>place</w:t>
      </w:r>
      <w:r>
        <w:rPr>
          <w:spacing w:val="-7"/>
        </w:rPr>
        <w:t xml:space="preserve"> </w:t>
      </w:r>
      <w:r>
        <w:t>a</w:t>
      </w:r>
      <w:r>
        <w:rPr>
          <w:spacing w:val="-6"/>
        </w:rPr>
        <w:t xml:space="preserve"> </w:t>
      </w:r>
      <w:r>
        <w:t>Campus</w:t>
      </w:r>
      <w:r>
        <w:rPr>
          <w:spacing w:val="-4"/>
        </w:rPr>
        <w:t xml:space="preserve"> </w:t>
      </w:r>
      <w:r>
        <w:t>Emergency</w:t>
      </w:r>
      <w:r>
        <w:rPr>
          <w:spacing w:val="-5"/>
        </w:rPr>
        <w:t xml:space="preserve"> </w:t>
      </w:r>
      <w:r>
        <w:t>Plan.</w:t>
      </w:r>
      <w:r>
        <w:rPr>
          <w:spacing w:val="-6"/>
        </w:rPr>
        <w:t xml:space="preserve"> </w:t>
      </w:r>
      <w:r>
        <w:t xml:space="preserve">Under </w:t>
      </w:r>
      <w:r>
        <w:rPr>
          <w:spacing w:val="-2"/>
        </w:rPr>
        <w:t>this plan,</w:t>
      </w:r>
      <w:r>
        <w:rPr>
          <w:spacing w:val="34"/>
        </w:rPr>
        <w:t xml:space="preserve"> </w:t>
      </w:r>
      <w:r>
        <w:rPr>
          <w:spacing w:val="-2"/>
        </w:rPr>
        <w:t>personnel</w:t>
      </w:r>
      <w:r>
        <w:rPr>
          <w:spacing w:val="-7"/>
        </w:rPr>
        <w:t xml:space="preserve"> </w:t>
      </w:r>
      <w:r>
        <w:rPr>
          <w:spacing w:val="-2"/>
        </w:rPr>
        <w:t>are</w:t>
      </w:r>
      <w:r>
        <w:rPr>
          <w:spacing w:val="-7"/>
        </w:rPr>
        <w:t xml:space="preserve"> </w:t>
      </w:r>
      <w:r>
        <w:rPr>
          <w:spacing w:val="-2"/>
        </w:rPr>
        <w:t>assigned</w:t>
      </w:r>
      <w:r>
        <w:rPr>
          <w:spacing w:val="-4"/>
        </w:rPr>
        <w:t xml:space="preserve"> </w:t>
      </w:r>
      <w:r>
        <w:rPr>
          <w:spacing w:val="-2"/>
        </w:rPr>
        <w:t>particular</w:t>
      </w:r>
      <w:r>
        <w:rPr>
          <w:spacing w:val="-3"/>
        </w:rPr>
        <w:t xml:space="preserve"> </w:t>
      </w:r>
      <w:r>
        <w:rPr>
          <w:spacing w:val="-2"/>
        </w:rPr>
        <w:t>responsibilities</w:t>
      </w:r>
      <w:r>
        <w:rPr>
          <w:spacing w:val="-7"/>
        </w:rPr>
        <w:t xml:space="preserve"> </w:t>
      </w:r>
      <w:r>
        <w:rPr>
          <w:spacing w:val="-2"/>
        </w:rPr>
        <w:t>and</w:t>
      </w:r>
      <w:r>
        <w:rPr>
          <w:spacing w:val="-4"/>
        </w:rPr>
        <w:t xml:space="preserve"> </w:t>
      </w:r>
      <w:r>
        <w:rPr>
          <w:spacing w:val="-2"/>
        </w:rPr>
        <w:t xml:space="preserve">will </w:t>
      </w:r>
      <w:r>
        <w:t>respond when needed.</w:t>
      </w:r>
    </w:p>
    <w:p w14:paraId="3EC9D758" w14:textId="77777777" w:rsidR="00A7464D" w:rsidRDefault="00A7464D" w:rsidP="00BA5E6C">
      <w:pPr>
        <w:pStyle w:val="ListParagraph"/>
        <w:numPr>
          <w:ilvl w:val="0"/>
          <w:numId w:val="13"/>
        </w:numPr>
        <w:tabs>
          <w:tab w:val="left" w:pos="508"/>
        </w:tabs>
        <w:spacing w:before="73"/>
        <w:ind w:hanging="177"/>
        <w:rPr>
          <w:sz w:val="20"/>
        </w:rPr>
      </w:pPr>
      <w:r>
        <w:rPr>
          <w:spacing w:val="-2"/>
          <w:sz w:val="20"/>
        </w:rPr>
        <w:t>Treat</w:t>
      </w:r>
      <w:r>
        <w:rPr>
          <w:spacing w:val="3"/>
          <w:sz w:val="20"/>
        </w:rPr>
        <w:t xml:space="preserve"> </w:t>
      </w:r>
      <w:r>
        <w:rPr>
          <w:spacing w:val="-2"/>
          <w:sz w:val="20"/>
        </w:rPr>
        <w:t>Code</w:t>
      </w:r>
      <w:r>
        <w:rPr>
          <w:spacing w:val="-10"/>
          <w:sz w:val="20"/>
        </w:rPr>
        <w:t xml:space="preserve"> </w:t>
      </w:r>
      <w:r>
        <w:rPr>
          <w:spacing w:val="-2"/>
          <w:sz w:val="20"/>
        </w:rPr>
        <w:t>Explanation:</w:t>
      </w:r>
    </w:p>
    <w:p w14:paraId="60571E10" w14:textId="77777777" w:rsidR="00A7464D" w:rsidRDefault="00A7464D" w:rsidP="00A7464D">
      <w:pPr>
        <w:pStyle w:val="BodyText"/>
        <w:spacing w:before="35" w:line="309" w:lineRule="auto"/>
        <w:ind w:left="1411" w:right="908"/>
      </w:pPr>
      <w:r>
        <w:rPr>
          <w:b/>
        </w:rPr>
        <w:t xml:space="preserve">RED </w:t>
      </w:r>
      <w:r>
        <w:t xml:space="preserve">– Severe Risk of Terrorist Attack </w:t>
      </w:r>
      <w:r>
        <w:rPr>
          <w:b/>
        </w:rPr>
        <w:t xml:space="preserve">ORANGE </w:t>
      </w:r>
      <w:r>
        <w:t xml:space="preserve">– High Risk of Terrorist Attack </w:t>
      </w:r>
      <w:r>
        <w:rPr>
          <w:b/>
        </w:rPr>
        <w:t>YELLOW</w:t>
      </w:r>
      <w:r>
        <w:rPr>
          <w:b/>
          <w:spacing w:val="-6"/>
        </w:rPr>
        <w:t xml:space="preserve"> </w:t>
      </w:r>
      <w:r>
        <w:t>–</w:t>
      </w:r>
      <w:r>
        <w:rPr>
          <w:spacing w:val="-8"/>
        </w:rPr>
        <w:t xml:space="preserve"> </w:t>
      </w:r>
      <w:r>
        <w:t>Significant</w:t>
      </w:r>
      <w:r>
        <w:rPr>
          <w:spacing w:val="-7"/>
        </w:rPr>
        <w:t xml:space="preserve"> </w:t>
      </w:r>
      <w:r>
        <w:t>Risk</w:t>
      </w:r>
      <w:r>
        <w:rPr>
          <w:spacing w:val="-7"/>
        </w:rPr>
        <w:t xml:space="preserve"> </w:t>
      </w:r>
      <w:r>
        <w:t>of</w:t>
      </w:r>
      <w:r>
        <w:rPr>
          <w:spacing w:val="-9"/>
        </w:rPr>
        <w:t xml:space="preserve"> </w:t>
      </w:r>
      <w:r>
        <w:t>Terrorist</w:t>
      </w:r>
      <w:r>
        <w:rPr>
          <w:spacing w:val="-7"/>
        </w:rPr>
        <w:t xml:space="preserve"> </w:t>
      </w:r>
      <w:r>
        <w:t xml:space="preserve">Attack </w:t>
      </w:r>
      <w:r>
        <w:rPr>
          <w:b/>
        </w:rPr>
        <w:t xml:space="preserve">BLUE – </w:t>
      </w:r>
      <w:r>
        <w:t xml:space="preserve">General Risk of Terrorist Attack </w:t>
      </w:r>
      <w:r>
        <w:rPr>
          <w:b/>
        </w:rPr>
        <w:t xml:space="preserve">GREEN </w:t>
      </w:r>
      <w:r>
        <w:t>– Low Risk of Terrorist Attack</w:t>
      </w:r>
    </w:p>
    <w:p w14:paraId="09293684" w14:textId="77777777" w:rsidR="00A7464D" w:rsidRDefault="00A7464D" w:rsidP="00BA5E6C">
      <w:pPr>
        <w:pStyle w:val="ListParagraph"/>
        <w:numPr>
          <w:ilvl w:val="1"/>
          <w:numId w:val="13"/>
        </w:numPr>
        <w:tabs>
          <w:tab w:val="left" w:pos="816"/>
        </w:tabs>
        <w:spacing w:line="208" w:lineRule="exact"/>
        <w:ind w:left="816" w:hanging="214"/>
        <w:rPr>
          <w:rFonts w:ascii="Times New Roman"/>
          <w:b/>
          <w:sz w:val="20"/>
        </w:rPr>
      </w:pPr>
      <w:r>
        <w:rPr>
          <w:sz w:val="20"/>
        </w:rPr>
        <w:t>Be</w:t>
      </w:r>
      <w:r>
        <w:rPr>
          <w:spacing w:val="70"/>
          <w:sz w:val="20"/>
        </w:rPr>
        <w:t xml:space="preserve"> </w:t>
      </w:r>
      <w:r>
        <w:rPr>
          <w:sz w:val="20"/>
        </w:rPr>
        <w:t>aware</w:t>
      </w:r>
      <w:r>
        <w:rPr>
          <w:spacing w:val="72"/>
          <w:sz w:val="20"/>
        </w:rPr>
        <w:t xml:space="preserve"> </w:t>
      </w:r>
      <w:r>
        <w:rPr>
          <w:sz w:val="20"/>
        </w:rPr>
        <w:t>of</w:t>
      </w:r>
      <w:r>
        <w:rPr>
          <w:spacing w:val="71"/>
          <w:sz w:val="20"/>
        </w:rPr>
        <w:t xml:space="preserve"> </w:t>
      </w:r>
      <w:r>
        <w:rPr>
          <w:sz w:val="20"/>
        </w:rPr>
        <w:t>your</w:t>
      </w:r>
      <w:r>
        <w:rPr>
          <w:spacing w:val="73"/>
          <w:sz w:val="20"/>
        </w:rPr>
        <w:t xml:space="preserve"> </w:t>
      </w:r>
      <w:r>
        <w:rPr>
          <w:sz w:val="20"/>
        </w:rPr>
        <w:t>surroundings.</w:t>
      </w:r>
      <w:r>
        <w:rPr>
          <w:spacing w:val="72"/>
          <w:sz w:val="20"/>
        </w:rPr>
        <w:t xml:space="preserve"> </w:t>
      </w:r>
      <w:r>
        <w:rPr>
          <w:sz w:val="20"/>
        </w:rPr>
        <w:t>Report</w:t>
      </w:r>
      <w:r>
        <w:rPr>
          <w:spacing w:val="72"/>
          <w:sz w:val="20"/>
        </w:rPr>
        <w:t xml:space="preserve"> </w:t>
      </w:r>
      <w:r>
        <w:rPr>
          <w:sz w:val="20"/>
        </w:rPr>
        <w:t>any</w:t>
      </w:r>
      <w:r>
        <w:rPr>
          <w:spacing w:val="28"/>
          <w:sz w:val="20"/>
        </w:rPr>
        <w:t xml:space="preserve"> </w:t>
      </w:r>
      <w:r>
        <w:rPr>
          <w:spacing w:val="-2"/>
          <w:sz w:val="20"/>
        </w:rPr>
        <w:t>suspicious</w:t>
      </w:r>
    </w:p>
    <w:p w14:paraId="0D1D0C3F" w14:textId="77777777" w:rsidR="00A7464D" w:rsidRDefault="00A7464D" w:rsidP="00A7464D">
      <w:pPr>
        <w:pStyle w:val="BodyText"/>
        <w:spacing w:before="39"/>
        <w:ind w:left="602"/>
        <w:jc w:val="both"/>
      </w:pPr>
      <w:r>
        <w:rPr>
          <w:spacing w:val="-2"/>
        </w:rPr>
        <w:t>activity</w:t>
      </w:r>
      <w:r>
        <w:rPr>
          <w:spacing w:val="-8"/>
        </w:rPr>
        <w:t xml:space="preserve"> </w:t>
      </w:r>
      <w:r>
        <w:rPr>
          <w:spacing w:val="-2"/>
        </w:rPr>
        <w:t>or</w:t>
      </w:r>
      <w:r>
        <w:rPr>
          <w:spacing w:val="-9"/>
        </w:rPr>
        <w:t xml:space="preserve"> </w:t>
      </w:r>
      <w:r>
        <w:rPr>
          <w:spacing w:val="-2"/>
        </w:rPr>
        <w:t>person</w:t>
      </w:r>
      <w:r>
        <w:rPr>
          <w:spacing w:val="-8"/>
        </w:rPr>
        <w:t xml:space="preserve"> </w:t>
      </w:r>
      <w:r>
        <w:rPr>
          <w:spacing w:val="-2"/>
        </w:rPr>
        <w:t>to</w:t>
      </w:r>
      <w:r>
        <w:rPr>
          <w:spacing w:val="-9"/>
        </w:rPr>
        <w:t xml:space="preserve"> </w:t>
      </w:r>
      <w:r>
        <w:rPr>
          <w:spacing w:val="-2"/>
        </w:rPr>
        <w:t>the</w:t>
      </w:r>
      <w:r>
        <w:rPr>
          <w:spacing w:val="-10"/>
        </w:rPr>
        <w:t xml:space="preserve"> </w:t>
      </w:r>
      <w:r>
        <w:rPr>
          <w:spacing w:val="-2"/>
        </w:rPr>
        <w:t>school</w:t>
      </w:r>
      <w:r>
        <w:rPr>
          <w:spacing w:val="-11"/>
        </w:rPr>
        <w:t xml:space="preserve"> </w:t>
      </w:r>
      <w:r>
        <w:rPr>
          <w:spacing w:val="-2"/>
        </w:rPr>
        <w:t>office.</w:t>
      </w:r>
    </w:p>
    <w:p w14:paraId="2E6B7965" w14:textId="77777777" w:rsidR="00A7464D" w:rsidRDefault="00A7464D" w:rsidP="00BA5E6C">
      <w:pPr>
        <w:pStyle w:val="ListParagraph"/>
        <w:numPr>
          <w:ilvl w:val="1"/>
          <w:numId w:val="13"/>
        </w:numPr>
        <w:tabs>
          <w:tab w:val="left" w:pos="806"/>
        </w:tabs>
        <w:spacing w:before="37" w:line="276" w:lineRule="auto"/>
        <w:ind w:left="602" w:right="314" w:firstLine="0"/>
        <w:rPr>
          <w:rFonts w:ascii="Times New Roman"/>
          <w:b/>
          <w:sz w:val="20"/>
        </w:rPr>
      </w:pPr>
      <w:r>
        <w:rPr>
          <w:spacing w:val="-4"/>
          <w:sz w:val="20"/>
        </w:rPr>
        <w:t>If</w:t>
      </w:r>
      <w:r>
        <w:rPr>
          <w:spacing w:val="-8"/>
          <w:sz w:val="20"/>
        </w:rPr>
        <w:t xml:space="preserve"> </w:t>
      </w:r>
      <w:r>
        <w:rPr>
          <w:spacing w:val="-4"/>
          <w:sz w:val="20"/>
        </w:rPr>
        <w:t>an</w:t>
      </w:r>
      <w:r>
        <w:rPr>
          <w:spacing w:val="-7"/>
          <w:sz w:val="20"/>
        </w:rPr>
        <w:t xml:space="preserve"> </w:t>
      </w:r>
      <w:r>
        <w:rPr>
          <w:spacing w:val="-4"/>
          <w:sz w:val="20"/>
        </w:rPr>
        <w:t>evacuation</w:t>
      </w:r>
      <w:r>
        <w:rPr>
          <w:spacing w:val="-7"/>
          <w:sz w:val="20"/>
        </w:rPr>
        <w:t xml:space="preserve"> </w:t>
      </w:r>
      <w:r>
        <w:rPr>
          <w:spacing w:val="-4"/>
          <w:sz w:val="20"/>
        </w:rPr>
        <w:t>alarm</w:t>
      </w:r>
      <w:r>
        <w:rPr>
          <w:spacing w:val="-8"/>
          <w:sz w:val="20"/>
        </w:rPr>
        <w:t xml:space="preserve"> </w:t>
      </w:r>
      <w:r>
        <w:rPr>
          <w:spacing w:val="-4"/>
          <w:sz w:val="20"/>
        </w:rPr>
        <w:t>(fire</w:t>
      </w:r>
      <w:r>
        <w:rPr>
          <w:spacing w:val="-7"/>
          <w:sz w:val="20"/>
        </w:rPr>
        <w:t xml:space="preserve"> </w:t>
      </w:r>
      <w:r>
        <w:rPr>
          <w:spacing w:val="-4"/>
          <w:sz w:val="20"/>
        </w:rPr>
        <w:t>alarm)</w:t>
      </w:r>
      <w:r>
        <w:rPr>
          <w:spacing w:val="-7"/>
          <w:sz w:val="20"/>
        </w:rPr>
        <w:t xml:space="preserve"> </w:t>
      </w:r>
      <w:r>
        <w:rPr>
          <w:spacing w:val="-4"/>
          <w:sz w:val="20"/>
        </w:rPr>
        <w:t>goes</w:t>
      </w:r>
      <w:r>
        <w:rPr>
          <w:spacing w:val="-8"/>
          <w:sz w:val="20"/>
        </w:rPr>
        <w:t xml:space="preserve"> </w:t>
      </w:r>
      <w:r>
        <w:rPr>
          <w:spacing w:val="-4"/>
          <w:sz w:val="20"/>
        </w:rPr>
        <w:t>off or</w:t>
      </w:r>
      <w:r>
        <w:rPr>
          <w:spacing w:val="-7"/>
          <w:sz w:val="20"/>
        </w:rPr>
        <w:t xml:space="preserve"> </w:t>
      </w:r>
      <w:r>
        <w:rPr>
          <w:spacing w:val="-4"/>
          <w:sz w:val="20"/>
        </w:rPr>
        <w:t>if</w:t>
      </w:r>
      <w:r>
        <w:rPr>
          <w:spacing w:val="-7"/>
          <w:sz w:val="20"/>
        </w:rPr>
        <w:t xml:space="preserve"> </w:t>
      </w:r>
      <w:r>
        <w:rPr>
          <w:spacing w:val="-4"/>
          <w:sz w:val="20"/>
        </w:rPr>
        <w:t>the</w:t>
      </w:r>
      <w:r>
        <w:rPr>
          <w:spacing w:val="14"/>
          <w:sz w:val="20"/>
        </w:rPr>
        <w:t xml:space="preserve"> </w:t>
      </w:r>
      <w:r>
        <w:rPr>
          <w:spacing w:val="-4"/>
          <w:sz w:val="20"/>
        </w:rPr>
        <w:t>condition</w:t>
      </w:r>
      <w:r>
        <w:rPr>
          <w:spacing w:val="-6"/>
          <w:sz w:val="20"/>
        </w:rPr>
        <w:t xml:space="preserve"> </w:t>
      </w:r>
      <w:r>
        <w:rPr>
          <w:spacing w:val="-4"/>
          <w:sz w:val="20"/>
        </w:rPr>
        <w:t xml:space="preserve">in </w:t>
      </w:r>
      <w:r>
        <w:rPr>
          <w:sz w:val="20"/>
        </w:rPr>
        <w:t>the building appears to warrant it, leave the</w:t>
      </w:r>
      <w:r>
        <w:rPr>
          <w:spacing w:val="40"/>
          <w:sz w:val="20"/>
        </w:rPr>
        <w:t xml:space="preserve"> </w:t>
      </w:r>
      <w:r>
        <w:rPr>
          <w:sz w:val="20"/>
        </w:rPr>
        <w:t>building, and proceed to a safe location.</w:t>
      </w:r>
    </w:p>
    <w:p w14:paraId="6C1CED7B" w14:textId="77777777" w:rsidR="00A7464D" w:rsidRDefault="00A7464D" w:rsidP="00BA5E6C">
      <w:pPr>
        <w:pStyle w:val="ListParagraph"/>
        <w:numPr>
          <w:ilvl w:val="1"/>
          <w:numId w:val="13"/>
        </w:numPr>
        <w:tabs>
          <w:tab w:val="left" w:pos="816"/>
        </w:tabs>
        <w:spacing w:line="276" w:lineRule="auto"/>
        <w:ind w:left="602" w:right="320" w:firstLine="0"/>
        <w:rPr>
          <w:rFonts w:ascii="Times New Roman"/>
          <w:b/>
          <w:sz w:val="20"/>
        </w:rPr>
      </w:pPr>
      <w:r>
        <w:rPr>
          <w:spacing w:val="-4"/>
          <w:sz w:val="20"/>
        </w:rPr>
        <w:t>If</w:t>
      </w:r>
      <w:r>
        <w:rPr>
          <w:spacing w:val="-8"/>
          <w:sz w:val="20"/>
        </w:rPr>
        <w:t xml:space="preserve"> </w:t>
      </w:r>
      <w:r>
        <w:rPr>
          <w:spacing w:val="-4"/>
          <w:sz w:val="20"/>
        </w:rPr>
        <w:t>you</w:t>
      </w:r>
      <w:r>
        <w:rPr>
          <w:spacing w:val="-7"/>
          <w:sz w:val="20"/>
        </w:rPr>
        <w:t xml:space="preserve"> </w:t>
      </w:r>
      <w:r>
        <w:rPr>
          <w:spacing w:val="-4"/>
          <w:sz w:val="20"/>
        </w:rPr>
        <w:t>feel</w:t>
      </w:r>
      <w:r>
        <w:rPr>
          <w:spacing w:val="-7"/>
          <w:sz w:val="20"/>
        </w:rPr>
        <w:t xml:space="preserve"> </w:t>
      </w:r>
      <w:r>
        <w:rPr>
          <w:spacing w:val="-4"/>
          <w:sz w:val="20"/>
        </w:rPr>
        <w:t>that</w:t>
      </w:r>
      <w:r>
        <w:rPr>
          <w:spacing w:val="-8"/>
          <w:sz w:val="20"/>
        </w:rPr>
        <w:t xml:space="preserve"> </w:t>
      </w:r>
      <w:r>
        <w:rPr>
          <w:spacing w:val="-4"/>
          <w:sz w:val="20"/>
        </w:rPr>
        <w:t>you</w:t>
      </w:r>
      <w:r>
        <w:rPr>
          <w:spacing w:val="-7"/>
          <w:sz w:val="20"/>
        </w:rPr>
        <w:t xml:space="preserve"> </w:t>
      </w:r>
      <w:r>
        <w:rPr>
          <w:spacing w:val="-4"/>
          <w:sz w:val="20"/>
        </w:rPr>
        <w:t>or</w:t>
      </w:r>
      <w:r>
        <w:rPr>
          <w:spacing w:val="-7"/>
          <w:sz w:val="20"/>
        </w:rPr>
        <w:t xml:space="preserve"> </w:t>
      </w:r>
      <w:r>
        <w:rPr>
          <w:spacing w:val="-4"/>
          <w:sz w:val="20"/>
        </w:rPr>
        <w:t>others</w:t>
      </w:r>
      <w:r>
        <w:rPr>
          <w:spacing w:val="-8"/>
          <w:sz w:val="20"/>
        </w:rPr>
        <w:t xml:space="preserve"> </w:t>
      </w:r>
      <w:r>
        <w:rPr>
          <w:spacing w:val="-4"/>
          <w:sz w:val="20"/>
        </w:rPr>
        <w:t>are</w:t>
      </w:r>
      <w:r>
        <w:rPr>
          <w:spacing w:val="-7"/>
          <w:sz w:val="20"/>
        </w:rPr>
        <w:t xml:space="preserve"> </w:t>
      </w:r>
      <w:r>
        <w:rPr>
          <w:spacing w:val="-4"/>
          <w:sz w:val="20"/>
        </w:rPr>
        <w:t>in</w:t>
      </w:r>
      <w:r>
        <w:rPr>
          <w:spacing w:val="-7"/>
          <w:sz w:val="20"/>
        </w:rPr>
        <w:t xml:space="preserve"> </w:t>
      </w:r>
      <w:r>
        <w:rPr>
          <w:spacing w:val="-4"/>
          <w:sz w:val="20"/>
        </w:rPr>
        <w:t>danger,</w:t>
      </w:r>
      <w:r>
        <w:rPr>
          <w:spacing w:val="-8"/>
          <w:sz w:val="20"/>
        </w:rPr>
        <w:t xml:space="preserve"> </w:t>
      </w:r>
      <w:r>
        <w:rPr>
          <w:spacing w:val="-4"/>
          <w:sz w:val="20"/>
        </w:rPr>
        <w:t>immediately</w:t>
      </w:r>
      <w:r>
        <w:rPr>
          <w:spacing w:val="-7"/>
          <w:sz w:val="20"/>
        </w:rPr>
        <w:t xml:space="preserve"> </w:t>
      </w:r>
      <w:r>
        <w:rPr>
          <w:spacing w:val="-4"/>
          <w:sz w:val="20"/>
        </w:rPr>
        <w:t xml:space="preserve">report </w:t>
      </w:r>
      <w:r>
        <w:rPr>
          <w:sz w:val="20"/>
        </w:rPr>
        <w:t>the situation to the school office.</w:t>
      </w:r>
    </w:p>
    <w:p w14:paraId="2CCF8710" w14:textId="77777777" w:rsidR="00A7464D" w:rsidRDefault="00A7464D" w:rsidP="00A7464D">
      <w:pPr>
        <w:pStyle w:val="BodyText"/>
        <w:spacing w:before="32"/>
        <w:ind w:left="0"/>
      </w:pPr>
    </w:p>
    <w:p w14:paraId="307D428F" w14:textId="77777777" w:rsidR="00A7464D" w:rsidRDefault="00A7464D" w:rsidP="00BA5E6C">
      <w:pPr>
        <w:pStyle w:val="ListParagraph"/>
        <w:numPr>
          <w:ilvl w:val="0"/>
          <w:numId w:val="13"/>
        </w:numPr>
        <w:tabs>
          <w:tab w:val="left" w:pos="508"/>
          <w:tab w:val="left" w:pos="511"/>
        </w:tabs>
        <w:spacing w:line="280" w:lineRule="auto"/>
        <w:ind w:left="511" w:right="317" w:hanging="180"/>
        <w:rPr>
          <w:sz w:val="20"/>
        </w:rPr>
      </w:pPr>
      <w:r>
        <w:rPr>
          <w:sz w:val="20"/>
        </w:rPr>
        <w:t xml:space="preserve">Current School Policy Concerning Security Procedures and </w:t>
      </w:r>
      <w:r>
        <w:rPr>
          <w:spacing w:val="-2"/>
          <w:sz w:val="20"/>
        </w:rPr>
        <w:t>Practices</w:t>
      </w:r>
    </w:p>
    <w:p w14:paraId="506F484E" w14:textId="77777777" w:rsidR="00A7464D" w:rsidRDefault="00A7464D" w:rsidP="00BA5E6C">
      <w:pPr>
        <w:pStyle w:val="ListParagraph"/>
        <w:numPr>
          <w:ilvl w:val="1"/>
          <w:numId w:val="13"/>
        </w:numPr>
        <w:tabs>
          <w:tab w:val="left" w:pos="691"/>
          <w:tab w:val="left" w:pos="711"/>
        </w:tabs>
        <w:spacing w:line="278" w:lineRule="auto"/>
        <w:ind w:right="319" w:hanging="181"/>
        <w:rPr>
          <w:b/>
          <w:sz w:val="20"/>
        </w:rPr>
      </w:pPr>
      <w:r>
        <w:rPr>
          <w:b/>
          <w:sz w:val="20"/>
        </w:rPr>
        <w:tab/>
      </w:r>
      <w:r>
        <w:rPr>
          <w:sz w:val="20"/>
        </w:rPr>
        <w:t>Only students, school employees, and authorized personnel are</w:t>
      </w:r>
      <w:r>
        <w:rPr>
          <w:spacing w:val="-12"/>
          <w:sz w:val="20"/>
        </w:rPr>
        <w:t xml:space="preserve"> </w:t>
      </w:r>
      <w:r>
        <w:rPr>
          <w:sz w:val="20"/>
        </w:rPr>
        <w:t>permitted</w:t>
      </w:r>
      <w:r>
        <w:rPr>
          <w:spacing w:val="-11"/>
          <w:sz w:val="20"/>
        </w:rPr>
        <w:t xml:space="preserve"> </w:t>
      </w:r>
      <w:r>
        <w:rPr>
          <w:sz w:val="20"/>
        </w:rPr>
        <w:t>on</w:t>
      </w:r>
      <w:r>
        <w:rPr>
          <w:spacing w:val="-11"/>
          <w:sz w:val="20"/>
        </w:rPr>
        <w:t xml:space="preserve"> </w:t>
      </w:r>
      <w:r>
        <w:rPr>
          <w:sz w:val="20"/>
        </w:rPr>
        <w:t>Columbia</w:t>
      </w:r>
      <w:r>
        <w:rPr>
          <w:spacing w:val="-12"/>
          <w:sz w:val="20"/>
        </w:rPr>
        <w:t xml:space="preserve"> </w:t>
      </w:r>
      <w:r>
        <w:rPr>
          <w:sz w:val="20"/>
        </w:rPr>
        <w:t>College</w:t>
      </w:r>
      <w:r>
        <w:rPr>
          <w:spacing w:val="-11"/>
          <w:sz w:val="20"/>
        </w:rPr>
        <w:t xml:space="preserve"> </w:t>
      </w:r>
      <w:r>
        <w:rPr>
          <w:sz w:val="20"/>
        </w:rPr>
        <w:t>premises</w:t>
      </w:r>
      <w:r>
        <w:rPr>
          <w:spacing w:val="-11"/>
          <w:sz w:val="20"/>
        </w:rPr>
        <w:t xml:space="preserve"> </w:t>
      </w:r>
      <w:r>
        <w:rPr>
          <w:sz w:val="20"/>
        </w:rPr>
        <w:t>during</w:t>
      </w:r>
      <w:r>
        <w:rPr>
          <w:spacing w:val="-12"/>
          <w:sz w:val="20"/>
        </w:rPr>
        <w:t xml:space="preserve"> </w:t>
      </w:r>
      <w:r>
        <w:rPr>
          <w:sz w:val="20"/>
        </w:rPr>
        <w:t xml:space="preserve">stipulated </w:t>
      </w:r>
      <w:r>
        <w:rPr>
          <w:spacing w:val="-2"/>
          <w:sz w:val="20"/>
        </w:rPr>
        <w:t>hours.</w:t>
      </w:r>
    </w:p>
    <w:p w14:paraId="5835C8CD" w14:textId="77777777" w:rsidR="00A7464D" w:rsidRDefault="00A7464D" w:rsidP="00BA5E6C">
      <w:pPr>
        <w:pStyle w:val="ListParagraph"/>
        <w:numPr>
          <w:ilvl w:val="1"/>
          <w:numId w:val="13"/>
        </w:numPr>
        <w:tabs>
          <w:tab w:val="left" w:pos="704"/>
        </w:tabs>
        <w:spacing w:line="242" w:lineRule="exact"/>
        <w:ind w:left="704" w:hanging="193"/>
        <w:rPr>
          <w:b/>
          <w:sz w:val="20"/>
        </w:rPr>
      </w:pPr>
      <w:r>
        <w:rPr>
          <w:spacing w:val="-2"/>
          <w:sz w:val="20"/>
        </w:rPr>
        <w:t>All</w:t>
      </w:r>
      <w:r>
        <w:rPr>
          <w:spacing w:val="-12"/>
          <w:sz w:val="20"/>
        </w:rPr>
        <w:t xml:space="preserve"> </w:t>
      </w:r>
      <w:r>
        <w:rPr>
          <w:spacing w:val="-2"/>
          <w:sz w:val="20"/>
        </w:rPr>
        <w:t>guests</w:t>
      </w:r>
      <w:r>
        <w:rPr>
          <w:spacing w:val="-7"/>
          <w:sz w:val="20"/>
        </w:rPr>
        <w:t xml:space="preserve"> </w:t>
      </w:r>
      <w:r>
        <w:rPr>
          <w:spacing w:val="-2"/>
          <w:sz w:val="20"/>
        </w:rPr>
        <w:t>must</w:t>
      </w:r>
      <w:r>
        <w:rPr>
          <w:spacing w:val="-7"/>
          <w:sz w:val="20"/>
        </w:rPr>
        <w:t xml:space="preserve"> </w:t>
      </w:r>
      <w:r>
        <w:rPr>
          <w:spacing w:val="-2"/>
          <w:sz w:val="20"/>
        </w:rPr>
        <w:t>check</w:t>
      </w:r>
      <w:r>
        <w:rPr>
          <w:spacing w:val="-9"/>
          <w:sz w:val="20"/>
        </w:rPr>
        <w:t xml:space="preserve"> </w:t>
      </w:r>
      <w:r>
        <w:rPr>
          <w:spacing w:val="-2"/>
          <w:sz w:val="20"/>
        </w:rPr>
        <w:t>in</w:t>
      </w:r>
      <w:r>
        <w:rPr>
          <w:spacing w:val="-7"/>
          <w:sz w:val="20"/>
        </w:rPr>
        <w:t xml:space="preserve"> </w:t>
      </w:r>
      <w:r>
        <w:rPr>
          <w:spacing w:val="-2"/>
          <w:sz w:val="20"/>
        </w:rPr>
        <w:t>at</w:t>
      </w:r>
      <w:r>
        <w:rPr>
          <w:spacing w:val="-11"/>
          <w:sz w:val="20"/>
        </w:rPr>
        <w:t xml:space="preserve"> </w:t>
      </w:r>
      <w:r>
        <w:rPr>
          <w:spacing w:val="-2"/>
          <w:sz w:val="20"/>
        </w:rPr>
        <w:t>the</w:t>
      </w:r>
      <w:r>
        <w:rPr>
          <w:spacing w:val="-14"/>
          <w:sz w:val="20"/>
        </w:rPr>
        <w:t xml:space="preserve"> </w:t>
      </w:r>
      <w:r>
        <w:rPr>
          <w:spacing w:val="-2"/>
          <w:sz w:val="20"/>
        </w:rPr>
        <w:t>reception</w:t>
      </w:r>
      <w:r>
        <w:rPr>
          <w:spacing w:val="-6"/>
          <w:sz w:val="20"/>
        </w:rPr>
        <w:t xml:space="preserve"> </w:t>
      </w:r>
      <w:r>
        <w:rPr>
          <w:spacing w:val="-4"/>
          <w:sz w:val="20"/>
        </w:rPr>
        <w:t>desk.</w:t>
      </w:r>
    </w:p>
    <w:p w14:paraId="226552F7" w14:textId="77777777" w:rsidR="00A7464D" w:rsidRDefault="00A7464D" w:rsidP="00BA5E6C">
      <w:pPr>
        <w:pStyle w:val="ListParagraph"/>
        <w:numPr>
          <w:ilvl w:val="1"/>
          <w:numId w:val="13"/>
        </w:numPr>
        <w:tabs>
          <w:tab w:val="left" w:pos="691"/>
          <w:tab w:val="left" w:pos="699"/>
        </w:tabs>
        <w:spacing w:before="39" w:line="278" w:lineRule="auto"/>
        <w:ind w:right="318" w:hanging="181"/>
        <w:rPr>
          <w:b/>
          <w:sz w:val="20"/>
        </w:rPr>
      </w:pPr>
      <w:r>
        <w:rPr>
          <w:b/>
          <w:sz w:val="20"/>
        </w:rPr>
        <w:tab/>
      </w:r>
      <w:r>
        <w:rPr>
          <w:sz w:val="20"/>
        </w:rPr>
        <w:t>All</w:t>
      </w:r>
      <w:r>
        <w:rPr>
          <w:spacing w:val="-12"/>
          <w:sz w:val="20"/>
        </w:rPr>
        <w:t xml:space="preserve"> </w:t>
      </w:r>
      <w:r>
        <w:rPr>
          <w:sz w:val="20"/>
        </w:rPr>
        <w:t>students</w:t>
      </w:r>
      <w:r>
        <w:rPr>
          <w:spacing w:val="-11"/>
          <w:sz w:val="20"/>
        </w:rPr>
        <w:t xml:space="preserve"> </w:t>
      </w:r>
      <w:r>
        <w:rPr>
          <w:sz w:val="20"/>
        </w:rPr>
        <w:t>at</w:t>
      </w:r>
      <w:r>
        <w:rPr>
          <w:spacing w:val="-11"/>
          <w:sz w:val="20"/>
        </w:rPr>
        <w:t xml:space="preserve"> </w:t>
      </w:r>
      <w:r>
        <w:rPr>
          <w:sz w:val="20"/>
        </w:rPr>
        <w:t>Columbia</w:t>
      </w:r>
      <w:r>
        <w:rPr>
          <w:spacing w:val="-12"/>
          <w:sz w:val="20"/>
        </w:rPr>
        <w:t xml:space="preserve"> </w:t>
      </w:r>
      <w:r>
        <w:rPr>
          <w:sz w:val="20"/>
        </w:rPr>
        <w:t>College</w:t>
      </w:r>
      <w:r>
        <w:rPr>
          <w:spacing w:val="-11"/>
          <w:sz w:val="20"/>
        </w:rPr>
        <w:t xml:space="preserve"> </w:t>
      </w:r>
      <w:r>
        <w:rPr>
          <w:sz w:val="20"/>
        </w:rPr>
        <w:t>will</w:t>
      </w:r>
      <w:r>
        <w:rPr>
          <w:spacing w:val="-11"/>
          <w:sz w:val="20"/>
        </w:rPr>
        <w:t xml:space="preserve"> </w:t>
      </w:r>
      <w:r>
        <w:rPr>
          <w:sz w:val="20"/>
        </w:rPr>
        <w:t>be</w:t>
      </w:r>
      <w:r>
        <w:rPr>
          <w:spacing w:val="-12"/>
          <w:sz w:val="20"/>
        </w:rPr>
        <w:t xml:space="preserve"> </w:t>
      </w:r>
      <w:r>
        <w:rPr>
          <w:sz w:val="20"/>
        </w:rPr>
        <w:t>informed</w:t>
      </w:r>
      <w:r>
        <w:rPr>
          <w:spacing w:val="-11"/>
          <w:sz w:val="20"/>
        </w:rPr>
        <w:t xml:space="preserve"> </w:t>
      </w:r>
      <w:r>
        <w:rPr>
          <w:sz w:val="20"/>
        </w:rPr>
        <w:t>about</w:t>
      </w:r>
      <w:r>
        <w:rPr>
          <w:spacing w:val="3"/>
          <w:sz w:val="20"/>
        </w:rPr>
        <w:t xml:space="preserve"> </w:t>
      </w:r>
      <w:r>
        <w:rPr>
          <w:sz w:val="20"/>
        </w:rPr>
        <w:t>crime prevention</w:t>
      </w:r>
      <w:r>
        <w:rPr>
          <w:spacing w:val="-9"/>
          <w:sz w:val="20"/>
        </w:rPr>
        <w:t xml:space="preserve"> </w:t>
      </w:r>
      <w:r>
        <w:rPr>
          <w:sz w:val="20"/>
        </w:rPr>
        <w:t>measures</w:t>
      </w:r>
      <w:r>
        <w:rPr>
          <w:spacing w:val="-9"/>
          <w:sz w:val="20"/>
        </w:rPr>
        <w:t xml:space="preserve"> </w:t>
      </w:r>
      <w:r>
        <w:rPr>
          <w:sz w:val="20"/>
        </w:rPr>
        <w:t>during</w:t>
      </w:r>
      <w:r>
        <w:rPr>
          <w:spacing w:val="-10"/>
          <w:sz w:val="20"/>
        </w:rPr>
        <w:t xml:space="preserve"> </w:t>
      </w:r>
      <w:r>
        <w:rPr>
          <w:sz w:val="20"/>
        </w:rPr>
        <w:t>orientation.</w:t>
      </w:r>
    </w:p>
    <w:p w14:paraId="242C9630" w14:textId="77777777" w:rsidR="00A7464D" w:rsidRDefault="00A7464D" w:rsidP="00BA5E6C">
      <w:pPr>
        <w:pStyle w:val="ListParagraph"/>
        <w:numPr>
          <w:ilvl w:val="1"/>
          <w:numId w:val="13"/>
        </w:numPr>
        <w:tabs>
          <w:tab w:val="left" w:pos="691"/>
          <w:tab w:val="left" w:pos="716"/>
        </w:tabs>
        <w:spacing w:line="278" w:lineRule="auto"/>
        <w:ind w:right="318" w:hanging="181"/>
        <w:rPr>
          <w:b/>
          <w:sz w:val="20"/>
        </w:rPr>
      </w:pPr>
      <w:r>
        <w:rPr>
          <w:b/>
          <w:sz w:val="20"/>
        </w:rPr>
        <w:tab/>
      </w:r>
      <w:r>
        <w:rPr>
          <w:sz w:val="20"/>
        </w:rPr>
        <w:t>All employees</w:t>
      </w:r>
      <w:r>
        <w:rPr>
          <w:spacing w:val="-12"/>
          <w:sz w:val="20"/>
        </w:rPr>
        <w:t xml:space="preserve"> </w:t>
      </w:r>
      <w:r>
        <w:rPr>
          <w:sz w:val="20"/>
        </w:rPr>
        <w:t>of</w:t>
      </w:r>
      <w:r>
        <w:rPr>
          <w:rFonts w:eastAsiaTheme="minorEastAsia" w:hint="eastAsia"/>
          <w:sz w:val="20"/>
          <w:lang w:eastAsia="ko-KR"/>
        </w:rPr>
        <w:t xml:space="preserve"> </w:t>
      </w:r>
      <w:r>
        <w:rPr>
          <w:sz w:val="20"/>
        </w:rPr>
        <w:t>Columbia</w:t>
      </w:r>
      <w:r>
        <w:rPr>
          <w:rFonts w:eastAsiaTheme="minorEastAsia" w:hint="eastAsia"/>
          <w:sz w:val="20"/>
          <w:lang w:eastAsia="ko-KR"/>
        </w:rPr>
        <w:t xml:space="preserve"> </w:t>
      </w:r>
      <w:r>
        <w:rPr>
          <w:sz w:val="20"/>
        </w:rPr>
        <w:t>College are to be acquainted</w:t>
      </w:r>
      <w:r>
        <w:rPr>
          <w:spacing w:val="2"/>
          <w:sz w:val="20"/>
        </w:rPr>
        <w:t xml:space="preserve"> </w:t>
      </w:r>
      <w:r>
        <w:rPr>
          <w:sz w:val="20"/>
        </w:rPr>
        <w:t>with</w:t>
      </w:r>
      <w:r>
        <w:rPr>
          <w:spacing w:val="-11"/>
          <w:sz w:val="20"/>
        </w:rPr>
        <w:t xml:space="preserve"> </w:t>
      </w:r>
      <w:r>
        <w:rPr>
          <w:sz w:val="20"/>
        </w:rPr>
        <w:t>the proper</w:t>
      </w:r>
      <w:r>
        <w:rPr>
          <w:spacing w:val="-10"/>
          <w:sz w:val="20"/>
        </w:rPr>
        <w:t xml:space="preserve"> </w:t>
      </w:r>
      <w:r>
        <w:rPr>
          <w:sz w:val="20"/>
        </w:rPr>
        <w:t>security</w:t>
      </w:r>
      <w:r>
        <w:rPr>
          <w:spacing w:val="-13"/>
          <w:sz w:val="20"/>
        </w:rPr>
        <w:t xml:space="preserve"> </w:t>
      </w:r>
      <w:r>
        <w:rPr>
          <w:sz w:val="20"/>
        </w:rPr>
        <w:t>procedures</w:t>
      </w:r>
      <w:r>
        <w:rPr>
          <w:spacing w:val="-5"/>
          <w:sz w:val="20"/>
        </w:rPr>
        <w:t xml:space="preserve"> </w:t>
      </w:r>
      <w:r>
        <w:rPr>
          <w:sz w:val="20"/>
        </w:rPr>
        <w:t>of</w:t>
      </w:r>
      <w:r>
        <w:rPr>
          <w:spacing w:val="-16"/>
          <w:sz w:val="20"/>
        </w:rPr>
        <w:t xml:space="preserve"> </w:t>
      </w:r>
      <w:r>
        <w:rPr>
          <w:sz w:val="20"/>
        </w:rPr>
        <w:t>the</w:t>
      </w:r>
      <w:r>
        <w:rPr>
          <w:spacing w:val="-11"/>
          <w:sz w:val="20"/>
        </w:rPr>
        <w:t xml:space="preserve"> </w:t>
      </w:r>
      <w:r>
        <w:rPr>
          <w:sz w:val="20"/>
        </w:rPr>
        <w:t>school.</w:t>
      </w:r>
    </w:p>
    <w:p w14:paraId="5D8A7BB7" w14:textId="77777777" w:rsidR="00A7464D" w:rsidRDefault="00A7464D" w:rsidP="00BA5E6C">
      <w:pPr>
        <w:pStyle w:val="ListParagraph"/>
        <w:numPr>
          <w:ilvl w:val="1"/>
          <w:numId w:val="13"/>
        </w:numPr>
        <w:tabs>
          <w:tab w:val="left" w:pos="691"/>
        </w:tabs>
        <w:spacing w:line="278" w:lineRule="auto"/>
        <w:ind w:right="316" w:hanging="181"/>
        <w:rPr>
          <w:b/>
          <w:sz w:val="20"/>
        </w:rPr>
      </w:pPr>
      <w:r>
        <w:rPr>
          <w:sz w:val="20"/>
        </w:rPr>
        <w:t>Criminal</w:t>
      </w:r>
      <w:r>
        <w:rPr>
          <w:spacing w:val="-12"/>
          <w:sz w:val="20"/>
        </w:rPr>
        <w:t xml:space="preserve"> </w:t>
      </w:r>
      <w:r>
        <w:rPr>
          <w:sz w:val="20"/>
        </w:rPr>
        <w:t>actions</w:t>
      </w:r>
      <w:r>
        <w:rPr>
          <w:spacing w:val="-11"/>
          <w:sz w:val="20"/>
        </w:rPr>
        <w:t xml:space="preserve"> </w:t>
      </w:r>
      <w:r>
        <w:rPr>
          <w:sz w:val="20"/>
        </w:rPr>
        <w:t>or</w:t>
      </w:r>
      <w:r>
        <w:rPr>
          <w:spacing w:val="-11"/>
          <w:sz w:val="20"/>
        </w:rPr>
        <w:t xml:space="preserve"> </w:t>
      </w:r>
      <w:r>
        <w:rPr>
          <w:sz w:val="20"/>
        </w:rPr>
        <w:t>other</w:t>
      </w:r>
      <w:r>
        <w:rPr>
          <w:spacing w:val="-12"/>
          <w:sz w:val="20"/>
        </w:rPr>
        <w:t xml:space="preserve"> </w:t>
      </w:r>
      <w:r>
        <w:rPr>
          <w:sz w:val="20"/>
        </w:rPr>
        <w:t>emergencies</w:t>
      </w:r>
      <w:r>
        <w:rPr>
          <w:spacing w:val="-11"/>
          <w:sz w:val="20"/>
        </w:rPr>
        <w:t xml:space="preserve"> </w:t>
      </w:r>
      <w:r>
        <w:rPr>
          <w:sz w:val="20"/>
        </w:rPr>
        <w:t>occurring</w:t>
      </w:r>
      <w:r>
        <w:rPr>
          <w:spacing w:val="-11"/>
          <w:sz w:val="20"/>
        </w:rPr>
        <w:t xml:space="preserve"> </w:t>
      </w:r>
      <w:r>
        <w:rPr>
          <w:sz w:val="20"/>
        </w:rPr>
        <w:t>at</w:t>
      </w:r>
      <w:r>
        <w:rPr>
          <w:spacing w:val="-12"/>
          <w:sz w:val="20"/>
        </w:rPr>
        <w:t xml:space="preserve"> </w:t>
      </w:r>
      <w:r>
        <w:rPr>
          <w:sz w:val="20"/>
        </w:rPr>
        <w:t>the</w:t>
      </w:r>
      <w:r>
        <w:rPr>
          <w:spacing w:val="30"/>
          <w:sz w:val="20"/>
        </w:rPr>
        <w:t xml:space="preserve"> </w:t>
      </w:r>
      <w:r>
        <w:rPr>
          <w:sz w:val="20"/>
        </w:rPr>
        <w:t xml:space="preserve">school </w:t>
      </w:r>
      <w:r>
        <w:rPr>
          <w:spacing w:val="-4"/>
          <w:sz w:val="20"/>
        </w:rPr>
        <w:t>must</w:t>
      </w:r>
      <w:r>
        <w:rPr>
          <w:spacing w:val="-8"/>
          <w:sz w:val="20"/>
        </w:rPr>
        <w:t xml:space="preserve"> </w:t>
      </w:r>
      <w:r>
        <w:rPr>
          <w:spacing w:val="-4"/>
          <w:sz w:val="20"/>
        </w:rPr>
        <w:t>be</w:t>
      </w:r>
      <w:r>
        <w:rPr>
          <w:spacing w:val="-7"/>
          <w:sz w:val="20"/>
        </w:rPr>
        <w:t xml:space="preserve"> </w:t>
      </w:r>
      <w:r>
        <w:rPr>
          <w:spacing w:val="-4"/>
          <w:sz w:val="20"/>
        </w:rPr>
        <w:t>first</w:t>
      </w:r>
      <w:r>
        <w:rPr>
          <w:spacing w:val="-7"/>
          <w:sz w:val="20"/>
        </w:rPr>
        <w:t xml:space="preserve"> </w:t>
      </w:r>
      <w:r>
        <w:rPr>
          <w:spacing w:val="-4"/>
          <w:sz w:val="20"/>
        </w:rPr>
        <w:t>reported</w:t>
      </w:r>
      <w:r>
        <w:rPr>
          <w:spacing w:val="-8"/>
          <w:sz w:val="20"/>
        </w:rPr>
        <w:t xml:space="preserve"> </w:t>
      </w:r>
      <w:r>
        <w:rPr>
          <w:spacing w:val="-4"/>
          <w:sz w:val="20"/>
        </w:rPr>
        <w:t>to</w:t>
      </w:r>
      <w:r>
        <w:rPr>
          <w:spacing w:val="-7"/>
          <w:sz w:val="20"/>
        </w:rPr>
        <w:t xml:space="preserve"> </w:t>
      </w:r>
      <w:r>
        <w:rPr>
          <w:spacing w:val="-4"/>
          <w:sz w:val="20"/>
        </w:rPr>
        <w:t>the</w:t>
      </w:r>
      <w:r>
        <w:rPr>
          <w:spacing w:val="-7"/>
          <w:sz w:val="20"/>
        </w:rPr>
        <w:t xml:space="preserve"> </w:t>
      </w:r>
      <w:r>
        <w:rPr>
          <w:spacing w:val="-4"/>
          <w:sz w:val="20"/>
        </w:rPr>
        <w:t>instructor</w:t>
      </w:r>
      <w:r>
        <w:rPr>
          <w:spacing w:val="-8"/>
          <w:sz w:val="20"/>
        </w:rPr>
        <w:t xml:space="preserve"> </w:t>
      </w:r>
      <w:r>
        <w:rPr>
          <w:spacing w:val="-4"/>
          <w:sz w:val="20"/>
        </w:rPr>
        <w:t>and</w:t>
      </w:r>
      <w:r>
        <w:rPr>
          <w:spacing w:val="-7"/>
          <w:sz w:val="20"/>
        </w:rPr>
        <w:t xml:space="preserve"> </w:t>
      </w:r>
      <w:r>
        <w:rPr>
          <w:spacing w:val="-4"/>
          <w:sz w:val="20"/>
        </w:rPr>
        <w:t>second</w:t>
      </w:r>
      <w:r>
        <w:rPr>
          <w:spacing w:val="-7"/>
          <w:sz w:val="20"/>
        </w:rPr>
        <w:t xml:space="preserve"> </w:t>
      </w:r>
      <w:r>
        <w:rPr>
          <w:spacing w:val="-4"/>
          <w:sz w:val="20"/>
        </w:rPr>
        <w:t>to</w:t>
      </w:r>
      <w:r>
        <w:rPr>
          <w:spacing w:val="27"/>
          <w:sz w:val="20"/>
        </w:rPr>
        <w:t xml:space="preserve"> </w:t>
      </w:r>
      <w:r>
        <w:rPr>
          <w:spacing w:val="-4"/>
          <w:sz w:val="20"/>
        </w:rPr>
        <w:t xml:space="preserve">the school </w:t>
      </w:r>
      <w:r>
        <w:rPr>
          <w:sz w:val="20"/>
        </w:rPr>
        <w:t>president. If a perpetrator is suspected, the police</w:t>
      </w:r>
      <w:r>
        <w:rPr>
          <w:spacing w:val="40"/>
          <w:sz w:val="20"/>
        </w:rPr>
        <w:t xml:space="preserve"> </w:t>
      </w:r>
      <w:r>
        <w:rPr>
          <w:sz w:val="20"/>
        </w:rPr>
        <w:t>will</w:t>
      </w:r>
      <w:r>
        <w:rPr>
          <w:spacing w:val="40"/>
          <w:sz w:val="20"/>
        </w:rPr>
        <w:t xml:space="preserve"> </w:t>
      </w:r>
      <w:r>
        <w:rPr>
          <w:sz w:val="20"/>
        </w:rPr>
        <w:t xml:space="preserve">be </w:t>
      </w:r>
      <w:r>
        <w:rPr>
          <w:spacing w:val="-2"/>
          <w:sz w:val="20"/>
        </w:rPr>
        <w:t>notified.</w:t>
      </w:r>
    </w:p>
    <w:p w14:paraId="24B8F1E0" w14:textId="77777777" w:rsidR="00A7464D" w:rsidRDefault="00A7464D" w:rsidP="00BA5E6C">
      <w:pPr>
        <w:pStyle w:val="ListParagraph"/>
        <w:numPr>
          <w:ilvl w:val="1"/>
          <w:numId w:val="13"/>
        </w:numPr>
        <w:tabs>
          <w:tab w:val="left" w:pos="687"/>
          <w:tab w:val="left" w:pos="691"/>
        </w:tabs>
        <w:spacing w:before="1" w:line="278" w:lineRule="auto"/>
        <w:ind w:right="317" w:hanging="181"/>
        <w:rPr>
          <w:b/>
          <w:sz w:val="20"/>
        </w:rPr>
      </w:pPr>
      <w:r>
        <w:rPr>
          <w:sz w:val="20"/>
        </w:rPr>
        <w:t>The</w:t>
      </w:r>
      <w:r>
        <w:rPr>
          <w:rFonts w:eastAsiaTheme="minorEastAsia" w:hint="eastAsia"/>
          <w:sz w:val="20"/>
          <w:lang w:eastAsia="ko-KR"/>
        </w:rPr>
        <w:t xml:space="preserve"> </w:t>
      </w:r>
      <w:r>
        <w:rPr>
          <w:sz w:val="20"/>
        </w:rPr>
        <w:t>school</w:t>
      </w:r>
      <w:r>
        <w:rPr>
          <w:rFonts w:eastAsiaTheme="minorEastAsia" w:hint="eastAsia"/>
          <w:sz w:val="20"/>
          <w:lang w:eastAsia="ko-KR"/>
        </w:rPr>
        <w:t xml:space="preserve"> </w:t>
      </w:r>
      <w:r>
        <w:rPr>
          <w:sz w:val="20"/>
        </w:rPr>
        <w:t>will</w:t>
      </w:r>
      <w:r>
        <w:rPr>
          <w:rFonts w:eastAsiaTheme="minorEastAsia" w:hint="eastAsia"/>
          <w:sz w:val="20"/>
          <w:lang w:eastAsia="ko-KR"/>
        </w:rPr>
        <w:t xml:space="preserve"> </w:t>
      </w:r>
      <w:r>
        <w:rPr>
          <w:sz w:val="20"/>
        </w:rPr>
        <w:t>take</w:t>
      </w:r>
      <w:r>
        <w:rPr>
          <w:rFonts w:eastAsiaTheme="minorEastAsia" w:hint="eastAsia"/>
          <w:sz w:val="20"/>
          <w:lang w:eastAsia="ko-KR"/>
        </w:rPr>
        <w:t xml:space="preserve"> </w:t>
      </w:r>
      <w:r>
        <w:rPr>
          <w:sz w:val="20"/>
        </w:rPr>
        <w:t>appropriate</w:t>
      </w:r>
      <w:r>
        <w:rPr>
          <w:rFonts w:eastAsiaTheme="minorEastAsia" w:hint="eastAsia"/>
          <w:sz w:val="20"/>
          <w:lang w:eastAsia="ko-KR"/>
        </w:rPr>
        <w:t xml:space="preserve"> </w:t>
      </w:r>
      <w:r>
        <w:rPr>
          <w:sz w:val="20"/>
        </w:rPr>
        <w:t>measures</w:t>
      </w:r>
      <w:r>
        <w:rPr>
          <w:spacing w:val="-12"/>
          <w:sz w:val="20"/>
        </w:rPr>
        <w:t xml:space="preserve"> </w:t>
      </w:r>
      <w:r>
        <w:rPr>
          <w:sz w:val="20"/>
        </w:rPr>
        <w:t>to maintain the</w:t>
      </w:r>
      <w:r>
        <w:rPr>
          <w:spacing w:val="7"/>
          <w:sz w:val="20"/>
        </w:rPr>
        <w:t xml:space="preserve"> </w:t>
      </w:r>
      <w:r>
        <w:rPr>
          <w:sz w:val="20"/>
        </w:rPr>
        <w:t>safety and security</w:t>
      </w:r>
      <w:r>
        <w:rPr>
          <w:spacing w:val="-12"/>
          <w:sz w:val="20"/>
        </w:rPr>
        <w:t xml:space="preserve"> </w:t>
      </w:r>
      <w:r>
        <w:rPr>
          <w:sz w:val="20"/>
        </w:rPr>
        <w:t>of</w:t>
      </w:r>
      <w:r>
        <w:rPr>
          <w:rFonts w:eastAsiaTheme="minorEastAsia" w:hint="eastAsia"/>
          <w:sz w:val="20"/>
          <w:lang w:eastAsia="ko-KR"/>
        </w:rPr>
        <w:t xml:space="preserve"> </w:t>
      </w:r>
      <w:r>
        <w:rPr>
          <w:sz w:val="20"/>
        </w:rPr>
        <w:t>all</w:t>
      </w:r>
      <w:r>
        <w:rPr>
          <w:rFonts w:eastAsiaTheme="minorEastAsia" w:hint="eastAsia"/>
          <w:sz w:val="20"/>
          <w:lang w:eastAsia="ko-KR"/>
        </w:rPr>
        <w:t xml:space="preserve"> </w:t>
      </w:r>
      <w:r>
        <w:rPr>
          <w:sz w:val="20"/>
        </w:rPr>
        <w:t>individuals.</w:t>
      </w:r>
      <w:r>
        <w:rPr>
          <w:rFonts w:eastAsiaTheme="minorEastAsia" w:hint="eastAsia"/>
          <w:sz w:val="20"/>
          <w:lang w:eastAsia="ko-KR"/>
        </w:rPr>
        <w:t xml:space="preserve"> </w:t>
      </w:r>
      <w:r>
        <w:rPr>
          <w:sz w:val="20"/>
        </w:rPr>
        <w:t>The</w:t>
      </w:r>
      <w:r>
        <w:rPr>
          <w:rFonts w:eastAsiaTheme="minorEastAsia" w:hint="eastAsia"/>
          <w:sz w:val="20"/>
          <w:lang w:eastAsia="ko-KR"/>
        </w:rPr>
        <w:t xml:space="preserve"> </w:t>
      </w:r>
      <w:r>
        <w:rPr>
          <w:sz w:val="20"/>
        </w:rPr>
        <w:t>school may</w:t>
      </w:r>
      <w:r>
        <w:rPr>
          <w:spacing w:val="-11"/>
          <w:sz w:val="20"/>
        </w:rPr>
        <w:t xml:space="preserve"> </w:t>
      </w:r>
      <w:r>
        <w:rPr>
          <w:sz w:val="20"/>
        </w:rPr>
        <w:t>suspend</w:t>
      </w:r>
      <w:r>
        <w:rPr>
          <w:spacing w:val="-11"/>
          <w:sz w:val="20"/>
        </w:rPr>
        <w:t xml:space="preserve"> </w:t>
      </w:r>
      <w:r>
        <w:rPr>
          <w:sz w:val="20"/>
        </w:rPr>
        <w:t>or</w:t>
      </w:r>
      <w:r>
        <w:rPr>
          <w:spacing w:val="-12"/>
          <w:sz w:val="20"/>
        </w:rPr>
        <w:t xml:space="preserve"> </w:t>
      </w:r>
      <w:r>
        <w:rPr>
          <w:sz w:val="20"/>
        </w:rPr>
        <w:t xml:space="preserve">dismiss </w:t>
      </w:r>
      <w:r>
        <w:rPr>
          <w:spacing w:val="-2"/>
          <w:sz w:val="20"/>
        </w:rPr>
        <w:t>a</w:t>
      </w:r>
      <w:r>
        <w:rPr>
          <w:spacing w:val="-10"/>
          <w:sz w:val="20"/>
        </w:rPr>
        <w:t xml:space="preserve"> </w:t>
      </w:r>
      <w:r>
        <w:rPr>
          <w:spacing w:val="-2"/>
          <w:sz w:val="20"/>
        </w:rPr>
        <w:t>student</w:t>
      </w:r>
      <w:r>
        <w:rPr>
          <w:spacing w:val="-9"/>
          <w:sz w:val="20"/>
        </w:rPr>
        <w:t xml:space="preserve"> </w:t>
      </w:r>
      <w:r>
        <w:rPr>
          <w:spacing w:val="-2"/>
          <w:sz w:val="20"/>
        </w:rPr>
        <w:t>in</w:t>
      </w:r>
      <w:r>
        <w:rPr>
          <w:spacing w:val="-9"/>
          <w:sz w:val="20"/>
        </w:rPr>
        <w:t xml:space="preserve"> </w:t>
      </w:r>
      <w:r>
        <w:rPr>
          <w:spacing w:val="-2"/>
          <w:sz w:val="20"/>
        </w:rPr>
        <w:t>violation</w:t>
      </w:r>
      <w:r>
        <w:rPr>
          <w:spacing w:val="-10"/>
          <w:sz w:val="20"/>
        </w:rPr>
        <w:t xml:space="preserve"> </w:t>
      </w:r>
      <w:r>
        <w:rPr>
          <w:spacing w:val="-2"/>
          <w:sz w:val="20"/>
        </w:rPr>
        <w:t>of</w:t>
      </w:r>
      <w:r>
        <w:rPr>
          <w:spacing w:val="-9"/>
          <w:sz w:val="20"/>
        </w:rPr>
        <w:t xml:space="preserve"> </w:t>
      </w:r>
      <w:r>
        <w:rPr>
          <w:spacing w:val="-2"/>
          <w:sz w:val="20"/>
        </w:rPr>
        <w:t>the</w:t>
      </w:r>
      <w:r>
        <w:rPr>
          <w:spacing w:val="-9"/>
          <w:sz w:val="20"/>
        </w:rPr>
        <w:t xml:space="preserve"> </w:t>
      </w:r>
      <w:r>
        <w:rPr>
          <w:spacing w:val="-2"/>
          <w:sz w:val="20"/>
        </w:rPr>
        <w:t>policies</w:t>
      </w:r>
      <w:r>
        <w:rPr>
          <w:spacing w:val="14"/>
          <w:sz w:val="20"/>
        </w:rPr>
        <w:t xml:space="preserve"> </w:t>
      </w:r>
      <w:r>
        <w:rPr>
          <w:spacing w:val="-2"/>
          <w:sz w:val="20"/>
        </w:rPr>
        <w:t>stipulated</w:t>
      </w:r>
      <w:r>
        <w:rPr>
          <w:spacing w:val="-10"/>
          <w:sz w:val="20"/>
        </w:rPr>
        <w:t xml:space="preserve"> </w:t>
      </w:r>
      <w:r>
        <w:rPr>
          <w:spacing w:val="-2"/>
          <w:sz w:val="20"/>
        </w:rPr>
        <w:t>in</w:t>
      </w:r>
      <w:r>
        <w:rPr>
          <w:spacing w:val="-9"/>
          <w:sz w:val="20"/>
        </w:rPr>
        <w:t xml:space="preserve"> </w:t>
      </w:r>
      <w:r>
        <w:rPr>
          <w:spacing w:val="-2"/>
          <w:sz w:val="20"/>
        </w:rPr>
        <w:t>the</w:t>
      </w:r>
      <w:r>
        <w:rPr>
          <w:spacing w:val="-9"/>
          <w:sz w:val="20"/>
        </w:rPr>
        <w:t xml:space="preserve"> </w:t>
      </w:r>
      <w:r>
        <w:rPr>
          <w:spacing w:val="-2"/>
          <w:sz w:val="20"/>
        </w:rPr>
        <w:t>catalog.</w:t>
      </w:r>
      <w:r>
        <w:rPr>
          <w:spacing w:val="18"/>
          <w:sz w:val="20"/>
        </w:rPr>
        <w:t xml:space="preserve"> </w:t>
      </w:r>
      <w:r>
        <w:rPr>
          <w:spacing w:val="-2"/>
          <w:sz w:val="20"/>
        </w:rPr>
        <w:t xml:space="preserve">If </w:t>
      </w:r>
      <w:r>
        <w:rPr>
          <w:sz w:val="20"/>
        </w:rPr>
        <w:t>deemed</w:t>
      </w:r>
      <w:r>
        <w:rPr>
          <w:spacing w:val="-22"/>
          <w:sz w:val="20"/>
        </w:rPr>
        <w:t xml:space="preserve"> </w:t>
      </w:r>
      <w:r>
        <w:rPr>
          <w:sz w:val="20"/>
        </w:rPr>
        <w:t>appropriate,</w:t>
      </w:r>
      <w:r>
        <w:rPr>
          <w:spacing w:val="-21"/>
          <w:sz w:val="20"/>
        </w:rPr>
        <w:t xml:space="preserve"> </w:t>
      </w:r>
      <w:r>
        <w:rPr>
          <w:sz w:val="20"/>
        </w:rPr>
        <w:t>a</w:t>
      </w:r>
      <w:r>
        <w:rPr>
          <w:spacing w:val="-23"/>
          <w:sz w:val="20"/>
        </w:rPr>
        <w:t xml:space="preserve"> </w:t>
      </w:r>
      <w:r>
        <w:rPr>
          <w:sz w:val="20"/>
        </w:rPr>
        <w:t>report will</w:t>
      </w:r>
      <w:r>
        <w:rPr>
          <w:spacing w:val="-7"/>
          <w:sz w:val="20"/>
        </w:rPr>
        <w:t xml:space="preserve"> </w:t>
      </w:r>
      <w:r>
        <w:rPr>
          <w:sz w:val="20"/>
        </w:rPr>
        <w:t>be</w:t>
      </w:r>
      <w:r>
        <w:rPr>
          <w:spacing w:val="-6"/>
          <w:sz w:val="20"/>
        </w:rPr>
        <w:t xml:space="preserve"> </w:t>
      </w:r>
      <w:r>
        <w:rPr>
          <w:sz w:val="20"/>
        </w:rPr>
        <w:t>made</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z w:val="20"/>
        </w:rPr>
        <w:t>local</w:t>
      </w:r>
      <w:r>
        <w:rPr>
          <w:spacing w:val="-8"/>
          <w:sz w:val="20"/>
        </w:rPr>
        <w:t xml:space="preserve"> </w:t>
      </w:r>
      <w:r>
        <w:rPr>
          <w:sz w:val="20"/>
        </w:rPr>
        <w:t>police.</w:t>
      </w:r>
    </w:p>
    <w:p w14:paraId="6623E268" w14:textId="77777777" w:rsidR="00A7464D" w:rsidRDefault="00A7464D" w:rsidP="00BA5E6C">
      <w:pPr>
        <w:pStyle w:val="ListParagraph"/>
        <w:numPr>
          <w:ilvl w:val="1"/>
          <w:numId w:val="13"/>
        </w:numPr>
        <w:tabs>
          <w:tab w:val="left" w:pos="691"/>
          <w:tab w:val="left" w:pos="717"/>
        </w:tabs>
        <w:spacing w:line="280" w:lineRule="auto"/>
        <w:ind w:right="317" w:hanging="181"/>
        <w:rPr>
          <w:b/>
          <w:sz w:val="20"/>
        </w:rPr>
      </w:pPr>
      <w:r>
        <w:rPr>
          <w:b/>
          <w:sz w:val="20"/>
        </w:rPr>
        <w:tab/>
      </w:r>
      <w:r>
        <w:rPr>
          <w:sz w:val="20"/>
        </w:rPr>
        <w:t>All employees and staff are encouraged to report all crimes accurately and promptly to the local police.</w:t>
      </w:r>
    </w:p>
    <w:p w14:paraId="09B1AD4A" w14:textId="77777777" w:rsidR="00A7464D" w:rsidRDefault="00A7464D" w:rsidP="00BA5E6C">
      <w:pPr>
        <w:pStyle w:val="ListParagraph"/>
        <w:numPr>
          <w:ilvl w:val="1"/>
          <w:numId w:val="13"/>
        </w:numPr>
        <w:tabs>
          <w:tab w:val="left" w:pos="691"/>
          <w:tab w:val="left" w:pos="715"/>
        </w:tabs>
        <w:spacing w:line="278" w:lineRule="auto"/>
        <w:ind w:right="317" w:hanging="181"/>
        <w:rPr>
          <w:b/>
          <w:sz w:val="20"/>
        </w:rPr>
      </w:pPr>
      <w:r>
        <w:rPr>
          <w:b/>
          <w:sz w:val="20"/>
        </w:rPr>
        <w:tab/>
      </w:r>
      <w:r>
        <w:rPr>
          <w:sz w:val="20"/>
        </w:rPr>
        <w:t>The school</w:t>
      </w:r>
      <w:r>
        <w:rPr>
          <w:spacing w:val="-12"/>
          <w:sz w:val="20"/>
        </w:rPr>
        <w:t xml:space="preserve"> </w:t>
      </w:r>
      <w:r>
        <w:rPr>
          <w:sz w:val="20"/>
        </w:rPr>
        <w:t>will</w:t>
      </w:r>
      <w:r>
        <w:rPr>
          <w:rFonts w:eastAsiaTheme="minorEastAsia" w:hint="eastAsia"/>
          <w:sz w:val="20"/>
          <w:lang w:eastAsia="ko-KR"/>
        </w:rPr>
        <w:t xml:space="preserve"> </w:t>
      </w:r>
      <w:r>
        <w:rPr>
          <w:sz w:val="20"/>
        </w:rPr>
        <w:t>make</w:t>
      </w:r>
      <w:r>
        <w:rPr>
          <w:rFonts w:eastAsiaTheme="minorEastAsia" w:hint="eastAsia"/>
          <w:sz w:val="20"/>
          <w:lang w:eastAsia="ko-KR"/>
        </w:rPr>
        <w:t xml:space="preserve"> </w:t>
      </w:r>
      <w:r>
        <w:rPr>
          <w:sz w:val="20"/>
        </w:rPr>
        <w:t>timely</w:t>
      </w:r>
      <w:r>
        <w:rPr>
          <w:spacing w:val="-11"/>
          <w:sz w:val="20"/>
        </w:rPr>
        <w:t xml:space="preserve"> </w:t>
      </w:r>
      <w:r>
        <w:rPr>
          <w:sz w:val="20"/>
        </w:rPr>
        <w:t>reports</w:t>
      </w:r>
      <w:r>
        <w:rPr>
          <w:spacing w:val="-11"/>
          <w:sz w:val="20"/>
        </w:rPr>
        <w:t xml:space="preserve"> </w:t>
      </w:r>
      <w:r>
        <w:rPr>
          <w:sz w:val="20"/>
        </w:rPr>
        <w:t>to</w:t>
      </w:r>
      <w:r>
        <w:rPr>
          <w:spacing w:val="-12"/>
          <w:sz w:val="20"/>
        </w:rPr>
        <w:t xml:space="preserve"> </w:t>
      </w:r>
      <w:r>
        <w:rPr>
          <w:sz w:val="20"/>
        </w:rPr>
        <w:t>students</w:t>
      </w:r>
      <w:r>
        <w:rPr>
          <w:spacing w:val="-11"/>
          <w:sz w:val="20"/>
        </w:rPr>
        <w:t xml:space="preserve"> </w:t>
      </w:r>
      <w:r>
        <w:rPr>
          <w:sz w:val="20"/>
        </w:rPr>
        <w:t>and</w:t>
      </w:r>
      <w:r>
        <w:rPr>
          <w:spacing w:val="-11"/>
          <w:sz w:val="20"/>
        </w:rPr>
        <w:t xml:space="preserve"> </w:t>
      </w:r>
      <w:r>
        <w:rPr>
          <w:sz w:val="20"/>
        </w:rPr>
        <w:t>employees on crimes considered to be a threat to other students and employees after reporting to the authorities.</w:t>
      </w:r>
    </w:p>
    <w:p w14:paraId="0051ACE1" w14:textId="77777777" w:rsidR="00A7464D" w:rsidRDefault="00A7464D" w:rsidP="00BA5E6C">
      <w:pPr>
        <w:pStyle w:val="ListParagraph"/>
        <w:numPr>
          <w:ilvl w:val="1"/>
          <w:numId w:val="13"/>
        </w:numPr>
        <w:tabs>
          <w:tab w:val="left" w:pos="651"/>
          <w:tab w:val="left" w:pos="691"/>
        </w:tabs>
        <w:spacing w:line="278" w:lineRule="auto"/>
        <w:ind w:right="314" w:hanging="181"/>
        <w:rPr>
          <w:b/>
          <w:sz w:val="20"/>
        </w:rPr>
      </w:pPr>
      <w:r>
        <w:rPr>
          <w:sz w:val="20"/>
        </w:rPr>
        <w:t>The</w:t>
      </w:r>
      <w:r>
        <w:rPr>
          <w:spacing w:val="-7"/>
          <w:sz w:val="20"/>
        </w:rPr>
        <w:t xml:space="preserve"> </w:t>
      </w:r>
      <w:r>
        <w:rPr>
          <w:sz w:val="20"/>
        </w:rPr>
        <w:t>school</w:t>
      </w:r>
      <w:r>
        <w:rPr>
          <w:spacing w:val="-3"/>
          <w:sz w:val="20"/>
        </w:rPr>
        <w:t xml:space="preserve"> </w:t>
      </w:r>
      <w:r>
        <w:rPr>
          <w:sz w:val="20"/>
        </w:rPr>
        <w:t>will</w:t>
      </w:r>
      <w:r>
        <w:rPr>
          <w:spacing w:val="-5"/>
          <w:sz w:val="20"/>
        </w:rPr>
        <w:t xml:space="preserve"> </w:t>
      </w:r>
      <w:r>
        <w:rPr>
          <w:sz w:val="20"/>
        </w:rPr>
        <w:t>distribute</w:t>
      </w:r>
      <w:r>
        <w:rPr>
          <w:spacing w:val="-6"/>
          <w:sz w:val="20"/>
        </w:rPr>
        <w:t xml:space="preserve"> </w:t>
      </w:r>
      <w:r>
        <w:rPr>
          <w:sz w:val="20"/>
        </w:rPr>
        <w:t>an</w:t>
      </w:r>
      <w:r>
        <w:rPr>
          <w:spacing w:val="-5"/>
          <w:sz w:val="20"/>
        </w:rPr>
        <w:t xml:space="preserve"> </w:t>
      </w:r>
      <w:r>
        <w:rPr>
          <w:sz w:val="20"/>
        </w:rPr>
        <w:t>annual</w:t>
      </w:r>
      <w:r>
        <w:rPr>
          <w:spacing w:val="-2"/>
          <w:sz w:val="20"/>
        </w:rPr>
        <w:t xml:space="preserve"> </w:t>
      </w:r>
      <w:r>
        <w:rPr>
          <w:sz w:val="20"/>
        </w:rPr>
        <w:t>security</w:t>
      </w:r>
      <w:r>
        <w:rPr>
          <w:spacing w:val="-5"/>
          <w:sz w:val="20"/>
        </w:rPr>
        <w:t xml:space="preserve"> </w:t>
      </w:r>
      <w:r>
        <w:rPr>
          <w:sz w:val="20"/>
        </w:rPr>
        <w:t>report</w:t>
      </w:r>
      <w:r>
        <w:rPr>
          <w:spacing w:val="-3"/>
          <w:sz w:val="20"/>
        </w:rPr>
        <w:t xml:space="preserve"> </w:t>
      </w:r>
      <w:r>
        <w:rPr>
          <w:sz w:val="20"/>
        </w:rPr>
        <w:t>to</w:t>
      </w:r>
      <w:r>
        <w:rPr>
          <w:spacing w:val="36"/>
          <w:sz w:val="20"/>
        </w:rPr>
        <w:t xml:space="preserve"> </w:t>
      </w:r>
      <w:r>
        <w:rPr>
          <w:sz w:val="20"/>
        </w:rPr>
        <w:t xml:space="preserve">current </w:t>
      </w:r>
      <w:r>
        <w:rPr>
          <w:spacing w:val="-2"/>
          <w:sz w:val="20"/>
        </w:rPr>
        <w:t>students</w:t>
      </w:r>
      <w:r>
        <w:rPr>
          <w:spacing w:val="-10"/>
          <w:sz w:val="20"/>
        </w:rPr>
        <w:t xml:space="preserve"> </w:t>
      </w:r>
      <w:r>
        <w:rPr>
          <w:spacing w:val="-2"/>
          <w:sz w:val="20"/>
        </w:rPr>
        <w:t>and</w:t>
      </w:r>
      <w:r>
        <w:rPr>
          <w:spacing w:val="-9"/>
          <w:sz w:val="20"/>
        </w:rPr>
        <w:t xml:space="preserve"> </w:t>
      </w:r>
      <w:r>
        <w:rPr>
          <w:spacing w:val="-2"/>
          <w:sz w:val="20"/>
        </w:rPr>
        <w:t>employees</w:t>
      </w:r>
      <w:r>
        <w:rPr>
          <w:spacing w:val="-9"/>
          <w:sz w:val="20"/>
        </w:rPr>
        <w:t xml:space="preserve"> </w:t>
      </w:r>
      <w:r>
        <w:rPr>
          <w:spacing w:val="-2"/>
          <w:sz w:val="20"/>
        </w:rPr>
        <w:t>containing</w:t>
      </w:r>
      <w:r>
        <w:rPr>
          <w:spacing w:val="-10"/>
          <w:sz w:val="20"/>
        </w:rPr>
        <w:t xml:space="preserve"> </w:t>
      </w:r>
      <w:r>
        <w:rPr>
          <w:spacing w:val="-2"/>
          <w:sz w:val="20"/>
        </w:rPr>
        <w:t>relevant</w:t>
      </w:r>
      <w:r>
        <w:rPr>
          <w:spacing w:val="4"/>
          <w:sz w:val="20"/>
        </w:rPr>
        <w:t xml:space="preserve"> </w:t>
      </w:r>
      <w:r>
        <w:rPr>
          <w:spacing w:val="-2"/>
          <w:sz w:val="20"/>
        </w:rPr>
        <w:t>statistics,</w:t>
      </w:r>
      <w:r>
        <w:rPr>
          <w:spacing w:val="-10"/>
          <w:sz w:val="20"/>
        </w:rPr>
        <w:t xml:space="preserve"> </w:t>
      </w:r>
      <w:r>
        <w:rPr>
          <w:spacing w:val="-2"/>
          <w:sz w:val="20"/>
        </w:rPr>
        <w:t xml:space="preserve">policies, </w:t>
      </w:r>
      <w:r>
        <w:rPr>
          <w:sz w:val="20"/>
        </w:rPr>
        <w:t>and</w:t>
      </w:r>
      <w:r>
        <w:rPr>
          <w:spacing w:val="-19"/>
          <w:sz w:val="20"/>
        </w:rPr>
        <w:t xml:space="preserve"> </w:t>
      </w:r>
      <w:r>
        <w:rPr>
          <w:sz w:val="20"/>
        </w:rPr>
        <w:t>descriptions</w:t>
      </w:r>
      <w:r>
        <w:rPr>
          <w:spacing w:val="-18"/>
          <w:sz w:val="20"/>
        </w:rPr>
        <w:t xml:space="preserve"> </w:t>
      </w:r>
      <w:r>
        <w:rPr>
          <w:sz w:val="20"/>
        </w:rPr>
        <w:t>of programs that promote campus safety.</w:t>
      </w:r>
    </w:p>
    <w:p w14:paraId="5861E1AB" w14:textId="77777777" w:rsidR="00A7464D" w:rsidRDefault="00A7464D" w:rsidP="00BA5E6C">
      <w:pPr>
        <w:pStyle w:val="ListParagraph"/>
        <w:numPr>
          <w:ilvl w:val="1"/>
          <w:numId w:val="13"/>
        </w:numPr>
        <w:tabs>
          <w:tab w:val="left" w:pos="663"/>
          <w:tab w:val="left" w:pos="691"/>
        </w:tabs>
        <w:spacing w:line="278" w:lineRule="auto"/>
        <w:ind w:right="319" w:hanging="181"/>
        <w:rPr>
          <w:b/>
          <w:sz w:val="20"/>
        </w:rPr>
      </w:pPr>
      <w:r>
        <w:rPr>
          <w:sz w:val="20"/>
        </w:rPr>
        <w:t>The</w:t>
      </w:r>
      <w:r>
        <w:rPr>
          <w:spacing w:val="-4"/>
          <w:sz w:val="20"/>
        </w:rPr>
        <w:t xml:space="preserve"> </w:t>
      </w:r>
      <w:r>
        <w:rPr>
          <w:sz w:val="20"/>
        </w:rPr>
        <w:t>accident</w:t>
      </w:r>
      <w:r>
        <w:rPr>
          <w:spacing w:val="-2"/>
          <w:sz w:val="20"/>
        </w:rPr>
        <w:t xml:space="preserve"> </w:t>
      </w:r>
      <w:r>
        <w:rPr>
          <w:sz w:val="20"/>
        </w:rPr>
        <w:t>and</w:t>
      </w:r>
      <w:r>
        <w:rPr>
          <w:spacing w:val="-2"/>
          <w:sz w:val="20"/>
        </w:rPr>
        <w:t xml:space="preserve"> </w:t>
      </w:r>
      <w:r>
        <w:rPr>
          <w:sz w:val="20"/>
        </w:rPr>
        <w:t>fire</w:t>
      </w:r>
      <w:r>
        <w:rPr>
          <w:spacing w:val="-2"/>
          <w:sz w:val="20"/>
        </w:rPr>
        <w:t xml:space="preserve"> </w:t>
      </w:r>
      <w:r>
        <w:rPr>
          <w:sz w:val="20"/>
        </w:rPr>
        <w:t>evacuation plans/policies will</w:t>
      </w:r>
      <w:r>
        <w:rPr>
          <w:spacing w:val="-2"/>
          <w:sz w:val="20"/>
        </w:rPr>
        <w:t xml:space="preserve"> </w:t>
      </w:r>
      <w:r>
        <w:rPr>
          <w:sz w:val="20"/>
        </w:rPr>
        <w:t>be strictly followed and evaluated annually.</w:t>
      </w:r>
    </w:p>
    <w:p w14:paraId="3E1B4439" w14:textId="77777777" w:rsidR="00A7464D" w:rsidRPr="004D5969" w:rsidRDefault="00A7464D" w:rsidP="00BA5E6C">
      <w:pPr>
        <w:pStyle w:val="ListParagraph"/>
        <w:numPr>
          <w:ilvl w:val="1"/>
          <w:numId w:val="13"/>
        </w:numPr>
        <w:tabs>
          <w:tab w:val="left" w:pos="691"/>
          <w:tab w:val="left" w:pos="701"/>
        </w:tabs>
        <w:spacing w:line="280" w:lineRule="auto"/>
        <w:ind w:right="318" w:hanging="181"/>
        <w:rPr>
          <w:b/>
          <w:sz w:val="20"/>
        </w:rPr>
      </w:pPr>
      <w:r>
        <w:rPr>
          <w:b/>
          <w:sz w:val="20"/>
        </w:rPr>
        <w:tab/>
      </w:r>
      <w:r>
        <w:rPr>
          <w:spacing w:val="-4"/>
          <w:sz w:val="20"/>
        </w:rPr>
        <w:t>The</w:t>
      </w:r>
      <w:r>
        <w:rPr>
          <w:spacing w:val="-8"/>
          <w:sz w:val="20"/>
        </w:rPr>
        <w:t xml:space="preserve"> </w:t>
      </w:r>
      <w:r>
        <w:rPr>
          <w:spacing w:val="-4"/>
          <w:sz w:val="20"/>
        </w:rPr>
        <w:t>campus</w:t>
      </w:r>
      <w:r>
        <w:rPr>
          <w:spacing w:val="-7"/>
          <w:sz w:val="20"/>
        </w:rPr>
        <w:t xml:space="preserve"> </w:t>
      </w:r>
      <w:r>
        <w:rPr>
          <w:spacing w:val="-4"/>
          <w:sz w:val="20"/>
        </w:rPr>
        <w:t>accident</w:t>
      </w:r>
      <w:r>
        <w:rPr>
          <w:spacing w:val="-7"/>
          <w:sz w:val="20"/>
        </w:rPr>
        <w:t xml:space="preserve"> </w:t>
      </w:r>
      <w:r>
        <w:rPr>
          <w:spacing w:val="-4"/>
          <w:sz w:val="20"/>
        </w:rPr>
        <w:t>report</w:t>
      </w:r>
      <w:r>
        <w:rPr>
          <w:spacing w:val="-8"/>
          <w:sz w:val="20"/>
        </w:rPr>
        <w:t xml:space="preserve"> </w:t>
      </w:r>
      <w:r>
        <w:rPr>
          <w:spacing w:val="-4"/>
          <w:sz w:val="20"/>
        </w:rPr>
        <w:t>is</w:t>
      </w:r>
      <w:r>
        <w:rPr>
          <w:spacing w:val="-7"/>
          <w:sz w:val="20"/>
        </w:rPr>
        <w:t xml:space="preserve"> </w:t>
      </w:r>
      <w:r>
        <w:rPr>
          <w:spacing w:val="-4"/>
          <w:sz w:val="20"/>
        </w:rPr>
        <w:t>available</w:t>
      </w:r>
      <w:r>
        <w:rPr>
          <w:spacing w:val="-7"/>
          <w:sz w:val="20"/>
        </w:rPr>
        <w:t xml:space="preserve"> </w:t>
      </w:r>
      <w:r>
        <w:rPr>
          <w:spacing w:val="-4"/>
          <w:sz w:val="20"/>
        </w:rPr>
        <w:t>in</w:t>
      </w:r>
      <w:r>
        <w:rPr>
          <w:spacing w:val="-8"/>
          <w:sz w:val="20"/>
        </w:rPr>
        <w:t xml:space="preserve"> </w:t>
      </w:r>
      <w:r>
        <w:rPr>
          <w:spacing w:val="-4"/>
          <w:sz w:val="20"/>
        </w:rPr>
        <w:t>the</w:t>
      </w:r>
      <w:r>
        <w:rPr>
          <w:spacing w:val="-7"/>
          <w:sz w:val="20"/>
        </w:rPr>
        <w:t xml:space="preserve"> </w:t>
      </w:r>
      <w:r>
        <w:rPr>
          <w:spacing w:val="-4"/>
          <w:sz w:val="20"/>
        </w:rPr>
        <w:t>admissions</w:t>
      </w:r>
      <w:r>
        <w:rPr>
          <w:spacing w:val="53"/>
          <w:sz w:val="20"/>
        </w:rPr>
        <w:t xml:space="preserve"> </w:t>
      </w:r>
      <w:r>
        <w:rPr>
          <w:spacing w:val="-4"/>
          <w:sz w:val="20"/>
        </w:rPr>
        <w:t xml:space="preserve">office </w:t>
      </w:r>
      <w:r>
        <w:rPr>
          <w:sz w:val="20"/>
        </w:rPr>
        <w:t>or school business office.</w:t>
      </w:r>
    </w:p>
    <w:p w14:paraId="37152489" w14:textId="77777777" w:rsidR="00A7464D" w:rsidRDefault="00A7464D" w:rsidP="00A7464D">
      <w:pPr>
        <w:tabs>
          <w:tab w:val="left" w:pos="782"/>
          <w:tab w:val="left" w:pos="785"/>
        </w:tabs>
        <w:spacing w:before="33" w:line="276" w:lineRule="auto"/>
        <w:ind w:right="315"/>
        <w:rPr>
          <w:rFonts w:eastAsiaTheme="minorEastAsia"/>
          <w:sz w:val="20"/>
          <w:lang w:eastAsia="ko-KR"/>
        </w:rPr>
      </w:pPr>
    </w:p>
    <w:p w14:paraId="41276FD7" w14:textId="77777777" w:rsidR="00A7464D" w:rsidRPr="004D5969" w:rsidRDefault="00A7464D" w:rsidP="00A7464D">
      <w:pPr>
        <w:pStyle w:val="Heading7"/>
        <w:rPr>
          <w:sz w:val="28"/>
          <w:szCs w:val="28"/>
          <w:lang w:eastAsia="ko-KR"/>
        </w:rPr>
      </w:pPr>
      <w:r w:rsidRPr="004D5969">
        <w:rPr>
          <w:sz w:val="28"/>
          <w:szCs w:val="28"/>
          <w:lang w:eastAsia="ko-KR"/>
        </w:rPr>
        <w:t>Lost and Found</w:t>
      </w:r>
    </w:p>
    <w:p w14:paraId="20FA5D4E" w14:textId="487732DE" w:rsidR="00A7464D" w:rsidRPr="004D5969" w:rsidRDefault="00A7464D" w:rsidP="00A7464D">
      <w:pPr>
        <w:tabs>
          <w:tab w:val="left" w:pos="782"/>
          <w:tab w:val="left" w:pos="785"/>
        </w:tabs>
        <w:spacing w:before="33" w:line="276" w:lineRule="auto"/>
        <w:ind w:left="331" w:right="317"/>
        <w:jc w:val="both"/>
        <w:rPr>
          <w:rFonts w:eastAsiaTheme="minorEastAsia"/>
          <w:sz w:val="20"/>
          <w:lang w:eastAsia="ko-KR"/>
        </w:rPr>
      </w:pPr>
      <w:r w:rsidRPr="004D5969">
        <w:rPr>
          <w:rFonts w:eastAsiaTheme="minorEastAsia"/>
          <w:sz w:val="20"/>
          <w:lang w:eastAsia="ko-KR"/>
        </w:rPr>
        <w:t xml:space="preserve">The </w:t>
      </w:r>
      <w:r w:rsidR="00445463">
        <w:rPr>
          <w:rFonts w:eastAsiaTheme="minorEastAsia"/>
          <w:sz w:val="20"/>
          <w:lang w:eastAsia="ko-KR"/>
        </w:rPr>
        <w:t>L</w:t>
      </w:r>
      <w:r w:rsidRPr="004D5969">
        <w:rPr>
          <w:rFonts w:eastAsiaTheme="minorEastAsia"/>
          <w:sz w:val="20"/>
          <w:lang w:eastAsia="ko-KR"/>
        </w:rPr>
        <w:t xml:space="preserve">ost and </w:t>
      </w:r>
      <w:r w:rsidR="00445463">
        <w:rPr>
          <w:rFonts w:eastAsiaTheme="minorEastAsia"/>
          <w:sz w:val="20"/>
          <w:lang w:eastAsia="ko-KR"/>
        </w:rPr>
        <w:t>F</w:t>
      </w:r>
      <w:r w:rsidRPr="004D5969">
        <w:rPr>
          <w:rFonts w:eastAsiaTheme="minorEastAsia"/>
          <w:sz w:val="20"/>
          <w:lang w:eastAsia="ko-KR"/>
        </w:rPr>
        <w:t>ound department is located in admissions and ESL office. Between the hours of 9:00a.m. to 5:00p.m. Monday through Friday, students, faculty, staff, and visitors are encouraged to inquire about lost or misplaced items. You may inquire in person or call the office at (703) 206-0508.</w:t>
      </w:r>
    </w:p>
    <w:p w14:paraId="3FDA36C7" w14:textId="77777777" w:rsidR="00A7464D" w:rsidRDefault="00A7464D" w:rsidP="00A7464D">
      <w:pPr>
        <w:pStyle w:val="Heading7"/>
        <w:rPr>
          <w:rFonts w:eastAsiaTheme="minorEastAsia"/>
          <w:lang w:eastAsia="ko-KR"/>
        </w:rPr>
      </w:pPr>
    </w:p>
    <w:p w14:paraId="31744809" w14:textId="77777777" w:rsidR="00A7464D" w:rsidRPr="00713E27" w:rsidRDefault="00A7464D" w:rsidP="00A7464D">
      <w:pPr>
        <w:pStyle w:val="Heading7"/>
        <w:rPr>
          <w:sz w:val="28"/>
          <w:szCs w:val="28"/>
          <w:lang w:eastAsia="ko-KR"/>
        </w:rPr>
      </w:pPr>
      <w:r w:rsidRPr="00713E27">
        <w:rPr>
          <w:sz w:val="28"/>
          <w:szCs w:val="28"/>
          <w:lang w:eastAsia="ko-KR"/>
        </w:rPr>
        <w:t>Drug and Alcohol-Free Policy</w:t>
      </w:r>
    </w:p>
    <w:p w14:paraId="6E8846A1" w14:textId="3BE0B771" w:rsidR="00A7464D" w:rsidRDefault="00A7464D" w:rsidP="00C04FFE">
      <w:pPr>
        <w:tabs>
          <w:tab w:val="left" w:pos="782"/>
          <w:tab w:val="left" w:pos="785"/>
        </w:tabs>
        <w:spacing w:before="33" w:line="276" w:lineRule="auto"/>
        <w:ind w:left="331" w:right="317"/>
        <w:jc w:val="both"/>
        <w:rPr>
          <w:rFonts w:eastAsiaTheme="minorEastAsia"/>
          <w:sz w:val="20"/>
          <w:lang w:eastAsia="ko-KR"/>
        </w:rPr>
      </w:pPr>
      <w:r w:rsidRPr="004D5969">
        <w:rPr>
          <w:rFonts w:eastAsiaTheme="minorEastAsia"/>
          <w:sz w:val="20"/>
          <w:lang w:eastAsia="ko-KR"/>
        </w:rPr>
        <w:t>This policy statement of Columbia College is in compliance with the</w:t>
      </w:r>
      <w:r>
        <w:rPr>
          <w:rFonts w:eastAsiaTheme="minorEastAsia" w:hint="eastAsia"/>
          <w:sz w:val="20"/>
          <w:lang w:eastAsia="ko-KR"/>
        </w:rPr>
        <w:t xml:space="preserve"> </w:t>
      </w:r>
      <w:r w:rsidRPr="004D5969">
        <w:rPr>
          <w:rFonts w:eastAsiaTheme="minorEastAsia"/>
          <w:sz w:val="20"/>
          <w:lang w:eastAsia="ko-KR"/>
        </w:rPr>
        <w:t>U.S. Department of Education and the Drug Free Schools and Communities Act Amendment of 1989, PL 101-226 20 USC’s 1145g and Higher Education Act of 1965, Section 1213.</w:t>
      </w:r>
    </w:p>
    <w:p w14:paraId="518F3247" w14:textId="77777777" w:rsidR="00C04FFE" w:rsidRPr="004D5969" w:rsidRDefault="00C04FFE" w:rsidP="00C04FFE">
      <w:pPr>
        <w:tabs>
          <w:tab w:val="left" w:pos="782"/>
          <w:tab w:val="left" w:pos="785"/>
        </w:tabs>
        <w:spacing w:before="33" w:line="276" w:lineRule="auto"/>
        <w:ind w:left="331" w:right="317"/>
        <w:jc w:val="both"/>
        <w:rPr>
          <w:rFonts w:eastAsiaTheme="minorEastAsia"/>
          <w:sz w:val="20"/>
          <w:lang w:eastAsia="ko-KR"/>
        </w:rPr>
      </w:pPr>
    </w:p>
    <w:p w14:paraId="7D0A7895" w14:textId="77777777" w:rsidR="00A7464D" w:rsidRDefault="00A7464D" w:rsidP="00BA5E6C">
      <w:pPr>
        <w:pStyle w:val="ListParagraph"/>
        <w:numPr>
          <w:ilvl w:val="2"/>
          <w:numId w:val="14"/>
        </w:numPr>
        <w:tabs>
          <w:tab w:val="left" w:pos="782"/>
          <w:tab w:val="left" w:pos="785"/>
        </w:tabs>
        <w:spacing w:before="33" w:line="276" w:lineRule="auto"/>
        <w:ind w:left="691" w:right="317"/>
        <w:rPr>
          <w:rFonts w:eastAsiaTheme="minorEastAsia"/>
          <w:b/>
          <w:bCs/>
          <w:sz w:val="20"/>
          <w:lang w:eastAsia="ko-KR"/>
        </w:rPr>
      </w:pPr>
      <w:r w:rsidRPr="000A1498">
        <w:rPr>
          <w:rFonts w:eastAsiaTheme="minorEastAsia" w:hint="eastAsia"/>
          <w:b/>
          <w:bCs/>
          <w:sz w:val="20"/>
          <w:lang w:eastAsia="ko-KR"/>
        </w:rPr>
        <w:t>Policy</w:t>
      </w:r>
    </w:p>
    <w:p w14:paraId="11E91C7E" w14:textId="0099C34C" w:rsidR="008268FA" w:rsidRPr="008268FA" w:rsidRDefault="00A7464D" w:rsidP="008268FA">
      <w:pPr>
        <w:pStyle w:val="BodyText"/>
        <w:ind w:right="317"/>
        <w:jc w:val="both"/>
        <w:rPr>
          <w:rFonts w:eastAsiaTheme="minorEastAsia"/>
          <w:b/>
          <w:bCs/>
          <w:lang w:eastAsia="ko-KR"/>
        </w:rPr>
      </w:pPr>
      <w:r w:rsidRPr="000A1498">
        <w:rPr>
          <w:lang w:eastAsia="ko-KR"/>
        </w:rPr>
        <w:t>It is the policy of Columbia College that the unlawful manufacture, distribution, possession, use or abuse of alcohol and illicit drugs on the Columbia College campus, any off-campus site, and at any school functions at off-campus locations are strictly prohibited.</w:t>
      </w:r>
    </w:p>
    <w:p w14:paraId="15FA4B09" w14:textId="77777777" w:rsidR="004A35AB" w:rsidRDefault="004A35AB" w:rsidP="008268FA">
      <w:pPr>
        <w:tabs>
          <w:tab w:val="left" w:pos="782"/>
          <w:tab w:val="left" w:pos="785"/>
        </w:tabs>
        <w:spacing w:before="33" w:line="276" w:lineRule="auto"/>
        <w:ind w:left="331" w:right="317"/>
        <w:rPr>
          <w:rFonts w:eastAsiaTheme="minorEastAsia"/>
          <w:sz w:val="20"/>
          <w:lang w:eastAsia="ko-KR"/>
        </w:rPr>
      </w:pPr>
    </w:p>
    <w:p w14:paraId="3AFD1CBD" w14:textId="66B3ACD5" w:rsidR="008268FA" w:rsidRDefault="00A7464D" w:rsidP="008268FA">
      <w:pPr>
        <w:tabs>
          <w:tab w:val="left" w:pos="782"/>
          <w:tab w:val="left" w:pos="785"/>
        </w:tabs>
        <w:spacing w:before="33" w:line="276" w:lineRule="auto"/>
        <w:ind w:left="331" w:right="317"/>
        <w:rPr>
          <w:rFonts w:eastAsiaTheme="minorEastAsia"/>
          <w:sz w:val="20"/>
          <w:lang w:eastAsia="ko-KR"/>
        </w:rPr>
      </w:pPr>
      <w:r w:rsidRPr="004D5969">
        <w:rPr>
          <w:rFonts w:eastAsiaTheme="minorEastAsia"/>
          <w:sz w:val="20"/>
          <w:lang w:eastAsia="ko-KR"/>
        </w:rPr>
        <w:t>All employees and students are subject to applicable federal, state, and local laws related to this matter. Additionally, any violation of this policy will result in disciplinary action as set forth in Columbia College regulations.</w:t>
      </w:r>
    </w:p>
    <w:p w14:paraId="188925E7" w14:textId="77777777" w:rsidR="006E49C6" w:rsidRDefault="006E49C6" w:rsidP="008268FA">
      <w:pPr>
        <w:tabs>
          <w:tab w:val="left" w:pos="782"/>
          <w:tab w:val="left" w:pos="785"/>
        </w:tabs>
        <w:spacing w:before="33" w:line="276" w:lineRule="auto"/>
        <w:ind w:left="331" w:right="317"/>
        <w:rPr>
          <w:rFonts w:eastAsiaTheme="minorEastAsia"/>
          <w:b/>
          <w:bCs/>
          <w:sz w:val="20"/>
          <w:lang w:eastAsia="ko-KR"/>
        </w:rPr>
      </w:pPr>
    </w:p>
    <w:p w14:paraId="63AF41AB" w14:textId="4EE4CF9A" w:rsidR="00A7464D" w:rsidRPr="00CB79C9" w:rsidRDefault="00A7464D" w:rsidP="008268FA">
      <w:pPr>
        <w:tabs>
          <w:tab w:val="left" w:pos="782"/>
          <w:tab w:val="left" w:pos="785"/>
        </w:tabs>
        <w:spacing w:before="33" w:line="276" w:lineRule="auto"/>
        <w:ind w:left="331" w:right="317"/>
        <w:rPr>
          <w:rFonts w:eastAsiaTheme="minorEastAsia"/>
          <w:b/>
          <w:bCs/>
          <w:sz w:val="20"/>
          <w:lang w:eastAsia="ko-KR"/>
        </w:rPr>
      </w:pPr>
      <w:r w:rsidRPr="004D5969">
        <w:rPr>
          <w:rFonts w:eastAsiaTheme="minorEastAsia"/>
          <w:sz w:val="20"/>
          <w:lang w:eastAsia="ko-KR"/>
        </w:rPr>
        <w:t>Under school regulations, students, faculty, and staff are required to abide by state laws concerning alcoholic beverages. Virginia</w:t>
      </w:r>
      <w:r>
        <w:rPr>
          <w:rFonts w:eastAsiaTheme="minorEastAsia" w:hint="eastAsia"/>
          <w:sz w:val="20"/>
          <w:lang w:eastAsia="ko-KR"/>
        </w:rPr>
        <w:t xml:space="preserve"> </w:t>
      </w:r>
      <w:r w:rsidRPr="004D5969">
        <w:rPr>
          <w:rFonts w:eastAsiaTheme="minorEastAsia"/>
          <w:sz w:val="20"/>
          <w:lang w:eastAsia="ko-KR"/>
        </w:rPr>
        <w:t>laws state that, if one is under the age of 21, it is unlawful to:</w:t>
      </w:r>
    </w:p>
    <w:p w14:paraId="55773155" w14:textId="15023768" w:rsidR="00A7464D" w:rsidRPr="004D5969" w:rsidRDefault="00A7464D" w:rsidP="008268FA">
      <w:pPr>
        <w:tabs>
          <w:tab w:val="left" w:pos="782"/>
          <w:tab w:val="left" w:pos="785"/>
        </w:tabs>
        <w:spacing w:before="33" w:line="276" w:lineRule="auto"/>
        <w:ind w:left="504" w:right="317"/>
        <w:rPr>
          <w:rFonts w:eastAsiaTheme="minorEastAsia"/>
          <w:sz w:val="20"/>
          <w:lang w:eastAsia="ko-KR"/>
        </w:rPr>
      </w:pPr>
      <w:r w:rsidRPr="00CB79C9">
        <w:rPr>
          <w:rFonts w:eastAsiaTheme="minorEastAsia" w:hint="eastAsia"/>
          <w:b/>
          <w:bCs/>
          <w:sz w:val="20"/>
          <w:lang w:eastAsia="ko-KR"/>
        </w:rPr>
        <w:t>A.</w:t>
      </w:r>
      <w:r>
        <w:rPr>
          <w:rFonts w:eastAsiaTheme="minorEastAsia" w:hint="eastAsia"/>
          <w:sz w:val="20"/>
          <w:lang w:eastAsia="ko-KR"/>
        </w:rPr>
        <w:t xml:space="preserve"> </w:t>
      </w:r>
      <w:r w:rsidRPr="004D5969">
        <w:rPr>
          <w:rFonts w:eastAsiaTheme="minorEastAsia"/>
          <w:sz w:val="20"/>
          <w:lang w:eastAsia="ko-KR"/>
        </w:rPr>
        <w:t>Possess or consume alcoholic beverages,</w:t>
      </w:r>
    </w:p>
    <w:p w14:paraId="58AC7F84" w14:textId="77777777" w:rsidR="00A7464D" w:rsidRPr="004D5969" w:rsidRDefault="00A7464D" w:rsidP="00115D1D">
      <w:pPr>
        <w:tabs>
          <w:tab w:val="left" w:pos="782"/>
          <w:tab w:val="left" w:pos="785"/>
        </w:tabs>
        <w:spacing w:before="33" w:line="276" w:lineRule="auto"/>
        <w:ind w:left="504" w:right="317"/>
        <w:rPr>
          <w:rFonts w:eastAsiaTheme="minorEastAsia"/>
          <w:sz w:val="20"/>
          <w:lang w:eastAsia="ko-KR"/>
        </w:rPr>
      </w:pPr>
      <w:r w:rsidRPr="00CB79C9">
        <w:rPr>
          <w:rFonts w:eastAsiaTheme="minorEastAsia"/>
          <w:b/>
          <w:bCs/>
          <w:sz w:val="20"/>
          <w:lang w:eastAsia="ko-KR"/>
        </w:rPr>
        <w:t>B</w:t>
      </w:r>
      <w:r w:rsidRPr="00CB79C9">
        <w:rPr>
          <w:rFonts w:eastAsiaTheme="minorEastAsia" w:hint="eastAsia"/>
          <w:b/>
          <w:bCs/>
          <w:sz w:val="20"/>
          <w:lang w:eastAsia="ko-KR"/>
        </w:rPr>
        <w:t>.</w:t>
      </w:r>
      <w:r>
        <w:rPr>
          <w:rFonts w:eastAsiaTheme="minorEastAsia" w:hint="eastAsia"/>
          <w:sz w:val="20"/>
          <w:lang w:eastAsia="ko-KR"/>
        </w:rPr>
        <w:t xml:space="preserve"> </w:t>
      </w:r>
      <w:r w:rsidRPr="004D5969">
        <w:rPr>
          <w:rFonts w:eastAsiaTheme="minorEastAsia"/>
          <w:sz w:val="20"/>
          <w:lang w:eastAsia="ko-KR"/>
        </w:rPr>
        <w:t>Misrepresent one’s age for the purpose of purchasing alcoholic beverages,</w:t>
      </w:r>
    </w:p>
    <w:p w14:paraId="6CA4CB89" w14:textId="77777777" w:rsidR="00A7464D" w:rsidRPr="004D5969" w:rsidRDefault="00A7464D" w:rsidP="00115D1D">
      <w:pPr>
        <w:tabs>
          <w:tab w:val="left" w:pos="782"/>
          <w:tab w:val="left" w:pos="785"/>
        </w:tabs>
        <w:spacing w:before="33" w:line="276" w:lineRule="auto"/>
        <w:ind w:left="504" w:right="317"/>
        <w:rPr>
          <w:rFonts w:eastAsiaTheme="minorEastAsia"/>
          <w:sz w:val="20"/>
          <w:lang w:eastAsia="ko-KR"/>
        </w:rPr>
      </w:pPr>
      <w:r w:rsidRPr="00CB79C9">
        <w:rPr>
          <w:rFonts w:eastAsiaTheme="minorEastAsia"/>
          <w:b/>
          <w:bCs/>
          <w:sz w:val="20"/>
          <w:lang w:eastAsia="ko-KR"/>
        </w:rPr>
        <w:t>C.</w:t>
      </w:r>
      <w:r>
        <w:rPr>
          <w:rFonts w:eastAsiaTheme="minorEastAsia" w:hint="eastAsia"/>
          <w:sz w:val="20"/>
          <w:lang w:eastAsia="ko-KR"/>
        </w:rPr>
        <w:t xml:space="preserve"> </w:t>
      </w:r>
      <w:r w:rsidRPr="004D5969">
        <w:rPr>
          <w:rFonts w:eastAsiaTheme="minorEastAsia"/>
          <w:sz w:val="20"/>
          <w:lang w:eastAsia="ko-KR"/>
        </w:rPr>
        <w:t>Use a fake ID in an attempt to purchase alcoholic beverages,</w:t>
      </w:r>
    </w:p>
    <w:p w14:paraId="092125C8" w14:textId="77777777" w:rsidR="00A7464D" w:rsidRPr="004D5969" w:rsidRDefault="00A7464D" w:rsidP="00115D1D">
      <w:pPr>
        <w:tabs>
          <w:tab w:val="left" w:pos="782"/>
          <w:tab w:val="left" w:pos="785"/>
        </w:tabs>
        <w:spacing w:before="33" w:line="276" w:lineRule="auto"/>
        <w:ind w:left="504" w:right="317"/>
        <w:rPr>
          <w:rFonts w:eastAsiaTheme="minorEastAsia"/>
          <w:sz w:val="20"/>
          <w:lang w:eastAsia="ko-KR"/>
        </w:rPr>
      </w:pPr>
      <w:r w:rsidRPr="00CB79C9">
        <w:rPr>
          <w:rFonts w:eastAsiaTheme="minorEastAsia"/>
          <w:b/>
          <w:bCs/>
          <w:sz w:val="20"/>
          <w:lang w:eastAsia="ko-KR"/>
        </w:rPr>
        <w:t>D.</w:t>
      </w:r>
      <w:r w:rsidRPr="00CB79C9">
        <w:rPr>
          <w:rFonts w:eastAsiaTheme="minorEastAsia" w:hint="eastAsia"/>
          <w:b/>
          <w:bCs/>
          <w:sz w:val="20"/>
          <w:lang w:eastAsia="ko-KR"/>
        </w:rPr>
        <w:t xml:space="preserve"> </w:t>
      </w:r>
      <w:r w:rsidRPr="004D5969">
        <w:rPr>
          <w:rFonts w:eastAsiaTheme="minorEastAsia"/>
          <w:sz w:val="20"/>
          <w:lang w:eastAsia="ko-KR"/>
        </w:rPr>
        <w:t>Drink or be drunk on campus and in the classroom.</w:t>
      </w:r>
    </w:p>
    <w:p w14:paraId="2D080F15" w14:textId="77777777" w:rsidR="008268FA" w:rsidRDefault="008268FA" w:rsidP="008268FA">
      <w:pPr>
        <w:tabs>
          <w:tab w:val="left" w:pos="782"/>
          <w:tab w:val="left" w:pos="785"/>
        </w:tabs>
        <w:spacing w:before="33" w:line="276" w:lineRule="auto"/>
        <w:ind w:right="317"/>
        <w:rPr>
          <w:rFonts w:eastAsiaTheme="minorEastAsia"/>
          <w:sz w:val="20"/>
          <w:lang w:eastAsia="ko-KR"/>
        </w:rPr>
      </w:pPr>
    </w:p>
    <w:p w14:paraId="1BA0E338" w14:textId="77777777" w:rsidR="008268FA" w:rsidRDefault="00A7464D" w:rsidP="00BA5E6C">
      <w:pPr>
        <w:pStyle w:val="ListParagraph"/>
        <w:numPr>
          <w:ilvl w:val="2"/>
          <w:numId w:val="14"/>
        </w:numPr>
        <w:tabs>
          <w:tab w:val="left" w:pos="782"/>
          <w:tab w:val="left" w:pos="785"/>
        </w:tabs>
        <w:spacing w:before="33" w:line="276" w:lineRule="auto"/>
        <w:ind w:left="691" w:right="317"/>
        <w:rPr>
          <w:rFonts w:eastAsiaTheme="minorEastAsia"/>
          <w:b/>
          <w:bCs/>
          <w:sz w:val="20"/>
          <w:lang w:eastAsia="ko-KR"/>
        </w:rPr>
      </w:pPr>
      <w:r w:rsidRPr="008268FA">
        <w:rPr>
          <w:rFonts w:eastAsiaTheme="minorEastAsia"/>
          <w:b/>
          <w:bCs/>
          <w:sz w:val="20"/>
          <w:lang w:eastAsia="ko-KR"/>
        </w:rPr>
        <w:t>Policy Review</w:t>
      </w:r>
    </w:p>
    <w:p w14:paraId="6E266D79" w14:textId="2F108731" w:rsidR="00115D1D" w:rsidRPr="008268FA" w:rsidRDefault="00115D1D" w:rsidP="008268FA">
      <w:pPr>
        <w:tabs>
          <w:tab w:val="left" w:pos="782"/>
          <w:tab w:val="left" w:pos="785"/>
        </w:tabs>
        <w:spacing w:before="33" w:line="276" w:lineRule="auto"/>
        <w:ind w:left="331" w:right="317"/>
        <w:rPr>
          <w:rFonts w:eastAsiaTheme="minorEastAsia"/>
          <w:b/>
          <w:bCs/>
          <w:sz w:val="20"/>
          <w:lang w:eastAsia="ko-KR"/>
        </w:rPr>
      </w:pPr>
      <w:r w:rsidRPr="008268FA">
        <w:rPr>
          <w:rFonts w:eastAsiaTheme="minorEastAsia"/>
          <w:sz w:val="20"/>
          <w:lang w:eastAsia="ko-KR"/>
        </w:rPr>
        <w:t xml:space="preserve">This policy statement and any revisions hereto shall be distributed annually to students and employees. Distribution shall be the responsibility of the school president. Serious misbehavior in the classroom such as threatening, physical abuse, sexual harassment, refusal to follow instruction, or continuous </w:t>
      </w:r>
      <w:r w:rsidR="00F646AD" w:rsidRPr="008268FA">
        <w:rPr>
          <w:rFonts w:eastAsiaTheme="minorEastAsia"/>
          <w:sz w:val="20"/>
          <w:lang w:eastAsia="ko-KR"/>
        </w:rPr>
        <w:t>disturbances.</w:t>
      </w:r>
    </w:p>
    <w:p w14:paraId="6FB99D43" w14:textId="0B70AFDC" w:rsidR="00115D1D" w:rsidRPr="00115D1D" w:rsidRDefault="00115D1D" w:rsidP="00115D1D">
      <w:pPr>
        <w:ind w:left="504"/>
        <w:jc w:val="both"/>
        <w:rPr>
          <w:rFonts w:eastAsiaTheme="minorEastAsia"/>
          <w:sz w:val="20"/>
          <w:lang w:eastAsia="ko-KR"/>
        </w:rPr>
      </w:pPr>
      <w:r w:rsidRPr="00115D1D">
        <w:rPr>
          <w:rFonts w:eastAsiaTheme="minorEastAsia" w:hint="eastAsia"/>
          <w:b/>
          <w:bCs/>
          <w:sz w:val="20"/>
          <w:lang w:eastAsia="ko-KR"/>
        </w:rPr>
        <w:t>A.</w:t>
      </w:r>
      <w:r>
        <w:rPr>
          <w:rFonts w:eastAsiaTheme="minorEastAsia" w:hint="eastAsia"/>
          <w:sz w:val="20"/>
          <w:lang w:eastAsia="ko-KR"/>
        </w:rPr>
        <w:t xml:space="preserve"> </w:t>
      </w:r>
      <w:r w:rsidRPr="00115D1D">
        <w:rPr>
          <w:rFonts w:eastAsiaTheme="minorEastAsia"/>
          <w:sz w:val="20"/>
          <w:lang w:eastAsia="ko-KR"/>
        </w:rPr>
        <w:t>Proven theft</w:t>
      </w:r>
    </w:p>
    <w:p w14:paraId="60265572" w14:textId="578915D5" w:rsidR="00A7464D" w:rsidRDefault="00115D1D" w:rsidP="00115D1D">
      <w:pPr>
        <w:ind w:left="504"/>
        <w:rPr>
          <w:sz w:val="20"/>
        </w:rPr>
        <w:sectPr w:rsidR="00A7464D" w:rsidSect="00A7464D">
          <w:pgSz w:w="12240" w:h="15840"/>
          <w:pgMar w:top="1120" w:right="220" w:bottom="993" w:left="300" w:header="0" w:footer="971" w:gutter="0"/>
          <w:cols w:num="2" w:space="720" w:equalWidth="0">
            <w:col w:w="5683" w:space="40"/>
            <w:col w:w="5997"/>
          </w:cols>
        </w:sectPr>
      </w:pPr>
      <w:r w:rsidRPr="00115D1D">
        <w:rPr>
          <w:rFonts w:eastAsiaTheme="minorEastAsia"/>
          <w:b/>
          <w:bCs/>
          <w:sz w:val="20"/>
          <w:lang w:eastAsia="ko-KR"/>
        </w:rPr>
        <w:t>B.</w:t>
      </w:r>
      <w:r>
        <w:rPr>
          <w:rFonts w:eastAsiaTheme="minorEastAsia" w:hint="eastAsia"/>
          <w:sz w:val="20"/>
          <w:lang w:eastAsia="ko-KR"/>
        </w:rPr>
        <w:t xml:space="preserve"> </w:t>
      </w:r>
      <w:r w:rsidRPr="00115D1D">
        <w:rPr>
          <w:rFonts w:eastAsiaTheme="minorEastAsia"/>
          <w:sz w:val="20"/>
          <w:lang w:eastAsia="ko-KR"/>
        </w:rPr>
        <w:t>Any serious violation of the school’s regulations</w:t>
      </w:r>
    </w:p>
    <w:p w14:paraId="6462E5FE" w14:textId="251B95BF" w:rsidR="00A22405" w:rsidRDefault="00A22405" w:rsidP="008A7CCB">
      <w:pPr>
        <w:pStyle w:val="BodyText"/>
        <w:spacing w:before="33"/>
        <w:ind w:left="0"/>
        <w:jc w:val="both"/>
        <w:rPr>
          <w:rFonts w:eastAsiaTheme="minorEastAsia"/>
          <w:lang w:eastAsia="ko-KR"/>
        </w:rPr>
      </w:pPr>
    </w:p>
    <w:p w14:paraId="5AFE66E9" w14:textId="77777777" w:rsidR="008A7CCB" w:rsidRDefault="008A7CCB" w:rsidP="008A7CCB">
      <w:pPr>
        <w:pStyle w:val="BodyText"/>
        <w:spacing w:before="33"/>
        <w:ind w:left="0"/>
        <w:jc w:val="both"/>
        <w:rPr>
          <w:rFonts w:eastAsiaTheme="minorEastAsia"/>
          <w:lang w:eastAsia="ko-KR"/>
        </w:rPr>
      </w:pPr>
    </w:p>
    <w:p w14:paraId="737A843A" w14:textId="77777777" w:rsidR="008A7CCB" w:rsidRDefault="008A7CCB" w:rsidP="008A7CCB">
      <w:pPr>
        <w:pStyle w:val="BodyText"/>
        <w:spacing w:before="33"/>
        <w:ind w:left="0"/>
        <w:jc w:val="both"/>
        <w:rPr>
          <w:rFonts w:eastAsiaTheme="minorEastAsia"/>
          <w:lang w:eastAsia="ko-KR"/>
        </w:rPr>
      </w:pPr>
    </w:p>
    <w:p w14:paraId="451DBD97" w14:textId="77777777" w:rsidR="008A7CCB" w:rsidRDefault="008A7CCB" w:rsidP="008A7CCB">
      <w:pPr>
        <w:pStyle w:val="BodyText"/>
        <w:spacing w:before="33"/>
        <w:ind w:left="0"/>
        <w:jc w:val="both"/>
        <w:rPr>
          <w:rFonts w:eastAsiaTheme="minorEastAsia"/>
          <w:lang w:eastAsia="ko-KR"/>
        </w:rPr>
      </w:pPr>
    </w:p>
    <w:p w14:paraId="7728D3E9" w14:textId="77777777" w:rsidR="008A7CCB" w:rsidRDefault="008A7CCB" w:rsidP="008A7CCB">
      <w:pPr>
        <w:pStyle w:val="BodyText"/>
        <w:spacing w:before="33"/>
        <w:ind w:left="0"/>
        <w:jc w:val="both"/>
        <w:rPr>
          <w:rFonts w:eastAsiaTheme="minorEastAsia"/>
          <w:lang w:eastAsia="ko-KR"/>
        </w:rPr>
      </w:pPr>
    </w:p>
    <w:p w14:paraId="3709704F" w14:textId="77777777" w:rsidR="008A7CCB" w:rsidRDefault="008A7CCB" w:rsidP="008A7CCB">
      <w:pPr>
        <w:pStyle w:val="BodyText"/>
        <w:spacing w:before="33"/>
        <w:ind w:left="0"/>
        <w:jc w:val="both"/>
        <w:rPr>
          <w:rFonts w:eastAsiaTheme="minorEastAsia"/>
          <w:lang w:eastAsia="ko-KR"/>
        </w:rPr>
      </w:pPr>
    </w:p>
    <w:p w14:paraId="592A78A2" w14:textId="77777777" w:rsidR="008A7CCB" w:rsidRDefault="008A7CCB" w:rsidP="008A7CCB">
      <w:pPr>
        <w:pStyle w:val="BodyText"/>
        <w:spacing w:before="33"/>
        <w:ind w:left="0"/>
        <w:jc w:val="both"/>
        <w:rPr>
          <w:rFonts w:eastAsiaTheme="minorEastAsia"/>
          <w:lang w:eastAsia="ko-KR"/>
        </w:rPr>
      </w:pPr>
    </w:p>
    <w:p w14:paraId="62DAD5C0" w14:textId="77777777" w:rsidR="008A7CCB" w:rsidRDefault="008A7CCB" w:rsidP="008A7CCB">
      <w:pPr>
        <w:pStyle w:val="BodyText"/>
        <w:spacing w:before="33"/>
        <w:ind w:left="0"/>
        <w:jc w:val="both"/>
        <w:rPr>
          <w:rFonts w:eastAsiaTheme="minorEastAsia"/>
          <w:lang w:eastAsia="ko-KR"/>
        </w:rPr>
      </w:pPr>
    </w:p>
    <w:p w14:paraId="3FB1E9BC" w14:textId="77777777" w:rsidR="008A7CCB" w:rsidRDefault="008A7CCB" w:rsidP="008A7CCB">
      <w:pPr>
        <w:pStyle w:val="BodyText"/>
        <w:spacing w:before="33"/>
        <w:ind w:left="0"/>
        <w:jc w:val="both"/>
        <w:rPr>
          <w:rFonts w:eastAsiaTheme="minorEastAsia"/>
          <w:lang w:eastAsia="ko-KR"/>
        </w:rPr>
      </w:pPr>
    </w:p>
    <w:p w14:paraId="40C092B9" w14:textId="77777777" w:rsidR="008A7CCB" w:rsidRDefault="008A7CCB" w:rsidP="008A7CCB">
      <w:pPr>
        <w:pStyle w:val="BodyText"/>
        <w:spacing w:before="33"/>
        <w:ind w:left="0"/>
        <w:jc w:val="both"/>
        <w:rPr>
          <w:rFonts w:eastAsiaTheme="minorEastAsia"/>
          <w:lang w:eastAsia="ko-KR"/>
        </w:rPr>
      </w:pPr>
    </w:p>
    <w:p w14:paraId="71219571" w14:textId="77777777" w:rsidR="008A7CCB" w:rsidRDefault="008A7CCB" w:rsidP="008A7CCB">
      <w:pPr>
        <w:pStyle w:val="BodyText"/>
        <w:spacing w:before="33"/>
        <w:ind w:left="0"/>
        <w:jc w:val="both"/>
        <w:rPr>
          <w:rFonts w:eastAsiaTheme="minorEastAsia"/>
          <w:lang w:eastAsia="ko-KR"/>
        </w:rPr>
      </w:pPr>
    </w:p>
    <w:p w14:paraId="2C3D487D" w14:textId="77777777" w:rsidR="008A7CCB" w:rsidRDefault="008A7CCB" w:rsidP="008A7CCB">
      <w:pPr>
        <w:pStyle w:val="BodyText"/>
        <w:spacing w:before="33"/>
        <w:ind w:left="0"/>
        <w:jc w:val="both"/>
        <w:rPr>
          <w:rFonts w:eastAsiaTheme="minorEastAsia"/>
          <w:lang w:eastAsia="ko-KR"/>
        </w:rPr>
      </w:pPr>
    </w:p>
    <w:p w14:paraId="54191E48" w14:textId="77777777" w:rsidR="008A7CCB" w:rsidRDefault="008A7CCB" w:rsidP="008A7CCB">
      <w:pPr>
        <w:pStyle w:val="BodyText"/>
        <w:spacing w:before="33"/>
        <w:ind w:left="0"/>
        <w:jc w:val="both"/>
        <w:rPr>
          <w:rFonts w:eastAsiaTheme="minorEastAsia"/>
          <w:lang w:eastAsia="ko-KR"/>
        </w:rPr>
      </w:pPr>
    </w:p>
    <w:p w14:paraId="68E5784D" w14:textId="77777777" w:rsidR="008A7CCB" w:rsidRDefault="008A7CCB" w:rsidP="008A7CCB">
      <w:pPr>
        <w:pStyle w:val="BodyText"/>
        <w:spacing w:before="33"/>
        <w:ind w:left="0"/>
        <w:jc w:val="both"/>
        <w:rPr>
          <w:rFonts w:eastAsiaTheme="minorEastAsia"/>
          <w:lang w:eastAsia="ko-KR"/>
        </w:rPr>
      </w:pPr>
    </w:p>
    <w:p w14:paraId="602C8458" w14:textId="77777777" w:rsidR="008A7CCB" w:rsidRDefault="008A7CCB" w:rsidP="008A7CCB">
      <w:pPr>
        <w:pStyle w:val="BodyText"/>
        <w:spacing w:before="33"/>
        <w:ind w:left="0"/>
        <w:jc w:val="both"/>
        <w:rPr>
          <w:rFonts w:eastAsiaTheme="minorEastAsia"/>
          <w:lang w:eastAsia="ko-KR"/>
        </w:rPr>
      </w:pPr>
    </w:p>
    <w:p w14:paraId="2FDFC308" w14:textId="77777777" w:rsidR="008A7CCB" w:rsidRPr="008A7CCB" w:rsidRDefault="008A7CCB" w:rsidP="008A7CCB">
      <w:pPr>
        <w:pStyle w:val="BodyText"/>
        <w:spacing w:before="33"/>
        <w:ind w:left="0"/>
        <w:jc w:val="both"/>
        <w:rPr>
          <w:rFonts w:eastAsiaTheme="minorEastAsia"/>
          <w:lang w:eastAsia="ko-KR"/>
        </w:rPr>
      </w:pPr>
    </w:p>
    <w:p w14:paraId="06B175E8" w14:textId="04C541F5" w:rsidR="008A7CCB" w:rsidRDefault="008A7CCB" w:rsidP="008A7CCB">
      <w:pPr>
        <w:ind w:left="386"/>
        <w:jc w:val="center"/>
        <w:rPr>
          <w:sz w:val="24"/>
        </w:rPr>
      </w:pPr>
      <w:r>
        <w:rPr>
          <w:sz w:val="24"/>
        </w:rPr>
        <w:t>This</w:t>
      </w:r>
      <w:r>
        <w:rPr>
          <w:spacing w:val="-6"/>
          <w:sz w:val="24"/>
        </w:rPr>
        <w:t xml:space="preserve"> </w:t>
      </w:r>
      <w:r>
        <w:rPr>
          <w:sz w:val="24"/>
        </w:rPr>
        <w:t>page</w:t>
      </w:r>
      <w:r w:rsidR="00196CCC">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772E4EE4" w14:textId="77777777" w:rsidR="00EC5871" w:rsidRDefault="00EC5871">
      <w:pPr>
        <w:jc w:val="center"/>
        <w:rPr>
          <w:sz w:val="24"/>
        </w:rPr>
        <w:sectPr w:rsidR="00EC5871">
          <w:footerReference w:type="default" r:id="rId39"/>
          <w:pgSz w:w="12240" w:h="15840"/>
          <w:pgMar w:top="1820" w:right="220" w:bottom="1220" w:left="300" w:header="0" w:footer="971" w:gutter="0"/>
          <w:cols w:space="720"/>
        </w:sectPr>
      </w:pPr>
    </w:p>
    <w:p w14:paraId="46957FFB" w14:textId="77777777" w:rsidR="00EC5871" w:rsidRDefault="00E660AD">
      <w:pPr>
        <w:pStyle w:val="Heading1"/>
        <w:spacing w:line="815" w:lineRule="exact"/>
        <w:ind w:left="480" w:right="559"/>
        <w:jc w:val="center"/>
      </w:pPr>
      <w:r>
        <w:rPr>
          <w:noProof/>
        </w:rPr>
        <w:lastRenderedPageBreak/>
        <mc:AlternateContent>
          <mc:Choice Requires="wpg">
            <w:drawing>
              <wp:anchor distT="0" distB="0" distL="0" distR="0" simplePos="0" relativeHeight="251658245" behindDoc="0" locked="0" layoutInCell="1" allowOverlap="1" wp14:anchorId="6DDE03E3" wp14:editId="79480FE6">
                <wp:simplePos x="0" y="0"/>
                <wp:positionH relativeFrom="page">
                  <wp:posOffset>1690112</wp:posOffset>
                </wp:positionH>
                <wp:positionV relativeFrom="paragraph">
                  <wp:posOffset>600075</wp:posOffset>
                </wp:positionV>
                <wp:extent cx="4543425" cy="876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7630"/>
                          <a:chOff x="0" y="0"/>
                          <a:chExt cx="4543425" cy="87630"/>
                        </a:xfrm>
                      </wpg:grpSpPr>
                      <pic:pic xmlns:pic="http://schemas.openxmlformats.org/drawingml/2006/picture">
                        <pic:nvPicPr>
                          <pic:cNvPr id="44" name="Image 44"/>
                          <pic:cNvPicPr/>
                        </pic:nvPicPr>
                        <pic:blipFill>
                          <a:blip r:embed="rId40" cstate="print"/>
                          <a:stretch>
                            <a:fillRect/>
                          </a:stretch>
                        </pic:blipFill>
                        <pic:spPr>
                          <a:xfrm>
                            <a:off x="0" y="0"/>
                            <a:ext cx="4543056" cy="87630"/>
                          </a:xfrm>
                          <a:prstGeom prst="rect">
                            <a:avLst/>
                          </a:prstGeom>
                        </pic:spPr>
                      </pic:pic>
                      <wps:wsp>
                        <wps:cNvPr id="45" name="Graphic 45"/>
                        <wps:cNvSpPr/>
                        <wps:spPr>
                          <a:xfrm>
                            <a:off x="33277" y="25907"/>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1006CDDC" id="Group 43" o:spid="_x0000_s1026" style="position:absolute;margin-left:133.1pt;margin-top:47.25pt;width:357.75pt;height:6.9pt;z-index:251658245;mso-wrap-distance-left:0;mso-wrap-distance-right:0;mso-position-horizontal-relative:page" coordsize="4543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">
                <v:shape id="Image 44" o:spid="_x0000_s1027" type="#_x0000_t75" style="position:absolute;width:45430;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">
                  <v:imagedata r:id="rId43" o:title=""/>
                </v:shape>
                <v:shape id="Graphic 45" o:spid="_x0000_s1028" style="position:absolute;left:332;top:259;width:44863;height:12;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" path="m,l4486275,e" filled="f" strokecolor="#4f81bc" strokeweight="2pt">
                  <v:path arrowok="t"/>
                </v:shape>
                <w10:wrap anchorx="page"/>
              </v:group>
            </w:pict>
          </mc:Fallback>
        </mc:AlternateContent>
      </w:r>
      <w:bookmarkStart w:id="40" w:name="_bookmark57"/>
      <w:bookmarkEnd w:id="40"/>
      <w:r>
        <w:t>ACADEMIC</w:t>
      </w:r>
      <w:r>
        <w:rPr>
          <w:spacing w:val="-8"/>
        </w:rPr>
        <w:t xml:space="preserve"> </w:t>
      </w:r>
      <w:r>
        <w:rPr>
          <w:spacing w:val="-2"/>
        </w:rPr>
        <w:t>INFORMATION</w:t>
      </w:r>
    </w:p>
    <w:p w14:paraId="705BA376" w14:textId="77777777" w:rsidR="00EC5871" w:rsidRDefault="00E660AD">
      <w:pPr>
        <w:tabs>
          <w:tab w:val="right" w:leader="dot" w:pos="8863"/>
        </w:tabs>
        <w:spacing w:before="490" w:line="390" w:lineRule="exact"/>
        <w:ind w:left="3283"/>
        <w:rPr>
          <w:sz w:val="32"/>
        </w:rPr>
      </w:pPr>
      <w:r>
        <w:rPr>
          <w:sz w:val="32"/>
        </w:rPr>
        <w:t>Academic</w:t>
      </w:r>
      <w:r>
        <w:rPr>
          <w:spacing w:val="-12"/>
          <w:sz w:val="32"/>
        </w:rPr>
        <w:t xml:space="preserve"> </w:t>
      </w:r>
      <w:r>
        <w:rPr>
          <w:spacing w:val="-2"/>
          <w:sz w:val="32"/>
        </w:rPr>
        <w:t>Freedom</w:t>
      </w:r>
      <w:r>
        <w:rPr>
          <w:sz w:val="32"/>
        </w:rPr>
        <w:tab/>
      </w:r>
      <w:r>
        <w:rPr>
          <w:spacing w:val="-5"/>
          <w:sz w:val="32"/>
        </w:rPr>
        <w:t>31</w:t>
      </w:r>
    </w:p>
    <w:p w14:paraId="069AD98F" w14:textId="77777777" w:rsidR="00EC5871" w:rsidRDefault="00E660AD">
      <w:pPr>
        <w:tabs>
          <w:tab w:val="right" w:leader="dot" w:pos="8863"/>
        </w:tabs>
        <w:spacing w:line="390" w:lineRule="exact"/>
        <w:ind w:left="3283"/>
        <w:rPr>
          <w:sz w:val="32"/>
        </w:rPr>
      </w:pPr>
      <w:r>
        <w:rPr>
          <w:sz w:val="32"/>
        </w:rPr>
        <w:t>Faculty</w:t>
      </w:r>
      <w:r>
        <w:rPr>
          <w:spacing w:val="-10"/>
          <w:sz w:val="32"/>
        </w:rPr>
        <w:t xml:space="preserve"> </w:t>
      </w:r>
      <w:r>
        <w:rPr>
          <w:spacing w:val="-2"/>
          <w:sz w:val="32"/>
        </w:rPr>
        <w:t>Responsibility</w:t>
      </w:r>
      <w:r>
        <w:rPr>
          <w:sz w:val="32"/>
        </w:rPr>
        <w:tab/>
      </w:r>
      <w:r>
        <w:rPr>
          <w:spacing w:val="-5"/>
          <w:sz w:val="32"/>
        </w:rPr>
        <w:t>31</w:t>
      </w:r>
    </w:p>
    <w:p w14:paraId="7D9907CE" w14:textId="77777777" w:rsidR="00EC5871" w:rsidRDefault="00E660AD">
      <w:pPr>
        <w:tabs>
          <w:tab w:val="right" w:leader="dot" w:pos="8863"/>
        </w:tabs>
        <w:spacing w:before="1"/>
        <w:ind w:left="3283"/>
        <w:rPr>
          <w:sz w:val="32"/>
        </w:rPr>
      </w:pPr>
      <w:r>
        <w:rPr>
          <w:sz w:val="32"/>
        </w:rPr>
        <w:t>Faculty/Staff</w:t>
      </w:r>
      <w:r>
        <w:rPr>
          <w:spacing w:val="-16"/>
          <w:sz w:val="32"/>
        </w:rPr>
        <w:t xml:space="preserve"> </w:t>
      </w:r>
      <w:r>
        <w:rPr>
          <w:sz w:val="32"/>
        </w:rPr>
        <w:t>Grievance</w:t>
      </w:r>
      <w:r>
        <w:rPr>
          <w:spacing w:val="-17"/>
          <w:sz w:val="32"/>
        </w:rPr>
        <w:t xml:space="preserve"> </w:t>
      </w:r>
      <w:r>
        <w:rPr>
          <w:spacing w:val="-2"/>
          <w:sz w:val="32"/>
        </w:rPr>
        <w:t>Policy</w:t>
      </w:r>
      <w:r>
        <w:rPr>
          <w:sz w:val="32"/>
        </w:rPr>
        <w:tab/>
      </w:r>
      <w:r>
        <w:rPr>
          <w:spacing w:val="-5"/>
          <w:sz w:val="32"/>
        </w:rPr>
        <w:t>31</w:t>
      </w:r>
    </w:p>
    <w:p w14:paraId="72CD6743" w14:textId="77777777" w:rsidR="00EC5871" w:rsidRDefault="00E660AD">
      <w:pPr>
        <w:tabs>
          <w:tab w:val="right" w:leader="dot" w:pos="8863"/>
        </w:tabs>
        <w:spacing w:before="1"/>
        <w:ind w:left="3283"/>
        <w:rPr>
          <w:sz w:val="32"/>
        </w:rPr>
      </w:pPr>
      <w:r>
        <w:rPr>
          <w:sz w:val="32"/>
        </w:rPr>
        <w:t>Academic</w:t>
      </w:r>
      <w:r>
        <w:rPr>
          <w:spacing w:val="-8"/>
          <w:sz w:val="32"/>
        </w:rPr>
        <w:t xml:space="preserve"> </w:t>
      </w:r>
      <w:r>
        <w:rPr>
          <w:sz w:val="32"/>
        </w:rPr>
        <w:t>Term</w:t>
      </w:r>
      <w:r>
        <w:rPr>
          <w:spacing w:val="-8"/>
          <w:sz w:val="32"/>
        </w:rPr>
        <w:t xml:space="preserve"> </w:t>
      </w:r>
      <w:r>
        <w:rPr>
          <w:sz w:val="32"/>
        </w:rPr>
        <w:t>and</w:t>
      </w:r>
      <w:r>
        <w:rPr>
          <w:spacing w:val="-8"/>
          <w:sz w:val="32"/>
        </w:rPr>
        <w:t xml:space="preserve"> </w:t>
      </w:r>
      <w:r>
        <w:rPr>
          <w:spacing w:val="-2"/>
          <w:sz w:val="32"/>
        </w:rPr>
        <w:t>Programs</w:t>
      </w:r>
      <w:r>
        <w:rPr>
          <w:sz w:val="32"/>
        </w:rPr>
        <w:tab/>
      </w:r>
      <w:r>
        <w:rPr>
          <w:spacing w:val="-5"/>
          <w:sz w:val="32"/>
        </w:rPr>
        <w:t>31</w:t>
      </w:r>
    </w:p>
    <w:p w14:paraId="4CFF783D" w14:textId="77777777" w:rsidR="00EC5871" w:rsidRDefault="00E660AD">
      <w:pPr>
        <w:tabs>
          <w:tab w:val="right" w:leader="dot" w:pos="8863"/>
        </w:tabs>
        <w:spacing w:line="390" w:lineRule="exact"/>
        <w:ind w:left="3283"/>
        <w:rPr>
          <w:sz w:val="32"/>
        </w:rPr>
      </w:pPr>
      <w:r>
        <w:rPr>
          <w:sz w:val="32"/>
        </w:rPr>
        <w:t>Federal</w:t>
      </w:r>
      <w:r>
        <w:rPr>
          <w:spacing w:val="-7"/>
          <w:sz w:val="32"/>
        </w:rPr>
        <w:t xml:space="preserve"> </w:t>
      </w:r>
      <w:r>
        <w:rPr>
          <w:sz w:val="32"/>
        </w:rPr>
        <w:t>Definition</w:t>
      </w:r>
      <w:r>
        <w:rPr>
          <w:spacing w:val="-10"/>
          <w:sz w:val="32"/>
        </w:rPr>
        <w:t xml:space="preserve"> </w:t>
      </w:r>
      <w:r>
        <w:rPr>
          <w:sz w:val="32"/>
        </w:rPr>
        <w:t>of</w:t>
      </w:r>
      <w:r>
        <w:rPr>
          <w:spacing w:val="-9"/>
          <w:sz w:val="32"/>
        </w:rPr>
        <w:t xml:space="preserve"> </w:t>
      </w:r>
      <w:r>
        <w:rPr>
          <w:sz w:val="32"/>
        </w:rPr>
        <w:t>the</w:t>
      </w:r>
      <w:r>
        <w:rPr>
          <w:spacing w:val="-8"/>
          <w:sz w:val="32"/>
        </w:rPr>
        <w:t xml:space="preserve"> </w:t>
      </w:r>
      <w:r>
        <w:rPr>
          <w:sz w:val="32"/>
        </w:rPr>
        <w:t>Credit</w:t>
      </w:r>
      <w:r>
        <w:rPr>
          <w:spacing w:val="-7"/>
          <w:sz w:val="32"/>
        </w:rPr>
        <w:t xml:space="preserve"> </w:t>
      </w:r>
      <w:r>
        <w:rPr>
          <w:spacing w:val="-4"/>
          <w:sz w:val="32"/>
        </w:rPr>
        <w:t>Hour</w:t>
      </w:r>
      <w:r>
        <w:rPr>
          <w:sz w:val="32"/>
        </w:rPr>
        <w:tab/>
      </w:r>
      <w:r>
        <w:rPr>
          <w:spacing w:val="-5"/>
          <w:sz w:val="32"/>
        </w:rPr>
        <w:t>31</w:t>
      </w:r>
    </w:p>
    <w:p w14:paraId="7FB4A295" w14:textId="0334B65A" w:rsidR="00EC5871" w:rsidRPr="00BF6B20" w:rsidRDefault="00E660AD">
      <w:pPr>
        <w:tabs>
          <w:tab w:val="right" w:leader="dot" w:pos="8863"/>
        </w:tabs>
        <w:spacing w:line="390" w:lineRule="exact"/>
        <w:ind w:left="3283"/>
        <w:rPr>
          <w:rFonts w:eastAsiaTheme="minorEastAsia"/>
          <w:sz w:val="32"/>
          <w:lang w:eastAsia="ko-KR"/>
        </w:rPr>
      </w:pPr>
      <w:r>
        <w:rPr>
          <w:sz w:val="32"/>
        </w:rPr>
        <w:t>Grading</w:t>
      </w:r>
      <w:r>
        <w:rPr>
          <w:spacing w:val="-10"/>
          <w:sz w:val="32"/>
        </w:rPr>
        <w:t xml:space="preserve"> </w:t>
      </w:r>
      <w:r>
        <w:rPr>
          <w:spacing w:val="-2"/>
          <w:sz w:val="32"/>
        </w:rPr>
        <w:t>System</w:t>
      </w:r>
      <w:r>
        <w:rPr>
          <w:sz w:val="32"/>
        </w:rPr>
        <w:tab/>
      </w:r>
      <w:r>
        <w:rPr>
          <w:spacing w:val="-5"/>
          <w:sz w:val="32"/>
        </w:rPr>
        <w:t>3</w:t>
      </w:r>
      <w:r w:rsidR="00BF6B20">
        <w:rPr>
          <w:rFonts w:eastAsiaTheme="minorEastAsia" w:hint="eastAsia"/>
          <w:spacing w:val="-5"/>
          <w:sz w:val="32"/>
          <w:lang w:eastAsia="ko-KR"/>
        </w:rPr>
        <w:t>2</w:t>
      </w:r>
    </w:p>
    <w:p w14:paraId="4FCE39F2" w14:textId="77777777" w:rsidR="00EC5871" w:rsidRDefault="00E660AD">
      <w:pPr>
        <w:tabs>
          <w:tab w:val="right" w:leader="dot" w:pos="8863"/>
        </w:tabs>
        <w:spacing w:before="1"/>
        <w:ind w:left="3283"/>
        <w:rPr>
          <w:sz w:val="32"/>
        </w:rPr>
      </w:pPr>
      <w:r>
        <w:rPr>
          <w:sz w:val="32"/>
        </w:rPr>
        <w:t>Attendance</w:t>
      </w:r>
      <w:r>
        <w:rPr>
          <w:spacing w:val="-17"/>
          <w:sz w:val="32"/>
        </w:rPr>
        <w:t xml:space="preserve"> </w:t>
      </w:r>
      <w:r>
        <w:rPr>
          <w:spacing w:val="-2"/>
          <w:sz w:val="32"/>
        </w:rPr>
        <w:t>Policy</w:t>
      </w:r>
      <w:r>
        <w:rPr>
          <w:sz w:val="32"/>
        </w:rPr>
        <w:tab/>
      </w:r>
      <w:r>
        <w:rPr>
          <w:spacing w:val="-5"/>
          <w:sz w:val="32"/>
        </w:rPr>
        <w:t>32</w:t>
      </w:r>
    </w:p>
    <w:p w14:paraId="3591D0A8" w14:textId="77777777" w:rsidR="00EC5871" w:rsidRDefault="00E660AD">
      <w:pPr>
        <w:tabs>
          <w:tab w:val="right" w:leader="dot" w:pos="8863"/>
        </w:tabs>
        <w:ind w:left="3283"/>
        <w:rPr>
          <w:sz w:val="32"/>
        </w:rPr>
      </w:pPr>
      <w:r>
        <w:rPr>
          <w:sz w:val="32"/>
        </w:rPr>
        <w:t>Incomplete</w:t>
      </w:r>
      <w:r>
        <w:rPr>
          <w:spacing w:val="-16"/>
          <w:sz w:val="32"/>
        </w:rPr>
        <w:t xml:space="preserve"> </w:t>
      </w:r>
      <w:r>
        <w:rPr>
          <w:spacing w:val="-2"/>
          <w:sz w:val="32"/>
        </w:rPr>
        <w:t>Course</w:t>
      </w:r>
      <w:r>
        <w:rPr>
          <w:sz w:val="32"/>
        </w:rPr>
        <w:tab/>
      </w:r>
      <w:r>
        <w:rPr>
          <w:spacing w:val="-5"/>
          <w:sz w:val="32"/>
        </w:rPr>
        <w:t>32</w:t>
      </w:r>
    </w:p>
    <w:p w14:paraId="35FE8B68" w14:textId="77777777" w:rsidR="00EC5871" w:rsidRDefault="00E660AD">
      <w:pPr>
        <w:tabs>
          <w:tab w:val="right" w:leader="dot" w:pos="8863"/>
        </w:tabs>
        <w:spacing w:before="1" w:line="390" w:lineRule="exact"/>
        <w:ind w:left="3283"/>
        <w:rPr>
          <w:sz w:val="32"/>
        </w:rPr>
      </w:pPr>
      <w:r>
        <w:rPr>
          <w:sz w:val="32"/>
        </w:rPr>
        <w:t>Make-up</w:t>
      </w:r>
      <w:r>
        <w:rPr>
          <w:spacing w:val="-13"/>
          <w:sz w:val="32"/>
        </w:rPr>
        <w:t xml:space="preserve"> </w:t>
      </w:r>
      <w:r>
        <w:rPr>
          <w:spacing w:val="-4"/>
          <w:sz w:val="32"/>
        </w:rPr>
        <w:t>Work</w:t>
      </w:r>
      <w:r>
        <w:rPr>
          <w:sz w:val="32"/>
        </w:rPr>
        <w:tab/>
      </w:r>
      <w:r>
        <w:rPr>
          <w:spacing w:val="-5"/>
          <w:sz w:val="32"/>
        </w:rPr>
        <w:t>32</w:t>
      </w:r>
    </w:p>
    <w:p w14:paraId="0136EE79" w14:textId="77777777" w:rsidR="00EC5871" w:rsidRDefault="00E660AD">
      <w:pPr>
        <w:tabs>
          <w:tab w:val="right" w:leader="dot" w:pos="8863"/>
        </w:tabs>
        <w:spacing w:line="390" w:lineRule="exact"/>
        <w:ind w:left="3283"/>
        <w:rPr>
          <w:sz w:val="32"/>
        </w:rPr>
      </w:pPr>
      <w:r>
        <w:rPr>
          <w:sz w:val="32"/>
        </w:rPr>
        <w:t>Course</w:t>
      </w:r>
      <w:r>
        <w:rPr>
          <w:spacing w:val="-10"/>
          <w:sz w:val="32"/>
        </w:rPr>
        <w:t xml:space="preserve"> </w:t>
      </w:r>
      <w:r>
        <w:rPr>
          <w:spacing w:val="-2"/>
          <w:sz w:val="32"/>
        </w:rPr>
        <w:t>Repetition</w:t>
      </w:r>
      <w:r>
        <w:rPr>
          <w:sz w:val="32"/>
        </w:rPr>
        <w:tab/>
      </w:r>
      <w:r>
        <w:rPr>
          <w:spacing w:val="-5"/>
          <w:sz w:val="32"/>
        </w:rPr>
        <w:t>32</w:t>
      </w:r>
    </w:p>
    <w:p w14:paraId="33675BB1" w14:textId="77777777" w:rsidR="00EC5871" w:rsidRDefault="00E660AD">
      <w:pPr>
        <w:tabs>
          <w:tab w:val="right" w:leader="dot" w:pos="8863"/>
        </w:tabs>
        <w:ind w:left="3283"/>
        <w:rPr>
          <w:sz w:val="32"/>
        </w:rPr>
      </w:pPr>
      <w:r>
        <w:rPr>
          <w:sz w:val="32"/>
        </w:rPr>
        <w:t>Course</w:t>
      </w:r>
      <w:r>
        <w:rPr>
          <w:spacing w:val="-10"/>
          <w:sz w:val="32"/>
        </w:rPr>
        <w:t xml:space="preserve"> </w:t>
      </w:r>
      <w:r>
        <w:rPr>
          <w:spacing w:val="-4"/>
          <w:sz w:val="32"/>
        </w:rPr>
        <w:t>Audit</w:t>
      </w:r>
      <w:r>
        <w:rPr>
          <w:sz w:val="32"/>
        </w:rPr>
        <w:tab/>
      </w:r>
      <w:r>
        <w:rPr>
          <w:spacing w:val="-5"/>
          <w:sz w:val="32"/>
        </w:rPr>
        <w:t>32</w:t>
      </w:r>
    </w:p>
    <w:p w14:paraId="1F3576F0" w14:textId="77777777" w:rsidR="00EC5871" w:rsidRDefault="00E660AD">
      <w:pPr>
        <w:tabs>
          <w:tab w:val="right" w:leader="dot" w:pos="8863"/>
        </w:tabs>
        <w:spacing w:before="1"/>
        <w:ind w:left="3283"/>
        <w:rPr>
          <w:sz w:val="32"/>
        </w:rPr>
      </w:pPr>
      <w:r>
        <w:rPr>
          <w:sz w:val="32"/>
        </w:rPr>
        <w:t>Transfer</w:t>
      </w:r>
      <w:r>
        <w:rPr>
          <w:spacing w:val="-17"/>
          <w:sz w:val="32"/>
        </w:rPr>
        <w:t xml:space="preserve"> </w:t>
      </w:r>
      <w:r>
        <w:rPr>
          <w:spacing w:val="-2"/>
          <w:sz w:val="32"/>
        </w:rPr>
        <w:t>Credits</w:t>
      </w:r>
      <w:r>
        <w:rPr>
          <w:sz w:val="32"/>
        </w:rPr>
        <w:tab/>
      </w:r>
      <w:r>
        <w:rPr>
          <w:spacing w:val="-5"/>
          <w:sz w:val="32"/>
        </w:rPr>
        <w:t>32</w:t>
      </w:r>
    </w:p>
    <w:p w14:paraId="612087CD" w14:textId="77777777" w:rsidR="00EC5871" w:rsidRDefault="00E660AD">
      <w:pPr>
        <w:pStyle w:val="BodyText"/>
        <w:ind w:left="0"/>
      </w:pPr>
      <w:r>
        <w:rPr>
          <w:noProof/>
        </w:rPr>
        <mc:AlternateContent>
          <mc:Choice Requires="wpg">
            <w:drawing>
              <wp:anchor distT="0" distB="0" distL="0" distR="0" simplePos="0" relativeHeight="251658260" behindDoc="1" locked="0" layoutInCell="1" allowOverlap="1" wp14:anchorId="5C96F53F" wp14:editId="264B541F">
                <wp:simplePos x="0" y="0"/>
                <wp:positionH relativeFrom="page">
                  <wp:posOffset>1719065</wp:posOffset>
                </wp:positionH>
                <wp:positionV relativeFrom="paragraph">
                  <wp:posOffset>170269</wp:posOffset>
                </wp:positionV>
                <wp:extent cx="4505325" cy="107314"/>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7314"/>
                          <a:chOff x="0" y="0"/>
                          <a:chExt cx="4505325" cy="107314"/>
                        </a:xfrm>
                      </wpg:grpSpPr>
                      <pic:pic xmlns:pic="http://schemas.openxmlformats.org/drawingml/2006/picture">
                        <pic:nvPicPr>
                          <pic:cNvPr id="47" name="Image 47"/>
                          <pic:cNvPicPr/>
                        </pic:nvPicPr>
                        <pic:blipFill>
                          <a:blip r:embed="rId33" cstate="print"/>
                          <a:stretch>
                            <a:fillRect/>
                          </a:stretch>
                        </pic:blipFill>
                        <pic:spPr>
                          <a:xfrm>
                            <a:off x="0" y="0"/>
                            <a:ext cx="4504968" cy="107068"/>
                          </a:xfrm>
                          <a:prstGeom prst="rect">
                            <a:avLst/>
                          </a:prstGeom>
                        </pic:spPr>
                      </pic:pic>
                      <wps:wsp>
                        <wps:cNvPr id="48" name="Graphic 48"/>
                        <wps:cNvSpPr/>
                        <wps:spPr>
                          <a:xfrm>
                            <a:off x="32899" y="26837"/>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5146A605" id="Group 46" o:spid="_x0000_s1026" style="position:absolute;margin-left:135.35pt;margin-top:13.4pt;width:354.75pt;height:8.45pt;z-index:-251658220;mso-wrap-distance-left:0;mso-wrap-distance-right:0;mso-position-horizontal-relative:page" coordsize="45053,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">
                <v:shape id="Image 47" o:spid="_x0000_s1027" type="#_x0000_t75" style="position:absolute;width:450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">
                  <v:imagedata r:id="rId34" o:title=""/>
                </v:shape>
                <v:shape id="Graphic 48" o:spid="_x0000_s1028" style="position:absolute;left:328;top:268;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" path="m,19050l4448175,e" filled="f" strokecolor="#4f81bc" strokeweight="2pt">
                  <v:path arrowok="t"/>
                </v:shape>
                <w10:wrap type="topAndBottom" anchorx="page"/>
              </v:group>
            </w:pict>
          </mc:Fallback>
        </mc:AlternateContent>
      </w:r>
    </w:p>
    <w:p w14:paraId="3806A4EB" w14:textId="77777777" w:rsidR="00EC5871" w:rsidRDefault="00EC5871">
      <w:pPr>
        <w:sectPr w:rsidR="00EC5871">
          <w:footerReference w:type="default" r:id="rId44"/>
          <w:pgSz w:w="12240" w:h="15840"/>
          <w:pgMar w:top="1740" w:right="220" w:bottom="1220" w:left="300" w:header="0" w:footer="1027" w:gutter="0"/>
          <w:cols w:space="720"/>
        </w:sectPr>
      </w:pPr>
    </w:p>
    <w:p w14:paraId="71F19AA4" w14:textId="77777777" w:rsidR="00EC5871" w:rsidRDefault="00E660AD">
      <w:pPr>
        <w:pStyle w:val="Heading3"/>
        <w:spacing w:line="619" w:lineRule="exact"/>
        <w:ind w:left="481"/>
      </w:pPr>
      <w:r>
        <w:lastRenderedPageBreak/>
        <w:t>ACADEMIC</w:t>
      </w:r>
      <w:r>
        <w:rPr>
          <w:spacing w:val="-6"/>
        </w:rPr>
        <w:t xml:space="preserve"> </w:t>
      </w:r>
      <w:r>
        <w:rPr>
          <w:spacing w:val="-2"/>
        </w:rPr>
        <w:t>INFORMATION</w:t>
      </w:r>
    </w:p>
    <w:p w14:paraId="5CC68C86" w14:textId="77777777" w:rsidR="00EC5871" w:rsidRDefault="00EC5871">
      <w:pPr>
        <w:spacing w:line="619" w:lineRule="exact"/>
        <w:sectPr w:rsidR="00EC5871">
          <w:pgSz w:w="12240" w:h="15840"/>
          <w:pgMar w:top="1460" w:right="220" w:bottom="1220" w:left="300" w:header="0" w:footer="1027" w:gutter="0"/>
          <w:cols w:space="720"/>
        </w:sectPr>
      </w:pPr>
    </w:p>
    <w:p w14:paraId="4809CFC3" w14:textId="310852D9" w:rsidR="00EC5871" w:rsidRDefault="00E660AD">
      <w:pPr>
        <w:pStyle w:val="Heading5"/>
        <w:spacing w:before="66"/>
        <w:ind w:left="289" w:right="91"/>
      </w:pPr>
      <w:r>
        <w:t>Academic</w:t>
      </w:r>
      <w:r>
        <w:rPr>
          <w:spacing w:val="-5"/>
        </w:rPr>
        <w:t xml:space="preserve"> </w:t>
      </w:r>
      <w:r>
        <w:rPr>
          <w:spacing w:val="-2"/>
        </w:rPr>
        <w:t>Freedom</w:t>
      </w:r>
    </w:p>
    <w:p w14:paraId="3B7458F0" w14:textId="77777777" w:rsidR="00EC5871" w:rsidRDefault="00E660AD">
      <w:pPr>
        <w:pStyle w:val="BodyText"/>
        <w:spacing w:before="1" w:line="276" w:lineRule="auto"/>
        <w:ind w:left="240" w:right="41" w:firstLine="271"/>
        <w:jc w:val="both"/>
      </w:pPr>
      <w:r>
        <w:t>In order to create an atmosphere most conducive to excellent teaching, Columbia College has adopted the following policy for academic</w:t>
      </w:r>
      <w:r>
        <w:rPr>
          <w:spacing w:val="-3"/>
        </w:rPr>
        <w:t xml:space="preserve"> </w:t>
      </w:r>
      <w:r>
        <w:t>freedom.</w:t>
      </w:r>
    </w:p>
    <w:p w14:paraId="7984B4A5" w14:textId="452E138B" w:rsidR="00EC5871" w:rsidRDefault="00E660AD">
      <w:pPr>
        <w:pStyle w:val="BodyText"/>
        <w:spacing w:line="276" w:lineRule="auto"/>
        <w:ind w:left="240" w:right="41" w:firstLine="271"/>
        <w:jc w:val="both"/>
      </w:pPr>
      <w:r>
        <w:t xml:space="preserve">Academic freedom encourages the flow of ideas with the </w:t>
      </w:r>
      <w:r>
        <w:rPr>
          <w:spacing w:val="-4"/>
        </w:rPr>
        <w:t>recognition that the</w:t>
      </w:r>
      <w:r>
        <w:rPr>
          <w:spacing w:val="-6"/>
        </w:rPr>
        <w:t xml:space="preserve"> </w:t>
      </w:r>
      <w:r>
        <w:rPr>
          <w:spacing w:val="-4"/>
        </w:rPr>
        <w:t>freedom</w:t>
      </w:r>
      <w:r>
        <w:rPr>
          <w:spacing w:val="-6"/>
        </w:rPr>
        <w:t xml:space="preserve"> </w:t>
      </w:r>
      <w:r>
        <w:rPr>
          <w:spacing w:val="-4"/>
        </w:rPr>
        <w:t>to</w:t>
      </w:r>
      <w:r>
        <w:rPr>
          <w:spacing w:val="-5"/>
        </w:rPr>
        <w:t xml:space="preserve"> </w:t>
      </w:r>
      <w:r>
        <w:rPr>
          <w:spacing w:val="-4"/>
        </w:rPr>
        <w:t>teach and the</w:t>
      </w:r>
      <w:r>
        <w:rPr>
          <w:spacing w:val="-5"/>
        </w:rPr>
        <w:t xml:space="preserve"> </w:t>
      </w:r>
      <w:r>
        <w:rPr>
          <w:spacing w:val="-4"/>
        </w:rPr>
        <w:t>freedom</w:t>
      </w:r>
      <w:r>
        <w:rPr>
          <w:spacing w:val="-6"/>
        </w:rPr>
        <w:t xml:space="preserve"> </w:t>
      </w:r>
      <w:r>
        <w:rPr>
          <w:spacing w:val="-4"/>
        </w:rPr>
        <w:t>to</w:t>
      </w:r>
      <w:r>
        <w:rPr>
          <w:spacing w:val="-5"/>
        </w:rPr>
        <w:t xml:space="preserve"> </w:t>
      </w:r>
      <w:r>
        <w:rPr>
          <w:spacing w:val="-4"/>
        </w:rPr>
        <w:t xml:space="preserve">learn carry </w:t>
      </w:r>
      <w:r>
        <w:rPr>
          <w:spacing w:val="-2"/>
        </w:rPr>
        <w:t>both</w:t>
      </w:r>
      <w:r>
        <w:rPr>
          <w:spacing w:val="-6"/>
        </w:rPr>
        <w:t xml:space="preserve"> </w:t>
      </w:r>
      <w:r>
        <w:rPr>
          <w:spacing w:val="-2"/>
        </w:rPr>
        <w:t>rights</w:t>
      </w:r>
      <w:r>
        <w:rPr>
          <w:spacing w:val="-4"/>
        </w:rPr>
        <w:t xml:space="preserve"> </w:t>
      </w:r>
      <w:r>
        <w:rPr>
          <w:spacing w:val="-2"/>
        </w:rPr>
        <w:t>and</w:t>
      </w:r>
      <w:r>
        <w:rPr>
          <w:spacing w:val="-6"/>
        </w:rPr>
        <w:t xml:space="preserve"> </w:t>
      </w:r>
      <w:r>
        <w:rPr>
          <w:spacing w:val="-2"/>
        </w:rPr>
        <w:t>responsibilities</w:t>
      </w:r>
      <w:r>
        <w:rPr>
          <w:spacing w:val="-4"/>
        </w:rPr>
        <w:t xml:space="preserve"> </w:t>
      </w:r>
      <w:r>
        <w:rPr>
          <w:spacing w:val="-2"/>
        </w:rPr>
        <w:t>within</w:t>
      </w:r>
      <w:r>
        <w:rPr>
          <w:spacing w:val="-6"/>
        </w:rPr>
        <w:t xml:space="preserve"> </w:t>
      </w:r>
      <w:r>
        <w:rPr>
          <w:spacing w:val="-2"/>
        </w:rPr>
        <w:t>the</w:t>
      </w:r>
      <w:r>
        <w:rPr>
          <w:spacing w:val="-4"/>
        </w:rPr>
        <w:t xml:space="preserve"> </w:t>
      </w:r>
      <w:r>
        <w:rPr>
          <w:spacing w:val="-2"/>
        </w:rPr>
        <w:t>framework of</w:t>
      </w:r>
      <w:r>
        <w:rPr>
          <w:spacing w:val="-8"/>
        </w:rPr>
        <w:t xml:space="preserve"> </w:t>
      </w:r>
      <w:r>
        <w:rPr>
          <w:spacing w:val="-2"/>
        </w:rPr>
        <w:t>the</w:t>
      </w:r>
      <w:r>
        <w:rPr>
          <w:spacing w:val="-6"/>
        </w:rPr>
        <w:t xml:space="preserve"> </w:t>
      </w:r>
      <w:r>
        <w:rPr>
          <w:spacing w:val="-2"/>
        </w:rPr>
        <w:t>law</w:t>
      </w:r>
      <w:r>
        <w:rPr>
          <w:spacing w:val="-8"/>
        </w:rPr>
        <w:t xml:space="preserve"> </w:t>
      </w:r>
      <w:r>
        <w:rPr>
          <w:spacing w:val="-2"/>
        </w:rPr>
        <w:t xml:space="preserve">and </w:t>
      </w:r>
      <w:r>
        <w:t>Columbia College’s curricular</w:t>
      </w:r>
      <w:r w:rsidR="00372654">
        <w:rPr>
          <w:rFonts w:eastAsiaTheme="minorEastAsia" w:hint="eastAsia"/>
          <w:lang w:eastAsia="ko-KR"/>
        </w:rPr>
        <w:t xml:space="preserve"> </w:t>
      </w:r>
      <w:r>
        <w:t>objectives.</w:t>
      </w:r>
    </w:p>
    <w:p w14:paraId="73130663" w14:textId="4DFC5891" w:rsidR="00EC5871" w:rsidRDefault="00E660AD">
      <w:pPr>
        <w:pStyle w:val="BodyText"/>
        <w:spacing w:line="276" w:lineRule="auto"/>
        <w:ind w:left="240" w:right="40" w:firstLine="271"/>
        <w:jc w:val="both"/>
      </w:pPr>
      <w:r>
        <w:t>The</w:t>
      </w:r>
      <w:r>
        <w:rPr>
          <w:spacing w:val="-12"/>
        </w:rPr>
        <w:t xml:space="preserve"> </w:t>
      </w:r>
      <w:r>
        <w:t>instructors,</w:t>
      </w:r>
      <w:r>
        <w:rPr>
          <w:spacing w:val="-11"/>
        </w:rPr>
        <w:t xml:space="preserve"> </w:t>
      </w:r>
      <w:r>
        <w:t>staff,</w:t>
      </w:r>
      <w:r>
        <w:rPr>
          <w:spacing w:val="-11"/>
        </w:rPr>
        <w:t xml:space="preserve"> </w:t>
      </w:r>
      <w:r>
        <w:t>and</w:t>
      </w:r>
      <w:r>
        <w:rPr>
          <w:spacing w:val="-12"/>
        </w:rPr>
        <w:t xml:space="preserve"> </w:t>
      </w:r>
      <w:r>
        <w:t>students</w:t>
      </w:r>
      <w:r>
        <w:rPr>
          <w:spacing w:val="-11"/>
        </w:rPr>
        <w:t xml:space="preserve"> </w:t>
      </w:r>
      <w:r w:rsidR="00F646AD">
        <w:t>at</w:t>
      </w:r>
      <w:r>
        <w:rPr>
          <w:spacing w:val="16"/>
        </w:rPr>
        <w:t xml:space="preserve"> </w:t>
      </w:r>
      <w:r>
        <w:t>Columbia</w:t>
      </w:r>
      <w:r>
        <w:rPr>
          <w:spacing w:val="-12"/>
        </w:rPr>
        <w:t xml:space="preserve"> </w:t>
      </w:r>
      <w:r>
        <w:t>College</w:t>
      </w:r>
      <w:r>
        <w:rPr>
          <w:spacing w:val="-11"/>
        </w:rPr>
        <w:t xml:space="preserve"> </w:t>
      </w:r>
      <w:r>
        <w:t>shall</w:t>
      </w:r>
      <w:r>
        <w:rPr>
          <w:spacing w:val="-11"/>
        </w:rPr>
        <w:t xml:space="preserve"> </w:t>
      </w:r>
      <w:r>
        <w:t>be free from censorship and interference when speaking or writing. However,</w:t>
      </w:r>
      <w:r>
        <w:rPr>
          <w:spacing w:val="-12"/>
        </w:rPr>
        <w:t xml:space="preserve"> </w:t>
      </w:r>
      <w:r>
        <w:t>the</w:t>
      </w:r>
      <w:r>
        <w:rPr>
          <w:spacing w:val="-11"/>
        </w:rPr>
        <w:t xml:space="preserve"> </w:t>
      </w:r>
      <w:r>
        <w:t>authoritative</w:t>
      </w:r>
      <w:r>
        <w:rPr>
          <w:spacing w:val="-11"/>
        </w:rPr>
        <w:t xml:space="preserve"> </w:t>
      </w:r>
      <w:r>
        <w:t>position</w:t>
      </w:r>
      <w:r>
        <w:rPr>
          <w:spacing w:val="-12"/>
        </w:rPr>
        <w:t xml:space="preserve"> </w:t>
      </w:r>
      <w:r>
        <w:t>of</w:t>
      </w:r>
      <w:r>
        <w:rPr>
          <w:spacing w:val="-11"/>
        </w:rPr>
        <w:t xml:space="preserve"> </w:t>
      </w:r>
      <w:r>
        <w:t>instructors</w:t>
      </w:r>
      <w:r>
        <w:rPr>
          <w:spacing w:val="-11"/>
        </w:rPr>
        <w:t xml:space="preserve"> </w:t>
      </w:r>
      <w:r>
        <w:t>entails</w:t>
      </w:r>
      <w:r>
        <w:rPr>
          <w:spacing w:val="-12"/>
        </w:rPr>
        <w:t xml:space="preserve"> </w:t>
      </w:r>
      <w:r>
        <w:t xml:space="preserve">particular obligations. Instructors and staff, as representatives of Columbia College, are expected to be accurate, objective, and to exercise </w:t>
      </w:r>
      <w:r>
        <w:rPr>
          <w:spacing w:val="-2"/>
        </w:rPr>
        <w:t>appropriate</w:t>
      </w:r>
      <w:r>
        <w:rPr>
          <w:spacing w:val="-5"/>
        </w:rPr>
        <w:t xml:space="preserve"> </w:t>
      </w:r>
      <w:r>
        <w:rPr>
          <w:spacing w:val="-2"/>
        </w:rPr>
        <w:t>judgment</w:t>
      </w:r>
      <w:r>
        <w:rPr>
          <w:spacing w:val="-3"/>
        </w:rPr>
        <w:t xml:space="preserve"> </w:t>
      </w:r>
      <w:r>
        <w:rPr>
          <w:spacing w:val="-2"/>
        </w:rPr>
        <w:t>and</w:t>
      </w:r>
      <w:r>
        <w:rPr>
          <w:spacing w:val="-3"/>
        </w:rPr>
        <w:t xml:space="preserve"> </w:t>
      </w:r>
      <w:r>
        <w:rPr>
          <w:spacing w:val="-2"/>
        </w:rPr>
        <w:t>restraint, to</w:t>
      </w:r>
      <w:r>
        <w:rPr>
          <w:spacing w:val="-7"/>
        </w:rPr>
        <w:t xml:space="preserve"> </w:t>
      </w:r>
      <w:r>
        <w:rPr>
          <w:spacing w:val="-2"/>
        </w:rPr>
        <w:t>encourage</w:t>
      </w:r>
      <w:r>
        <w:rPr>
          <w:spacing w:val="-4"/>
        </w:rPr>
        <w:t xml:space="preserve"> </w:t>
      </w:r>
      <w:r>
        <w:rPr>
          <w:spacing w:val="-2"/>
        </w:rPr>
        <w:t>a</w:t>
      </w:r>
      <w:r>
        <w:rPr>
          <w:spacing w:val="-7"/>
        </w:rPr>
        <w:t xml:space="preserve"> </w:t>
      </w:r>
      <w:r>
        <w:rPr>
          <w:spacing w:val="-2"/>
        </w:rPr>
        <w:t>spirit</w:t>
      </w:r>
      <w:r>
        <w:rPr>
          <w:spacing w:val="-3"/>
        </w:rPr>
        <w:t xml:space="preserve"> </w:t>
      </w:r>
      <w:r>
        <w:rPr>
          <w:spacing w:val="-2"/>
        </w:rPr>
        <w:t>of</w:t>
      </w:r>
      <w:r>
        <w:rPr>
          <w:spacing w:val="-8"/>
        </w:rPr>
        <w:t xml:space="preserve"> </w:t>
      </w:r>
      <w:r>
        <w:rPr>
          <w:spacing w:val="-2"/>
        </w:rPr>
        <w:t>respect for</w:t>
      </w:r>
      <w:r>
        <w:rPr>
          <w:spacing w:val="2"/>
        </w:rPr>
        <w:t xml:space="preserve"> </w:t>
      </w:r>
      <w:r>
        <w:rPr>
          <w:spacing w:val="-2"/>
        </w:rPr>
        <w:t>the</w:t>
      </w:r>
      <w:r>
        <w:rPr>
          <w:spacing w:val="-9"/>
        </w:rPr>
        <w:t xml:space="preserve"> </w:t>
      </w:r>
      <w:r>
        <w:rPr>
          <w:spacing w:val="-2"/>
        </w:rPr>
        <w:t>opinion</w:t>
      </w:r>
      <w:r>
        <w:rPr>
          <w:spacing w:val="-7"/>
        </w:rPr>
        <w:t xml:space="preserve"> </w:t>
      </w:r>
      <w:r>
        <w:rPr>
          <w:spacing w:val="-2"/>
        </w:rPr>
        <w:t>of</w:t>
      </w:r>
      <w:r>
        <w:rPr>
          <w:spacing w:val="-10"/>
        </w:rPr>
        <w:t xml:space="preserve"> </w:t>
      </w:r>
      <w:r>
        <w:rPr>
          <w:spacing w:val="-2"/>
        </w:rPr>
        <w:t>others</w:t>
      </w:r>
      <w:r>
        <w:rPr>
          <w:spacing w:val="13"/>
        </w:rPr>
        <w:t xml:space="preserve"> </w:t>
      </w:r>
      <w:r>
        <w:rPr>
          <w:spacing w:val="-2"/>
        </w:rPr>
        <w:t>and</w:t>
      </w:r>
      <w:r>
        <w:rPr>
          <w:spacing w:val="-9"/>
        </w:rPr>
        <w:t xml:space="preserve"> </w:t>
      </w:r>
      <w:r>
        <w:rPr>
          <w:spacing w:val="-2"/>
        </w:rPr>
        <w:t>ensure</w:t>
      </w:r>
      <w:r>
        <w:rPr>
          <w:spacing w:val="-10"/>
        </w:rPr>
        <w:t xml:space="preserve"> </w:t>
      </w:r>
      <w:r>
        <w:rPr>
          <w:spacing w:val="-2"/>
        </w:rPr>
        <w:t>the</w:t>
      </w:r>
      <w:r>
        <w:rPr>
          <w:spacing w:val="-9"/>
        </w:rPr>
        <w:t xml:space="preserve"> </w:t>
      </w:r>
      <w:r>
        <w:rPr>
          <w:spacing w:val="-2"/>
        </w:rPr>
        <w:t>relevancy</w:t>
      </w:r>
      <w:r>
        <w:rPr>
          <w:spacing w:val="-9"/>
        </w:rPr>
        <w:t xml:space="preserve"> </w:t>
      </w:r>
      <w:r>
        <w:rPr>
          <w:spacing w:val="-2"/>
        </w:rPr>
        <w:t>of</w:t>
      </w:r>
      <w:r>
        <w:rPr>
          <w:spacing w:val="-10"/>
        </w:rPr>
        <w:t xml:space="preserve"> </w:t>
      </w:r>
      <w:r>
        <w:rPr>
          <w:spacing w:val="-2"/>
        </w:rPr>
        <w:t>subject</w:t>
      </w:r>
      <w:r>
        <w:rPr>
          <w:spacing w:val="-9"/>
        </w:rPr>
        <w:t xml:space="preserve"> </w:t>
      </w:r>
      <w:r>
        <w:rPr>
          <w:spacing w:val="-2"/>
        </w:rPr>
        <w:t xml:space="preserve">matter </w:t>
      </w:r>
      <w:r>
        <w:t>in their respective subjects.</w:t>
      </w:r>
    </w:p>
    <w:p w14:paraId="3BE90C43" w14:textId="77777777" w:rsidR="00EC5871" w:rsidRPr="00ED377F" w:rsidRDefault="00EC5871">
      <w:pPr>
        <w:pStyle w:val="BodyText"/>
        <w:spacing w:before="31"/>
        <w:ind w:left="0"/>
        <w:rPr>
          <w:sz w:val="8"/>
          <w:szCs w:val="8"/>
        </w:rPr>
      </w:pPr>
    </w:p>
    <w:p w14:paraId="76882966" w14:textId="77777777" w:rsidR="00EC5871" w:rsidRDefault="00E660AD">
      <w:pPr>
        <w:pStyle w:val="Heading5"/>
        <w:ind w:left="289" w:right="95"/>
      </w:pPr>
      <w:bookmarkStart w:id="41" w:name="_bookmark59"/>
      <w:bookmarkEnd w:id="41"/>
      <w:r>
        <w:t>Faculty</w:t>
      </w:r>
      <w:r>
        <w:rPr>
          <w:spacing w:val="-3"/>
        </w:rPr>
        <w:t xml:space="preserve"> </w:t>
      </w:r>
      <w:r>
        <w:rPr>
          <w:spacing w:val="-2"/>
        </w:rPr>
        <w:t>Responsibility</w:t>
      </w:r>
    </w:p>
    <w:p w14:paraId="60A91DB2" w14:textId="77777777" w:rsidR="00EC5871" w:rsidRDefault="00E660AD">
      <w:pPr>
        <w:pStyle w:val="BodyText"/>
        <w:spacing w:before="1" w:line="276" w:lineRule="auto"/>
        <w:ind w:left="240" w:right="46" w:firstLine="271"/>
        <w:jc w:val="both"/>
      </w:pPr>
      <w:r>
        <w:t>Columbia College requires faculty participation in curriculum development, academic planning, and the enforcement of academic quality.</w:t>
      </w:r>
    </w:p>
    <w:p w14:paraId="52E52861" w14:textId="46B64D2A" w:rsidR="00EC5871" w:rsidRDefault="00E660AD">
      <w:pPr>
        <w:pStyle w:val="BodyText"/>
        <w:spacing w:line="276" w:lineRule="auto"/>
        <w:ind w:left="240" w:right="42" w:firstLine="271"/>
        <w:jc w:val="both"/>
      </w:pPr>
      <w:r>
        <w:t>The</w:t>
      </w:r>
      <w:r>
        <w:rPr>
          <w:spacing w:val="-6"/>
        </w:rPr>
        <w:t xml:space="preserve"> </w:t>
      </w:r>
      <w:r>
        <w:t>faculty</w:t>
      </w:r>
      <w:r>
        <w:rPr>
          <w:spacing w:val="-2"/>
        </w:rPr>
        <w:t xml:space="preserve"> </w:t>
      </w:r>
      <w:r>
        <w:t>has</w:t>
      </w:r>
      <w:r>
        <w:rPr>
          <w:spacing w:val="-2"/>
        </w:rPr>
        <w:t xml:space="preserve"> </w:t>
      </w:r>
      <w:r>
        <w:t>the</w:t>
      </w:r>
      <w:r>
        <w:rPr>
          <w:spacing w:val="-3"/>
        </w:rPr>
        <w:t xml:space="preserve"> </w:t>
      </w:r>
      <w:r>
        <w:t>responsibility</w:t>
      </w:r>
      <w:r>
        <w:rPr>
          <w:spacing w:val="-2"/>
        </w:rPr>
        <w:t xml:space="preserve"> </w:t>
      </w:r>
      <w:r>
        <w:t>to</w:t>
      </w:r>
      <w:r>
        <w:rPr>
          <w:spacing w:val="-4"/>
        </w:rPr>
        <w:t xml:space="preserve"> </w:t>
      </w:r>
      <w:r>
        <w:t>set,</w:t>
      </w:r>
      <w:r>
        <w:rPr>
          <w:spacing w:val="-3"/>
        </w:rPr>
        <w:t xml:space="preserve"> </w:t>
      </w:r>
      <w:r>
        <w:t>supervise,</w:t>
      </w:r>
      <w:r>
        <w:rPr>
          <w:spacing w:val="-3"/>
        </w:rPr>
        <w:t xml:space="preserve"> </w:t>
      </w:r>
      <w:r>
        <w:t>and</w:t>
      </w:r>
      <w:r>
        <w:rPr>
          <w:spacing w:val="-4"/>
        </w:rPr>
        <w:t xml:space="preserve"> </w:t>
      </w:r>
      <w:r>
        <w:t>enforce standards of academic quality that are necessary for maintaining the integrity of</w:t>
      </w:r>
      <w:r>
        <w:rPr>
          <w:spacing w:val="-4"/>
        </w:rPr>
        <w:t xml:space="preserve"> </w:t>
      </w:r>
      <w:r>
        <w:t xml:space="preserve">a Columbia College academic </w:t>
      </w:r>
      <w:r w:rsidR="00F646AD">
        <w:t>program</w:t>
      </w:r>
      <w:r>
        <w:t>.</w:t>
      </w:r>
    </w:p>
    <w:p w14:paraId="3C4AEE99" w14:textId="77777777" w:rsidR="00EC5871" w:rsidRDefault="00E660AD">
      <w:pPr>
        <w:pStyle w:val="BodyText"/>
        <w:spacing w:before="1" w:line="278" w:lineRule="auto"/>
        <w:ind w:left="240" w:right="40" w:firstLine="271"/>
        <w:jc w:val="both"/>
      </w:pPr>
      <w:r>
        <w:t>The faculty and the administration shall have collective responsibility for academic planning and for carrying out the mission of the institution.</w:t>
      </w:r>
    </w:p>
    <w:p w14:paraId="21B049DC" w14:textId="77777777" w:rsidR="00EC5871" w:rsidRDefault="00EC5871">
      <w:pPr>
        <w:pStyle w:val="BodyText"/>
        <w:spacing w:before="25"/>
        <w:ind w:left="0"/>
      </w:pPr>
    </w:p>
    <w:p w14:paraId="030E5471" w14:textId="77777777" w:rsidR="00EC5871" w:rsidRDefault="00E660AD">
      <w:pPr>
        <w:pStyle w:val="Heading5"/>
        <w:ind w:left="289" w:right="89"/>
      </w:pPr>
      <w:bookmarkStart w:id="42" w:name="_bookmark60"/>
      <w:bookmarkEnd w:id="42"/>
      <w:r>
        <w:rPr>
          <w:spacing w:val="-2"/>
        </w:rPr>
        <w:t>Faculty/Staff</w:t>
      </w:r>
      <w:r>
        <w:rPr>
          <w:spacing w:val="15"/>
        </w:rPr>
        <w:t xml:space="preserve"> </w:t>
      </w:r>
      <w:r>
        <w:rPr>
          <w:spacing w:val="-2"/>
        </w:rPr>
        <w:t>Grievance</w:t>
      </w:r>
      <w:r>
        <w:rPr>
          <w:spacing w:val="-6"/>
        </w:rPr>
        <w:t xml:space="preserve"> </w:t>
      </w:r>
      <w:r>
        <w:rPr>
          <w:spacing w:val="-2"/>
        </w:rPr>
        <w:t>Policy</w:t>
      </w:r>
    </w:p>
    <w:p w14:paraId="57CA2C85" w14:textId="77777777" w:rsidR="00EC5871" w:rsidRPr="00132A2E" w:rsidRDefault="00E660AD">
      <w:pPr>
        <w:pStyle w:val="BodyText"/>
        <w:spacing w:before="1" w:line="276" w:lineRule="auto"/>
        <w:ind w:left="240" w:right="39" w:firstLine="271"/>
        <w:jc w:val="both"/>
        <w:rPr>
          <w:rFonts w:eastAsiaTheme="minorEastAsia"/>
          <w:lang w:eastAsia="ko-KR"/>
        </w:rPr>
      </w:pPr>
      <w:r>
        <w:t xml:space="preserve">Grievance procedures are available to all employees of Columbia College. The following plan has been implemented to </w:t>
      </w:r>
      <w:r>
        <w:rPr>
          <w:spacing w:val="-2"/>
        </w:rPr>
        <w:t>keep</w:t>
      </w:r>
      <w:r>
        <w:rPr>
          <w:spacing w:val="10"/>
        </w:rPr>
        <w:t xml:space="preserve"> </w:t>
      </w:r>
      <w:r>
        <w:rPr>
          <w:spacing w:val="-2"/>
        </w:rPr>
        <w:t>employees’</w:t>
      </w:r>
      <w:r>
        <w:rPr>
          <w:spacing w:val="-9"/>
        </w:rPr>
        <w:t xml:space="preserve"> </w:t>
      </w:r>
      <w:r>
        <w:rPr>
          <w:spacing w:val="-2"/>
        </w:rPr>
        <w:t>morale</w:t>
      </w:r>
      <w:r>
        <w:rPr>
          <w:spacing w:val="-9"/>
        </w:rPr>
        <w:t xml:space="preserve"> </w:t>
      </w:r>
      <w:r>
        <w:rPr>
          <w:spacing w:val="-2"/>
        </w:rPr>
        <w:t>high</w:t>
      </w:r>
      <w:r>
        <w:rPr>
          <w:spacing w:val="-9"/>
        </w:rPr>
        <w:t xml:space="preserve"> </w:t>
      </w:r>
      <w:r>
        <w:rPr>
          <w:spacing w:val="-2"/>
        </w:rPr>
        <w:t>and</w:t>
      </w:r>
      <w:r>
        <w:rPr>
          <w:spacing w:val="-10"/>
        </w:rPr>
        <w:t xml:space="preserve"> </w:t>
      </w:r>
      <w:r>
        <w:rPr>
          <w:spacing w:val="-2"/>
        </w:rPr>
        <w:t>keep</w:t>
      </w:r>
      <w:r>
        <w:rPr>
          <w:spacing w:val="-9"/>
        </w:rPr>
        <w:t xml:space="preserve"> </w:t>
      </w:r>
      <w:r>
        <w:rPr>
          <w:spacing w:val="-2"/>
        </w:rPr>
        <w:t>the</w:t>
      </w:r>
      <w:r>
        <w:rPr>
          <w:spacing w:val="-9"/>
        </w:rPr>
        <w:t xml:space="preserve"> </w:t>
      </w:r>
      <w:r>
        <w:rPr>
          <w:spacing w:val="-2"/>
        </w:rPr>
        <w:t>customers</w:t>
      </w:r>
      <w:r>
        <w:rPr>
          <w:spacing w:val="-10"/>
        </w:rPr>
        <w:t xml:space="preserve"> </w:t>
      </w:r>
      <w:r>
        <w:rPr>
          <w:spacing w:val="-2"/>
        </w:rPr>
        <w:t>satisfied.</w:t>
      </w:r>
      <w:r>
        <w:rPr>
          <w:spacing w:val="20"/>
        </w:rPr>
        <w:t xml:space="preserve"> </w:t>
      </w:r>
      <w:r>
        <w:rPr>
          <w:spacing w:val="-2"/>
        </w:rPr>
        <w:t xml:space="preserve">The </w:t>
      </w:r>
      <w:r>
        <w:t>following</w:t>
      </w:r>
      <w:r>
        <w:rPr>
          <w:spacing w:val="-5"/>
        </w:rPr>
        <w:t xml:space="preserve"> </w:t>
      </w:r>
      <w:r>
        <w:t>steps</w:t>
      </w:r>
      <w:r>
        <w:rPr>
          <w:spacing w:val="-3"/>
        </w:rPr>
        <w:t xml:space="preserve"> </w:t>
      </w:r>
      <w:r>
        <w:t>will</w:t>
      </w:r>
      <w:r>
        <w:rPr>
          <w:spacing w:val="-7"/>
        </w:rPr>
        <w:t xml:space="preserve"> </w:t>
      </w:r>
      <w:r>
        <w:t>be</w:t>
      </w:r>
      <w:r>
        <w:rPr>
          <w:spacing w:val="-8"/>
        </w:rPr>
        <w:t xml:space="preserve"> </w:t>
      </w:r>
      <w:r>
        <w:t>followed when</w:t>
      </w:r>
      <w:r>
        <w:rPr>
          <w:spacing w:val="-5"/>
        </w:rPr>
        <w:t xml:space="preserve"> </w:t>
      </w:r>
      <w:r>
        <w:t>filing</w:t>
      </w:r>
      <w:r>
        <w:rPr>
          <w:spacing w:val="-5"/>
        </w:rPr>
        <w:t xml:space="preserve"> </w:t>
      </w:r>
      <w:r>
        <w:t>a</w:t>
      </w:r>
      <w:r>
        <w:rPr>
          <w:spacing w:val="-5"/>
        </w:rPr>
        <w:t xml:space="preserve"> </w:t>
      </w:r>
      <w:r>
        <w:t>grievance.</w:t>
      </w:r>
    </w:p>
    <w:p w14:paraId="021AD060" w14:textId="7C4EAC84" w:rsidR="00EC5871" w:rsidRDefault="00E660AD">
      <w:pPr>
        <w:ind w:left="511"/>
        <w:jc w:val="both"/>
        <w:rPr>
          <w:sz w:val="20"/>
        </w:rPr>
      </w:pPr>
      <w:r>
        <w:rPr>
          <w:b/>
          <w:spacing w:val="-2"/>
          <w:sz w:val="20"/>
        </w:rPr>
        <w:t>Immediate</w:t>
      </w:r>
      <w:r>
        <w:rPr>
          <w:b/>
          <w:spacing w:val="-10"/>
          <w:sz w:val="20"/>
        </w:rPr>
        <w:t xml:space="preserve"> </w:t>
      </w:r>
      <w:r>
        <w:rPr>
          <w:b/>
          <w:spacing w:val="-2"/>
          <w:sz w:val="20"/>
        </w:rPr>
        <w:t>Supervisor</w:t>
      </w:r>
      <w:r>
        <w:rPr>
          <w:spacing w:val="-2"/>
          <w:sz w:val="20"/>
        </w:rPr>
        <w:t>:</w:t>
      </w:r>
      <w:r>
        <w:rPr>
          <w:spacing w:val="-16"/>
          <w:sz w:val="20"/>
        </w:rPr>
        <w:t xml:space="preserve"> </w:t>
      </w:r>
      <w:r w:rsidR="00ED377F">
        <w:rPr>
          <w:spacing w:val="-2"/>
          <w:sz w:val="20"/>
        </w:rPr>
        <w:t>The employee</w:t>
      </w:r>
      <w:r>
        <w:rPr>
          <w:spacing w:val="-14"/>
          <w:sz w:val="20"/>
        </w:rPr>
        <w:t xml:space="preserve"> </w:t>
      </w:r>
      <w:r>
        <w:rPr>
          <w:spacing w:val="-2"/>
          <w:sz w:val="20"/>
        </w:rPr>
        <w:t>that</w:t>
      </w:r>
      <w:r>
        <w:rPr>
          <w:spacing w:val="-12"/>
          <w:sz w:val="20"/>
        </w:rPr>
        <w:t xml:space="preserve"> </w:t>
      </w:r>
      <w:r>
        <w:rPr>
          <w:spacing w:val="-2"/>
          <w:sz w:val="20"/>
        </w:rPr>
        <w:t>has</w:t>
      </w:r>
      <w:r>
        <w:rPr>
          <w:spacing w:val="-11"/>
          <w:sz w:val="20"/>
        </w:rPr>
        <w:t xml:space="preserve"> </w:t>
      </w:r>
      <w:r>
        <w:rPr>
          <w:spacing w:val="-10"/>
          <w:sz w:val="20"/>
        </w:rPr>
        <w:t>a</w:t>
      </w:r>
    </w:p>
    <w:p w14:paraId="59B8A620" w14:textId="7DE6C954" w:rsidR="00EC5871" w:rsidRPr="00132A2E" w:rsidRDefault="00E660AD">
      <w:pPr>
        <w:pStyle w:val="BodyText"/>
        <w:spacing w:before="37" w:line="276" w:lineRule="auto"/>
        <w:ind w:left="240" w:right="38"/>
        <w:jc w:val="both"/>
        <w:rPr>
          <w:rFonts w:eastAsiaTheme="minorEastAsia"/>
          <w:lang w:eastAsia="ko-KR"/>
        </w:rPr>
      </w:pPr>
      <w:r>
        <w:t>grievance,</w:t>
      </w:r>
      <w:r>
        <w:rPr>
          <w:spacing w:val="36"/>
        </w:rPr>
        <w:t xml:space="preserve"> </w:t>
      </w:r>
      <w:r w:rsidR="00445463">
        <w:t>complaint,</w:t>
      </w:r>
      <w:r>
        <w:rPr>
          <w:spacing w:val="-6"/>
        </w:rPr>
        <w:t xml:space="preserve"> </w:t>
      </w:r>
      <w:r>
        <w:t>or</w:t>
      </w:r>
      <w:r>
        <w:rPr>
          <w:spacing w:val="-6"/>
        </w:rPr>
        <w:t xml:space="preserve"> </w:t>
      </w:r>
      <w:r>
        <w:t>concern</w:t>
      </w:r>
      <w:r>
        <w:rPr>
          <w:spacing w:val="-7"/>
        </w:rPr>
        <w:t xml:space="preserve"> </w:t>
      </w:r>
      <w:r>
        <w:t>should</w:t>
      </w:r>
      <w:r>
        <w:rPr>
          <w:spacing w:val="-7"/>
        </w:rPr>
        <w:t xml:space="preserve"> </w:t>
      </w:r>
      <w:r>
        <w:t>bring</w:t>
      </w:r>
      <w:r>
        <w:rPr>
          <w:spacing w:val="-8"/>
        </w:rPr>
        <w:t xml:space="preserve"> </w:t>
      </w:r>
      <w:r>
        <w:t>the</w:t>
      </w:r>
      <w:r>
        <w:rPr>
          <w:spacing w:val="-8"/>
        </w:rPr>
        <w:t xml:space="preserve"> </w:t>
      </w:r>
      <w:r>
        <w:t>complaint</w:t>
      </w:r>
      <w:r>
        <w:rPr>
          <w:spacing w:val="-7"/>
        </w:rPr>
        <w:t xml:space="preserve"> </w:t>
      </w:r>
      <w:r>
        <w:t>to</w:t>
      </w:r>
      <w:r>
        <w:rPr>
          <w:spacing w:val="-8"/>
        </w:rPr>
        <w:t xml:space="preserve"> </w:t>
      </w:r>
      <w:r>
        <w:t xml:space="preserve">the </w:t>
      </w:r>
      <w:r w:rsidR="00ED377F">
        <w:t>attention of</w:t>
      </w:r>
      <w:r>
        <w:rPr>
          <w:spacing w:val="-9"/>
        </w:rPr>
        <w:t xml:space="preserve"> </w:t>
      </w:r>
      <w:r>
        <w:t>their</w:t>
      </w:r>
      <w:r>
        <w:rPr>
          <w:spacing w:val="-8"/>
        </w:rPr>
        <w:t xml:space="preserve"> </w:t>
      </w:r>
      <w:r>
        <w:t>immediate</w:t>
      </w:r>
      <w:r>
        <w:rPr>
          <w:spacing w:val="-9"/>
        </w:rPr>
        <w:t xml:space="preserve"> </w:t>
      </w:r>
      <w:r>
        <w:t>supervisor</w:t>
      </w:r>
      <w:r>
        <w:rPr>
          <w:spacing w:val="-8"/>
        </w:rPr>
        <w:t xml:space="preserve"> </w:t>
      </w:r>
      <w:r>
        <w:t>first.</w:t>
      </w:r>
      <w:r>
        <w:rPr>
          <w:spacing w:val="-8"/>
        </w:rPr>
        <w:t xml:space="preserve"> </w:t>
      </w:r>
      <w:r>
        <w:t>The</w:t>
      </w:r>
      <w:r>
        <w:rPr>
          <w:spacing w:val="-9"/>
        </w:rPr>
        <w:t xml:space="preserve"> </w:t>
      </w:r>
      <w:r>
        <w:t>supervisor</w:t>
      </w:r>
      <w:r>
        <w:rPr>
          <w:spacing w:val="-5"/>
        </w:rPr>
        <w:t xml:space="preserve"> </w:t>
      </w:r>
      <w:r>
        <w:t>should respond</w:t>
      </w:r>
      <w:r>
        <w:rPr>
          <w:spacing w:val="40"/>
        </w:rPr>
        <w:t xml:space="preserve"> </w:t>
      </w:r>
      <w:r>
        <w:t>to</w:t>
      </w:r>
      <w:r>
        <w:rPr>
          <w:spacing w:val="40"/>
        </w:rPr>
        <w:t xml:space="preserve"> </w:t>
      </w:r>
      <w:r>
        <w:t>the complaint within 48 hours or at a time that is appropriate</w:t>
      </w:r>
      <w:r>
        <w:rPr>
          <w:spacing w:val="-12"/>
        </w:rPr>
        <w:t xml:space="preserve"> </w:t>
      </w:r>
      <w:r>
        <w:t>or</w:t>
      </w:r>
      <w:r>
        <w:rPr>
          <w:spacing w:val="26"/>
        </w:rPr>
        <w:t xml:space="preserve"> </w:t>
      </w:r>
      <w:r>
        <w:t>convenient</w:t>
      </w:r>
      <w:r>
        <w:rPr>
          <w:spacing w:val="-3"/>
        </w:rPr>
        <w:t xml:space="preserve"> </w:t>
      </w:r>
      <w:r>
        <w:t>or</w:t>
      </w:r>
      <w:r>
        <w:rPr>
          <w:spacing w:val="-4"/>
        </w:rPr>
        <w:t xml:space="preserve"> </w:t>
      </w:r>
      <w:r>
        <w:t>feasible.</w:t>
      </w:r>
      <w:r>
        <w:rPr>
          <w:spacing w:val="31"/>
        </w:rPr>
        <w:t xml:space="preserve"> </w:t>
      </w:r>
      <w:r>
        <w:t>This</w:t>
      </w:r>
      <w:r>
        <w:rPr>
          <w:spacing w:val="-1"/>
        </w:rPr>
        <w:t xml:space="preserve"> </w:t>
      </w:r>
      <w:r>
        <w:t>is</w:t>
      </w:r>
      <w:r>
        <w:rPr>
          <w:spacing w:val="-4"/>
        </w:rPr>
        <w:t xml:space="preserve"> </w:t>
      </w:r>
      <w:r>
        <w:t>contingent</w:t>
      </w:r>
      <w:r>
        <w:rPr>
          <w:spacing w:val="-4"/>
        </w:rPr>
        <w:t xml:space="preserve"> </w:t>
      </w:r>
      <w:r>
        <w:t>upon</w:t>
      </w:r>
      <w:r>
        <w:rPr>
          <w:spacing w:val="-1"/>
        </w:rPr>
        <w:t xml:space="preserve"> </w:t>
      </w:r>
      <w:r>
        <w:t>the nature</w:t>
      </w:r>
      <w:r>
        <w:rPr>
          <w:spacing w:val="-13"/>
        </w:rPr>
        <w:t xml:space="preserve"> </w:t>
      </w:r>
      <w:r>
        <w:t>and/or circumstances of the complaint or concern.</w:t>
      </w:r>
    </w:p>
    <w:p w14:paraId="2EF274DF" w14:textId="0431DF9C" w:rsidR="00EC5871" w:rsidRDefault="00E660AD" w:rsidP="00BA5E6C">
      <w:pPr>
        <w:pStyle w:val="BodyText"/>
        <w:spacing w:line="276" w:lineRule="auto"/>
        <w:ind w:left="240" w:right="40" w:firstLine="271"/>
        <w:jc w:val="both"/>
      </w:pPr>
      <w:r>
        <w:rPr>
          <w:b/>
        </w:rPr>
        <w:t>Written Grievance</w:t>
      </w:r>
      <w:r>
        <w:t>: If the grievance or complaint cannot be resolved</w:t>
      </w:r>
      <w:r>
        <w:rPr>
          <w:spacing w:val="-3"/>
        </w:rPr>
        <w:t xml:space="preserve"> </w:t>
      </w:r>
      <w:r>
        <w:t>by</w:t>
      </w:r>
      <w:r>
        <w:rPr>
          <w:spacing w:val="-2"/>
        </w:rPr>
        <w:t xml:space="preserve"> </w:t>
      </w:r>
      <w:r>
        <w:t>notifying</w:t>
      </w:r>
      <w:r>
        <w:rPr>
          <w:spacing w:val="-4"/>
        </w:rPr>
        <w:t xml:space="preserve"> </w:t>
      </w:r>
      <w:r>
        <w:t>the</w:t>
      </w:r>
      <w:r>
        <w:rPr>
          <w:spacing w:val="-3"/>
        </w:rPr>
        <w:t xml:space="preserve"> </w:t>
      </w:r>
      <w:r>
        <w:t>immediate</w:t>
      </w:r>
      <w:r>
        <w:rPr>
          <w:spacing w:val="-4"/>
        </w:rPr>
        <w:t xml:space="preserve"> </w:t>
      </w:r>
      <w:r>
        <w:t>supervisor, the</w:t>
      </w:r>
      <w:r>
        <w:rPr>
          <w:spacing w:val="-3"/>
        </w:rPr>
        <w:t xml:space="preserve"> </w:t>
      </w:r>
      <w:r>
        <w:t>employee will present</w:t>
      </w:r>
      <w:r>
        <w:rPr>
          <w:spacing w:val="-9"/>
        </w:rPr>
        <w:t xml:space="preserve"> </w:t>
      </w:r>
      <w:r>
        <w:t>a</w:t>
      </w:r>
      <w:r>
        <w:rPr>
          <w:spacing w:val="-6"/>
        </w:rPr>
        <w:t xml:space="preserve"> </w:t>
      </w:r>
      <w:r>
        <w:t>written</w:t>
      </w:r>
      <w:r>
        <w:rPr>
          <w:spacing w:val="-6"/>
        </w:rPr>
        <w:t xml:space="preserve"> </w:t>
      </w:r>
      <w:r>
        <w:t>letter</w:t>
      </w:r>
      <w:r>
        <w:rPr>
          <w:spacing w:val="-10"/>
        </w:rPr>
        <w:t xml:space="preserve"> </w:t>
      </w:r>
      <w:r>
        <w:t>with</w:t>
      </w:r>
      <w:r>
        <w:rPr>
          <w:spacing w:val="-8"/>
        </w:rPr>
        <w:t xml:space="preserve"> </w:t>
      </w:r>
      <w:r>
        <w:t>an</w:t>
      </w:r>
      <w:r>
        <w:rPr>
          <w:spacing w:val="-9"/>
        </w:rPr>
        <w:t xml:space="preserve"> </w:t>
      </w:r>
      <w:r>
        <w:t>explanation</w:t>
      </w:r>
      <w:r>
        <w:rPr>
          <w:spacing w:val="-7"/>
        </w:rPr>
        <w:t xml:space="preserve"> </w:t>
      </w:r>
      <w:r>
        <w:t>of</w:t>
      </w:r>
      <w:r>
        <w:rPr>
          <w:spacing w:val="-8"/>
        </w:rPr>
        <w:t xml:space="preserve"> </w:t>
      </w:r>
      <w:r>
        <w:t>the</w:t>
      </w:r>
      <w:r>
        <w:rPr>
          <w:spacing w:val="-10"/>
        </w:rPr>
        <w:t xml:space="preserve"> </w:t>
      </w:r>
      <w:r>
        <w:t>grievance</w:t>
      </w:r>
      <w:r>
        <w:rPr>
          <w:spacing w:val="-10"/>
        </w:rPr>
        <w:t xml:space="preserve"> </w:t>
      </w:r>
      <w:r>
        <w:t>to</w:t>
      </w:r>
      <w:r>
        <w:rPr>
          <w:spacing w:val="-9"/>
        </w:rPr>
        <w:t xml:space="preserve"> </w:t>
      </w:r>
      <w:r>
        <w:t>the Vice</w:t>
      </w:r>
      <w:r>
        <w:rPr>
          <w:spacing w:val="2"/>
        </w:rPr>
        <w:t xml:space="preserve"> </w:t>
      </w:r>
      <w:r>
        <w:t>President.</w:t>
      </w:r>
      <w:r>
        <w:rPr>
          <w:spacing w:val="28"/>
        </w:rPr>
        <w:t xml:space="preserve"> </w:t>
      </w:r>
      <w:r>
        <w:t>The</w:t>
      </w:r>
      <w:r>
        <w:rPr>
          <w:spacing w:val="3"/>
        </w:rPr>
        <w:t xml:space="preserve"> </w:t>
      </w:r>
      <w:r>
        <w:t>Vice</w:t>
      </w:r>
      <w:r>
        <w:rPr>
          <w:spacing w:val="2"/>
        </w:rPr>
        <w:t xml:space="preserve"> </w:t>
      </w:r>
      <w:r>
        <w:t>President</w:t>
      </w:r>
      <w:r>
        <w:rPr>
          <w:spacing w:val="3"/>
        </w:rPr>
        <w:t xml:space="preserve"> </w:t>
      </w:r>
      <w:r>
        <w:t>should</w:t>
      </w:r>
      <w:r>
        <w:rPr>
          <w:spacing w:val="2"/>
        </w:rPr>
        <w:t xml:space="preserve"> </w:t>
      </w:r>
      <w:r>
        <w:t>respond</w:t>
      </w:r>
      <w:r>
        <w:rPr>
          <w:spacing w:val="1"/>
        </w:rPr>
        <w:t xml:space="preserve"> </w:t>
      </w:r>
      <w:r>
        <w:t>to</w:t>
      </w:r>
      <w:r>
        <w:rPr>
          <w:spacing w:val="2"/>
        </w:rPr>
        <w:t xml:space="preserve"> </w:t>
      </w:r>
      <w:r>
        <w:t>the</w:t>
      </w:r>
      <w:r>
        <w:rPr>
          <w:spacing w:val="1"/>
        </w:rPr>
        <w:t xml:space="preserve"> </w:t>
      </w:r>
      <w:r>
        <w:rPr>
          <w:spacing w:val="-2"/>
        </w:rPr>
        <w:t>concern</w:t>
      </w:r>
      <w:r w:rsidR="00BA5E6C">
        <w:rPr>
          <w:rFonts w:eastAsiaTheme="minorEastAsia" w:hint="eastAsia"/>
          <w:spacing w:val="-2"/>
          <w:lang w:eastAsia="ko-KR"/>
        </w:rPr>
        <w:t xml:space="preserve"> </w:t>
      </w:r>
      <w:r>
        <w:t>within</w:t>
      </w:r>
      <w:r>
        <w:rPr>
          <w:spacing w:val="-6"/>
        </w:rPr>
        <w:t xml:space="preserve"> </w:t>
      </w:r>
      <w:r>
        <w:t>48</w:t>
      </w:r>
      <w:r>
        <w:rPr>
          <w:spacing w:val="-6"/>
        </w:rPr>
        <w:t xml:space="preserve"> </w:t>
      </w:r>
      <w:r>
        <w:t>hours</w:t>
      </w:r>
      <w:r>
        <w:rPr>
          <w:spacing w:val="-5"/>
        </w:rPr>
        <w:t xml:space="preserve"> </w:t>
      </w:r>
      <w:r>
        <w:rPr>
          <w:spacing w:val="-2"/>
        </w:rPr>
        <w:t>or</w:t>
      </w:r>
      <w:r w:rsidR="00372654">
        <w:rPr>
          <w:rFonts w:eastAsiaTheme="minorEastAsia" w:hint="eastAsia"/>
          <w:spacing w:val="-2"/>
          <w:lang w:eastAsia="ko-KR"/>
        </w:rPr>
        <w:t xml:space="preserve"> </w:t>
      </w:r>
      <w:r>
        <w:rPr>
          <w:spacing w:val="-2"/>
        </w:rPr>
        <w:t>earlier.</w:t>
      </w:r>
    </w:p>
    <w:p w14:paraId="267A530C" w14:textId="77777777" w:rsidR="00EC5871" w:rsidRDefault="00EC5871">
      <w:pPr>
        <w:pStyle w:val="BodyText"/>
        <w:spacing w:before="73"/>
        <w:ind w:left="0"/>
      </w:pPr>
    </w:p>
    <w:p w14:paraId="3DD0CA80" w14:textId="355794AD" w:rsidR="00EC5871" w:rsidRDefault="00E660AD">
      <w:pPr>
        <w:pStyle w:val="BodyText"/>
        <w:spacing w:before="1" w:line="276" w:lineRule="auto"/>
        <w:ind w:left="240" w:right="315" w:firstLine="271"/>
        <w:jc w:val="both"/>
      </w:pPr>
      <w:r>
        <w:rPr>
          <w:b/>
          <w:spacing w:val="-2"/>
        </w:rPr>
        <w:t>Presidential</w:t>
      </w:r>
      <w:r>
        <w:rPr>
          <w:b/>
          <w:spacing w:val="-10"/>
        </w:rPr>
        <w:t xml:space="preserve"> </w:t>
      </w:r>
      <w:r>
        <w:rPr>
          <w:b/>
          <w:spacing w:val="-2"/>
        </w:rPr>
        <w:t>Appointment</w:t>
      </w:r>
      <w:r>
        <w:rPr>
          <w:spacing w:val="-2"/>
        </w:rPr>
        <w:t>:</w:t>
      </w:r>
      <w:r>
        <w:rPr>
          <w:spacing w:val="-7"/>
        </w:rPr>
        <w:t xml:space="preserve"> </w:t>
      </w:r>
      <w:r>
        <w:rPr>
          <w:spacing w:val="-2"/>
        </w:rPr>
        <w:t>If</w:t>
      </w:r>
      <w:r>
        <w:rPr>
          <w:spacing w:val="-8"/>
        </w:rPr>
        <w:t xml:space="preserve"> </w:t>
      </w:r>
      <w:r>
        <w:rPr>
          <w:spacing w:val="-2"/>
        </w:rPr>
        <w:t>the</w:t>
      </w:r>
      <w:r>
        <w:rPr>
          <w:spacing w:val="-6"/>
        </w:rPr>
        <w:t xml:space="preserve"> </w:t>
      </w:r>
      <w:r>
        <w:rPr>
          <w:spacing w:val="-2"/>
        </w:rPr>
        <w:t>grievance</w:t>
      </w:r>
      <w:r>
        <w:rPr>
          <w:spacing w:val="-8"/>
        </w:rPr>
        <w:t xml:space="preserve"> </w:t>
      </w:r>
      <w:r>
        <w:rPr>
          <w:spacing w:val="-2"/>
        </w:rPr>
        <w:t>is</w:t>
      </w:r>
      <w:r>
        <w:rPr>
          <w:spacing w:val="-5"/>
        </w:rPr>
        <w:t xml:space="preserve"> </w:t>
      </w:r>
      <w:r>
        <w:rPr>
          <w:spacing w:val="-2"/>
        </w:rPr>
        <w:t>not</w:t>
      </w:r>
      <w:r>
        <w:rPr>
          <w:spacing w:val="-6"/>
        </w:rPr>
        <w:t xml:space="preserve"> </w:t>
      </w:r>
      <w:r>
        <w:rPr>
          <w:spacing w:val="-2"/>
        </w:rPr>
        <w:t>resolved</w:t>
      </w:r>
      <w:r>
        <w:rPr>
          <w:spacing w:val="-5"/>
        </w:rPr>
        <w:t xml:space="preserve"> </w:t>
      </w:r>
      <w:r>
        <w:rPr>
          <w:spacing w:val="-2"/>
        </w:rPr>
        <w:t>to</w:t>
      </w:r>
      <w:r>
        <w:rPr>
          <w:spacing w:val="-10"/>
        </w:rPr>
        <w:t xml:space="preserve"> </w:t>
      </w:r>
      <w:r>
        <w:rPr>
          <w:spacing w:val="-2"/>
        </w:rPr>
        <w:t>the satisfaction</w:t>
      </w:r>
      <w:r>
        <w:rPr>
          <w:spacing w:val="-10"/>
        </w:rPr>
        <w:t xml:space="preserve"> </w:t>
      </w:r>
      <w:r>
        <w:rPr>
          <w:spacing w:val="-2"/>
        </w:rPr>
        <w:t>of</w:t>
      </w:r>
      <w:r w:rsidR="00372654">
        <w:rPr>
          <w:rFonts w:eastAsiaTheme="minorEastAsia" w:hint="eastAsia"/>
          <w:spacing w:val="-2"/>
          <w:lang w:eastAsia="ko-KR"/>
        </w:rPr>
        <w:t xml:space="preserve"> </w:t>
      </w:r>
      <w:r>
        <w:rPr>
          <w:spacing w:val="-2"/>
        </w:rPr>
        <w:t>all</w:t>
      </w:r>
      <w:r w:rsidR="00372654">
        <w:rPr>
          <w:rFonts w:eastAsiaTheme="minorEastAsia" w:hint="eastAsia"/>
          <w:spacing w:val="-2"/>
          <w:lang w:eastAsia="ko-KR"/>
        </w:rPr>
        <w:t xml:space="preserve"> </w:t>
      </w:r>
      <w:r>
        <w:rPr>
          <w:spacing w:val="-2"/>
        </w:rPr>
        <w:t>parties</w:t>
      </w:r>
      <w:r>
        <w:rPr>
          <w:spacing w:val="-9"/>
        </w:rPr>
        <w:t xml:space="preserve"> </w:t>
      </w:r>
      <w:r>
        <w:rPr>
          <w:spacing w:val="-2"/>
        </w:rPr>
        <w:t>involved,</w:t>
      </w:r>
      <w:r>
        <w:rPr>
          <w:spacing w:val="-9"/>
        </w:rPr>
        <w:t xml:space="preserve"> </w:t>
      </w:r>
      <w:r>
        <w:rPr>
          <w:spacing w:val="-2"/>
        </w:rPr>
        <w:t>an</w:t>
      </w:r>
      <w:r>
        <w:rPr>
          <w:spacing w:val="-10"/>
        </w:rPr>
        <w:t xml:space="preserve"> </w:t>
      </w:r>
      <w:r>
        <w:rPr>
          <w:spacing w:val="-2"/>
        </w:rPr>
        <w:t>appointment</w:t>
      </w:r>
      <w:r>
        <w:rPr>
          <w:spacing w:val="-9"/>
        </w:rPr>
        <w:t xml:space="preserve"> </w:t>
      </w:r>
      <w:r>
        <w:rPr>
          <w:spacing w:val="-2"/>
        </w:rPr>
        <w:t>with</w:t>
      </w:r>
      <w:r>
        <w:rPr>
          <w:spacing w:val="-9"/>
        </w:rPr>
        <w:t xml:space="preserve"> </w:t>
      </w:r>
      <w:r>
        <w:rPr>
          <w:spacing w:val="-2"/>
        </w:rPr>
        <w:t>the</w:t>
      </w:r>
      <w:r>
        <w:rPr>
          <w:spacing w:val="-10"/>
        </w:rPr>
        <w:t xml:space="preserve"> </w:t>
      </w:r>
      <w:r>
        <w:rPr>
          <w:spacing w:val="-2"/>
        </w:rPr>
        <w:t xml:space="preserve">President </w:t>
      </w:r>
      <w:r>
        <w:t>of the College will be scheduled. During this appointment, the grievance will be resolved to the satisfaction of all parties. The grievance</w:t>
      </w:r>
      <w:r>
        <w:rPr>
          <w:spacing w:val="-8"/>
        </w:rPr>
        <w:t xml:space="preserve"> </w:t>
      </w:r>
      <w:r>
        <w:t>will</w:t>
      </w:r>
      <w:r>
        <w:rPr>
          <w:spacing w:val="-10"/>
        </w:rPr>
        <w:t xml:space="preserve"> </w:t>
      </w:r>
      <w:r>
        <w:t>be</w:t>
      </w:r>
      <w:r w:rsidR="00372654">
        <w:rPr>
          <w:rFonts w:eastAsiaTheme="minorEastAsia" w:hint="eastAsia"/>
          <w:lang w:eastAsia="ko-KR"/>
        </w:rPr>
        <w:t xml:space="preserve"> </w:t>
      </w:r>
      <w:r>
        <w:t>resolved</w:t>
      </w:r>
      <w:r>
        <w:rPr>
          <w:spacing w:val="-5"/>
        </w:rPr>
        <w:t xml:space="preserve"> </w:t>
      </w:r>
      <w:r>
        <w:t>at</w:t>
      </w:r>
      <w:r>
        <w:rPr>
          <w:spacing w:val="-12"/>
        </w:rPr>
        <w:t xml:space="preserve"> </w:t>
      </w:r>
      <w:r>
        <w:t>this</w:t>
      </w:r>
      <w:r>
        <w:rPr>
          <w:spacing w:val="-10"/>
        </w:rPr>
        <w:t xml:space="preserve"> </w:t>
      </w:r>
      <w:r>
        <w:t>level</w:t>
      </w:r>
      <w:r w:rsidR="00372654">
        <w:rPr>
          <w:rFonts w:eastAsiaTheme="minorEastAsia" w:hint="eastAsia"/>
          <w:lang w:eastAsia="ko-KR"/>
        </w:rPr>
        <w:t xml:space="preserve"> </w:t>
      </w:r>
      <w:r>
        <w:t>with</w:t>
      </w:r>
      <w:r>
        <w:rPr>
          <w:spacing w:val="-7"/>
        </w:rPr>
        <w:t xml:space="preserve"> </w:t>
      </w:r>
      <w:r>
        <w:t>no</w:t>
      </w:r>
      <w:r>
        <w:rPr>
          <w:spacing w:val="-8"/>
        </w:rPr>
        <w:t xml:space="preserve"> </w:t>
      </w:r>
      <w:r>
        <w:t>further</w:t>
      </w:r>
      <w:r>
        <w:rPr>
          <w:spacing w:val="-12"/>
        </w:rPr>
        <w:t xml:space="preserve"> </w:t>
      </w:r>
      <w:r>
        <w:t>appeal.</w:t>
      </w:r>
    </w:p>
    <w:p w14:paraId="0DF573DC" w14:textId="77777777" w:rsidR="00EC5871" w:rsidRDefault="00E660AD">
      <w:pPr>
        <w:pStyle w:val="BodyText"/>
        <w:spacing w:line="276" w:lineRule="auto"/>
        <w:ind w:left="240" w:right="314" w:firstLine="271"/>
        <w:jc w:val="both"/>
      </w:pPr>
      <w:r>
        <w:rPr>
          <w:b/>
        </w:rPr>
        <w:t>Review</w:t>
      </w:r>
      <w:r>
        <w:t xml:space="preserve">: The procedure will be reviewed and will be analyzed once per year at the executive committee or governing board </w:t>
      </w:r>
      <w:r>
        <w:rPr>
          <w:spacing w:val="-2"/>
        </w:rPr>
        <w:t>meeting.</w:t>
      </w:r>
    </w:p>
    <w:p w14:paraId="1C6A6CDB" w14:textId="77777777" w:rsidR="00EC5871" w:rsidRDefault="00E660AD">
      <w:pPr>
        <w:pStyle w:val="Heading5"/>
        <w:spacing w:before="61"/>
        <w:ind w:left="15" w:right="90"/>
      </w:pPr>
      <w:bookmarkStart w:id="43" w:name="_bookmark61"/>
      <w:bookmarkEnd w:id="43"/>
      <w:r>
        <w:t>Academic</w:t>
      </w:r>
      <w:r>
        <w:rPr>
          <w:spacing w:val="-4"/>
        </w:rPr>
        <w:t xml:space="preserve"> </w:t>
      </w:r>
      <w:r>
        <w:t>Term</w:t>
      </w:r>
      <w:r>
        <w:rPr>
          <w:spacing w:val="-6"/>
        </w:rPr>
        <w:t xml:space="preserve"> </w:t>
      </w:r>
      <w:r>
        <w:t>and</w:t>
      </w:r>
      <w:r>
        <w:rPr>
          <w:spacing w:val="-3"/>
        </w:rPr>
        <w:t xml:space="preserve"> </w:t>
      </w:r>
      <w:r>
        <w:rPr>
          <w:spacing w:val="-2"/>
        </w:rPr>
        <w:t>Programs</w:t>
      </w:r>
    </w:p>
    <w:p w14:paraId="39DECE4C" w14:textId="61C11362" w:rsidR="00EC5871" w:rsidRDefault="00E660AD">
      <w:pPr>
        <w:pStyle w:val="BodyText"/>
        <w:spacing w:before="3" w:line="276" w:lineRule="auto"/>
        <w:ind w:left="240" w:right="314" w:firstLine="271"/>
        <w:jc w:val="both"/>
      </w:pPr>
      <w:r>
        <w:t xml:space="preserve">Columbia College operates on a session system. The academic </w:t>
      </w:r>
      <w:r>
        <w:rPr>
          <w:spacing w:val="-2"/>
        </w:rPr>
        <w:t>year</w:t>
      </w:r>
      <w:r>
        <w:rPr>
          <w:spacing w:val="-4"/>
        </w:rPr>
        <w:t xml:space="preserve"> </w:t>
      </w:r>
      <w:r>
        <w:rPr>
          <w:spacing w:val="-2"/>
        </w:rPr>
        <w:t>is</w:t>
      </w:r>
      <w:r>
        <w:rPr>
          <w:spacing w:val="-4"/>
        </w:rPr>
        <w:t xml:space="preserve"> </w:t>
      </w:r>
      <w:r>
        <w:rPr>
          <w:spacing w:val="-2"/>
        </w:rPr>
        <w:t>divided</w:t>
      </w:r>
      <w:r>
        <w:rPr>
          <w:spacing w:val="-4"/>
        </w:rPr>
        <w:t xml:space="preserve"> </w:t>
      </w:r>
      <w:r>
        <w:rPr>
          <w:spacing w:val="-2"/>
        </w:rPr>
        <w:t>into</w:t>
      </w:r>
      <w:r>
        <w:rPr>
          <w:spacing w:val="-4"/>
        </w:rPr>
        <w:t xml:space="preserve"> </w:t>
      </w:r>
      <w:r>
        <w:rPr>
          <w:spacing w:val="-2"/>
        </w:rPr>
        <w:t>five</w:t>
      </w:r>
      <w:r>
        <w:rPr>
          <w:spacing w:val="-7"/>
        </w:rPr>
        <w:t xml:space="preserve"> </w:t>
      </w:r>
      <w:r>
        <w:rPr>
          <w:spacing w:val="-2"/>
        </w:rPr>
        <w:t>10-week sessions. Each</w:t>
      </w:r>
      <w:r>
        <w:rPr>
          <w:spacing w:val="-7"/>
        </w:rPr>
        <w:t xml:space="preserve"> </w:t>
      </w:r>
      <w:r>
        <w:rPr>
          <w:spacing w:val="-2"/>
        </w:rPr>
        <w:t>10-week session</w:t>
      </w:r>
      <w:r>
        <w:rPr>
          <w:spacing w:val="-4"/>
        </w:rPr>
        <w:t xml:space="preserve"> </w:t>
      </w:r>
      <w:r>
        <w:rPr>
          <w:spacing w:val="-2"/>
        </w:rPr>
        <w:t>has an</w:t>
      </w:r>
      <w:r>
        <w:rPr>
          <w:spacing w:val="-7"/>
        </w:rPr>
        <w:t xml:space="preserve"> </w:t>
      </w:r>
      <w:r>
        <w:rPr>
          <w:spacing w:val="-2"/>
        </w:rPr>
        <w:t>A</w:t>
      </w:r>
      <w:r>
        <w:rPr>
          <w:spacing w:val="-8"/>
        </w:rPr>
        <w:t xml:space="preserve"> </w:t>
      </w:r>
      <w:r>
        <w:rPr>
          <w:spacing w:val="-2"/>
        </w:rPr>
        <w:t>and</w:t>
      </w:r>
      <w:r>
        <w:rPr>
          <w:spacing w:val="-7"/>
        </w:rPr>
        <w:t xml:space="preserve"> </w:t>
      </w:r>
      <w:r>
        <w:rPr>
          <w:spacing w:val="-2"/>
        </w:rPr>
        <w:t>B</w:t>
      </w:r>
      <w:r>
        <w:rPr>
          <w:spacing w:val="-8"/>
        </w:rPr>
        <w:t xml:space="preserve"> </w:t>
      </w:r>
      <w:r>
        <w:rPr>
          <w:spacing w:val="-2"/>
        </w:rPr>
        <w:t>schedule.</w:t>
      </w:r>
      <w:r>
        <w:rPr>
          <w:spacing w:val="-7"/>
        </w:rPr>
        <w:t xml:space="preserve"> </w:t>
      </w:r>
      <w:r>
        <w:rPr>
          <w:spacing w:val="-2"/>
        </w:rPr>
        <w:t>Schedule</w:t>
      </w:r>
      <w:r>
        <w:rPr>
          <w:spacing w:val="-8"/>
        </w:rPr>
        <w:t xml:space="preserve"> </w:t>
      </w:r>
      <w:r>
        <w:rPr>
          <w:spacing w:val="-2"/>
        </w:rPr>
        <w:t>“A”</w:t>
      </w:r>
      <w:r>
        <w:rPr>
          <w:spacing w:val="-7"/>
        </w:rPr>
        <w:t xml:space="preserve"> </w:t>
      </w:r>
      <w:r>
        <w:rPr>
          <w:spacing w:val="-2"/>
        </w:rPr>
        <w:t>meets</w:t>
      </w:r>
      <w:r>
        <w:rPr>
          <w:spacing w:val="-4"/>
        </w:rPr>
        <w:t xml:space="preserve"> </w:t>
      </w:r>
      <w:r>
        <w:rPr>
          <w:spacing w:val="-2"/>
        </w:rPr>
        <w:t>for</w:t>
      </w:r>
      <w:r>
        <w:rPr>
          <w:spacing w:val="-8"/>
        </w:rPr>
        <w:t xml:space="preserve"> </w:t>
      </w:r>
      <w:r>
        <w:rPr>
          <w:spacing w:val="-2"/>
        </w:rPr>
        <w:t>the</w:t>
      </w:r>
      <w:r>
        <w:rPr>
          <w:spacing w:val="-8"/>
        </w:rPr>
        <w:t xml:space="preserve"> </w:t>
      </w:r>
      <w:r>
        <w:rPr>
          <w:spacing w:val="-2"/>
        </w:rPr>
        <w:t>first</w:t>
      </w:r>
      <w:r>
        <w:rPr>
          <w:spacing w:val="-7"/>
        </w:rPr>
        <w:t xml:space="preserve"> </w:t>
      </w:r>
      <w:r>
        <w:rPr>
          <w:spacing w:val="-2"/>
        </w:rPr>
        <w:t>five</w:t>
      </w:r>
      <w:r>
        <w:rPr>
          <w:spacing w:val="-9"/>
        </w:rPr>
        <w:t xml:space="preserve"> </w:t>
      </w:r>
      <w:r>
        <w:rPr>
          <w:spacing w:val="-2"/>
        </w:rPr>
        <w:t>weeks</w:t>
      </w:r>
      <w:r>
        <w:rPr>
          <w:spacing w:val="-6"/>
        </w:rPr>
        <w:t xml:space="preserve"> </w:t>
      </w:r>
      <w:r>
        <w:rPr>
          <w:spacing w:val="-2"/>
        </w:rPr>
        <w:t xml:space="preserve">and </w:t>
      </w:r>
      <w:r>
        <w:t>Schedule</w:t>
      </w:r>
      <w:r>
        <w:rPr>
          <w:spacing w:val="-11"/>
        </w:rPr>
        <w:t xml:space="preserve"> </w:t>
      </w:r>
      <w:r>
        <w:t>“B”</w:t>
      </w:r>
      <w:r>
        <w:rPr>
          <w:spacing w:val="-2"/>
        </w:rPr>
        <w:t xml:space="preserve"> </w:t>
      </w:r>
      <w:r>
        <w:t>meets</w:t>
      </w:r>
      <w:r>
        <w:rPr>
          <w:spacing w:val="-4"/>
        </w:rPr>
        <w:t xml:space="preserve"> </w:t>
      </w:r>
      <w:r>
        <w:t>for</w:t>
      </w:r>
      <w:r>
        <w:rPr>
          <w:spacing w:val="-8"/>
        </w:rPr>
        <w:t xml:space="preserve"> </w:t>
      </w:r>
      <w:r>
        <w:t>the</w:t>
      </w:r>
      <w:r>
        <w:rPr>
          <w:spacing w:val="-13"/>
        </w:rPr>
        <w:t xml:space="preserve"> </w:t>
      </w:r>
      <w:r>
        <w:t>second</w:t>
      </w:r>
      <w:r>
        <w:rPr>
          <w:spacing w:val="-6"/>
        </w:rPr>
        <w:t xml:space="preserve"> </w:t>
      </w:r>
      <w:r w:rsidR="00ED377F">
        <w:t>five weeks</w:t>
      </w:r>
      <w:r>
        <w:rPr>
          <w:spacing w:val="-4"/>
        </w:rPr>
        <w:t xml:space="preserve"> </w:t>
      </w:r>
      <w:r>
        <w:t>of</w:t>
      </w:r>
      <w:r>
        <w:rPr>
          <w:spacing w:val="-10"/>
        </w:rPr>
        <w:t xml:space="preserve"> </w:t>
      </w:r>
      <w:r>
        <w:t>the</w:t>
      </w:r>
      <w:r>
        <w:rPr>
          <w:spacing w:val="-13"/>
        </w:rPr>
        <w:t xml:space="preserve"> </w:t>
      </w:r>
      <w:r>
        <w:t>session.</w:t>
      </w:r>
    </w:p>
    <w:p w14:paraId="339D110D" w14:textId="00B5054F" w:rsidR="00EC5871" w:rsidRDefault="00E660AD">
      <w:pPr>
        <w:pStyle w:val="BodyText"/>
        <w:spacing w:line="276" w:lineRule="auto"/>
        <w:ind w:left="240" w:right="315" w:firstLine="271"/>
        <w:jc w:val="both"/>
      </w:pPr>
      <w:r>
        <w:t>Columbia</w:t>
      </w:r>
      <w:r>
        <w:rPr>
          <w:spacing w:val="-12"/>
        </w:rPr>
        <w:t xml:space="preserve"> </w:t>
      </w:r>
      <w:r>
        <w:t>College’s</w:t>
      </w:r>
      <w:r>
        <w:rPr>
          <w:spacing w:val="-11"/>
        </w:rPr>
        <w:t xml:space="preserve"> </w:t>
      </w:r>
      <w:r>
        <w:t>certificate</w:t>
      </w:r>
      <w:r>
        <w:rPr>
          <w:spacing w:val="-11"/>
        </w:rPr>
        <w:t xml:space="preserve"> </w:t>
      </w:r>
      <w:r>
        <w:t>programs</w:t>
      </w:r>
      <w:r>
        <w:rPr>
          <w:spacing w:val="-12"/>
        </w:rPr>
        <w:t xml:space="preserve"> </w:t>
      </w:r>
      <w:r>
        <w:t>operate</w:t>
      </w:r>
      <w:r>
        <w:rPr>
          <w:spacing w:val="-11"/>
        </w:rPr>
        <w:t xml:space="preserve"> </w:t>
      </w:r>
      <w:r>
        <w:t>on</w:t>
      </w:r>
      <w:r>
        <w:rPr>
          <w:spacing w:val="-11"/>
        </w:rPr>
        <w:t xml:space="preserve"> </w:t>
      </w:r>
      <w:r>
        <w:t>a</w:t>
      </w:r>
      <w:r>
        <w:rPr>
          <w:spacing w:val="-12"/>
        </w:rPr>
        <w:t xml:space="preserve"> </w:t>
      </w:r>
      <w:r>
        <w:t>clock</w:t>
      </w:r>
      <w:r>
        <w:rPr>
          <w:spacing w:val="-11"/>
        </w:rPr>
        <w:t xml:space="preserve"> </w:t>
      </w:r>
      <w:r>
        <w:t>hour system.</w:t>
      </w:r>
      <w:r>
        <w:rPr>
          <w:spacing w:val="-8"/>
        </w:rPr>
        <w:t xml:space="preserve"> </w:t>
      </w:r>
      <w:r>
        <w:t>Students</w:t>
      </w:r>
      <w:r w:rsidR="00ED377F">
        <w:rPr>
          <w:rFonts w:eastAsiaTheme="minorEastAsia" w:hint="eastAsia"/>
          <w:lang w:eastAsia="ko-KR"/>
        </w:rPr>
        <w:t xml:space="preserve"> </w:t>
      </w:r>
      <w:r>
        <w:t>must</w:t>
      </w:r>
      <w:r w:rsidR="00ED377F">
        <w:rPr>
          <w:rFonts w:eastAsiaTheme="minorEastAsia" w:hint="eastAsia"/>
          <w:lang w:eastAsia="ko-KR"/>
        </w:rPr>
        <w:t xml:space="preserve"> </w:t>
      </w:r>
      <w:r w:rsidR="00ED377F">
        <w:t>complete the full</w:t>
      </w:r>
      <w:r>
        <w:rPr>
          <w:spacing w:val="-8"/>
        </w:rPr>
        <w:t xml:space="preserve"> </w:t>
      </w:r>
      <w:r>
        <w:t>clock</w:t>
      </w:r>
      <w:r w:rsidR="00ED377F">
        <w:rPr>
          <w:rFonts w:eastAsiaTheme="minorEastAsia" w:hint="eastAsia"/>
          <w:lang w:eastAsia="ko-KR"/>
        </w:rPr>
        <w:t xml:space="preserve"> </w:t>
      </w:r>
      <w:r w:rsidR="00ED377F">
        <w:t>hours assigned</w:t>
      </w:r>
      <w:r>
        <w:rPr>
          <w:spacing w:val="-5"/>
        </w:rPr>
        <w:t xml:space="preserve"> </w:t>
      </w:r>
      <w:r w:rsidR="00F646AD">
        <w:t>for each</w:t>
      </w:r>
      <w:r>
        <w:t xml:space="preserve"> </w:t>
      </w:r>
      <w:r>
        <w:rPr>
          <w:spacing w:val="-2"/>
        </w:rPr>
        <w:t>program.</w:t>
      </w:r>
    </w:p>
    <w:p w14:paraId="2BA3F897" w14:textId="77777777" w:rsidR="00EC5871" w:rsidRDefault="00EC5871">
      <w:pPr>
        <w:pStyle w:val="BodyText"/>
        <w:spacing w:before="30"/>
        <w:ind w:left="0"/>
      </w:pPr>
    </w:p>
    <w:p w14:paraId="4C847CAA" w14:textId="77777777" w:rsidR="00EC5871" w:rsidRDefault="00E660AD">
      <w:pPr>
        <w:pStyle w:val="Heading5"/>
        <w:spacing w:before="1"/>
        <w:ind w:left="15" w:right="92"/>
      </w:pPr>
      <w:bookmarkStart w:id="44" w:name="_bookmark62"/>
      <w:bookmarkEnd w:id="44"/>
      <w:r>
        <w:t>Federal</w:t>
      </w:r>
      <w:r>
        <w:rPr>
          <w:spacing w:val="-8"/>
        </w:rPr>
        <w:t xml:space="preserve"> </w:t>
      </w:r>
      <w:r>
        <w:t>Definition</w:t>
      </w:r>
      <w:r>
        <w:rPr>
          <w:spacing w:val="-4"/>
        </w:rPr>
        <w:t xml:space="preserve"> </w:t>
      </w:r>
      <w:r>
        <w:t>of</w:t>
      </w:r>
      <w:r>
        <w:rPr>
          <w:spacing w:val="-8"/>
        </w:rPr>
        <w:t xml:space="preserve"> </w:t>
      </w:r>
      <w:r>
        <w:t>the</w:t>
      </w:r>
      <w:r>
        <w:rPr>
          <w:spacing w:val="-4"/>
        </w:rPr>
        <w:t xml:space="preserve"> </w:t>
      </w:r>
      <w:r>
        <w:t>Credit</w:t>
      </w:r>
      <w:r>
        <w:rPr>
          <w:spacing w:val="-24"/>
        </w:rPr>
        <w:t xml:space="preserve"> </w:t>
      </w:r>
      <w:r>
        <w:rPr>
          <w:spacing w:val="-4"/>
        </w:rPr>
        <w:t>Hour</w:t>
      </w:r>
    </w:p>
    <w:p w14:paraId="11AF6E5C" w14:textId="078D6508" w:rsidR="00EC5871" w:rsidRDefault="00E660AD">
      <w:pPr>
        <w:pStyle w:val="BodyText"/>
        <w:spacing w:line="276" w:lineRule="auto"/>
        <w:ind w:left="240" w:right="316" w:firstLine="271"/>
        <w:jc w:val="both"/>
      </w:pPr>
      <w:r>
        <w:t>For purposes in accordance with federal regulations, a credit hour is an amount of work represented in intended learning outcomes and verified by evidence of student achievement. Columbia</w:t>
      </w:r>
      <w:r>
        <w:rPr>
          <w:spacing w:val="7"/>
        </w:rPr>
        <w:t xml:space="preserve"> </w:t>
      </w:r>
      <w:r>
        <w:t>College</w:t>
      </w:r>
      <w:r>
        <w:rPr>
          <w:spacing w:val="6"/>
        </w:rPr>
        <w:t xml:space="preserve"> </w:t>
      </w:r>
      <w:r>
        <w:t>follows</w:t>
      </w:r>
      <w:r>
        <w:rPr>
          <w:spacing w:val="8"/>
        </w:rPr>
        <w:t xml:space="preserve"> </w:t>
      </w:r>
      <w:r>
        <w:t>quarter</w:t>
      </w:r>
      <w:r>
        <w:rPr>
          <w:spacing w:val="7"/>
        </w:rPr>
        <w:t xml:space="preserve"> </w:t>
      </w:r>
      <w:r>
        <w:t>credit</w:t>
      </w:r>
      <w:r>
        <w:rPr>
          <w:spacing w:val="7"/>
        </w:rPr>
        <w:t xml:space="preserve"> </w:t>
      </w:r>
      <w:r w:rsidR="00F646AD">
        <w:t>hours</w:t>
      </w:r>
      <w:r>
        <w:rPr>
          <w:spacing w:val="8"/>
        </w:rPr>
        <w:t xml:space="preserve"> </w:t>
      </w:r>
      <w:r>
        <w:t>as</w:t>
      </w:r>
      <w:r>
        <w:rPr>
          <w:spacing w:val="7"/>
        </w:rPr>
        <w:t xml:space="preserve"> </w:t>
      </w:r>
      <w:r>
        <w:rPr>
          <w:spacing w:val="-2"/>
        </w:rPr>
        <w:t>follows:</w:t>
      </w:r>
    </w:p>
    <w:p w14:paraId="122988C8" w14:textId="77777777" w:rsidR="00EC5871" w:rsidRDefault="00E660AD" w:rsidP="00BA5E6C">
      <w:pPr>
        <w:pStyle w:val="ListParagraph"/>
        <w:numPr>
          <w:ilvl w:val="0"/>
          <w:numId w:val="12"/>
        </w:numPr>
        <w:tabs>
          <w:tab w:val="left" w:pos="546"/>
        </w:tabs>
        <w:spacing w:before="1" w:line="276" w:lineRule="auto"/>
        <w:ind w:right="316" w:firstLine="0"/>
        <w:rPr>
          <w:sz w:val="20"/>
        </w:rPr>
      </w:pPr>
      <w:r>
        <w:rPr>
          <w:sz w:val="20"/>
        </w:rPr>
        <w:t>Credit in traditionally delivered programs measured in credit hours</w:t>
      </w:r>
      <w:r>
        <w:rPr>
          <w:spacing w:val="-10"/>
          <w:sz w:val="20"/>
        </w:rPr>
        <w:t xml:space="preserve"> </w:t>
      </w:r>
      <w:r>
        <w:rPr>
          <w:sz w:val="20"/>
        </w:rPr>
        <w:t>must</w:t>
      </w:r>
      <w:r>
        <w:rPr>
          <w:spacing w:val="-6"/>
          <w:sz w:val="20"/>
        </w:rPr>
        <w:t xml:space="preserve"> </w:t>
      </w:r>
      <w:r>
        <w:rPr>
          <w:sz w:val="20"/>
        </w:rPr>
        <w:t>be</w:t>
      </w:r>
      <w:r>
        <w:rPr>
          <w:spacing w:val="24"/>
          <w:sz w:val="20"/>
        </w:rPr>
        <w:t xml:space="preserve"> </w:t>
      </w:r>
      <w:r>
        <w:rPr>
          <w:sz w:val="20"/>
        </w:rPr>
        <w:t>calculated</w:t>
      </w:r>
      <w:r>
        <w:rPr>
          <w:spacing w:val="-11"/>
          <w:sz w:val="20"/>
        </w:rPr>
        <w:t xml:space="preserve"> </w:t>
      </w:r>
      <w:r>
        <w:rPr>
          <w:sz w:val="20"/>
        </w:rPr>
        <w:t>based</w:t>
      </w:r>
      <w:r>
        <w:rPr>
          <w:spacing w:val="-12"/>
          <w:sz w:val="20"/>
        </w:rPr>
        <w:t xml:space="preserve"> </w:t>
      </w:r>
      <w:r>
        <w:rPr>
          <w:sz w:val="20"/>
        </w:rPr>
        <w:t>on</w:t>
      </w:r>
      <w:r>
        <w:rPr>
          <w:spacing w:val="-11"/>
          <w:sz w:val="20"/>
        </w:rPr>
        <w:t xml:space="preserve"> </w:t>
      </w:r>
      <w:r>
        <w:rPr>
          <w:sz w:val="20"/>
        </w:rPr>
        <w:t>one</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following</w:t>
      </w:r>
      <w:r>
        <w:rPr>
          <w:spacing w:val="-11"/>
          <w:sz w:val="20"/>
        </w:rPr>
        <w:t xml:space="preserve"> </w:t>
      </w:r>
      <w:r>
        <w:rPr>
          <w:sz w:val="20"/>
        </w:rPr>
        <w:t xml:space="preserve">attribution </w:t>
      </w:r>
      <w:r>
        <w:rPr>
          <w:spacing w:val="-2"/>
          <w:sz w:val="20"/>
        </w:rPr>
        <w:t>formulas:</w:t>
      </w:r>
    </w:p>
    <w:p w14:paraId="5E710D76" w14:textId="77777777" w:rsidR="00EC5871" w:rsidRDefault="00E660AD" w:rsidP="00BA5E6C">
      <w:pPr>
        <w:pStyle w:val="ListParagraph"/>
        <w:numPr>
          <w:ilvl w:val="1"/>
          <w:numId w:val="12"/>
        </w:numPr>
        <w:tabs>
          <w:tab w:val="left" w:pos="721"/>
        </w:tabs>
        <w:spacing w:line="276" w:lineRule="auto"/>
        <w:ind w:right="313" w:firstLine="271"/>
        <w:rPr>
          <w:sz w:val="20"/>
        </w:rPr>
      </w:pPr>
      <w:r>
        <w:rPr>
          <w:sz w:val="20"/>
        </w:rPr>
        <w:t>One</w:t>
      </w:r>
      <w:r>
        <w:rPr>
          <w:spacing w:val="-7"/>
          <w:sz w:val="20"/>
        </w:rPr>
        <w:t xml:space="preserve"> </w:t>
      </w:r>
      <w:r>
        <w:rPr>
          <w:sz w:val="20"/>
        </w:rPr>
        <w:t>quarter</w:t>
      </w:r>
      <w:r>
        <w:rPr>
          <w:spacing w:val="-2"/>
          <w:sz w:val="20"/>
        </w:rPr>
        <w:t xml:space="preserve"> </w:t>
      </w:r>
      <w:r>
        <w:rPr>
          <w:sz w:val="20"/>
        </w:rPr>
        <w:t>credit</w:t>
      </w:r>
      <w:r>
        <w:rPr>
          <w:spacing w:val="-2"/>
          <w:sz w:val="20"/>
        </w:rPr>
        <w:t xml:space="preserve"> </w:t>
      </w:r>
      <w:r>
        <w:rPr>
          <w:sz w:val="20"/>
        </w:rPr>
        <w:t>hour</w:t>
      </w:r>
      <w:r>
        <w:rPr>
          <w:spacing w:val="-6"/>
          <w:sz w:val="20"/>
        </w:rPr>
        <w:t xml:space="preserve"> </w:t>
      </w:r>
      <w:r>
        <w:rPr>
          <w:sz w:val="20"/>
        </w:rPr>
        <w:t>equals,</w:t>
      </w:r>
      <w:r>
        <w:rPr>
          <w:spacing w:val="-1"/>
          <w:sz w:val="20"/>
        </w:rPr>
        <w:t xml:space="preserve"> </w:t>
      </w:r>
      <w:r>
        <w:rPr>
          <w:sz w:val="20"/>
        </w:rPr>
        <w:t>at</w:t>
      </w:r>
      <w:r>
        <w:rPr>
          <w:spacing w:val="-6"/>
          <w:sz w:val="20"/>
        </w:rPr>
        <w:t xml:space="preserve"> </w:t>
      </w:r>
      <w:r>
        <w:rPr>
          <w:sz w:val="20"/>
        </w:rPr>
        <w:t>a</w:t>
      </w:r>
      <w:r>
        <w:rPr>
          <w:spacing w:val="-2"/>
          <w:sz w:val="20"/>
        </w:rPr>
        <w:t xml:space="preserve"> </w:t>
      </w:r>
      <w:r>
        <w:rPr>
          <w:sz w:val="20"/>
        </w:rPr>
        <w:t>minimum,</w:t>
      </w:r>
      <w:r>
        <w:rPr>
          <w:spacing w:val="-1"/>
          <w:sz w:val="20"/>
        </w:rPr>
        <w:t xml:space="preserve"> </w:t>
      </w:r>
      <w:r>
        <w:rPr>
          <w:sz w:val="20"/>
        </w:rPr>
        <w:t>10</w:t>
      </w:r>
      <w:r>
        <w:rPr>
          <w:spacing w:val="-2"/>
          <w:sz w:val="20"/>
        </w:rPr>
        <w:t xml:space="preserve"> </w:t>
      </w:r>
      <w:r>
        <w:rPr>
          <w:sz w:val="20"/>
        </w:rPr>
        <w:t>classroom hours</w:t>
      </w:r>
      <w:r>
        <w:rPr>
          <w:spacing w:val="-12"/>
          <w:sz w:val="20"/>
        </w:rPr>
        <w:t xml:space="preserve"> </w:t>
      </w:r>
      <w:r>
        <w:rPr>
          <w:sz w:val="20"/>
        </w:rPr>
        <w:t>of</w:t>
      </w:r>
      <w:r>
        <w:rPr>
          <w:spacing w:val="-11"/>
          <w:sz w:val="20"/>
        </w:rPr>
        <w:t xml:space="preserve"> </w:t>
      </w:r>
      <w:r>
        <w:rPr>
          <w:sz w:val="20"/>
        </w:rPr>
        <w:t>lecture,</w:t>
      </w:r>
      <w:r>
        <w:rPr>
          <w:spacing w:val="-11"/>
          <w:sz w:val="20"/>
        </w:rPr>
        <w:t xml:space="preserve"> </w:t>
      </w:r>
      <w:r>
        <w:rPr>
          <w:sz w:val="20"/>
        </w:rPr>
        <w:t>20</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laboratory,</w:t>
      </w:r>
      <w:r>
        <w:rPr>
          <w:spacing w:val="-11"/>
          <w:sz w:val="20"/>
        </w:rPr>
        <w:t xml:space="preserve"> </w:t>
      </w:r>
      <w:r>
        <w:rPr>
          <w:sz w:val="20"/>
        </w:rPr>
        <w:t>and</w:t>
      </w:r>
      <w:r>
        <w:rPr>
          <w:spacing w:val="-10"/>
          <w:sz w:val="20"/>
        </w:rPr>
        <w:t xml:space="preserve"> </w:t>
      </w:r>
      <w:r>
        <w:rPr>
          <w:sz w:val="20"/>
        </w:rPr>
        <w:t>30</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practicum. The</w:t>
      </w:r>
      <w:r>
        <w:rPr>
          <w:spacing w:val="-2"/>
          <w:sz w:val="20"/>
        </w:rPr>
        <w:t xml:space="preserve"> </w:t>
      </w:r>
      <w:r>
        <w:rPr>
          <w:sz w:val="20"/>
        </w:rPr>
        <w:t>formula</w:t>
      </w:r>
      <w:r>
        <w:rPr>
          <w:spacing w:val="-1"/>
          <w:sz w:val="20"/>
        </w:rPr>
        <w:t xml:space="preserve"> </w:t>
      </w:r>
      <w:r>
        <w:rPr>
          <w:sz w:val="20"/>
        </w:rPr>
        <w:t>for</w:t>
      </w:r>
      <w:r>
        <w:rPr>
          <w:spacing w:val="-1"/>
          <w:sz w:val="20"/>
        </w:rPr>
        <w:t xml:space="preserve"> </w:t>
      </w:r>
      <w:r>
        <w:rPr>
          <w:sz w:val="20"/>
        </w:rPr>
        <w:t>calculating</w:t>
      </w:r>
      <w:r>
        <w:rPr>
          <w:spacing w:val="-1"/>
          <w:sz w:val="20"/>
        </w:rPr>
        <w:t xml:space="preserve"> </w:t>
      </w:r>
      <w:r>
        <w:rPr>
          <w:sz w:val="20"/>
        </w:rPr>
        <w:t>the</w:t>
      </w:r>
      <w:r>
        <w:rPr>
          <w:spacing w:val="-2"/>
          <w:sz w:val="20"/>
        </w:rPr>
        <w:t xml:space="preserve"> </w:t>
      </w:r>
      <w:r>
        <w:rPr>
          <w:sz w:val="20"/>
        </w:rPr>
        <w:t>number</w:t>
      </w:r>
      <w:r>
        <w:rPr>
          <w:spacing w:val="-1"/>
          <w:sz w:val="20"/>
        </w:rPr>
        <w:t xml:space="preserve"> </w:t>
      </w:r>
      <w:r>
        <w:rPr>
          <w:sz w:val="20"/>
        </w:rPr>
        <w:t>of</w:t>
      </w:r>
      <w:r>
        <w:rPr>
          <w:spacing w:val="-3"/>
          <w:sz w:val="20"/>
        </w:rPr>
        <w:t xml:space="preserve"> </w:t>
      </w:r>
      <w:r>
        <w:rPr>
          <w:sz w:val="20"/>
        </w:rPr>
        <w:t>quarter</w:t>
      </w:r>
      <w:r>
        <w:rPr>
          <w:spacing w:val="-1"/>
          <w:sz w:val="20"/>
        </w:rPr>
        <w:t xml:space="preserve"> </w:t>
      </w:r>
      <w:r>
        <w:rPr>
          <w:sz w:val="20"/>
        </w:rPr>
        <w:t>credit</w:t>
      </w:r>
      <w:r>
        <w:rPr>
          <w:spacing w:val="-1"/>
          <w:sz w:val="20"/>
        </w:rPr>
        <w:t xml:space="preserve"> </w:t>
      </w:r>
      <w:r>
        <w:rPr>
          <w:sz w:val="20"/>
        </w:rPr>
        <w:t>hours for each</w:t>
      </w:r>
      <w:r>
        <w:rPr>
          <w:spacing w:val="-5"/>
          <w:sz w:val="20"/>
        </w:rPr>
        <w:t xml:space="preserve"> </w:t>
      </w:r>
      <w:r>
        <w:rPr>
          <w:sz w:val="20"/>
        </w:rPr>
        <w:t>course</w:t>
      </w:r>
      <w:r>
        <w:rPr>
          <w:spacing w:val="-4"/>
          <w:sz w:val="20"/>
        </w:rPr>
        <w:t xml:space="preserve"> </w:t>
      </w:r>
      <w:r>
        <w:rPr>
          <w:sz w:val="20"/>
        </w:rPr>
        <w:t>is:</w:t>
      </w:r>
      <w:r>
        <w:rPr>
          <w:spacing w:val="-7"/>
          <w:sz w:val="20"/>
        </w:rPr>
        <w:t xml:space="preserve"> </w:t>
      </w:r>
      <w:r>
        <w:rPr>
          <w:sz w:val="20"/>
        </w:rPr>
        <w:t>(hours</w:t>
      </w:r>
      <w:r>
        <w:rPr>
          <w:spacing w:val="-4"/>
          <w:sz w:val="20"/>
        </w:rPr>
        <w:t xml:space="preserve"> </w:t>
      </w:r>
      <w:r>
        <w:rPr>
          <w:sz w:val="20"/>
        </w:rPr>
        <w:t>of</w:t>
      </w:r>
      <w:r>
        <w:rPr>
          <w:spacing w:val="-7"/>
          <w:sz w:val="20"/>
        </w:rPr>
        <w:t xml:space="preserve"> </w:t>
      </w:r>
      <w:r>
        <w:rPr>
          <w:sz w:val="20"/>
        </w:rPr>
        <w:t>lecture/10)</w:t>
      </w:r>
      <w:r>
        <w:rPr>
          <w:spacing w:val="-4"/>
          <w:sz w:val="20"/>
        </w:rPr>
        <w:t xml:space="preserve"> </w:t>
      </w:r>
      <w:r>
        <w:rPr>
          <w:sz w:val="20"/>
        </w:rPr>
        <w:t>+</w:t>
      </w:r>
      <w:r>
        <w:rPr>
          <w:spacing w:val="-5"/>
          <w:sz w:val="20"/>
        </w:rPr>
        <w:t xml:space="preserve"> </w:t>
      </w:r>
      <w:r>
        <w:rPr>
          <w:sz w:val="20"/>
        </w:rPr>
        <w:t>(hours</w:t>
      </w:r>
      <w:r>
        <w:rPr>
          <w:spacing w:val="-2"/>
          <w:sz w:val="20"/>
        </w:rPr>
        <w:t xml:space="preserve"> </w:t>
      </w:r>
      <w:r>
        <w:rPr>
          <w:sz w:val="20"/>
        </w:rPr>
        <w:t>of</w:t>
      </w:r>
      <w:r>
        <w:rPr>
          <w:spacing w:val="-5"/>
          <w:sz w:val="20"/>
        </w:rPr>
        <w:t xml:space="preserve"> </w:t>
      </w:r>
      <w:r>
        <w:rPr>
          <w:sz w:val="20"/>
        </w:rPr>
        <w:t>lab/20)</w:t>
      </w:r>
      <w:r>
        <w:rPr>
          <w:spacing w:val="-7"/>
          <w:sz w:val="20"/>
        </w:rPr>
        <w:t xml:space="preserve"> </w:t>
      </w:r>
      <w:r>
        <w:rPr>
          <w:sz w:val="20"/>
        </w:rPr>
        <w:t>+</w:t>
      </w:r>
      <w:r>
        <w:rPr>
          <w:spacing w:val="-5"/>
          <w:sz w:val="20"/>
        </w:rPr>
        <w:t xml:space="preserve"> </w:t>
      </w:r>
      <w:r>
        <w:rPr>
          <w:sz w:val="20"/>
        </w:rPr>
        <w:t>(hours</w:t>
      </w:r>
      <w:r>
        <w:rPr>
          <w:spacing w:val="-4"/>
          <w:sz w:val="20"/>
        </w:rPr>
        <w:t xml:space="preserve"> </w:t>
      </w:r>
      <w:r>
        <w:rPr>
          <w:sz w:val="20"/>
        </w:rPr>
        <w:t>of practicum/30);</w:t>
      </w:r>
      <w:r>
        <w:rPr>
          <w:spacing w:val="-9"/>
          <w:sz w:val="20"/>
        </w:rPr>
        <w:t xml:space="preserve"> </w:t>
      </w:r>
      <w:r>
        <w:rPr>
          <w:sz w:val="20"/>
        </w:rPr>
        <w:t>or</w:t>
      </w:r>
    </w:p>
    <w:p w14:paraId="321E5989" w14:textId="77777777" w:rsidR="00EC5871" w:rsidRDefault="00E660AD" w:rsidP="00BA5E6C">
      <w:pPr>
        <w:pStyle w:val="ListParagraph"/>
        <w:numPr>
          <w:ilvl w:val="1"/>
          <w:numId w:val="12"/>
        </w:numPr>
        <w:tabs>
          <w:tab w:val="left" w:pos="770"/>
        </w:tabs>
        <w:spacing w:line="276" w:lineRule="auto"/>
        <w:ind w:right="313" w:firstLine="271"/>
        <w:rPr>
          <w:sz w:val="20"/>
        </w:rPr>
      </w:pPr>
      <w:r>
        <w:rPr>
          <w:spacing w:val="-2"/>
          <w:sz w:val="20"/>
        </w:rPr>
        <w:t>One</w:t>
      </w:r>
      <w:r>
        <w:rPr>
          <w:spacing w:val="-10"/>
          <w:sz w:val="20"/>
        </w:rPr>
        <w:t xml:space="preserve"> </w:t>
      </w:r>
      <w:r>
        <w:rPr>
          <w:spacing w:val="-2"/>
          <w:sz w:val="20"/>
        </w:rPr>
        <w:t>semester</w:t>
      </w:r>
      <w:r>
        <w:rPr>
          <w:spacing w:val="-9"/>
          <w:sz w:val="20"/>
        </w:rPr>
        <w:t xml:space="preserve"> </w:t>
      </w:r>
      <w:r>
        <w:rPr>
          <w:spacing w:val="-2"/>
          <w:sz w:val="20"/>
        </w:rPr>
        <w:t>credit</w:t>
      </w:r>
      <w:r>
        <w:rPr>
          <w:spacing w:val="-9"/>
          <w:sz w:val="20"/>
        </w:rPr>
        <w:t xml:space="preserve"> </w:t>
      </w:r>
      <w:r>
        <w:rPr>
          <w:spacing w:val="-2"/>
          <w:sz w:val="20"/>
        </w:rPr>
        <w:t>hour</w:t>
      </w:r>
      <w:r>
        <w:rPr>
          <w:spacing w:val="-10"/>
          <w:sz w:val="20"/>
        </w:rPr>
        <w:t xml:space="preserve"> </w:t>
      </w:r>
      <w:r>
        <w:rPr>
          <w:spacing w:val="-2"/>
          <w:sz w:val="20"/>
        </w:rPr>
        <w:t>equals,</w:t>
      </w:r>
      <w:r>
        <w:rPr>
          <w:spacing w:val="-9"/>
          <w:sz w:val="20"/>
        </w:rPr>
        <w:t xml:space="preserve"> </w:t>
      </w:r>
      <w:r>
        <w:rPr>
          <w:spacing w:val="-2"/>
          <w:sz w:val="20"/>
        </w:rPr>
        <w:t>at</w:t>
      </w:r>
      <w:r>
        <w:rPr>
          <w:spacing w:val="-9"/>
          <w:sz w:val="20"/>
        </w:rPr>
        <w:t xml:space="preserve"> </w:t>
      </w:r>
      <w:r>
        <w:rPr>
          <w:spacing w:val="-2"/>
          <w:sz w:val="20"/>
        </w:rPr>
        <w:t>a</w:t>
      </w:r>
      <w:r>
        <w:rPr>
          <w:spacing w:val="-10"/>
          <w:sz w:val="20"/>
        </w:rPr>
        <w:t xml:space="preserve"> </w:t>
      </w:r>
      <w:r>
        <w:rPr>
          <w:spacing w:val="-2"/>
          <w:sz w:val="20"/>
        </w:rPr>
        <w:t>minimum,</w:t>
      </w:r>
      <w:r>
        <w:rPr>
          <w:spacing w:val="-9"/>
          <w:sz w:val="20"/>
        </w:rPr>
        <w:t xml:space="preserve"> </w:t>
      </w:r>
      <w:r>
        <w:rPr>
          <w:spacing w:val="-2"/>
          <w:sz w:val="20"/>
        </w:rPr>
        <w:t>15</w:t>
      </w:r>
      <w:r>
        <w:rPr>
          <w:spacing w:val="-9"/>
          <w:sz w:val="20"/>
        </w:rPr>
        <w:t xml:space="preserve"> </w:t>
      </w:r>
      <w:r>
        <w:rPr>
          <w:spacing w:val="-2"/>
          <w:sz w:val="20"/>
        </w:rPr>
        <w:t xml:space="preserve">classroom </w:t>
      </w:r>
      <w:r>
        <w:rPr>
          <w:sz w:val="20"/>
        </w:rPr>
        <w:t>hours</w:t>
      </w:r>
      <w:r>
        <w:rPr>
          <w:spacing w:val="-12"/>
          <w:sz w:val="20"/>
        </w:rPr>
        <w:t xml:space="preserve"> </w:t>
      </w:r>
      <w:r>
        <w:rPr>
          <w:sz w:val="20"/>
        </w:rPr>
        <w:t>of</w:t>
      </w:r>
      <w:r>
        <w:rPr>
          <w:spacing w:val="-11"/>
          <w:sz w:val="20"/>
        </w:rPr>
        <w:t xml:space="preserve"> </w:t>
      </w:r>
      <w:r>
        <w:rPr>
          <w:sz w:val="20"/>
        </w:rPr>
        <w:t>lecture,</w:t>
      </w:r>
      <w:r>
        <w:rPr>
          <w:spacing w:val="-11"/>
          <w:sz w:val="20"/>
        </w:rPr>
        <w:t xml:space="preserve"> </w:t>
      </w:r>
      <w:r>
        <w:rPr>
          <w:sz w:val="20"/>
        </w:rPr>
        <w:t>30</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laboratory,</w:t>
      </w:r>
      <w:r>
        <w:rPr>
          <w:spacing w:val="-12"/>
          <w:sz w:val="20"/>
        </w:rPr>
        <w:t xml:space="preserve"> </w:t>
      </w:r>
      <w:r>
        <w:rPr>
          <w:sz w:val="20"/>
        </w:rPr>
        <w:t>and</w:t>
      </w:r>
      <w:r>
        <w:rPr>
          <w:spacing w:val="-9"/>
          <w:sz w:val="20"/>
        </w:rPr>
        <w:t xml:space="preserve"> </w:t>
      </w:r>
      <w:r>
        <w:rPr>
          <w:sz w:val="20"/>
        </w:rPr>
        <w:t>45</w:t>
      </w:r>
      <w:r>
        <w:rPr>
          <w:spacing w:val="-12"/>
          <w:sz w:val="20"/>
        </w:rPr>
        <w:t xml:space="preserve"> </w:t>
      </w:r>
      <w:r>
        <w:rPr>
          <w:sz w:val="20"/>
        </w:rPr>
        <w:t>hours</w:t>
      </w:r>
      <w:r>
        <w:rPr>
          <w:spacing w:val="-11"/>
          <w:sz w:val="20"/>
        </w:rPr>
        <w:t xml:space="preserve"> </w:t>
      </w:r>
      <w:r>
        <w:rPr>
          <w:sz w:val="20"/>
        </w:rPr>
        <w:t>of</w:t>
      </w:r>
      <w:r>
        <w:rPr>
          <w:spacing w:val="-11"/>
          <w:sz w:val="20"/>
        </w:rPr>
        <w:t xml:space="preserve"> </w:t>
      </w:r>
      <w:r>
        <w:rPr>
          <w:sz w:val="20"/>
        </w:rPr>
        <w:t>practicum. The</w:t>
      </w:r>
      <w:r>
        <w:rPr>
          <w:spacing w:val="-12"/>
          <w:sz w:val="20"/>
        </w:rPr>
        <w:t xml:space="preserve"> </w:t>
      </w:r>
      <w:r>
        <w:rPr>
          <w:sz w:val="20"/>
        </w:rPr>
        <w:t>formula</w:t>
      </w:r>
      <w:r>
        <w:rPr>
          <w:spacing w:val="-11"/>
          <w:sz w:val="20"/>
        </w:rPr>
        <w:t xml:space="preserve"> </w:t>
      </w:r>
      <w:r>
        <w:rPr>
          <w:sz w:val="20"/>
        </w:rPr>
        <w:t>for</w:t>
      </w:r>
      <w:r>
        <w:rPr>
          <w:spacing w:val="-11"/>
          <w:sz w:val="20"/>
        </w:rPr>
        <w:t xml:space="preserve"> </w:t>
      </w:r>
      <w:r>
        <w:rPr>
          <w:sz w:val="20"/>
        </w:rPr>
        <w:t>calculating</w:t>
      </w:r>
      <w:r>
        <w:rPr>
          <w:spacing w:val="-12"/>
          <w:sz w:val="20"/>
        </w:rPr>
        <w:t xml:space="preserve"> </w:t>
      </w:r>
      <w:r>
        <w:rPr>
          <w:sz w:val="20"/>
        </w:rPr>
        <w:t>the</w:t>
      </w:r>
      <w:r>
        <w:rPr>
          <w:spacing w:val="-11"/>
          <w:sz w:val="20"/>
        </w:rPr>
        <w:t xml:space="preserve"> </w:t>
      </w:r>
      <w:r>
        <w:rPr>
          <w:sz w:val="20"/>
        </w:rPr>
        <w:t>number</w:t>
      </w:r>
      <w:r>
        <w:rPr>
          <w:spacing w:val="-11"/>
          <w:sz w:val="20"/>
        </w:rPr>
        <w:t xml:space="preserve"> </w:t>
      </w:r>
      <w:r>
        <w:rPr>
          <w:sz w:val="20"/>
        </w:rPr>
        <w:t>of</w:t>
      </w:r>
      <w:r>
        <w:rPr>
          <w:spacing w:val="-12"/>
          <w:sz w:val="20"/>
        </w:rPr>
        <w:t xml:space="preserve"> </w:t>
      </w:r>
      <w:r>
        <w:rPr>
          <w:sz w:val="20"/>
        </w:rPr>
        <w:t>semester</w:t>
      </w:r>
      <w:r>
        <w:rPr>
          <w:spacing w:val="-11"/>
          <w:sz w:val="20"/>
        </w:rPr>
        <w:t xml:space="preserve"> </w:t>
      </w:r>
      <w:r>
        <w:rPr>
          <w:sz w:val="20"/>
        </w:rPr>
        <w:t>credit</w:t>
      </w:r>
      <w:r>
        <w:rPr>
          <w:spacing w:val="-11"/>
          <w:sz w:val="20"/>
        </w:rPr>
        <w:t xml:space="preserve"> </w:t>
      </w:r>
      <w:r>
        <w:rPr>
          <w:sz w:val="20"/>
        </w:rPr>
        <w:t>hours</w:t>
      </w:r>
      <w:r>
        <w:rPr>
          <w:spacing w:val="-12"/>
          <w:sz w:val="20"/>
        </w:rPr>
        <w:t xml:space="preserve"> </w:t>
      </w:r>
      <w:r>
        <w:rPr>
          <w:sz w:val="20"/>
        </w:rPr>
        <w:t>for each</w:t>
      </w:r>
      <w:r>
        <w:rPr>
          <w:spacing w:val="-5"/>
          <w:sz w:val="20"/>
        </w:rPr>
        <w:t xml:space="preserve"> </w:t>
      </w:r>
      <w:r>
        <w:rPr>
          <w:sz w:val="20"/>
        </w:rPr>
        <w:t>course</w:t>
      </w:r>
      <w:r>
        <w:rPr>
          <w:spacing w:val="-4"/>
          <w:sz w:val="20"/>
        </w:rPr>
        <w:t xml:space="preserve"> </w:t>
      </w:r>
      <w:r>
        <w:rPr>
          <w:sz w:val="20"/>
        </w:rPr>
        <w:t>is:</w:t>
      </w:r>
      <w:r>
        <w:rPr>
          <w:spacing w:val="-7"/>
          <w:sz w:val="20"/>
        </w:rPr>
        <w:t xml:space="preserve"> </w:t>
      </w:r>
      <w:r>
        <w:rPr>
          <w:sz w:val="20"/>
        </w:rPr>
        <w:t>(hours</w:t>
      </w:r>
      <w:r>
        <w:rPr>
          <w:spacing w:val="-4"/>
          <w:sz w:val="20"/>
        </w:rPr>
        <w:t xml:space="preserve"> </w:t>
      </w:r>
      <w:r>
        <w:rPr>
          <w:sz w:val="20"/>
        </w:rPr>
        <w:t>of</w:t>
      </w:r>
      <w:r>
        <w:rPr>
          <w:spacing w:val="-7"/>
          <w:sz w:val="20"/>
        </w:rPr>
        <w:t xml:space="preserve"> </w:t>
      </w:r>
      <w:r>
        <w:rPr>
          <w:sz w:val="20"/>
        </w:rPr>
        <w:t>lecture/15)</w:t>
      </w:r>
      <w:r>
        <w:rPr>
          <w:spacing w:val="-4"/>
          <w:sz w:val="20"/>
        </w:rPr>
        <w:t xml:space="preserve"> </w:t>
      </w:r>
      <w:r>
        <w:rPr>
          <w:sz w:val="20"/>
        </w:rPr>
        <w:t>+</w:t>
      </w:r>
      <w:r>
        <w:rPr>
          <w:spacing w:val="-5"/>
          <w:sz w:val="20"/>
        </w:rPr>
        <w:t xml:space="preserve"> </w:t>
      </w:r>
      <w:r>
        <w:rPr>
          <w:sz w:val="20"/>
        </w:rPr>
        <w:t>(hours</w:t>
      </w:r>
      <w:r>
        <w:rPr>
          <w:spacing w:val="-2"/>
          <w:sz w:val="20"/>
        </w:rPr>
        <w:t xml:space="preserve"> </w:t>
      </w:r>
      <w:r>
        <w:rPr>
          <w:sz w:val="20"/>
        </w:rPr>
        <w:t>of</w:t>
      </w:r>
      <w:r>
        <w:rPr>
          <w:spacing w:val="-7"/>
          <w:sz w:val="20"/>
        </w:rPr>
        <w:t xml:space="preserve"> </w:t>
      </w:r>
      <w:r>
        <w:rPr>
          <w:sz w:val="20"/>
        </w:rPr>
        <w:t>lab/30)</w:t>
      </w:r>
      <w:r>
        <w:rPr>
          <w:spacing w:val="-4"/>
          <w:sz w:val="20"/>
        </w:rPr>
        <w:t xml:space="preserve"> </w:t>
      </w:r>
      <w:r>
        <w:rPr>
          <w:sz w:val="20"/>
        </w:rPr>
        <w:t>+</w:t>
      </w:r>
      <w:r>
        <w:rPr>
          <w:spacing w:val="-5"/>
          <w:sz w:val="20"/>
        </w:rPr>
        <w:t xml:space="preserve"> </w:t>
      </w:r>
      <w:r>
        <w:rPr>
          <w:sz w:val="20"/>
        </w:rPr>
        <w:t>(hours</w:t>
      </w:r>
      <w:r>
        <w:rPr>
          <w:spacing w:val="-2"/>
          <w:sz w:val="20"/>
        </w:rPr>
        <w:t xml:space="preserve"> </w:t>
      </w:r>
      <w:r>
        <w:rPr>
          <w:sz w:val="20"/>
        </w:rPr>
        <w:t xml:space="preserve">of </w:t>
      </w:r>
      <w:r>
        <w:rPr>
          <w:spacing w:val="-2"/>
          <w:sz w:val="20"/>
        </w:rPr>
        <w:t>practicum/45).</w:t>
      </w:r>
    </w:p>
    <w:p w14:paraId="515DA54D" w14:textId="77777777" w:rsidR="00EC5871" w:rsidRDefault="00EC5871">
      <w:pPr>
        <w:spacing w:line="276" w:lineRule="auto"/>
        <w:jc w:val="both"/>
        <w:rPr>
          <w:sz w:val="20"/>
        </w:rPr>
        <w:sectPr w:rsidR="00EC5871" w:rsidSect="00ED377F">
          <w:type w:val="continuous"/>
          <w:pgSz w:w="12240" w:h="15840"/>
          <w:pgMar w:top="993" w:right="220" w:bottom="280" w:left="300" w:header="0" w:footer="1027" w:gutter="0"/>
          <w:cols w:num="2" w:space="720" w:equalWidth="0">
            <w:col w:w="5684" w:space="77"/>
            <w:col w:w="5959"/>
          </w:cols>
        </w:sectPr>
      </w:pPr>
    </w:p>
    <w:p w14:paraId="109B4E39" w14:textId="77777777" w:rsidR="00EC5871" w:rsidRDefault="00E660AD">
      <w:pPr>
        <w:pStyle w:val="Heading5"/>
        <w:spacing w:before="303"/>
        <w:ind w:left="289" w:right="91"/>
      </w:pPr>
      <w:bookmarkStart w:id="45" w:name="_bookmark63"/>
      <w:bookmarkEnd w:id="45"/>
      <w:r>
        <w:lastRenderedPageBreak/>
        <w:t>Grading</w:t>
      </w:r>
      <w:r>
        <w:rPr>
          <w:spacing w:val="-5"/>
        </w:rPr>
        <w:t xml:space="preserve"> </w:t>
      </w:r>
      <w:r>
        <w:rPr>
          <w:spacing w:val="-2"/>
        </w:rPr>
        <w:t>System</w:t>
      </w:r>
    </w:p>
    <w:p w14:paraId="31148C9E" w14:textId="77777777" w:rsidR="00EC5871" w:rsidRDefault="00E660AD">
      <w:pPr>
        <w:pStyle w:val="BodyText"/>
        <w:spacing w:before="3" w:line="276" w:lineRule="auto"/>
        <w:ind w:left="240" w:right="39" w:firstLine="360"/>
        <w:jc w:val="both"/>
      </w:pPr>
      <w:r>
        <w:t>The formal grading system utilized by Columbia College conforms to recognized educational standards as follows:</w:t>
      </w:r>
    </w:p>
    <w:p w14:paraId="7C634DCE" w14:textId="77777777" w:rsidR="00EC5871" w:rsidRDefault="00EC5871">
      <w:pPr>
        <w:pStyle w:val="BodyText"/>
        <w:spacing w:before="2"/>
        <w:ind w:left="0"/>
        <w:rPr>
          <w:sz w:val="2"/>
        </w:rPr>
      </w:pPr>
    </w:p>
    <w:tbl>
      <w:tblPr>
        <w:tblStyle w:val="TableNormal1"/>
        <w:tblW w:w="0" w:type="auto"/>
        <w:tblInd w:w="878" w:type="dxa"/>
        <w:tblLayout w:type="fixed"/>
        <w:tblLook w:val="01E0" w:firstRow="1" w:lastRow="1" w:firstColumn="1" w:lastColumn="1" w:noHBand="0" w:noVBand="0"/>
      </w:tblPr>
      <w:tblGrid>
        <w:gridCol w:w="1054"/>
        <w:gridCol w:w="1552"/>
        <w:gridCol w:w="1717"/>
      </w:tblGrid>
      <w:tr w:rsidR="00EC5871" w14:paraId="00D542F8" w14:textId="77777777">
        <w:trPr>
          <w:trHeight w:val="214"/>
        </w:trPr>
        <w:tc>
          <w:tcPr>
            <w:tcW w:w="1054" w:type="dxa"/>
            <w:tcBorders>
              <w:bottom w:val="single" w:sz="4" w:space="0" w:color="000000"/>
            </w:tcBorders>
          </w:tcPr>
          <w:p w14:paraId="08ACD1D3" w14:textId="77777777" w:rsidR="00EC5871" w:rsidRDefault="00E660AD">
            <w:pPr>
              <w:pStyle w:val="TableParagraph"/>
              <w:spacing w:line="194" w:lineRule="exact"/>
              <w:ind w:left="242"/>
              <w:jc w:val="left"/>
              <w:rPr>
                <w:b/>
                <w:sz w:val="20"/>
              </w:rPr>
            </w:pPr>
            <w:r>
              <w:rPr>
                <w:b/>
                <w:spacing w:val="-2"/>
                <w:sz w:val="20"/>
              </w:rPr>
              <w:t>Grade</w:t>
            </w:r>
          </w:p>
        </w:tc>
        <w:tc>
          <w:tcPr>
            <w:tcW w:w="1552" w:type="dxa"/>
            <w:tcBorders>
              <w:bottom w:val="single" w:sz="4" w:space="0" w:color="000000"/>
            </w:tcBorders>
          </w:tcPr>
          <w:p w14:paraId="68FA3409" w14:textId="77777777" w:rsidR="00EC5871" w:rsidRDefault="00E660AD">
            <w:pPr>
              <w:pStyle w:val="TableParagraph"/>
              <w:spacing w:line="194" w:lineRule="exact"/>
              <w:ind w:left="304"/>
              <w:jc w:val="left"/>
              <w:rPr>
                <w:b/>
                <w:sz w:val="20"/>
              </w:rPr>
            </w:pPr>
            <w:r>
              <w:rPr>
                <w:b/>
                <w:spacing w:val="-2"/>
                <w:sz w:val="20"/>
              </w:rPr>
              <w:t>Grade</w:t>
            </w:r>
            <w:r>
              <w:rPr>
                <w:b/>
                <w:spacing w:val="-5"/>
                <w:sz w:val="20"/>
              </w:rPr>
              <w:t xml:space="preserve"> </w:t>
            </w:r>
            <w:r>
              <w:rPr>
                <w:b/>
                <w:spacing w:val="-2"/>
                <w:sz w:val="20"/>
              </w:rPr>
              <w:t>Points</w:t>
            </w:r>
          </w:p>
        </w:tc>
        <w:tc>
          <w:tcPr>
            <w:tcW w:w="1717" w:type="dxa"/>
            <w:tcBorders>
              <w:bottom w:val="single" w:sz="4" w:space="0" w:color="000000"/>
            </w:tcBorders>
          </w:tcPr>
          <w:p w14:paraId="61AB39CC" w14:textId="77777777" w:rsidR="00EC5871" w:rsidRDefault="00E660AD">
            <w:pPr>
              <w:pStyle w:val="TableParagraph"/>
              <w:spacing w:line="194" w:lineRule="exact"/>
              <w:ind w:left="474"/>
              <w:jc w:val="left"/>
              <w:rPr>
                <w:b/>
                <w:sz w:val="20"/>
              </w:rPr>
            </w:pPr>
            <w:r>
              <w:rPr>
                <w:b/>
                <w:spacing w:val="-2"/>
                <w:sz w:val="20"/>
              </w:rPr>
              <w:t>Description</w:t>
            </w:r>
          </w:p>
        </w:tc>
      </w:tr>
      <w:tr w:rsidR="00EC5871" w14:paraId="316D27B9" w14:textId="77777777">
        <w:trPr>
          <w:trHeight w:val="271"/>
        </w:trPr>
        <w:tc>
          <w:tcPr>
            <w:tcW w:w="1054" w:type="dxa"/>
            <w:tcBorders>
              <w:top w:val="single" w:sz="4" w:space="0" w:color="000000"/>
            </w:tcBorders>
          </w:tcPr>
          <w:p w14:paraId="1076E13D" w14:textId="77777777" w:rsidR="00EC5871" w:rsidRDefault="00E660AD">
            <w:pPr>
              <w:pStyle w:val="TableParagraph"/>
              <w:spacing w:before="3" w:line="240" w:lineRule="auto"/>
              <w:ind w:left="2" w:right="64"/>
              <w:rPr>
                <w:sz w:val="20"/>
              </w:rPr>
            </w:pPr>
            <w:r>
              <w:rPr>
                <w:spacing w:val="-10"/>
                <w:sz w:val="20"/>
              </w:rPr>
              <w:t>A</w:t>
            </w:r>
          </w:p>
        </w:tc>
        <w:tc>
          <w:tcPr>
            <w:tcW w:w="1552" w:type="dxa"/>
            <w:tcBorders>
              <w:top w:val="single" w:sz="4" w:space="0" w:color="000000"/>
            </w:tcBorders>
          </w:tcPr>
          <w:p w14:paraId="3BAB9D08" w14:textId="77777777" w:rsidR="00EC5871" w:rsidRDefault="00E660AD">
            <w:pPr>
              <w:pStyle w:val="TableParagraph"/>
              <w:spacing w:before="3" w:line="240" w:lineRule="auto"/>
              <w:ind w:left="116"/>
              <w:rPr>
                <w:sz w:val="20"/>
              </w:rPr>
            </w:pPr>
            <w:r>
              <w:rPr>
                <w:spacing w:val="-5"/>
                <w:sz w:val="20"/>
              </w:rPr>
              <w:t>4.0</w:t>
            </w:r>
          </w:p>
        </w:tc>
        <w:tc>
          <w:tcPr>
            <w:tcW w:w="1717" w:type="dxa"/>
            <w:tcBorders>
              <w:top w:val="single" w:sz="4" w:space="0" w:color="000000"/>
            </w:tcBorders>
          </w:tcPr>
          <w:p w14:paraId="41B3FFE7" w14:textId="77777777" w:rsidR="00EC5871" w:rsidRDefault="00E660AD">
            <w:pPr>
              <w:pStyle w:val="TableParagraph"/>
              <w:spacing w:before="3" w:line="240" w:lineRule="auto"/>
              <w:ind w:left="183"/>
              <w:jc w:val="left"/>
              <w:rPr>
                <w:sz w:val="20"/>
              </w:rPr>
            </w:pPr>
            <w:r>
              <w:rPr>
                <w:spacing w:val="-2"/>
                <w:sz w:val="20"/>
              </w:rPr>
              <w:t>Excellent</w:t>
            </w:r>
          </w:p>
        </w:tc>
      </w:tr>
      <w:tr w:rsidR="00EC5871" w14:paraId="441CBFFE" w14:textId="77777777">
        <w:trPr>
          <w:trHeight w:val="254"/>
        </w:trPr>
        <w:tc>
          <w:tcPr>
            <w:tcW w:w="1054" w:type="dxa"/>
          </w:tcPr>
          <w:p w14:paraId="43999FC6" w14:textId="77777777" w:rsidR="00EC5871" w:rsidRDefault="00E660AD">
            <w:pPr>
              <w:pStyle w:val="TableParagraph"/>
              <w:spacing w:line="231" w:lineRule="exact"/>
              <w:ind w:left="5" w:right="64"/>
              <w:rPr>
                <w:sz w:val="20"/>
              </w:rPr>
            </w:pPr>
            <w:r>
              <w:rPr>
                <w:spacing w:val="-10"/>
                <w:sz w:val="20"/>
              </w:rPr>
              <w:t>B</w:t>
            </w:r>
          </w:p>
        </w:tc>
        <w:tc>
          <w:tcPr>
            <w:tcW w:w="1552" w:type="dxa"/>
          </w:tcPr>
          <w:p w14:paraId="77935847" w14:textId="77777777" w:rsidR="00EC5871" w:rsidRDefault="00E660AD">
            <w:pPr>
              <w:pStyle w:val="TableParagraph"/>
              <w:spacing w:line="231" w:lineRule="exact"/>
              <w:ind w:left="116"/>
              <w:rPr>
                <w:sz w:val="20"/>
              </w:rPr>
            </w:pPr>
            <w:r>
              <w:rPr>
                <w:spacing w:val="-5"/>
                <w:sz w:val="20"/>
              </w:rPr>
              <w:t>3.0</w:t>
            </w:r>
          </w:p>
        </w:tc>
        <w:tc>
          <w:tcPr>
            <w:tcW w:w="1717" w:type="dxa"/>
          </w:tcPr>
          <w:p w14:paraId="6AAE8477" w14:textId="77777777" w:rsidR="00EC5871" w:rsidRDefault="00E660AD">
            <w:pPr>
              <w:pStyle w:val="TableParagraph"/>
              <w:spacing w:line="231" w:lineRule="exact"/>
              <w:ind w:left="183"/>
              <w:jc w:val="left"/>
              <w:rPr>
                <w:sz w:val="20"/>
              </w:rPr>
            </w:pPr>
            <w:r>
              <w:rPr>
                <w:sz w:val="20"/>
              </w:rPr>
              <w:t>Very</w:t>
            </w:r>
            <w:r>
              <w:rPr>
                <w:spacing w:val="-5"/>
                <w:sz w:val="20"/>
              </w:rPr>
              <w:t xml:space="preserve"> </w:t>
            </w:r>
            <w:r>
              <w:rPr>
                <w:spacing w:val="-4"/>
                <w:sz w:val="20"/>
              </w:rPr>
              <w:t>Good</w:t>
            </w:r>
          </w:p>
        </w:tc>
      </w:tr>
      <w:tr w:rsidR="00EC5871" w14:paraId="5B166AD3" w14:textId="77777777">
        <w:trPr>
          <w:trHeight w:val="254"/>
        </w:trPr>
        <w:tc>
          <w:tcPr>
            <w:tcW w:w="1054" w:type="dxa"/>
          </w:tcPr>
          <w:p w14:paraId="1DFE494B" w14:textId="77777777" w:rsidR="00EC5871" w:rsidRDefault="00E660AD">
            <w:pPr>
              <w:pStyle w:val="TableParagraph"/>
              <w:spacing w:line="231" w:lineRule="exact"/>
              <w:ind w:left="3" w:right="64"/>
              <w:rPr>
                <w:sz w:val="20"/>
              </w:rPr>
            </w:pPr>
            <w:r>
              <w:rPr>
                <w:spacing w:val="-10"/>
                <w:sz w:val="20"/>
              </w:rPr>
              <w:t>C</w:t>
            </w:r>
          </w:p>
        </w:tc>
        <w:tc>
          <w:tcPr>
            <w:tcW w:w="1552" w:type="dxa"/>
          </w:tcPr>
          <w:p w14:paraId="3F4E89CE" w14:textId="77777777" w:rsidR="00EC5871" w:rsidRDefault="00E660AD">
            <w:pPr>
              <w:pStyle w:val="TableParagraph"/>
              <w:spacing w:line="231" w:lineRule="exact"/>
              <w:ind w:left="116"/>
              <w:rPr>
                <w:sz w:val="20"/>
              </w:rPr>
            </w:pPr>
            <w:r>
              <w:rPr>
                <w:spacing w:val="-5"/>
                <w:sz w:val="20"/>
              </w:rPr>
              <w:t>2.0</w:t>
            </w:r>
          </w:p>
        </w:tc>
        <w:tc>
          <w:tcPr>
            <w:tcW w:w="1717" w:type="dxa"/>
          </w:tcPr>
          <w:p w14:paraId="43096938" w14:textId="77777777" w:rsidR="00EC5871" w:rsidRDefault="00E660AD">
            <w:pPr>
              <w:pStyle w:val="TableParagraph"/>
              <w:spacing w:line="231" w:lineRule="exact"/>
              <w:ind w:left="183"/>
              <w:jc w:val="left"/>
              <w:rPr>
                <w:sz w:val="20"/>
              </w:rPr>
            </w:pPr>
            <w:r>
              <w:rPr>
                <w:spacing w:val="-2"/>
                <w:sz w:val="20"/>
              </w:rPr>
              <w:t>Average</w:t>
            </w:r>
          </w:p>
        </w:tc>
      </w:tr>
      <w:tr w:rsidR="00EC5871" w14:paraId="08F900B6" w14:textId="77777777">
        <w:trPr>
          <w:trHeight w:val="254"/>
        </w:trPr>
        <w:tc>
          <w:tcPr>
            <w:tcW w:w="1054" w:type="dxa"/>
          </w:tcPr>
          <w:p w14:paraId="060D068F" w14:textId="77777777" w:rsidR="00EC5871" w:rsidRDefault="00E660AD">
            <w:pPr>
              <w:pStyle w:val="TableParagraph"/>
              <w:spacing w:line="231" w:lineRule="exact"/>
              <w:ind w:left="5" w:right="64"/>
              <w:rPr>
                <w:sz w:val="20"/>
              </w:rPr>
            </w:pPr>
            <w:r>
              <w:rPr>
                <w:spacing w:val="-10"/>
                <w:sz w:val="20"/>
              </w:rPr>
              <w:t>D</w:t>
            </w:r>
          </w:p>
        </w:tc>
        <w:tc>
          <w:tcPr>
            <w:tcW w:w="1552" w:type="dxa"/>
          </w:tcPr>
          <w:p w14:paraId="3CC150A0" w14:textId="77777777" w:rsidR="00EC5871" w:rsidRDefault="00E660AD">
            <w:pPr>
              <w:pStyle w:val="TableParagraph"/>
              <w:spacing w:line="231" w:lineRule="exact"/>
              <w:ind w:left="116"/>
              <w:rPr>
                <w:sz w:val="20"/>
              </w:rPr>
            </w:pPr>
            <w:r>
              <w:rPr>
                <w:spacing w:val="-5"/>
                <w:sz w:val="20"/>
              </w:rPr>
              <w:t>1.0</w:t>
            </w:r>
          </w:p>
        </w:tc>
        <w:tc>
          <w:tcPr>
            <w:tcW w:w="1717" w:type="dxa"/>
          </w:tcPr>
          <w:p w14:paraId="5F3ED833" w14:textId="77777777" w:rsidR="00EC5871" w:rsidRDefault="00E660AD">
            <w:pPr>
              <w:pStyle w:val="TableParagraph"/>
              <w:spacing w:line="231" w:lineRule="exact"/>
              <w:ind w:left="183"/>
              <w:jc w:val="left"/>
              <w:rPr>
                <w:sz w:val="20"/>
              </w:rPr>
            </w:pPr>
            <w:r>
              <w:rPr>
                <w:spacing w:val="-4"/>
                <w:sz w:val="20"/>
              </w:rPr>
              <w:t>Poor</w:t>
            </w:r>
          </w:p>
        </w:tc>
      </w:tr>
      <w:tr w:rsidR="00EC5871" w14:paraId="7C295C5C" w14:textId="77777777">
        <w:trPr>
          <w:trHeight w:val="254"/>
        </w:trPr>
        <w:tc>
          <w:tcPr>
            <w:tcW w:w="1054" w:type="dxa"/>
          </w:tcPr>
          <w:p w14:paraId="539CF3F9" w14:textId="77777777" w:rsidR="00EC5871" w:rsidRDefault="00E660AD">
            <w:pPr>
              <w:pStyle w:val="TableParagraph"/>
              <w:spacing w:line="231" w:lineRule="exact"/>
              <w:ind w:left="3" w:right="64"/>
              <w:rPr>
                <w:sz w:val="20"/>
              </w:rPr>
            </w:pPr>
            <w:r>
              <w:rPr>
                <w:spacing w:val="-10"/>
                <w:sz w:val="20"/>
              </w:rPr>
              <w:t>F</w:t>
            </w:r>
          </w:p>
        </w:tc>
        <w:tc>
          <w:tcPr>
            <w:tcW w:w="1552" w:type="dxa"/>
          </w:tcPr>
          <w:p w14:paraId="47487797" w14:textId="77777777" w:rsidR="00EC5871" w:rsidRDefault="00E660AD">
            <w:pPr>
              <w:pStyle w:val="TableParagraph"/>
              <w:spacing w:line="231" w:lineRule="exact"/>
              <w:ind w:left="116"/>
              <w:rPr>
                <w:sz w:val="20"/>
              </w:rPr>
            </w:pPr>
            <w:r>
              <w:rPr>
                <w:spacing w:val="-5"/>
                <w:sz w:val="20"/>
              </w:rPr>
              <w:t>0.0</w:t>
            </w:r>
          </w:p>
        </w:tc>
        <w:tc>
          <w:tcPr>
            <w:tcW w:w="1717" w:type="dxa"/>
          </w:tcPr>
          <w:p w14:paraId="4220B76B" w14:textId="77777777" w:rsidR="00EC5871" w:rsidRDefault="00E660AD">
            <w:pPr>
              <w:pStyle w:val="TableParagraph"/>
              <w:spacing w:line="231" w:lineRule="exact"/>
              <w:ind w:left="183"/>
              <w:jc w:val="left"/>
              <w:rPr>
                <w:sz w:val="20"/>
              </w:rPr>
            </w:pPr>
            <w:r>
              <w:rPr>
                <w:spacing w:val="-2"/>
                <w:sz w:val="20"/>
              </w:rPr>
              <w:t>Failing</w:t>
            </w:r>
          </w:p>
        </w:tc>
      </w:tr>
      <w:tr w:rsidR="00EC5871" w14:paraId="4D3EE5A4" w14:textId="77777777">
        <w:trPr>
          <w:trHeight w:val="254"/>
        </w:trPr>
        <w:tc>
          <w:tcPr>
            <w:tcW w:w="1054" w:type="dxa"/>
          </w:tcPr>
          <w:p w14:paraId="59C9231E" w14:textId="77777777" w:rsidR="00EC5871" w:rsidRDefault="00E660AD">
            <w:pPr>
              <w:pStyle w:val="TableParagraph"/>
              <w:spacing w:line="231" w:lineRule="exact"/>
              <w:ind w:left="4" w:right="64"/>
              <w:rPr>
                <w:sz w:val="20"/>
              </w:rPr>
            </w:pPr>
            <w:r>
              <w:rPr>
                <w:spacing w:val="-10"/>
                <w:sz w:val="20"/>
              </w:rPr>
              <w:t>I</w:t>
            </w:r>
          </w:p>
        </w:tc>
        <w:tc>
          <w:tcPr>
            <w:tcW w:w="1552" w:type="dxa"/>
          </w:tcPr>
          <w:p w14:paraId="14550CBE" w14:textId="77777777" w:rsidR="00EC5871" w:rsidRDefault="00E660AD">
            <w:pPr>
              <w:pStyle w:val="TableParagraph"/>
              <w:spacing w:line="231" w:lineRule="exact"/>
              <w:ind w:left="116"/>
              <w:rPr>
                <w:sz w:val="20"/>
              </w:rPr>
            </w:pPr>
            <w:r>
              <w:rPr>
                <w:spacing w:val="-5"/>
                <w:sz w:val="20"/>
              </w:rPr>
              <w:t>0.0</w:t>
            </w:r>
          </w:p>
        </w:tc>
        <w:tc>
          <w:tcPr>
            <w:tcW w:w="1717" w:type="dxa"/>
          </w:tcPr>
          <w:p w14:paraId="1DD69C82" w14:textId="77777777" w:rsidR="00EC5871" w:rsidRDefault="00E660AD">
            <w:pPr>
              <w:pStyle w:val="TableParagraph"/>
              <w:spacing w:line="231" w:lineRule="exact"/>
              <w:ind w:left="183"/>
              <w:jc w:val="left"/>
              <w:rPr>
                <w:sz w:val="20"/>
              </w:rPr>
            </w:pPr>
            <w:r>
              <w:rPr>
                <w:spacing w:val="-2"/>
                <w:sz w:val="20"/>
              </w:rPr>
              <w:t>Incomplete</w:t>
            </w:r>
          </w:p>
        </w:tc>
      </w:tr>
      <w:tr w:rsidR="00EC5871" w14:paraId="52DE2710" w14:textId="77777777">
        <w:trPr>
          <w:trHeight w:val="253"/>
        </w:trPr>
        <w:tc>
          <w:tcPr>
            <w:tcW w:w="1054" w:type="dxa"/>
          </w:tcPr>
          <w:p w14:paraId="00FCAA2F" w14:textId="77777777" w:rsidR="00EC5871" w:rsidRDefault="00E660AD">
            <w:pPr>
              <w:pStyle w:val="TableParagraph"/>
              <w:spacing w:line="231" w:lineRule="exact"/>
              <w:ind w:left="2" w:right="64"/>
              <w:rPr>
                <w:sz w:val="20"/>
              </w:rPr>
            </w:pPr>
            <w:r>
              <w:rPr>
                <w:spacing w:val="-10"/>
                <w:sz w:val="20"/>
              </w:rPr>
              <w:t>W</w:t>
            </w:r>
          </w:p>
        </w:tc>
        <w:tc>
          <w:tcPr>
            <w:tcW w:w="1552" w:type="dxa"/>
          </w:tcPr>
          <w:p w14:paraId="78198C3C" w14:textId="77777777" w:rsidR="00EC5871" w:rsidRDefault="00E660AD">
            <w:pPr>
              <w:pStyle w:val="TableParagraph"/>
              <w:spacing w:line="231" w:lineRule="exact"/>
              <w:ind w:left="116"/>
              <w:rPr>
                <w:sz w:val="20"/>
              </w:rPr>
            </w:pPr>
            <w:r>
              <w:rPr>
                <w:spacing w:val="-5"/>
                <w:sz w:val="20"/>
              </w:rPr>
              <w:t>0.0</w:t>
            </w:r>
          </w:p>
        </w:tc>
        <w:tc>
          <w:tcPr>
            <w:tcW w:w="1717" w:type="dxa"/>
          </w:tcPr>
          <w:p w14:paraId="0725DEBA" w14:textId="77777777" w:rsidR="00EC5871" w:rsidRDefault="00E660AD">
            <w:pPr>
              <w:pStyle w:val="TableParagraph"/>
              <w:spacing w:line="231" w:lineRule="exact"/>
              <w:ind w:left="183"/>
              <w:jc w:val="left"/>
              <w:rPr>
                <w:sz w:val="20"/>
              </w:rPr>
            </w:pPr>
            <w:r>
              <w:rPr>
                <w:spacing w:val="-2"/>
                <w:sz w:val="20"/>
              </w:rPr>
              <w:t>Withdrawal</w:t>
            </w:r>
          </w:p>
        </w:tc>
      </w:tr>
      <w:tr w:rsidR="00EC5871" w14:paraId="416ACCF0" w14:textId="77777777">
        <w:trPr>
          <w:trHeight w:val="247"/>
        </w:trPr>
        <w:tc>
          <w:tcPr>
            <w:tcW w:w="1054" w:type="dxa"/>
          </w:tcPr>
          <w:p w14:paraId="2F8D7212" w14:textId="77777777" w:rsidR="00EC5871" w:rsidRDefault="00E660AD">
            <w:pPr>
              <w:pStyle w:val="TableParagraph"/>
              <w:spacing w:line="227" w:lineRule="exact"/>
              <w:ind w:right="64"/>
              <w:rPr>
                <w:sz w:val="20"/>
              </w:rPr>
            </w:pPr>
            <w:r>
              <w:rPr>
                <w:spacing w:val="-5"/>
                <w:sz w:val="20"/>
              </w:rPr>
              <w:t>AU</w:t>
            </w:r>
          </w:p>
        </w:tc>
        <w:tc>
          <w:tcPr>
            <w:tcW w:w="1552" w:type="dxa"/>
          </w:tcPr>
          <w:p w14:paraId="605DED89" w14:textId="77777777" w:rsidR="00EC5871" w:rsidRDefault="00E660AD">
            <w:pPr>
              <w:pStyle w:val="TableParagraph"/>
              <w:spacing w:line="227" w:lineRule="exact"/>
              <w:ind w:left="116"/>
              <w:rPr>
                <w:sz w:val="20"/>
              </w:rPr>
            </w:pPr>
            <w:r>
              <w:rPr>
                <w:spacing w:val="-5"/>
                <w:sz w:val="20"/>
              </w:rPr>
              <w:t>0.0</w:t>
            </w:r>
          </w:p>
        </w:tc>
        <w:tc>
          <w:tcPr>
            <w:tcW w:w="1717" w:type="dxa"/>
          </w:tcPr>
          <w:p w14:paraId="0E6E882D" w14:textId="77777777" w:rsidR="00EC5871" w:rsidRDefault="00E660AD">
            <w:pPr>
              <w:pStyle w:val="TableParagraph"/>
              <w:spacing w:line="227" w:lineRule="exact"/>
              <w:ind w:left="183"/>
              <w:jc w:val="left"/>
              <w:rPr>
                <w:sz w:val="20"/>
              </w:rPr>
            </w:pPr>
            <w:r>
              <w:rPr>
                <w:sz w:val="20"/>
              </w:rPr>
              <w:t>Audited</w:t>
            </w:r>
            <w:r>
              <w:rPr>
                <w:spacing w:val="-11"/>
                <w:sz w:val="20"/>
              </w:rPr>
              <w:t xml:space="preserve"> </w:t>
            </w:r>
            <w:r>
              <w:rPr>
                <w:spacing w:val="-2"/>
                <w:sz w:val="20"/>
              </w:rPr>
              <w:t>Course</w:t>
            </w:r>
          </w:p>
        </w:tc>
      </w:tr>
      <w:tr w:rsidR="00EC5871" w14:paraId="7E03557D" w14:textId="77777777">
        <w:trPr>
          <w:trHeight w:val="223"/>
        </w:trPr>
        <w:tc>
          <w:tcPr>
            <w:tcW w:w="1054" w:type="dxa"/>
          </w:tcPr>
          <w:p w14:paraId="3944DB92" w14:textId="77777777" w:rsidR="00EC5871" w:rsidRDefault="00E660AD">
            <w:pPr>
              <w:pStyle w:val="TableParagraph"/>
              <w:tabs>
                <w:tab w:val="left" w:pos="446"/>
                <w:tab w:val="left" w:pos="1761"/>
              </w:tabs>
              <w:spacing w:line="203" w:lineRule="exact"/>
              <w:ind w:left="-15" w:right="-720"/>
              <w:jc w:val="left"/>
              <w:rPr>
                <w:sz w:val="20"/>
              </w:rPr>
            </w:pPr>
            <w:r>
              <w:rPr>
                <w:sz w:val="20"/>
                <w:u w:val="single"/>
              </w:rPr>
              <w:tab/>
            </w:r>
            <w:r>
              <w:rPr>
                <w:spacing w:val="-10"/>
                <w:sz w:val="20"/>
                <w:u w:val="single"/>
              </w:rPr>
              <w:t>T</w:t>
            </w:r>
            <w:r>
              <w:rPr>
                <w:sz w:val="20"/>
                <w:u w:val="single"/>
              </w:rPr>
              <w:tab/>
            </w:r>
          </w:p>
        </w:tc>
        <w:tc>
          <w:tcPr>
            <w:tcW w:w="1552" w:type="dxa"/>
          </w:tcPr>
          <w:p w14:paraId="21A8355A" w14:textId="77777777" w:rsidR="00EC5871" w:rsidRDefault="00E660AD">
            <w:pPr>
              <w:pStyle w:val="TableParagraph"/>
              <w:tabs>
                <w:tab w:val="left" w:pos="1735"/>
              </w:tabs>
              <w:spacing w:line="203" w:lineRule="exact"/>
              <w:ind w:left="707" w:right="-188"/>
              <w:jc w:val="left"/>
              <w:rPr>
                <w:sz w:val="20"/>
              </w:rPr>
            </w:pPr>
            <w:r>
              <w:rPr>
                <w:spacing w:val="-5"/>
                <w:sz w:val="20"/>
                <w:u w:val="single"/>
              </w:rPr>
              <w:t>0.0</w:t>
            </w:r>
            <w:r>
              <w:rPr>
                <w:sz w:val="20"/>
                <w:u w:val="single"/>
              </w:rPr>
              <w:tab/>
            </w:r>
          </w:p>
        </w:tc>
        <w:tc>
          <w:tcPr>
            <w:tcW w:w="1717" w:type="dxa"/>
          </w:tcPr>
          <w:p w14:paraId="4D1371D8" w14:textId="77777777" w:rsidR="00EC5871" w:rsidRDefault="00E660AD">
            <w:pPr>
              <w:pStyle w:val="TableParagraph"/>
              <w:spacing w:line="203" w:lineRule="exact"/>
              <w:ind w:left="183"/>
              <w:jc w:val="left"/>
              <w:rPr>
                <w:sz w:val="20"/>
              </w:rPr>
            </w:pPr>
            <w:r>
              <w:rPr>
                <w:spacing w:val="-2"/>
                <w:sz w:val="20"/>
                <w:u w:val="single"/>
              </w:rPr>
              <w:t>Transferred</w:t>
            </w:r>
            <w:r>
              <w:rPr>
                <w:spacing w:val="-3"/>
                <w:sz w:val="20"/>
                <w:u w:val="single"/>
              </w:rPr>
              <w:t xml:space="preserve"> </w:t>
            </w:r>
            <w:r>
              <w:rPr>
                <w:spacing w:val="-2"/>
                <w:sz w:val="20"/>
                <w:u w:val="single"/>
              </w:rPr>
              <w:t>Credit</w:t>
            </w:r>
            <w:r>
              <w:rPr>
                <w:spacing w:val="40"/>
                <w:sz w:val="20"/>
                <w:u w:val="single"/>
              </w:rPr>
              <w:t xml:space="preserve"> </w:t>
            </w:r>
          </w:p>
        </w:tc>
      </w:tr>
    </w:tbl>
    <w:p w14:paraId="60F39D6F" w14:textId="77777777" w:rsidR="00EC5871" w:rsidRDefault="00EC5871">
      <w:pPr>
        <w:pStyle w:val="BodyText"/>
        <w:spacing w:before="62"/>
        <w:ind w:left="0"/>
      </w:pPr>
    </w:p>
    <w:p w14:paraId="7CEBA36E" w14:textId="2A20F073" w:rsidR="00EC5871" w:rsidRDefault="00E660AD">
      <w:pPr>
        <w:pStyle w:val="BodyText"/>
        <w:spacing w:line="276" w:lineRule="auto"/>
        <w:ind w:left="240" w:right="38" w:firstLine="360"/>
        <w:jc w:val="both"/>
      </w:pPr>
      <w:r>
        <w:t xml:space="preserve">Columbia College’s grades are based on quizzes, homework, </w:t>
      </w:r>
      <w:r w:rsidR="00F646AD">
        <w:t>participation,</w:t>
      </w:r>
      <w:r>
        <w:t xml:space="preserve"> etc. Instructors are responsible for clearly presenting</w:t>
      </w:r>
      <w:r>
        <w:rPr>
          <w:spacing w:val="-12"/>
        </w:rPr>
        <w:t xml:space="preserve"> </w:t>
      </w:r>
      <w:r>
        <w:t>their</w:t>
      </w:r>
      <w:r>
        <w:rPr>
          <w:spacing w:val="-11"/>
        </w:rPr>
        <w:t xml:space="preserve"> </w:t>
      </w:r>
      <w:r>
        <w:t>expectations</w:t>
      </w:r>
      <w:r>
        <w:rPr>
          <w:spacing w:val="-11"/>
        </w:rPr>
        <w:t xml:space="preserve"> </w:t>
      </w:r>
      <w:r>
        <w:t>for</w:t>
      </w:r>
      <w:r>
        <w:rPr>
          <w:spacing w:val="-12"/>
        </w:rPr>
        <w:t xml:space="preserve"> </w:t>
      </w:r>
      <w:r>
        <w:t>the</w:t>
      </w:r>
      <w:r>
        <w:rPr>
          <w:spacing w:val="-11"/>
        </w:rPr>
        <w:t xml:space="preserve"> </w:t>
      </w:r>
      <w:r>
        <w:t>quality</w:t>
      </w:r>
      <w:r>
        <w:rPr>
          <w:spacing w:val="-11"/>
        </w:rPr>
        <w:t xml:space="preserve"> </w:t>
      </w:r>
      <w:r>
        <w:t>of</w:t>
      </w:r>
      <w:r>
        <w:rPr>
          <w:spacing w:val="-12"/>
        </w:rPr>
        <w:t xml:space="preserve"> </w:t>
      </w:r>
      <w:r>
        <w:t>work</w:t>
      </w:r>
      <w:r>
        <w:rPr>
          <w:spacing w:val="-11"/>
        </w:rPr>
        <w:t xml:space="preserve"> </w:t>
      </w:r>
      <w:r>
        <w:t>as</w:t>
      </w:r>
      <w:r>
        <w:rPr>
          <w:spacing w:val="-11"/>
        </w:rPr>
        <w:t xml:space="preserve"> </w:t>
      </w:r>
      <w:r>
        <w:t>well</w:t>
      </w:r>
      <w:r>
        <w:rPr>
          <w:spacing w:val="-12"/>
        </w:rPr>
        <w:t xml:space="preserve"> </w:t>
      </w:r>
      <w:r>
        <w:t>as</w:t>
      </w:r>
      <w:r>
        <w:rPr>
          <w:spacing w:val="-11"/>
        </w:rPr>
        <w:t xml:space="preserve"> </w:t>
      </w:r>
      <w:r>
        <w:t>their course objectives and</w:t>
      </w:r>
      <w:r>
        <w:rPr>
          <w:spacing w:val="-2"/>
        </w:rPr>
        <w:t xml:space="preserve"> </w:t>
      </w:r>
      <w:r>
        <w:t>goals.</w:t>
      </w:r>
    </w:p>
    <w:p w14:paraId="76E9B9AE" w14:textId="77777777" w:rsidR="00EC5871" w:rsidRDefault="00E660AD">
      <w:pPr>
        <w:pStyle w:val="Heading5"/>
        <w:spacing w:before="232"/>
        <w:ind w:left="289" w:right="89"/>
      </w:pPr>
      <w:bookmarkStart w:id="46" w:name="_bookmark64"/>
      <w:bookmarkEnd w:id="46"/>
      <w:r>
        <w:t>Attendance</w:t>
      </w:r>
      <w:r>
        <w:rPr>
          <w:spacing w:val="-7"/>
        </w:rPr>
        <w:t xml:space="preserve"> </w:t>
      </w:r>
      <w:r>
        <w:rPr>
          <w:spacing w:val="-2"/>
        </w:rPr>
        <w:t>Policy</w:t>
      </w:r>
    </w:p>
    <w:p w14:paraId="7F8538D3" w14:textId="4A93D067" w:rsidR="00EC5871" w:rsidRDefault="00E660AD">
      <w:pPr>
        <w:pStyle w:val="BodyText"/>
        <w:spacing w:before="3"/>
        <w:ind w:left="240" w:right="44"/>
        <w:jc w:val="both"/>
      </w:pPr>
      <w:r>
        <w:t>Students are required to attend all classes regularly, with a minimum of 80% attendance for each session of enrollment. Attendance will be recorded by the instructor and maintained at the school.</w:t>
      </w:r>
      <w:r w:rsidR="00B26873">
        <w:rPr>
          <w:spacing w:val="40"/>
        </w:rPr>
        <w:t xml:space="preserve"> </w:t>
      </w:r>
      <w:r>
        <w:t xml:space="preserve">In the event of inclement weather, students will be </w:t>
      </w:r>
      <w:r w:rsidR="00887F95">
        <w:t>contacted</w:t>
      </w:r>
      <w:r>
        <w:t xml:space="preserve"> </w:t>
      </w:r>
      <w:r w:rsidR="00EC21A8">
        <w:t>of</w:t>
      </w:r>
      <w:r>
        <w:t xml:space="preserve"> required attendance or scheduled make up class.</w:t>
      </w:r>
    </w:p>
    <w:p w14:paraId="66F65728" w14:textId="77777777" w:rsidR="00EC5871" w:rsidRDefault="00EC5871">
      <w:pPr>
        <w:pStyle w:val="BodyText"/>
        <w:spacing w:before="63"/>
        <w:ind w:left="0"/>
      </w:pPr>
    </w:p>
    <w:p w14:paraId="137A7638" w14:textId="77777777" w:rsidR="00EC5871" w:rsidRDefault="00E660AD">
      <w:pPr>
        <w:pStyle w:val="Heading5"/>
        <w:ind w:left="289" w:right="91"/>
      </w:pPr>
      <w:bookmarkStart w:id="47" w:name="_bookmark65"/>
      <w:bookmarkEnd w:id="47"/>
      <w:r>
        <w:t>Incomplete</w:t>
      </w:r>
      <w:r>
        <w:rPr>
          <w:spacing w:val="-5"/>
        </w:rPr>
        <w:t xml:space="preserve"> </w:t>
      </w:r>
      <w:r>
        <w:rPr>
          <w:spacing w:val="-2"/>
        </w:rPr>
        <w:t>Course</w:t>
      </w:r>
    </w:p>
    <w:p w14:paraId="5C161045" w14:textId="77777777" w:rsidR="00EC5871" w:rsidRDefault="00E660AD">
      <w:pPr>
        <w:pStyle w:val="BodyText"/>
        <w:spacing w:before="3"/>
        <w:ind w:left="240" w:right="43" w:firstLine="360"/>
        <w:jc w:val="both"/>
      </w:pPr>
      <w:r>
        <w:t>A</w:t>
      </w:r>
      <w:r>
        <w:rPr>
          <w:spacing w:val="-2"/>
        </w:rPr>
        <w:t xml:space="preserve"> </w:t>
      </w:r>
      <w:r>
        <w:t>student</w:t>
      </w:r>
      <w:r>
        <w:rPr>
          <w:spacing w:val="-1"/>
        </w:rPr>
        <w:t xml:space="preserve"> </w:t>
      </w:r>
      <w:r>
        <w:t>is</w:t>
      </w:r>
      <w:r>
        <w:rPr>
          <w:spacing w:val="-1"/>
        </w:rPr>
        <w:t xml:space="preserve"> </w:t>
      </w:r>
      <w:r>
        <w:t>required</w:t>
      </w:r>
      <w:r>
        <w:rPr>
          <w:spacing w:val="-1"/>
        </w:rPr>
        <w:t xml:space="preserve"> </w:t>
      </w:r>
      <w:r>
        <w:t>to</w:t>
      </w:r>
      <w:r>
        <w:rPr>
          <w:spacing w:val="-1"/>
        </w:rPr>
        <w:t xml:space="preserve"> </w:t>
      </w:r>
      <w:r>
        <w:t>make up</w:t>
      </w:r>
      <w:r>
        <w:rPr>
          <w:spacing w:val="-1"/>
        </w:rPr>
        <w:t xml:space="preserve"> </w:t>
      </w:r>
      <w:r>
        <w:t>any</w:t>
      </w:r>
      <w:r>
        <w:rPr>
          <w:spacing w:val="-1"/>
        </w:rPr>
        <w:t xml:space="preserve"> </w:t>
      </w:r>
      <w:r>
        <w:t>incomplete</w:t>
      </w:r>
      <w:r>
        <w:rPr>
          <w:spacing w:val="-2"/>
        </w:rPr>
        <w:t xml:space="preserve"> </w:t>
      </w:r>
      <w:r>
        <w:t>course work within the session. If the work is not completed and approved by the</w:t>
      </w:r>
      <w:r>
        <w:rPr>
          <w:spacing w:val="-12"/>
        </w:rPr>
        <w:t xml:space="preserve"> </w:t>
      </w:r>
      <w:r>
        <w:t>instructor</w:t>
      </w:r>
      <w:r>
        <w:rPr>
          <w:spacing w:val="-11"/>
        </w:rPr>
        <w:t xml:space="preserve"> </w:t>
      </w:r>
      <w:r>
        <w:t>within</w:t>
      </w:r>
      <w:r>
        <w:rPr>
          <w:spacing w:val="-11"/>
        </w:rPr>
        <w:t xml:space="preserve"> </w:t>
      </w:r>
      <w:r>
        <w:t>the</w:t>
      </w:r>
      <w:r>
        <w:rPr>
          <w:spacing w:val="-12"/>
        </w:rPr>
        <w:t xml:space="preserve"> </w:t>
      </w:r>
      <w:r>
        <w:t>five-week</w:t>
      </w:r>
      <w:r>
        <w:rPr>
          <w:spacing w:val="-11"/>
        </w:rPr>
        <w:t xml:space="preserve"> </w:t>
      </w:r>
      <w:r>
        <w:t>period,</w:t>
      </w:r>
      <w:r>
        <w:rPr>
          <w:spacing w:val="-11"/>
        </w:rPr>
        <w:t xml:space="preserve"> </w:t>
      </w:r>
      <w:r>
        <w:t>the</w:t>
      </w:r>
      <w:r>
        <w:rPr>
          <w:spacing w:val="-12"/>
        </w:rPr>
        <w:t xml:space="preserve"> </w:t>
      </w:r>
      <w:r>
        <w:t>grade</w:t>
      </w:r>
      <w:r>
        <w:rPr>
          <w:spacing w:val="-11"/>
        </w:rPr>
        <w:t xml:space="preserve"> </w:t>
      </w:r>
      <w:r>
        <w:t>converts</w:t>
      </w:r>
      <w:r>
        <w:rPr>
          <w:spacing w:val="-11"/>
        </w:rPr>
        <w:t xml:space="preserve"> </w:t>
      </w:r>
      <w:r>
        <w:t>from an I (Incomplete) to an F (Failure).</w:t>
      </w:r>
    </w:p>
    <w:p w14:paraId="557AFD4F" w14:textId="77777777" w:rsidR="00EC5871" w:rsidRDefault="00E660AD">
      <w:pPr>
        <w:pStyle w:val="Heading5"/>
        <w:spacing w:before="234"/>
        <w:ind w:left="289" w:right="90"/>
      </w:pPr>
      <w:bookmarkStart w:id="48" w:name="_bookmark66"/>
      <w:bookmarkEnd w:id="48"/>
      <w:r>
        <w:t>Make-up</w:t>
      </w:r>
      <w:r>
        <w:rPr>
          <w:spacing w:val="-7"/>
        </w:rPr>
        <w:t xml:space="preserve"> </w:t>
      </w:r>
      <w:r>
        <w:rPr>
          <w:spacing w:val="-4"/>
        </w:rPr>
        <w:t>Work</w:t>
      </w:r>
    </w:p>
    <w:p w14:paraId="4AF7B047" w14:textId="6BAE1624" w:rsidR="00EC5871" w:rsidRDefault="00E660AD" w:rsidP="00F646AD">
      <w:pPr>
        <w:pStyle w:val="BodyText"/>
        <w:spacing w:line="276" w:lineRule="auto"/>
        <w:ind w:left="240" w:right="40"/>
        <w:jc w:val="both"/>
      </w:pPr>
      <w:r>
        <w:t>Students who miss classes need to meet with their instructors regarding make-up work and hours missed. The program director/coordinator</w:t>
      </w:r>
      <w:r>
        <w:rPr>
          <w:spacing w:val="68"/>
        </w:rPr>
        <w:t xml:space="preserve"> </w:t>
      </w:r>
      <w:r>
        <w:t>will</w:t>
      </w:r>
      <w:r>
        <w:rPr>
          <w:spacing w:val="68"/>
        </w:rPr>
        <w:t xml:space="preserve"> </w:t>
      </w:r>
      <w:r>
        <w:t>assign</w:t>
      </w:r>
      <w:r>
        <w:rPr>
          <w:spacing w:val="69"/>
        </w:rPr>
        <w:t xml:space="preserve"> </w:t>
      </w:r>
      <w:r>
        <w:t>an</w:t>
      </w:r>
      <w:r>
        <w:rPr>
          <w:spacing w:val="70"/>
        </w:rPr>
        <w:t xml:space="preserve"> </w:t>
      </w:r>
      <w:r>
        <w:t>oral,</w:t>
      </w:r>
      <w:r>
        <w:rPr>
          <w:spacing w:val="69"/>
        </w:rPr>
        <w:t xml:space="preserve"> </w:t>
      </w:r>
      <w:r>
        <w:t>written,</w:t>
      </w:r>
      <w:r>
        <w:rPr>
          <w:spacing w:val="69"/>
        </w:rPr>
        <w:t xml:space="preserve"> </w:t>
      </w:r>
      <w:r>
        <w:t>or</w:t>
      </w:r>
      <w:r>
        <w:rPr>
          <w:spacing w:val="69"/>
        </w:rPr>
        <w:t xml:space="preserve"> </w:t>
      </w:r>
      <w:r>
        <w:rPr>
          <w:spacing w:val="-2"/>
        </w:rPr>
        <w:t>practical</w:t>
      </w:r>
      <w:r w:rsidR="00F646AD">
        <w:rPr>
          <w:spacing w:val="-2"/>
        </w:rPr>
        <w:t xml:space="preserve"> </w:t>
      </w:r>
      <w:r>
        <w:t xml:space="preserve">assignment for missed work based on what he/she considers </w:t>
      </w:r>
      <w:r>
        <w:rPr>
          <w:spacing w:val="-2"/>
        </w:rPr>
        <w:t>appropriate.</w:t>
      </w:r>
    </w:p>
    <w:p w14:paraId="1B327667" w14:textId="77777777" w:rsidR="00EC5871" w:rsidRDefault="00E660AD">
      <w:pPr>
        <w:pStyle w:val="Heading5"/>
        <w:spacing w:before="213"/>
        <w:ind w:left="15" w:right="91"/>
      </w:pPr>
      <w:bookmarkStart w:id="49" w:name="_bookmark67"/>
      <w:bookmarkEnd w:id="49"/>
      <w:r>
        <w:t>Course</w:t>
      </w:r>
      <w:r>
        <w:rPr>
          <w:spacing w:val="-5"/>
        </w:rPr>
        <w:t xml:space="preserve"> </w:t>
      </w:r>
      <w:r>
        <w:rPr>
          <w:spacing w:val="-2"/>
        </w:rPr>
        <w:t>Repetition</w:t>
      </w:r>
    </w:p>
    <w:p w14:paraId="79F50264" w14:textId="74F761D8" w:rsidR="00EC5871" w:rsidRDefault="00E660AD">
      <w:pPr>
        <w:pStyle w:val="BodyText"/>
        <w:spacing w:before="3" w:line="276" w:lineRule="auto"/>
        <w:ind w:left="240" w:right="317"/>
        <w:jc w:val="both"/>
      </w:pPr>
      <w:r>
        <w:rPr>
          <w:spacing w:val="-2"/>
        </w:rPr>
        <w:t>A</w:t>
      </w:r>
      <w:r>
        <w:rPr>
          <w:spacing w:val="-10"/>
        </w:rPr>
        <w:t xml:space="preserve"> </w:t>
      </w:r>
      <w:r>
        <w:rPr>
          <w:spacing w:val="-2"/>
        </w:rPr>
        <w:t>student</w:t>
      </w:r>
      <w:r>
        <w:rPr>
          <w:spacing w:val="-9"/>
        </w:rPr>
        <w:t xml:space="preserve"> </w:t>
      </w:r>
      <w:r>
        <w:rPr>
          <w:spacing w:val="-2"/>
        </w:rPr>
        <w:t>who</w:t>
      </w:r>
      <w:r>
        <w:rPr>
          <w:spacing w:val="-9"/>
        </w:rPr>
        <w:t xml:space="preserve"> </w:t>
      </w:r>
      <w:r>
        <w:rPr>
          <w:spacing w:val="-2"/>
        </w:rPr>
        <w:t>is</w:t>
      </w:r>
      <w:r>
        <w:rPr>
          <w:spacing w:val="-10"/>
        </w:rPr>
        <w:t xml:space="preserve"> </w:t>
      </w:r>
      <w:r>
        <w:rPr>
          <w:spacing w:val="-2"/>
        </w:rPr>
        <w:t>required</w:t>
      </w:r>
      <w:r>
        <w:rPr>
          <w:spacing w:val="-9"/>
        </w:rPr>
        <w:t xml:space="preserve"> </w:t>
      </w:r>
      <w:r>
        <w:rPr>
          <w:spacing w:val="-2"/>
        </w:rPr>
        <w:t>to</w:t>
      </w:r>
      <w:r>
        <w:rPr>
          <w:spacing w:val="-9"/>
        </w:rPr>
        <w:t xml:space="preserve"> </w:t>
      </w:r>
      <w:r>
        <w:rPr>
          <w:spacing w:val="-2"/>
        </w:rPr>
        <w:t>repeat</w:t>
      </w:r>
      <w:r>
        <w:rPr>
          <w:spacing w:val="-10"/>
        </w:rPr>
        <w:t xml:space="preserve"> </w:t>
      </w:r>
      <w:r>
        <w:rPr>
          <w:spacing w:val="-2"/>
        </w:rPr>
        <w:t>a</w:t>
      </w:r>
      <w:r>
        <w:rPr>
          <w:spacing w:val="-9"/>
        </w:rPr>
        <w:t xml:space="preserve"> </w:t>
      </w:r>
      <w:r>
        <w:rPr>
          <w:spacing w:val="-2"/>
        </w:rPr>
        <w:t>course</w:t>
      </w:r>
      <w:r>
        <w:rPr>
          <w:spacing w:val="-9"/>
        </w:rPr>
        <w:t xml:space="preserve"> </w:t>
      </w:r>
      <w:r>
        <w:rPr>
          <w:spacing w:val="-2"/>
        </w:rPr>
        <w:t>must</w:t>
      </w:r>
      <w:r>
        <w:rPr>
          <w:spacing w:val="-10"/>
        </w:rPr>
        <w:t xml:space="preserve"> </w:t>
      </w:r>
      <w:r>
        <w:rPr>
          <w:spacing w:val="-2"/>
        </w:rPr>
        <w:t>complete</w:t>
      </w:r>
      <w:r>
        <w:rPr>
          <w:spacing w:val="-9"/>
        </w:rPr>
        <w:t xml:space="preserve"> </w:t>
      </w:r>
      <w:r>
        <w:rPr>
          <w:spacing w:val="-2"/>
        </w:rPr>
        <w:t>it</w:t>
      </w:r>
      <w:r>
        <w:rPr>
          <w:spacing w:val="-9"/>
        </w:rPr>
        <w:t xml:space="preserve"> </w:t>
      </w:r>
      <w:r>
        <w:rPr>
          <w:spacing w:val="-2"/>
        </w:rPr>
        <w:t xml:space="preserve">within </w:t>
      </w:r>
      <w:r>
        <w:t>the</w:t>
      </w:r>
      <w:r>
        <w:rPr>
          <w:spacing w:val="-9"/>
        </w:rPr>
        <w:t xml:space="preserve"> </w:t>
      </w:r>
      <w:r>
        <w:t>maximum</w:t>
      </w:r>
      <w:r>
        <w:rPr>
          <w:spacing w:val="-11"/>
        </w:rPr>
        <w:t xml:space="preserve"> </w:t>
      </w:r>
      <w:r>
        <w:t>time</w:t>
      </w:r>
      <w:r>
        <w:rPr>
          <w:spacing w:val="-10"/>
        </w:rPr>
        <w:t xml:space="preserve"> </w:t>
      </w:r>
      <w:r>
        <w:t>frame</w:t>
      </w:r>
      <w:r>
        <w:rPr>
          <w:spacing w:val="-11"/>
        </w:rPr>
        <w:t xml:space="preserve"> </w:t>
      </w:r>
      <w:r>
        <w:t>and</w:t>
      </w:r>
      <w:r>
        <w:rPr>
          <w:spacing w:val="-8"/>
        </w:rPr>
        <w:t xml:space="preserve"> </w:t>
      </w:r>
      <w:r>
        <w:t>will</w:t>
      </w:r>
      <w:r>
        <w:rPr>
          <w:spacing w:val="-9"/>
        </w:rPr>
        <w:t xml:space="preserve"> </w:t>
      </w:r>
      <w:r>
        <w:t>be</w:t>
      </w:r>
      <w:r>
        <w:rPr>
          <w:spacing w:val="-12"/>
        </w:rPr>
        <w:t xml:space="preserve"> </w:t>
      </w:r>
      <w:r>
        <w:t>charged</w:t>
      </w:r>
      <w:r>
        <w:rPr>
          <w:spacing w:val="-9"/>
        </w:rPr>
        <w:t xml:space="preserve"> </w:t>
      </w:r>
      <w:r>
        <w:t>tuition</w:t>
      </w:r>
      <w:r>
        <w:rPr>
          <w:spacing w:val="-9"/>
        </w:rPr>
        <w:t xml:space="preserve"> </w:t>
      </w:r>
      <w:r>
        <w:t>at</w:t>
      </w:r>
      <w:r>
        <w:rPr>
          <w:spacing w:val="-11"/>
        </w:rPr>
        <w:t xml:space="preserve"> </w:t>
      </w:r>
      <w:r>
        <w:t>the</w:t>
      </w:r>
      <w:r>
        <w:rPr>
          <w:spacing w:val="15"/>
        </w:rPr>
        <w:t xml:space="preserve"> </w:t>
      </w:r>
      <w:r>
        <w:t xml:space="preserve">regular </w:t>
      </w:r>
      <w:r>
        <w:rPr>
          <w:spacing w:val="-2"/>
        </w:rPr>
        <w:t>published</w:t>
      </w:r>
      <w:r>
        <w:rPr>
          <w:spacing w:val="-10"/>
        </w:rPr>
        <w:t xml:space="preserve"> </w:t>
      </w:r>
      <w:r>
        <w:rPr>
          <w:spacing w:val="-2"/>
        </w:rPr>
        <w:t>rate.</w:t>
      </w:r>
      <w:r>
        <w:rPr>
          <w:spacing w:val="-9"/>
        </w:rPr>
        <w:t xml:space="preserve"> </w:t>
      </w:r>
      <w:r>
        <w:rPr>
          <w:spacing w:val="-2"/>
        </w:rPr>
        <w:t>The</w:t>
      </w:r>
      <w:r>
        <w:rPr>
          <w:spacing w:val="-9"/>
        </w:rPr>
        <w:t xml:space="preserve"> </w:t>
      </w:r>
      <w:r>
        <w:rPr>
          <w:spacing w:val="-2"/>
        </w:rPr>
        <w:t>final</w:t>
      </w:r>
      <w:r>
        <w:rPr>
          <w:spacing w:val="-10"/>
        </w:rPr>
        <w:t xml:space="preserve"> </w:t>
      </w:r>
      <w:r>
        <w:rPr>
          <w:spacing w:val="-2"/>
        </w:rPr>
        <w:t>grade</w:t>
      </w:r>
      <w:r>
        <w:rPr>
          <w:spacing w:val="-9"/>
        </w:rPr>
        <w:t xml:space="preserve"> </w:t>
      </w:r>
      <w:r>
        <w:rPr>
          <w:spacing w:val="-2"/>
        </w:rPr>
        <w:t>will</w:t>
      </w:r>
      <w:r>
        <w:rPr>
          <w:spacing w:val="-9"/>
        </w:rPr>
        <w:t xml:space="preserve"> </w:t>
      </w:r>
      <w:r>
        <w:rPr>
          <w:spacing w:val="-2"/>
        </w:rPr>
        <w:t>be</w:t>
      </w:r>
      <w:r>
        <w:rPr>
          <w:spacing w:val="-10"/>
        </w:rPr>
        <w:t xml:space="preserve"> </w:t>
      </w:r>
      <w:r>
        <w:rPr>
          <w:spacing w:val="-2"/>
        </w:rPr>
        <w:t>based</w:t>
      </w:r>
      <w:r>
        <w:rPr>
          <w:spacing w:val="-9"/>
        </w:rPr>
        <w:t xml:space="preserve"> </w:t>
      </w:r>
      <w:r>
        <w:rPr>
          <w:spacing w:val="-2"/>
        </w:rPr>
        <w:t>only</w:t>
      </w:r>
      <w:r>
        <w:rPr>
          <w:spacing w:val="-9"/>
        </w:rPr>
        <w:t xml:space="preserve"> </w:t>
      </w:r>
      <w:r>
        <w:rPr>
          <w:spacing w:val="-2"/>
        </w:rPr>
        <w:t>on</w:t>
      </w:r>
      <w:r>
        <w:rPr>
          <w:spacing w:val="-10"/>
        </w:rPr>
        <w:t xml:space="preserve"> </w:t>
      </w:r>
      <w:r>
        <w:rPr>
          <w:spacing w:val="-2"/>
        </w:rPr>
        <w:t>the</w:t>
      </w:r>
      <w:r>
        <w:rPr>
          <w:spacing w:val="-9"/>
        </w:rPr>
        <w:t xml:space="preserve"> </w:t>
      </w:r>
      <w:r>
        <w:rPr>
          <w:spacing w:val="-2"/>
        </w:rPr>
        <w:t>most</w:t>
      </w:r>
      <w:r>
        <w:rPr>
          <w:spacing w:val="4"/>
        </w:rPr>
        <w:t xml:space="preserve"> </w:t>
      </w:r>
      <w:r>
        <w:rPr>
          <w:spacing w:val="-2"/>
        </w:rPr>
        <w:t xml:space="preserve">recent </w:t>
      </w:r>
      <w:r w:rsidR="00ED377F">
        <w:t>course grade</w:t>
      </w:r>
      <w:r>
        <w:t>,</w:t>
      </w:r>
      <w:r>
        <w:rPr>
          <w:spacing w:val="-25"/>
        </w:rPr>
        <w:t xml:space="preserve"> </w:t>
      </w:r>
      <w:r>
        <w:t>meaning</w:t>
      </w:r>
      <w:r>
        <w:rPr>
          <w:spacing w:val="-29"/>
        </w:rPr>
        <w:t xml:space="preserve"> </w:t>
      </w:r>
      <w:r w:rsidR="00ED377F">
        <w:t>all previous attempts</w:t>
      </w:r>
      <w:r>
        <w:rPr>
          <w:spacing w:val="-23"/>
        </w:rPr>
        <w:t xml:space="preserve"> </w:t>
      </w:r>
      <w:r>
        <w:t>will</w:t>
      </w:r>
      <w:r w:rsidR="00ED377F">
        <w:rPr>
          <w:rFonts w:eastAsiaTheme="minorEastAsia" w:hint="eastAsia"/>
          <w:lang w:eastAsia="ko-KR"/>
        </w:rPr>
        <w:t xml:space="preserve"> </w:t>
      </w:r>
      <w:r w:rsidR="00ED377F">
        <w:t>be excluded</w:t>
      </w:r>
      <w:r>
        <w:t>.</w:t>
      </w:r>
    </w:p>
    <w:p w14:paraId="4769A047" w14:textId="77777777" w:rsidR="00EC5871" w:rsidRDefault="00E660AD">
      <w:pPr>
        <w:pStyle w:val="Heading5"/>
        <w:spacing w:before="214"/>
        <w:ind w:left="15" w:right="92"/>
      </w:pPr>
      <w:bookmarkStart w:id="50" w:name="_bookmark68"/>
      <w:bookmarkEnd w:id="50"/>
      <w:r>
        <w:t>Course</w:t>
      </w:r>
      <w:r>
        <w:rPr>
          <w:spacing w:val="-7"/>
        </w:rPr>
        <w:t xml:space="preserve"> </w:t>
      </w:r>
      <w:r>
        <w:rPr>
          <w:spacing w:val="-4"/>
        </w:rPr>
        <w:t>Audit</w:t>
      </w:r>
    </w:p>
    <w:p w14:paraId="3A3697A3" w14:textId="6B7217F6" w:rsidR="00EC5871" w:rsidRDefault="00E660AD">
      <w:pPr>
        <w:pStyle w:val="BodyText"/>
        <w:spacing w:before="1" w:line="276" w:lineRule="auto"/>
        <w:ind w:left="240" w:right="312"/>
        <w:jc w:val="both"/>
      </w:pPr>
      <w:r>
        <w:rPr>
          <w:spacing w:val="-2"/>
        </w:rPr>
        <w:t>All</w:t>
      </w:r>
      <w:r>
        <w:rPr>
          <w:spacing w:val="-10"/>
        </w:rPr>
        <w:t xml:space="preserve"> </w:t>
      </w:r>
      <w:r>
        <w:rPr>
          <w:spacing w:val="-2"/>
        </w:rPr>
        <w:t>students</w:t>
      </w:r>
      <w:r>
        <w:rPr>
          <w:spacing w:val="-9"/>
        </w:rPr>
        <w:t xml:space="preserve"> </w:t>
      </w:r>
      <w:r>
        <w:rPr>
          <w:spacing w:val="-2"/>
        </w:rPr>
        <w:t>in</w:t>
      </w:r>
      <w:r>
        <w:rPr>
          <w:spacing w:val="-9"/>
        </w:rPr>
        <w:t xml:space="preserve"> </w:t>
      </w:r>
      <w:r>
        <w:rPr>
          <w:spacing w:val="-2"/>
        </w:rPr>
        <w:t>Columbia</w:t>
      </w:r>
      <w:r>
        <w:rPr>
          <w:spacing w:val="-10"/>
        </w:rPr>
        <w:t xml:space="preserve"> </w:t>
      </w:r>
      <w:r>
        <w:rPr>
          <w:spacing w:val="-2"/>
        </w:rPr>
        <w:t>College</w:t>
      </w:r>
      <w:r>
        <w:rPr>
          <w:spacing w:val="-9"/>
        </w:rPr>
        <w:t xml:space="preserve"> </w:t>
      </w:r>
      <w:r>
        <w:rPr>
          <w:spacing w:val="-2"/>
        </w:rPr>
        <w:t>may</w:t>
      </w:r>
      <w:r>
        <w:rPr>
          <w:spacing w:val="-9"/>
        </w:rPr>
        <w:t xml:space="preserve"> </w:t>
      </w:r>
      <w:r>
        <w:rPr>
          <w:spacing w:val="-2"/>
        </w:rPr>
        <w:t>register</w:t>
      </w:r>
      <w:r>
        <w:rPr>
          <w:spacing w:val="-10"/>
        </w:rPr>
        <w:t xml:space="preserve"> </w:t>
      </w:r>
      <w:r>
        <w:rPr>
          <w:spacing w:val="-2"/>
        </w:rPr>
        <w:t>for</w:t>
      </w:r>
      <w:r>
        <w:rPr>
          <w:spacing w:val="-9"/>
        </w:rPr>
        <w:t xml:space="preserve"> </w:t>
      </w:r>
      <w:r>
        <w:rPr>
          <w:spacing w:val="-2"/>
        </w:rPr>
        <w:t>an</w:t>
      </w:r>
      <w:r>
        <w:rPr>
          <w:spacing w:val="-9"/>
        </w:rPr>
        <w:t xml:space="preserve"> </w:t>
      </w:r>
      <w:r>
        <w:rPr>
          <w:spacing w:val="-2"/>
        </w:rPr>
        <w:t>“audit</w:t>
      </w:r>
      <w:r>
        <w:rPr>
          <w:spacing w:val="-10"/>
        </w:rPr>
        <w:t xml:space="preserve"> </w:t>
      </w:r>
      <w:r>
        <w:rPr>
          <w:spacing w:val="-2"/>
        </w:rPr>
        <w:t>class.”</w:t>
      </w:r>
      <w:r>
        <w:rPr>
          <w:spacing w:val="3"/>
        </w:rPr>
        <w:t xml:space="preserve"> </w:t>
      </w:r>
      <w:r>
        <w:rPr>
          <w:spacing w:val="-2"/>
        </w:rPr>
        <w:t xml:space="preserve">An </w:t>
      </w:r>
      <w:r>
        <w:t>audit</w:t>
      </w:r>
      <w:r>
        <w:rPr>
          <w:spacing w:val="-8"/>
        </w:rPr>
        <w:t xml:space="preserve"> </w:t>
      </w:r>
      <w:r>
        <w:t>student</w:t>
      </w:r>
      <w:r>
        <w:rPr>
          <w:spacing w:val="-8"/>
        </w:rPr>
        <w:t xml:space="preserve"> </w:t>
      </w:r>
      <w:r>
        <w:t>is</w:t>
      </w:r>
      <w:r>
        <w:rPr>
          <w:spacing w:val="-10"/>
        </w:rPr>
        <w:t xml:space="preserve"> </w:t>
      </w:r>
      <w:r>
        <w:t>not</w:t>
      </w:r>
      <w:r>
        <w:rPr>
          <w:spacing w:val="-8"/>
        </w:rPr>
        <w:t xml:space="preserve"> </w:t>
      </w:r>
      <w:r>
        <w:t>required</w:t>
      </w:r>
      <w:r>
        <w:rPr>
          <w:spacing w:val="-10"/>
        </w:rPr>
        <w:t xml:space="preserve"> </w:t>
      </w:r>
      <w:r>
        <w:t>to</w:t>
      </w:r>
      <w:r>
        <w:rPr>
          <w:spacing w:val="-8"/>
        </w:rPr>
        <w:t xml:space="preserve"> </w:t>
      </w:r>
      <w:r>
        <w:t>take</w:t>
      </w:r>
      <w:r>
        <w:rPr>
          <w:spacing w:val="-9"/>
        </w:rPr>
        <w:t xml:space="preserve"> </w:t>
      </w:r>
      <w:r>
        <w:t>an</w:t>
      </w:r>
      <w:r>
        <w:rPr>
          <w:spacing w:val="-10"/>
        </w:rPr>
        <w:t xml:space="preserve"> </w:t>
      </w:r>
      <w:r>
        <w:t>active</w:t>
      </w:r>
      <w:r>
        <w:rPr>
          <w:spacing w:val="-9"/>
        </w:rPr>
        <w:t xml:space="preserve"> </w:t>
      </w:r>
      <w:r>
        <w:t>part</w:t>
      </w:r>
      <w:r>
        <w:rPr>
          <w:spacing w:val="-10"/>
        </w:rPr>
        <w:t xml:space="preserve"> </w:t>
      </w:r>
      <w:r>
        <w:t>in</w:t>
      </w:r>
      <w:r>
        <w:rPr>
          <w:spacing w:val="-10"/>
        </w:rPr>
        <w:t xml:space="preserve"> </w:t>
      </w:r>
      <w:r>
        <w:t>the</w:t>
      </w:r>
      <w:r>
        <w:rPr>
          <w:spacing w:val="-9"/>
        </w:rPr>
        <w:t xml:space="preserve"> </w:t>
      </w:r>
      <w:r>
        <w:t>class</w:t>
      </w:r>
      <w:r>
        <w:rPr>
          <w:spacing w:val="-7"/>
        </w:rPr>
        <w:t xml:space="preserve"> </w:t>
      </w:r>
      <w:r>
        <w:t>or</w:t>
      </w:r>
      <w:r>
        <w:rPr>
          <w:spacing w:val="-9"/>
        </w:rPr>
        <w:t xml:space="preserve"> </w:t>
      </w:r>
      <w:r>
        <w:t xml:space="preserve">to </w:t>
      </w:r>
      <w:r>
        <w:rPr>
          <w:spacing w:val="-2"/>
        </w:rPr>
        <w:t>take</w:t>
      </w:r>
      <w:r>
        <w:rPr>
          <w:spacing w:val="-10"/>
        </w:rPr>
        <w:t xml:space="preserve"> </w:t>
      </w:r>
      <w:r>
        <w:rPr>
          <w:spacing w:val="-2"/>
        </w:rPr>
        <w:t>examinations.</w:t>
      </w:r>
      <w:r>
        <w:rPr>
          <w:spacing w:val="-9"/>
        </w:rPr>
        <w:t xml:space="preserve"> </w:t>
      </w:r>
      <w:r>
        <w:rPr>
          <w:spacing w:val="-2"/>
        </w:rPr>
        <w:t>Audit</w:t>
      </w:r>
      <w:r>
        <w:rPr>
          <w:spacing w:val="-9"/>
        </w:rPr>
        <w:t xml:space="preserve"> </w:t>
      </w:r>
      <w:r>
        <w:rPr>
          <w:spacing w:val="-2"/>
        </w:rPr>
        <w:t>courses</w:t>
      </w:r>
      <w:r>
        <w:rPr>
          <w:spacing w:val="-10"/>
        </w:rPr>
        <w:t xml:space="preserve"> </w:t>
      </w:r>
      <w:r w:rsidR="00ED377F">
        <w:rPr>
          <w:spacing w:val="-2"/>
        </w:rPr>
        <w:t>are subject</w:t>
      </w:r>
      <w:r>
        <w:rPr>
          <w:spacing w:val="-9"/>
        </w:rPr>
        <w:t xml:space="preserve"> </w:t>
      </w:r>
      <w:r>
        <w:rPr>
          <w:spacing w:val="-2"/>
        </w:rPr>
        <w:t>to</w:t>
      </w:r>
      <w:r>
        <w:rPr>
          <w:spacing w:val="-9"/>
        </w:rPr>
        <w:t xml:space="preserve"> </w:t>
      </w:r>
      <w:r>
        <w:rPr>
          <w:spacing w:val="-2"/>
        </w:rPr>
        <w:t>all</w:t>
      </w:r>
      <w:r>
        <w:rPr>
          <w:spacing w:val="-10"/>
        </w:rPr>
        <w:t xml:space="preserve"> </w:t>
      </w:r>
      <w:r>
        <w:rPr>
          <w:spacing w:val="-2"/>
        </w:rPr>
        <w:t>regular</w:t>
      </w:r>
      <w:r>
        <w:rPr>
          <w:spacing w:val="-9"/>
        </w:rPr>
        <w:t xml:space="preserve"> </w:t>
      </w:r>
      <w:r>
        <w:rPr>
          <w:spacing w:val="-2"/>
        </w:rPr>
        <w:t>tuition</w:t>
      </w:r>
      <w:r>
        <w:rPr>
          <w:spacing w:val="-9"/>
        </w:rPr>
        <w:t xml:space="preserve"> </w:t>
      </w:r>
      <w:r>
        <w:rPr>
          <w:spacing w:val="-2"/>
        </w:rPr>
        <w:t>and fees.</w:t>
      </w:r>
      <w:r>
        <w:rPr>
          <w:spacing w:val="-10"/>
        </w:rPr>
        <w:t xml:space="preserve"> </w:t>
      </w:r>
      <w:r>
        <w:rPr>
          <w:spacing w:val="-2"/>
        </w:rPr>
        <w:t>Audited</w:t>
      </w:r>
      <w:r>
        <w:rPr>
          <w:spacing w:val="-9"/>
        </w:rPr>
        <w:t xml:space="preserve"> </w:t>
      </w:r>
      <w:r>
        <w:rPr>
          <w:spacing w:val="-2"/>
        </w:rPr>
        <w:t>classes</w:t>
      </w:r>
      <w:r>
        <w:rPr>
          <w:spacing w:val="-9"/>
        </w:rPr>
        <w:t xml:space="preserve"> </w:t>
      </w:r>
      <w:r w:rsidR="00ED377F">
        <w:rPr>
          <w:spacing w:val="-2"/>
        </w:rPr>
        <w:t>are not graded</w:t>
      </w:r>
      <w:r>
        <w:rPr>
          <w:spacing w:val="-10"/>
        </w:rPr>
        <w:t xml:space="preserve"> </w:t>
      </w:r>
      <w:r>
        <w:rPr>
          <w:spacing w:val="-2"/>
        </w:rPr>
        <w:t>and</w:t>
      </w:r>
      <w:r>
        <w:rPr>
          <w:spacing w:val="-9"/>
        </w:rPr>
        <w:t xml:space="preserve"> </w:t>
      </w:r>
      <w:r>
        <w:rPr>
          <w:spacing w:val="-2"/>
        </w:rPr>
        <w:t>have</w:t>
      </w:r>
      <w:r>
        <w:rPr>
          <w:spacing w:val="-9"/>
        </w:rPr>
        <w:t xml:space="preserve"> </w:t>
      </w:r>
      <w:r>
        <w:rPr>
          <w:spacing w:val="-2"/>
        </w:rPr>
        <w:t>no</w:t>
      </w:r>
      <w:r>
        <w:rPr>
          <w:spacing w:val="-10"/>
        </w:rPr>
        <w:t xml:space="preserve"> </w:t>
      </w:r>
      <w:r>
        <w:rPr>
          <w:spacing w:val="-2"/>
        </w:rPr>
        <w:t>effect</w:t>
      </w:r>
      <w:r>
        <w:rPr>
          <w:spacing w:val="-9"/>
        </w:rPr>
        <w:t xml:space="preserve"> </w:t>
      </w:r>
      <w:r>
        <w:rPr>
          <w:spacing w:val="-2"/>
        </w:rPr>
        <w:t>on</w:t>
      </w:r>
      <w:r>
        <w:rPr>
          <w:spacing w:val="-9"/>
        </w:rPr>
        <w:t xml:space="preserve"> </w:t>
      </w:r>
      <w:r>
        <w:rPr>
          <w:spacing w:val="-2"/>
        </w:rPr>
        <w:t>a</w:t>
      </w:r>
      <w:r>
        <w:rPr>
          <w:spacing w:val="-10"/>
        </w:rPr>
        <w:t xml:space="preserve"> </w:t>
      </w:r>
      <w:r>
        <w:rPr>
          <w:spacing w:val="-2"/>
        </w:rPr>
        <w:t>student’s report.</w:t>
      </w:r>
    </w:p>
    <w:p w14:paraId="5B642BDE" w14:textId="3B6E747A" w:rsidR="00EC5871" w:rsidRDefault="00E660AD">
      <w:pPr>
        <w:pStyle w:val="BodyText"/>
        <w:spacing w:before="80" w:line="276" w:lineRule="auto"/>
        <w:ind w:left="240" w:right="313"/>
        <w:jc w:val="both"/>
      </w:pPr>
      <w:r>
        <w:t>Once</w:t>
      </w:r>
      <w:r>
        <w:rPr>
          <w:spacing w:val="-12"/>
        </w:rPr>
        <w:t xml:space="preserve"> </w:t>
      </w:r>
      <w:r>
        <w:t>the</w:t>
      </w:r>
      <w:r>
        <w:rPr>
          <w:spacing w:val="-11"/>
        </w:rPr>
        <w:t xml:space="preserve"> </w:t>
      </w:r>
      <w:r>
        <w:t>credits</w:t>
      </w:r>
      <w:r>
        <w:rPr>
          <w:spacing w:val="-11"/>
        </w:rPr>
        <w:t xml:space="preserve"> </w:t>
      </w:r>
      <w:r>
        <w:t>from</w:t>
      </w:r>
      <w:r>
        <w:rPr>
          <w:spacing w:val="-12"/>
        </w:rPr>
        <w:t xml:space="preserve"> </w:t>
      </w:r>
      <w:r>
        <w:t>other</w:t>
      </w:r>
      <w:r>
        <w:rPr>
          <w:spacing w:val="-11"/>
        </w:rPr>
        <w:t xml:space="preserve"> </w:t>
      </w:r>
      <w:r>
        <w:t>institutions</w:t>
      </w:r>
      <w:r>
        <w:rPr>
          <w:spacing w:val="-11"/>
        </w:rPr>
        <w:t xml:space="preserve"> </w:t>
      </w:r>
      <w:r>
        <w:t>are</w:t>
      </w:r>
      <w:r>
        <w:rPr>
          <w:spacing w:val="-12"/>
        </w:rPr>
        <w:t xml:space="preserve"> </w:t>
      </w:r>
      <w:r>
        <w:t>transferred,</w:t>
      </w:r>
      <w:r>
        <w:rPr>
          <w:spacing w:val="-11"/>
        </w:rPr>
        <w:t xml:space="preserve"> </w:t>
      </w:r>
      <w:r>
        <w:t>the</w:t>
      </w:r>
      <w:r>
        <w:rPr>
          <w:spacing w:val="-11"/>
        </w:rPr>
        <w:t xml:space="preserve"> </w:t>
      </w:r>
      <w:r>
        <w:t>normal length and maximum time frame might be diminished based on amount of the credit transfer so the student will receive adjusted amount of federal financial aid. The grade ‘T’ is awarded to all transferred</w:t>
      </w:r>
      <w:r>
        <w:rPr>
          <w:spacing w:val="-12"/>
        </w:rPr>
        <w:t xml:space="preserve"> </w:t>
      </w:r>
      <w:r>
        <w:t>courses</w:t>
      </w:r>
      <w:r>
        <w:rPr>
          <w:spacing w:val="-11"/>
        </w:rPr>
        <w:t xml:space="preserve"> </w:t>
      </w:r>
      <w:r>
        <w:t>and</w:t>
      </w:r>
      <w:r>
        <w:rPr>
          <w:spacing w:val="-11"/>
        </w:rPr>
        <w:t xml:space="preserve"> </w:t>
      </w:r>
      <w:r>
        <w:t>is</w:t>
      </w:r>
      <w:r>
        <w:rPr>
          <w:spacing w:val="-11"/>
        </w:rPr>
        <w:t xml:space="preserve"> </w:t>
      </w:r>
      <w:r>
        <w:t>not</w:t>
      </w:r>
      <w:r>
        <w:rPr>
          <w:spacing w:val="-12"/>
        </w:rPr>
        <w:t xml:space="preserve"> </w:t>
      </w:r>
      <w:r>
        <w:t>counted</w:t>
      </w:r>
      <w:r>
        <w:rPr>
          <w:spacing w:val="-10"/>
        </w:rPr>
        <w:t xml:space="preserve"> </w:t>
      </w:r>
      <w:r>
        <w:t>toward</w:t>
      </w:r>
      <w:r>
        <w:rPr>
          <w:spacing w:val="-11"/>
        </w:rPr>
        <w:t xml:space="preserve"> </w:t>
      </w:r>
      <w:r>
        <w:t>qualitative</w:t>
      </w:r>
      <w:r>
        <w:rPr>
          <w:spacing w:val="-12"/>
        </w:rPr>
        <w:t xml:space="preserve"> </w:t>
      </w:r>
      <w:r>
        <w:t>standard measured</w:t>
      </w:r>
      <w:r>
        <w:rPr>
          <w:spacing w:val="-11"/>
        </w:rPr>
        <w:t xml:space="preserve"> </w:t>
      </w:r>
      <w:r>
        <w:t>by</w:t>
      </w:r>
      <w:r>
        <w:rPr>
          <w:spacing w:val="-7"/>
        </w:rPr>
        <w:t xml:space="preserve"> </w:t>
      </w:r>
      <w:r>
        <w:t>CGPA</w:t>
      </w:r>
      <w:r>
        <w:rPr>
          <w:spacing w:val="-9"/>
        </w:rPr>
        <w:t xml:space="preserve"> </w:t>
      </w:r>
      <w:r>
        <w:t>but</w:t>
      </w:r>
      <w:r>
        <w:rPr>
          <w:spacing w:val="-9"/>
        </w:rPr>
        <w:t xml:space="preserve"> </w:t>
      </w:r>
      <w:r>
        <w:t>is</w:t>
      </w:r>
      <w:r>
        <w:rPr>
          <w:spacing w:val="-11"/>
        </w:rPr>
        <w:t xml:space="preserve"> </w:t>
      </w:r>
      <w:r>
        <w:t>counted</w:t>
      </w:r>
      <w:r>
        <w:rPr>
          <w:spacing w:val="-7"/>
        </w:rPr>
        <w:t xml:space="preserve"> </w:t>
      </w:r>
      <w:r>
        <w:t>as</w:t>
      </w:r>
      <w:r>
        <w:rPr>
          <w:spacing w:val="-7"/>
        </w:rPr>
        <w:t xml:space="preserve"> </w:t>
      </w:r>
      <w:r w:rsidR="00ED377F">
        <w:t>earned credits</w:t>
      </w:r>
      <w:r>
        <w:t>/hours.</w:t>
      </w:r>
    </w:p>
    <w:p w14:paraId="2CF3D3D1" w14:textId="77777777" w:rsidR="00EC5871" w:rsidRPr="00B21819" w:rsidRDefault="00EC5871">
      <w:pPr>
        <w:pStyle w:val="BodyText"/>
        <w:spacing w:before="181"/>
        <w:ind w:left="0"/>
        <w:rPr>
          <w:sz w:val="8"/>
          <w:szCs w:val="8"/>
        </w:rPr>
      </w:pPr>
    </w:p>
    <w:p w14:paraId="2111CF8C" w14:textId="77777777" w:rsidR="00EC5871" w:rsidRDefault="00E660AD">
      <w:pPr>
        <w:pStyle w:val="Heading5"/>
        <w:spacing w:line="339" w:lineRule="exact"/>
        <w:ind w:left="15" w:right="92"/>
      </w:pPr>
      <w:bookmarkStart w:id="51" w:name="_bookmark69"/>
      <w:bookmarkEnd w:id="51"/>
      <w:r>
        <w:t>Transfer</w:t>
      </w:r>
      <w:r>
        <w:rPr>
          <w:spacing w:val="-7"/>
        </w:rPr>
        <w:t xml:space="preserve"> </w:t>
      </w:r>
      <w:r>
        <w:rPr>
          <w:spacing w:val="-2"/>
        </w:rPr>
        <w:t>Credits</w:t>
      </w:r>
    </w:p>
    <w:p w14:paraId="4353E070" w14:textId="77777777" w:rsidR="00EC5871" w:rsidRDefault="00E660AD" w:rsidP="00BA5E6C">
      <w:pPr>
        <w:pStyle w:val="ListParagraph"/>
        <w:numPr>
          <w:ilvl w:val="0"/>
          <w:numId w:val="11"/>
        </w:numPr>
        <w:tabs>
          <w:tab w:val="left" w:pos="417"/>
        </w:tabs>
        <w:spacing w:line="241" w:lineRule="exact"/>
        <w:ind w:hanging="177"/>
        <w:rPr>
          <w:sz w:val="20"/>
        </w:rPr>
      </w:pPr>
      <w:r>
        <w:rPr>
          <w:sz w:val="20"/>
        </w:rPr>
        <w:t>Within</w:t>
      </w:r>
      <w:r>
        <w:rPr>
          <w:spacing w:val="-6"/>
          <w:sz w:val="20"/>
        </w:rPr>
        <w:t xml:space="preserve"> </w:t>
      </w:r>
      <w:r>
        <w:rPr>
          <w:sz w:val="20"/>
        </w:rPr>
        <w:t>the</w:t>
      </w:r>
      <w:r>
        <w:rPr>
          <w:spacing w:val="-12"/>
          <w:sz w:val="20"/>
        </w:rPr>
        <w:t xml:space="preserve"> </w:t>
      </w:r>
      <w:r>
        <w:rPr>
          <w:spacing w:val="-2"/>
          <w:sz w:val="20"/>
        </w:rPr>
        <w:t>College</w:t>
      </w:r>
    </w:p>
    <w:p w14:paraId="03D5F378" w14:textId="4555DD23" w:rsidR="00EC5871" w:rsidRDefault="00E660AD" w:rsidP="008A57B1">
      <w:pPr>
        <w:pStyle w:val="BodyText"/>
        <w:spacing w:before="27" w:line="276" w:lineRule="auto"/>
        <w:ind w:left="420" w:right="314"/>
        <w:jc w:val="both"/>
      </w:pPr>
      <w:r>
        <w:t xml:space="preserve">If a student changes the program or seeks additional degree/certificate after completion of one program, the </w:t>
      </w:r>
      <w:r>
        <w:rPr>
          <w:spacing w:val="-4"/>
        </w:rPr>
        <w:t>attempted</w:t>
      </w:r>
      <w:r>
        <w:rPr>
          <w:spacing w:val="25"/>
        </w:rPr>
        <w:t xml:space="preserve"> </w:t>
      </w:r>
      <w:r>
        <w:rPr>
          <w:spacing w:val="-4"/>
        </w:rPr>
        <w:t>credits and</w:t>
      </w:r>
      <w:r>
        <w:rPr>
          <w:spacing w:val="-5"/>
        </w:rPr>
        <w:t xml:space="preserve"> </w:t>
      </w:r>
      <w:r>
        <w:rPr>
          <w:spacing w:val="-4"/>
        </w:rPr>
        <w:t>CGPA will</w:t>
      </w:r>
      <w:r>
        <w:rPr>
          <w:spacing w:val="-8"/>
        </w:rPr>
        <w:t xml:space="preserve"> </w:t>
      </w:r>
      <w:r>
        <w:rPr>
          <w:spacing w:val="-4"/>
        </w:rPr>
        <w:t>be</w:t>
      </w:r>
      <w:r>
        <w:rPr>
          <w:spacing w:val="-7"/>
        </w:rPr>
        <w:t xml:space="preserve"> </w:t>
      </w:r>
      <w:r>
        <w:rPr>
          <w:spacing w:val="-4"/>
        </w:rPr>
        <w:t>counted from</w:t>
      </w:r>
      <w:r>
        <w:rPr>
          <w:spacing w:val="-8"/>
        </w:rPr>
        <w:t xml:space="preserve"> </w:t>
      </w:r>
      <w:r>
        <w:rPr>
          <w:spacing w:val="-4"/>
        </w:rPr>
        <w:t>the</w:t>
      </w:r>
      <w:r>
        <w:rPr>
          <w:spacing w:val="-7"/>
        </w:rPr>
        <w:t xml:space="preserve"> </w:t>
      </w:r>
      <w:r>
        <w:rPr>
          <w:spacing w:val="-4"/>
        </w:rPr>
        <w:t xml:space="preserve">beginning of </w:t>
      </w:r>
      <w:r>
        <w:t>his/her</w:t>
      </w:r>
      <w:r>
        <w:rPr>
          <w:spacing w:val="-12"/>
        </w:rPr>
        <w:t xml:space="preserve"> </w:t>
      </w:r>
      <w:r>
        <w:t>enrollment</w:t>
      </w:r>
      <w:r>
        <w:rPr>
          <w:spacing w:val="-11"/>
        </w:rPr>
        <w:t xml:space="preserve"> </w:t>
      </w:r>
      <w:r>
        <w:t>at</w:t>
      </w:r>
      <w:r>
        <w:rPr>
          <w:spacing w:val="-11"/>
        </w:rPr>
        <w:t xml:space="preserve"> </w:t>
      </w:r>
      <w:r>
        <w:t>the</w:t>
      </w:r>
      <w:r w:rsidR="00ED377F">
        <w:rPr>
          <w:rFonts w:eastAsiaTheme="minorEastAsia" w:hint="eastAsia"/>
          <w:lang w:eastAsia="ko-KR"/>
        </w:rPr>
        <w:t xml:space="preserve"> </w:t>
      </w:r>
      <w:r>
        <w:t>College</w:t>
      </w:r>
      <w:r w:rsidR="00ED377F">
        <w:rPr>
          <w:rFonts w:eastAsiaTheme="minorEastAsia" w:hint="eastAsia"/>
          <w:lang w:eastAsia="ko-KR"/>
        </w:rPr>
        <w:t xml:space="preserve"> </w:t>
      </w:r>
      <w:r>
        <w:t>toward</w:t>
      </w:r>
      <w:r w:rsidR="00ED377F">
        <w:rPr>
          <w:rFonts w:eastAsiaTheme="minorEastAsia" w:hint="eastAsia"/>
          <w:lang w:eastAsia="ko-KR"/>
        </w:rPr>
        <w:t xml:space="preserve"> </w:t>
      </w:r>
      <w:r w:rsidR="00ED377F">
        <w:t>new program</w:t>
      </w:r>
      <w:r>
        <w:t>.</w:t>
      </w:r>
      <w:r>
        <w:rPr>
          <w:spacing w:val="-12"/>
        </w:rPr>
        <w:t xml:space="preserve"> </w:t>
      </w:r>
      <w:r w:rsidR="00ED377F">
        <w:t>The credits</w:t>
      </w:r>
      <w:r>
        <w:t xml:space="preserve"> </w:t>
      </w:r>
      <w:r>
        <w:rPr>
          <w:spacing w:val="-2"/>
        </w:rPr>
        <w:t>from</w:t>
      </w:r>
      <w:r>
        <w:rPr>
          <w:spacing w:val="-10"/>
        </w:rPr>
        <w:t xml:space="preserve"> </w:t>
      </w:r>
      <w:r>
        <w:rPr>
          <w:spacing w:val="-2"/>
        </w:rPr>
        <w:t>the</w:t>
      </w:r>
      <w:r>
        <w:rPr>
          <w:spacing w:val="33"/>
        </w:rPr>
        <w:t xml:space="preserve"> </w:t>
      </w:r>
      <w:r>
        <w:rPr>
          <w:spacing w:val="-2"/>
        </w:rPr>
        <w:t>identical</w:t>
      </w:r>
      <w:r>
        <w:rPr>
          <w:spacing w:val="-10"/>
        </w:rPr>
        <w:t xml:space="preserve"> </w:t>
      </w:r>
      <w:r>
        <w:rPr>
          <w:spacing w:val="-2"/>
        </w:rPr>
        <w:t>course</w:t>
      </w:r>
      <w:r>
        <w:rPr>
          <w:spacing w:val="-9"/>
        </w:rPr>
        <w:t xml:space="preserve"> </w:t>
      </w:r>
      <w:r>
        <w:rPr>
          <w:spacing w:val="-2"/>
        </w:rPr>
        <w:t>in</w:t>
      </w:r>
      <w:r>
        <w:rPr>
          <w:spacing w:val="-9"/>
        </w:rPr>
        <w:t xml:space="preserve"> </w:t>
      </w:r>
      <w:r>
        <w:rPr>
          <w:spacing w:val="-2"/>
        </w:rPr>
        <w:t>previous</w:t>
      </w:r>
      <w:r>
        <w:rPr>
          <w:spacing w:val="-10"/>
        </w:rPr>
        <w:t xml:space="preserve"> </w:t>
      </w:r>
      <w:r>
        <w:rPr>
          <w:spacing w:val="-2"/>
        </w:rPr>
        <w:t>program</w:t>
      </w:r>
      <w:r>
        <w:rPr>
          <w:spacing w:val="-9"/>
        </w:rPr>
        <w:t xml:space="preserve"> </w:t>
      </w:r>
      <w:r>
        <w:rPr>
          <w:spacing w:val="-2"/>
        </w:rPr>
        <w:t>can</w:t>
      </w:r>
      <w:r>
        <w:rPr>
          <w:spacing w:val="-9"/>
        </w:rPr>
        <w:t xml:space="preserve"> </w:t>
      </w:r>
      <w:r w:rsidR="00ED377F">
        <w:rPr>
          <w:spacing w:val="-2"/>
        </w:rPr>
        <w:t>be fully credited</w:t>
      </w:r>
      <w:r>
        <w:rPr>
          <w:spacing w:val="-2"/>
        </w:rPr>
        <w:t xml:space="preserve"> </w:t>
      </w:r>
      <w:r>
        <w:t>toward the</w:t>
      </w:r>
      <w:r>
        <w:rPr>
          <w:spacing w:val="40"/>
        </w:rPr>
        <w:t xml:space="preserve"> </w:t>
      </w:r>
      <w:r>
        <w:t>completion of a program so the student will have adjusted</w:t>
      </w:r>
      <w:r>
        <w:rPr>
          <w:spacing w:val="-18"/>
        </w:rPr>
        <w:t xml:space="preserve"> </w:t>
      </w:r>
      <w:r>
        <w:t>amount</w:t>
      </w:r>
      <w:r>
        <w:rPr>
          <w:spacing w:val="-15"/>
        </w:rPr>
        <w:t xml:space="preserve"> </w:t>
      </w:r>
      <w:r>
        <w:t>of financial aid for new program support.</w:t>
      </w:r>
    </w:p>
    <w:p w14:paraId="41EA00B6" w14:textId="77777777" w:rsidR="00EC5871" w:rsidRPr="00B21819" w:rsidRDefault="00EC5871">
      <w:pPr>
        <w:pStyle w:val="BodyText"/>
        <w:spacing w:before="2"/>
        <w:ind w:left="0"/>
        <w:rPr>
          <w:sz w:val="8"/>
          <w:szCs w:val="8"/>
        </w:rPr>
      </w:pPr>
    </w:p>
    <w:p w14:paraId="492A0FD9" w14:textId="77777777" w:rsidR="00EC5871" w:rsidRDefault="00E660AD" w:rsidP="00BA5E6C">
      <w:pPr>
        <w:pStyle w:val="ListParagraph"/>
        <w:numPr>
          <w:ilvl w:val="0"/>
          <w:numId w:val="11"/>
        </w:numPr>
        <w:tabs>
          <w:tab w:val="left" w:pos="417"/>
        </w:tabs>
        <w:ind w:hanging="177"/>
        <w:rPr>
          <w:sz w:val="20"/>
        </w:rPr>
      </w:pPr>
      <w:r>
        <w:rPr>
          <w:sz w:val="20"/>
        </w:rPr>
        <w:t>From</w:t>
      </w:r>
      <w:r>
        <w:rPr>
          <w:spacing w:val="-11"/>
          <w:sz w:val="20"/>
        </w:rPr>
        <w:t xml:space="preserve"> </w:t>
      </w:r>
      <w:r>
        <w:rPr>
          <w:sz w:val="20"/>
        </w:rPr>
        <w:t>Other</w:t>
      </w:r>
      <w:r>
        <w:rPr>
          <w:spacing w:val="-11"/>
          <w:sz w:val="20"/>
        </w:rPr>
        <w:t xml:space="preserve"> </w:t>
      </w:r>
      <w:r>
        <w:rPr>
          <w:spacing w:val="-2"/>
          <w:sz w:val="20"/>
        </w:rPr>
        <w:t>Institutions</w:t>
      </w:r>
    </w:p>
    <w:p w14:paraId="6DAEC77A" w14:textId="6CF36BB7" w:rsidR="00EC5871" w:rsidRDefault="00E660AD" w:rsidP="008A57B1">
      <w:pPr>
        <w:pStyle w:val="BodyText"/>
        <w:spacing w:before="36" w:line="276" w:lineRule="auto"/>
        <w:ind w:left="420" w:right="315"/>
        <w:jc w:val="both"/>
      </w:pPr>
      <w:r>
        <w:t>Transfer credits may be awarded for courses taken from previous institutions which are nationally or regionally accredited</w:t>
      </w:r>
      <w:r>
        <w:rPr>
          <w:spacing w:val="10"/>
        </w:rPr>
        <w:t xml:space="preserve"> </w:t>
      </w:r>
      <w:r>
        <w:t>or</w:t>
      </w:r>
      <w:r>
        <w:rPr>
          <w:spacing w:val="23"/>
        </w:rPr>
        <w:t xml:space="preserve"> </w:t>
      </w:r>
      <w:r>
        <w:t>equivalent.</w:t>
      </w:r>
      <w:r>
        <w:rPr>
          <w:spacing w:val="-12"/>
        </w:rPr>
        <w:t xml:space="preserve"> </w:t>
      </w:r>
      <w:r>
        <w:t>College</w:t>
      </w:r>
      <w:r>
        <w:rPr>
          <w:spacing w:val="-11"/>
        </w:rPr>
        <w:t xml:space="preserve"> </w:t>
      </w:r>
      <w:r>
        <w:t>transfer</w:t>
      </w:r>
      <w:r>
        <w:rPr>
          <w:spacing w:val="-11"/>
        </w:rPr>
        <w:t xml:space="preserve"> </w:t>
      </w:r>
      <w:r>
        <w:t>credits</w:t>
      </w:r>
      <w:r>
        <w:rPr>
          <w:spacing w:val="-10"/>
        </w:rPr>
        <w:t xml:space="preserve"> </w:t>
      </w:r>
      <w:r>
        <w:t>are</w:t>
      </w:r>
      <w:r>
        <w:rPr>
          <w:spacing w:val="-12"/>
        </w:rPr>
        <w:t xml:space="preserve"> </w:t>
      </w:r>
      <w:r>
        <w:t>recognized up</w:t>
      </w:r>
      <w:r>
        <w:rPr>
          <w:spacing w:val="-12"/>
        </w:rPr>
        <w:t xml:space="preserve"> </w:t>
      </w:r>
      <w:r>
        <w:t>to</w:t>
      </w:r>
      <w:r>
        <w:rPr>
          <w:spacing w:val="-11"/>
        </w:rPr>
        <w:t xml:space="preserve"> </w:t>
      </w:r>
      <w:r>
        <w:t>50%</w:t>
      </w:r>
      <w:r>
        <w:rPr>
          <w:spacing w:val="-11"/>
        </w:rPr>
        <w:t xml:space="preserve"> </w:t>
      </w:r>
      <w:r>
        <w:t>of</w:t>
      </w:r>
      <w:r>
        <w:rPr>
          <w:spacing w:val="-12"/>
        </w:rPr>
        <w:t xml:space="preserve"> </w:t>
      </w:r>
      <w:r>
        <w:t>each</w:t>
      </w:r>
      <w:r>
        <w:rPr>
          <w:spacing w:val="-11"/>
        </w:rPr>
        <w:t xml:space="preserve"> </w:t>
      </w:r>
      <w:r>
        <w:t>category</w:t>
      </w:r>
      <w:r>
        <w:rPr>
          <w:spacing w:val="-11"/>
        </w:rPr>
        <w:t xml:space="preserve"> </w:t>
      </w:r>
      <w:r>
        <w:t>(major</w:t>
      </w:r>
      <w:r>
        <w:rPr>
          <w:spacing w:val="-12"/>
        </w:rPr>
        <w:t xml:space="preserve"> </w:t>
      </w:r>
      <w:r>
        <w:t>and</w:t>
      </w:r>
      <w:r>
        <w:rPr>
          <w:spacing w:val="-11"/>
        </w:rPr>
        <w:t xml:space="preserve"> </w:t>
      </w:r>
      <w:r>
        <w:t>general)</w:t>
      </w:r>
      <w:r>
        <w:rPr>
          <w:spacing w:val="-11"/>
        </w:rPr>
        <w:t xml:space="preserve"> </w:t>
      </w:r>
      <w:r>
        <w:t>of</w:t>
      </w:r>
      <w:r>
        <w:rPr>
          <w:spacing w:val="-12"/>
        </w:rPr>
        <w:t xml:space="preserve"> </w:t>
      </w:r>
      <w:r>
        <w:t>the</w:t>
      </w:r>
      <w:r>
        <w:rPr>
          <w:spacing w:val="-11"/>
        </w:rPr>
        <w:t xml:space="preserve"> </w:t>
      </w:r>
      <w:r>
        <w:t xml:space="preserve">graduation </w:t>
      </w:r>
      <w:r>
        <w:rPr>
          <w:spacing w:val="-4"/>
        </w:rPr>
        <w:t>requirement,</w:t>
      </w:r>
      <w:r>
        <w:rPr>
          <w:spacing w:val="-8"/>
        </w:rPr>
        <w:t xml:space="preserve"> </w:t>
      </w:r>
      <w:r>
        <w:rPr>
          <w:spacing w:val="-4"/>
        </w:rPr>
        <w:t>all</w:t>
      </w:r>
      <w:r>
        <w:rPr>
          <w:spacing w:val="-7"/>
        </w:rPr>
        <w:t xml:space="preserve"> </w:t>
      </w:r>
      <w:r>
        <w:rPr>
          <w:spacing w:val="-4"/>
        </w:rPr>
        <w:t>of</w:t>
      </w:r>
      <w:r>
        <w:rPr>
          <w:spacing w:val="18"/>
        </w:rPr>
        <w:t xml:space="preserve"> </w:t>
      </w:r>
      <w:r>
        <w:rPr>
          <w:spacing w:val="-4"/>
        </w:rPr>
        <w:t>which</w:t>
      </w:r>
      <w:r>
        <w:rPr>
          <w:spacing w:val="-8"/>
        </w:rPr>
        <w:t xml:space="preserve"> </w:t>
      </w:r>
      <w:r>
        <w:rPr>
          <w:spacing w:val="-4"/>
        </w:rPr>
        <w:t>completed</w:t>
      </w:r>
      <w:r>
        <w:rPr>
          <w:spacing w:val="-7"/>
        </w:rPr>
        <w:t xml:space="preserve"> </w:t>
      </w:r>
      <w:r>
        <w:rPr>
          <w:spacing w:val="-4"/>
        </w:rPr>
        <w:t>with</w:t>
      </w:r>
      <w:r>
        <w:rPr>
          <w:spacing w:val="-7"/>
        </w:rPr>
        <w:t xml:space="preserve"> </w:t>
      </w:r>
      <w:r>
        <w:rPr>
          <w:spacing w:val="-4"/>
        </w:rPr>
        <w:t>a</w:t>
      </w:r>
      <w:r>
        <w:rPr>
          <w:spacing w:val="-7"/>
        </w:rPr>
        <w:t xml:space="preserve"> </w:t>
      </w:r>
      <w:r>
        <w:rPr>
          <w:spacing w:val="-4"/>
        </w:rPr>
        <w:t>grade</w:t>
      </w:r>
      <w:r>
        <w:rPr>
          <w:spacing w:val="-8"/>
        </w:rPr>
        <w:t xml:space="preserve"> </w:t>
      </w:r>
      <w:r>
        <w:rPr>
          <w:spacing w:val="-4"/>
        </w:rPr>
        <w:t>of</w:t>
      </w:r>
      <w:r>
        <w:rPr>
          <w:spacing w:val="-7"/>
        </w:rPr>
        <w:t xml:space="preserve"> </w:t>
      </w:r>
      <w:r>
        <w:rPr>
          <w:spacing w:val="-4"/>
        </w:rPr>
        <w:t>C</w:t>
      </w:r>
      <w:r w:rsidR="00B21819">
        <w:rPr>
          <w:rFonts w:eastAsiaTheme="minorEastAsia" w:hint="eastAsia"/>
          <w:spacing w:val="-4"/>
          <w:lang w:eastAsia="ko-KR"/>
        </w:rPr>
        <w:t xml:space="preserve"> </w:t>
      </w:r>
      <w:r>
        <w:rPr>
          <w:spacing w:val="-4"/>
        </w:rPr>
        <w:t>or</w:t>
      </w:r>
      <w:r w:rsidR="00B21819">
        <w:rPr>
          <w:rFonts w:eastAsiaTheme="minorEastAsia" w:hint="eastAsia"/>
          <w:spacing w:val="-4"/>
          <w:lang w:eastAsia="ko-KR"/>
        </w:rPr>
        <w:t xml:space="preserve"> </w:t>
      </w:r>
      <w:r>
        <w:rPr>
          <w:spacing w:val="-4"/>
        </w:rPr>
        <w:t>better</w:t>
      </w:r>
      <w:r>
        <w:rPr>
          <w:spacing w:val="24"/>
        </w:rPr>
        <w:t xml:space="preserve"> </w:t>
      </w:r>
      <w:r>
        <w:rPr>
          <w:spacing w:val="-4"/>
        </w:rPr>
        <w:t xml:space="preserve">and </w:t>
      </w:r>
      <w:r>
        <w:t>must</w:t>
      </w:r>
      <w:r>
        <w:rPr>
          <w:spacing w:val="-15"/>
        </w:rPr>
        <w:t xml:space="preserve"> </w:t>
      </w:r>
      <w:r>
        <w:t>coincide</w:t>
      </w:r>
      <w:r>
        <w:rPr>
          <w:spacing w:val="-17"/>
        </w:rPr>
        <w:t xml:space="preserve"> </w:t>
      </w:r>
      <w:r>
        <w:t>with the College’s course description and outline.</w:t>
      </w:r>
    </w:p>
    <w:p w14:paraId="323B7E12" w14:textId="77777777" w:rsidR="008A57B1" w:rsidRDefault="008A57B1" w:rsidP="008A57B1">
      <w:pPr>
        <w:pStyle w:val="BodyText"/>
        <w:spacing w:before="1" w:line="276" w:lineRule="auto"/>
        <w:ind w:left="420" w:right="315"/>
        <w:jc w:val="both"/>
        <w:rPr>
          <w:rFonts w:eastAsiaTheme="minorEastAsia"/>
          <w:lang w:eastAsia="ko-KR"/>
        </w:rPr>
      </w:pPr>
    </w:p>
    <w:p w14:paraId="652796BE" w14:textId="50B2D689" w:rsidR="00EC5871" w:rsidRDefault="00E660AD" w:rsidP="008A57B1">
      <w:pPr>
        <w:pStyle w:val="BodyText"/>
        <w:spacing w:before="1" w:line="276" w:lineRule="auto"/>
        <w:ind w:left="420" w:right="315"/>
        <w:jc w:val="both"/>
      </w:pPr>
      <w:r>
        <w:t>With</w:t>
      </w:r>
      <w:r>
        <w:rPr>
          <w:spacing w:val="-12"/>
        </w:rPr>
        <w:t xml:space="preserve"> </w:t>
      </w:r>
      <w:r>
        <w:t>the</w:t>
      </w:r>
      <w:r>
        <w:rPr>
          <w:spacing w:val="-11"/>
        </w:rPr>
        <w:t xml:space="preserve"> </w:t>
      </w:r>
      <w:r>
        <w:t>credits</w:t>
      </w:r>
      <w:r>
        <w:rPr>
          <w:spacing w:val="-11"/>
        </w:rPr>
        <w:t xml:space="preserve"> </w:t>
      </w:r>
      <w:r>
        <w:t>earned</w:t>
      </w:r>
      <w:r>
        <w:rPr>
          <w:spacing w:val="-12"/>
        </w:rPr>
        <w:t xml:space="preserve"> </w:t>
      </w:r>
      <w:r>
        <w:t>in</w:t>
      </w:r>
      <w:r>
        <w:rPr>
          <w:spacing w:val="-11"/>
        </w:rPr>
        <w:t xml:space="preserve"> </w:t>
      </w:r>
      <w:r>
        <w:t>the</w:t>
      </w:r>
      <w:r>
        <w:rPr>
          <w:spacing w:val="-11"/>
        </w:rPr>
        <w:t xml:space="preserve"> </w:t>
      </w:r>
      <w:r>
        <w:t>domestic</w:t>
      </w:r>
      <w:r>
        <w:rPr>
          <w:spacing w:val="-12"/>
        </w:rPr>
        <w:t xml:space="preserve"> </w:t>
      </w:r>
      <w:r>
        <w:t>institutions,</w:t>
      </w:r>
      <w:r>
        <w:rPr>
          <w:spacing w:val="-11"/>
        </w:rPr>
        <w:t xml:space="preserve"> </w:t>
      </w:r>
      <w:r w:rsidR="00F646AD">
        <w:t>students</w:t>
      </w:r>
      <w:r>
        <w:t xml:space="preserve"> or</w:t>
      </w:r>
      <w:r>
        <w:rPr>
          <w:spacing w:val="33"/>
        </w:rPr>
        <w:t xml:space="preserve"> </w:t>
      </w:r>
      <w:r w:rsidR="00F646AD">
        <w:t xml:space="preserve">prospective students </w:t>
      </w:r>
      <w:r>
        <w:t xml:space="preserve">can </w:t>
      </w:r>
      <w:r w:rsidR="00FD4F9D">
        <w:t>apply for</w:t>
      </w:r>
      <w:r>
        <w:t xml:space="preserve"> credit transfer by submitting sealed official transcript(s). The student who earned the credits from</w:t>
      </w:r>
      <w:r>
        <w:rPr>
          <w:spacing w:val="40"/>
        </w:rPr>
        <w:t xml:space="preserve"> </w:t>
      </w:r>
      <w:r>
        <w:t>the</w:t>
      </w:r>
      <w:r>
        <w:rPr>
          <w:spacing w:val="40"/>
        </w:rPr>
        <w:t xml:space="preserve"> </w:t>
      </w:r>
      <w:r>
        <w:t>international institution, he/she must get a course evaluation from the agencies recognized by the National Association</w:t>
      </w:r>
      <w:r>
        <w:rPr>
          <w:spacing w:val="-12"/>
        </w:rPr>
        <w:t xml:space="preserve"> </w:t>
      </w:r>
      <w:r>
        <w:t>of</w:t>
      </w:r>
      <w:r>
        <w:rPr>
          <w:spacing w:val="-11"/>
        </w:rPr>
        <w:t xml:space="preserve"> </w:t>
      </w:r>
      <w:r>
        <w:t>Credential</w:t>
      </w:r>
      <w:r>
        <w:rPr>
          <w:spacing w:val="-11"/>
        </w:rPr>
        <w:t xml:space="preserve"> </w:t>
      </w:r>
      <w:r>
        <w:t>Evaluation</w:t>
      </w:r>
      <w:r>
        <w:rPr>
          <w:spacing w:val="-12"/>
        </w:rPr>
        <w:t xml:space="preserve"> </w:t>
      </w:r>
      <w:r>
        <w:t>Services</w:t>
      </w:r>
      <w:r>
        <w:rPr>
          <w:spacing w:val="-11"/>
        </w:rPr>
        <w:t xml:space="preserve"> </w:t>
      </w:r>
      <w:hyperlink r:id="rId45">
        <w:r>
          <w:t>(www.naces.org)</w:t>
        </w:r>
      </w:hyperlink>
      <w:r>
        <w:rPr>
          <w:spacing w:val="-11"/>
        </w:rPr>
        <w:t xml:space="preserve"> </w:t>
      </w:r>
      <w:r>
        <w:t>or the</w:t>
      </w:r>
      <w:r>
        <w:rPr>
          <w:spacing w:val="59"/>
        </w:rPr>
        <w:t xml:space="preserve"> </w:t>
      </w:r>
      <w:r>
        <w:t>Association</w:t>
      </w:r>
      <w:r>
        <w:rPr>
          <w:spacing w:val="61"/>
        </w:rPr>
        <w:t xml:space="preserve"> </w:t>
      </w:r>
      <w:r>
        <w:t>of</w:t>
      </w:r>
      <w:r>
        <w:rPr>
          <w:spacing w:val="60"/>
        </w:rPr>
        <w:t xml:space="preserve"> </w:t>
      </w:r>
      <w:r>
        <w:t>International</w:t>
      </w:r>
      <w:r>
        <w:rPr>
          <w:spacing w:val="60"/>
        </w:rPr>
        <w:t xml:space="preserve"> </w:t>
      </w:r>
      <w:r>
        <w:t>Credential</w:t>
      </w:r>
      <w:r>
        <w:rPr>
          <w:spacing w:val="61"/>
        </w:rPr>
        <w:t xml:space="preserve"> </w:t>
      </w:r>
      <w:r>
        <w:rPr>
          <w:spacing w:val="-2"/>
        </w:rPr>
        <w:t>Evaluators</w:t>
      </w:r>
    </w:p>
    <w:p w14:paraId="3ACEE7F1" w14:textId="77777777" w:rsidR="00EC5871" w:rsidRDefault="00E660AD">
      <w:pPr>
        <w:pStyle w:val="BodyText"/>
        <w:spacing w:line="242" w:lineRule="exact"/>
        <w:ind w:left="420"/>
        <w:jc w:val="both"/>
      </w:pPr>
      <w:hyperlink r:id="rId46">
        <w:r>
          <w:t>(www.aice-eval.org)</w:t>
        </w:r>
      </w:hyperlink>
      <w:r>
        <w:rPr>
          <w:spacing w:val="57"/>
        </w:rPr>
        <w:t xml:space="preserve"> </w:t>
      </w:r>
      <w:r>
        <w:t>to</w:t>
      </w:r>
      <w:r>
        <w:rPr>
          <w:spacing w:val="59"/>
        </w:rPr>
        <w:t xml:space="preserve"> </w:t>
      </w:r>
      <w:r>
        <w:t>prove</w:t>
      </w:r>
      <w:r>
        <w:rPr>
          <w:spacing w:val="58"/>
        </w:rPr>
        <w:t xml:space="preserve"> </w:t>
      </w:r>
      <w:r>
        <w:t>the</w:t>
      </w:r>
      <w:r>
        <w:rPr>
          <w:spacing w:val="57"/>
        </w:rPr>
        <w:t xml:space="preserve"> </w:t>
      </w:r>
      <w:r>
        <w:t>credits</w:t>
      </w:r>
      <w:r>
        <w:rPr>
          <w:spacing w:val="55"/>
        </w:rPr>
        <w:t xml:space="preserve"> </w:t>
      </w:r>
      <w:r>
        <w:t>from</w:t>
      </w:r>
      <w:r>
        <w:rPr>
          <w:spacing w:val="49"/>
        </w:rPr>
        <w:t xml:space="preserve"> </w:t>
      </w:r>
      <w:r>
        <w:t>the</w:t>
      </w:r>
      <w:r>
        <w:rPr>
          <w:spacing w:val="51"/>
        </w:rPr>
        <w:t xml:space="preserve"> </w:t>
      </w:r>
      <w:r>
        <w:rPr>
          <w:spacing w:val="-2"/>
        </w:rPr>
        <w:t>previous</w:t>
      </w:r>
    </w:p>
    <w:p w14:paraId="2EA4D820" w14:textId="77777777" w:rsidR="00EC5871" w:rsidRDefault="00EC5871">
      <w:pPr>
        <w:spacing w:line="242" w:lineRule="exact"/>
        <w:jc w:val="both"/>
        <w:sectPr w:rsidR="00EC5871" w:rsidSect="00B21819">
          <w:footerReference w:type="default" r:id="rId47"/>
          <w:pgSz w:w="12240" w:h="15840"/>
          <w:pgMar w:top="851" w:right="220" w:bottom="568" w:left="300" w:header="0" w:footer="1027" w:gutter="0"/>
          <w:cols w:num="2" w:space="720" w:equalWidth="0">
            <w:col w:w="5684" w:space="77"/>
            <w:col w:w="5959"/>
          </w:cols>
        </w:sectPr>
      </w:pPr>
    </w:p>
    <w:p w14:paraId="050419B9" w14:textId="05DCEA65" w:rsidR="00EC5871" w:rsidRDefault="00E660AD">
      <w:pPr>
        <w:pStyle w:val="BodyText"/>
        <w:spacing w:before="33" w:line="276" w:lineRule="auto"/>
        <w:ind w:left="420" w:right="6078"/>
        <w:jc w:val="both"/>
      </w:pPr>
      <w:r>
        <w:lastRenderedPageBreak/>
        <w:t>institutions are equivalent to U.S. nationally or regionally accredited ones. Additional documentation such as course descriptions</w:t>
      </w:r>
      <w:r>
        <w:rPr>
          <w:spacing w:val="-28"/>
        </w:rPr>
        <w:t xml:space="preserve"> </w:t>
      </w:r>
      <w:r>
        <w:t>might</w:t>
      </w:r>
      <w:r w:rsidR="00B21819">
        <w:rPr>
          <w:rFonts w:eastAsiaTheme="minorEastAsia" w:hint="eastAsia"/>
          <w:lang w:eastAsia="ko-KR"/>
        </w:rPr>
        <w:t xml:space="preserve"> </w:t>
      </w:r>
      <w:r>
        <w:t>be</w:t>
      </w:r>
      <w:r w:rsidR="00B21819">
        <w:rPr>
          <w:rFonts w:eastAsiaTheme="minorEastAsia" w:hint="eastAsia"/>
          <w:lang w:eastAsia="ko-KR"/>
        </w:rPr>
        <w:t xml:space="preserve"> </w:t>
      </w:r>
      <w:r w:rsidR="00B21819">
        <w:t>requested for recognition</w:t>
      </w:r>
      <w:r w:rsidR="00B21819">
        <w:rPr>
          <w:rFonts w:eastAsiaTheme="minorEastAsia" w:hint="eastAsia"/>
          <w:lang w:eastAsia="ko-KR"/>
        </w:rPr>
        <w:t xml:space="preserve"> </w:t>
      </w:r>
      <w:r>
        <w:t>process.</w:t>
      </w:r>
    </w:p>
    <w:p w14:paraId="1B84B916" w14:textId="77777777" w:rsidR="008A57B1" w:rsidRDefault="008A57B1" w:rsidP="008A57B1">
      <w:pPr>
        <w:pStyle w:val="BodyText"/>
        <w:spacing w:before="1" w:line="276" w:lineRule="auto"/>
        <w:ind w:left="420" w:right="6074"/>
        <w:jc w:val="both"/>
        <w:rPr>
          <w:rFonts w:eastAsiaTheme="minorEastAsia"/>
          <w:lang w:eastAsia="ko-KR"/>
        </w:rPr>
      </w:pPr>
    </w:p>
    <w:p w14:paraId="095B765F" w14:textId="0AE2D995" w:rsidR="00EC5871" w:rsidRDefault="00E660AD" w:rsidP="008A57B1">
      <w:pPr>
        <w:pStyle w:val="BodyText"/>
        <w:spacing w:before="1" w:line="276" w:lineRule="auto"/>
        <w:ind w:left="420" w:right="6074"/>
        <w:jc w:val="both"/>
      </w:pPr>
      <w:r>
        <w:t>Students</w:t>
      </w:r>
      <w:r>
        <w:rPr>
          <w:spacing w:val="-12"/>
        </w:rPr>
        <w:t xml:space="preserve"> </w:t>
      </w:r>
      <w:r>
        <w:t>or</w:t>
      </w:r>
      <w:r>
        <w:rPr>
          <w:spacing w:val="-11"/>
        </w:rPr>
        <w:t xml:space="preserve"> </w:t>
      </w:r>
      <w:r w:rsidR="00F646AD">
        <w:rPr>
          <w:spacing w:val="-11"/>
        </w:rPr>
        <w:t>prospective students</w:t>
      </w:r>
      <w:r>
        <w:rPr>
          <w:spacing w:val="-12"/>
        </w:rPr>
        <w:t xml:space="preserve"> </w:t>
      </w:r>
      <w:r>
        <w:t>in</w:t>
      </w:r>
      <w:r>
        <w:rPr>
          <w:spacing w:val="-11"/>
        </w:rPr>
        <w:t xml:space="preserve"> </w:t>
      </w:r>
      <w:r>
        <w:t>cosmetology</w:t>
      </w:r>
      <w:r>
        <w:rPr>
          <w:spacing w:val="29"/>
        </w:rPr>
        <w:t xml:space="preserve"> </w:t>
      </w:r>
      <w:r>
        <w:t>and</w:t>
      </w:r>
      <w:r>
        <w:rPr>
          <w:spacing w:val="28"/>
        </w:rPr>
        <w:t xml:space="preserve"> </w:t>
      </w:r>
      <w:r>
        <w:t xml:space="preserve">massage therapy program with official transcript from the previous </w:t>
      </w:r>
      <w:r>
        <w:rPr>
          <w:spacing w:val="-2"/>
        </w:rPr>
        <w:t>domestic</w:t>
      </w:r>
      <w:r>
        <w:rPr>
          <w:spacing w:val="-10"/>
        </w:rPr>
        <w:t xml:space="preserve"> </w:t>
      </w:r>
      <w:r>
        <w:rPr>
          <w:spacing w:val="-2"/>
        </w:rPr>
        <w:t>institution</w:t>
      </w:r>
      <w:r>
        <w:rPr>
          <w:spacing w:val="-9"/>
        </w:rPr>
        <w:t xml:space="preserve"> </w:t>
      </w:r>
      <w:r>
        <w:rPr>
          <w:spacing w:val="-2"/>
        </w:rPr>
        <w:t>and</w:t>
      </w:r>
      <w:r>
        <w:rPr>
          <w:spacing w:val="-9"/>
        </w:rPr>
        <w:t xml:space="preserve"> </w:t>
      </w:r>
      <w:r>
        <w:rPr>
          <w:spacing w:val="-2"/>
        </w:rPr>
        <w:t>license</w:t>
      </w:r>
      <w:r>
        <w:rPr>
          <w:spacing w:val="-10"/>
        </w:rPr>
        <w:t xml:space="preserve"> </w:t>
      </w:r>
      <w:r>
        <w:rPr>
          <w:spacing w:val="-2"/>
        </w:rPr>
        <w:t>in</w:t>
      </w:r>
      <w:r>
        <w:rPr>
          <w:spacing w:val="-9"/>
        </w:rPr>
        <w:t xml:space="preserve"> </w:t>
      </w:r>
      <w:r w:rsidR="00B21819">
        <w:rPr>
          <w:spacing w:val="-2"/>
        </w:rPr>
        <w:t>other states</w:t>
      </w:r>
      <w:r>
        <w:rPr>
          <w:spacing w:val="-9"/>
        </w:rPr>
        <w:t xml:space="preserve"> </w:t>
      </w:r>
      <w:r>
        <w:rPr>
          <w:spacing w:val="-2"/>
        </w:rPr>
        <w:t>may</w:t>
      </w:r>
      <w:r>
        <w:rPr>
          <w:spacing w:val="-10"/>
        </w:rPr>
        <w:t xml:space="preserve"> </w:t>
      </w:r>
      <w:r>
        <w:rPr>
          <w:spacing w:val="-2"/>
        </w:rPr>
        <w:t>transfer</w:t>
      </w:r>
      <w:r>
        <w:rPr>
          <w:spacing w:val="-9"/>
        </w:rPr>
        <w:t xml:space="preserve"> </w:t>
      </w:r>
      <w:r>
        <w:rPr>
          <w:spacing w:val="-2"/>
        </w:rPr>
        <w:t>up</w:t>
      </w:r>
      <w:r>
        <w:rPr>
          <w:spacing w:val="-9"/>
        </w:rPr>
        <w:t xml:space="preserve"> </w:t>
      </w:r>
      <w:r w:rsidR="00F646AD">
        <w:rPr>
          <w:spacing w:val="-2"/>
        </w:rPr>
        <w:t>to a</w:t>
      </w:r>
      <w:r>
        <w:rPr>
          <w:spacing w:val="-2"/>
        </w:rPr>
        <w:t xml:space="preserve"> </w:t>
      </w:r>
      <w:r>
        <w:t>maximum 50</w:t>
      </w:r>
      <w:r>
        <w:rPr>
          <w:spacing w:val="-10"/>
        </w:rPr>
        <w:t xml:space="preserve"> </w:t>
      </w:r>
      <w:r>
        <w:t>percent</w:t>
      </w:r>
      <w:r>
        <w:rPr>
          <w:spacing w:val="-11"/>
        </w:rPr>
        <w:t xml:space="preserve"> </w:t>
      </w:r>
      <w:r>
        <w:t>of</w:t>
      </w:r>
      <w:r>
        <w:rPr>
          <w:spacing w:val="-12"/>
        </w:rPr>
        <w:t xml:space="preserve"> </w:t>
      </w:r>
      <w:r>
        <w:t>the</w:t>
      </w:r>
      <w:r>
        <w:rPr>
          <w:spacing w:val="-8"/>
        </w:rPr>
        <w:t xml:space="preserve"> </w:t>
      </w:r>
      <w:r>
        <w:t>clock</w:t>
      </w:r>
      <w:r>
        <w:rPr>
          <w:spacing w:val="-11"/>
        </w:rPr>
        <w:t xml:space="preserve"> </w:t>
      </w:r>
      <w:r>
        <w:t>hours</w:t>
      </w:r>
      <w:r>
        <w:rPr>
          <w:spacing w:val="-4"/>
        </w:rPr>
        <w:t xml:space="preserve"> </w:t>
      </w:r>
      <w:r>
        <w:t>required</w:t>
      </w:r>
      <w:r>
        <w:rPr>
          <w:spacing w:val="-10"/>
        </w:rPr>
        <w:t xml:space="preserve"> </w:t>
      </w:r>
      <w:r>
        <w:t>for</w:t>
      </w:r>
      <w:r>
        <w:rPr>
          <w:spacing w:val="-7"/>
        </w:rPr>
        <w:t xml:space="preserve"> </w:t>
      </w:r>
      <w:r>
        <w:t>graduation.</w:t>
      </w:r>
    </w:p>
    <w:p w14:paraId="72DCBFDC" w14:textId="77777777" w:rsidR="008A57B1" w:rsidRDefault="008A57B1" w:rsidP="008A57B1">
      <w:pPr>
        <w:pStyle w:val="BodyText"/>
        <w:spacing w:line="276" w:lineRule="auto"/>
        <w:ind w:left="420" w:right="6079"/>
        <w:jc w:val="both"/>
        <w:rPr>
          <w:rFonts w:eastAsiaTheme="minorEastAsia"/>
          <w:lang w:eastAsia="ko-KR"/>
        </w:rPr>
      </w:pPr>
    </w:p>
    <w:p w14:paraId="14D8DBC7" w14:textId="4DBD5117" w:rsidR="00EC5871" w:rsidRDefault="00E660AD" w:rsidP="008A57B1">
      <w:pPr>
        <w:pStyle w:val="BodyText"/>
        <w:spacing w:line="276" w:lineRule="auto"/>
        <w:ind w:left="420" w:right="6079"/>
        <w:jc w:val="both"/>
      </w:pPr>
      <w:r>
        <w:t>Once</w:t>
      </w:r>
      <w:r>
        <w:rPr>
          <w:spacing w:val="-8"/>
        </w:rPr>
        <w:t xml:space="preserve"> </w:t>
      </w:r>
      <w:r>
        <w:t>the</w:t>
      </w:r>
      <w:r>
        <w:rPr>
          <w:spacing w:val="-6"/>
        </w:rPr>
        <w:t xml:space="preserve"> </w:t>
      </w:r>
      <w:r>
        <w:t>credits</w:t>
      </w:r>
      <w:r>
        <w:rPr>
          <w:spacing w:val="-6"/>
        </w:rPr>
        <w:t xml:space="preserve"> </w:t>
      </w:r>
      <w:r>
        <w:t>from</w:t>
      </w:r>
      <w:r>
        <w:rPr>
          <w:spacing w:val="-8"/>
        </w:rPr>
        <w:t xml:space="preserve"> </w:t>
      </w:r>
      <w:r>
        <w:t>other</w:t>
      </w:r>
      <w:r>
        <w:rPr>
          <w:spacing w:val="-3"/>
        </w:rPr>
        <w:t xml:space="preserve"> </w:t>
      </w:r>
      <w:r>
        <w:t>institutions</w:t>
      </w:r>
      <w:r>
        <w:rPr>
          <w:spacing w:val="-6"/>
        </w:rPr>
        <w:t xml:space="preserve"> </w:t>
      </w:r>
      <w:r>
        <w:t>are</w:t>
      </w:r>
      <w:r>
        <w:rPr>
          <w:spacing w:val="-8"/>
        </w:rPr>
        <w:t xml:space="preserve"> </w:t>
      </w:r>
      <w:r>
        <w:t>transferred,</w:t>
      </w:r>
      <w:r>
        <w:rPr>
          <w:spacing w:val="-7"/>
        </w:rPr>
        <w:t xml:space="preserve"> </w:t>
      </w:r>
      <w:r>
        <w:t xml:space="preserve">the normal length and maximum time frame might be diminished </w:t>
      </w:r>
      <w:r>
        <w:rPr>
          <w:spacing w:val="-2"/>
        </w:rPr>
        <w:t>based</w:t>
      </w:r>
      <w:r>
        <w:rPr>
          <w:spacing w:val="-3"/>
        </w:rPr>
        <w:t xml:space="preserve"> </w:t>
      </w:r>
      <w:r>
        <w:rPr>
          <w:spacing w:val="-2"/>
        </w:rPr>
        <w:t>on</w:t>
      </w:r>
      <w:r>
        <w:rPr>
          <w:spacing w:val="-5"/>
        </w:rPr>
        <w:t xml:space="preserve"> </w:t>
      </w:r>
      <w:r>
        <w:rPr>
          <w:spacing w:val="-2"/>
        </w:rPr>
        <w:t>amount</w:t>
      </w:r>
      <w:r>
        <w:rPr>
          <w:spacing w:val="-7"/>
        </w:rPr>
        <w:t xml:space="preserve"> </w:t>
      </w:r>
      <w:r>
        <w:rPr>
          <w:spacing w:val="-2"/>
        </w:rPr>
        <w:t>of</w:t>
      </w:r>
      <w:r>
        <w:rPr>
          <w:spacing w:val="-4"/>
        </w:rPr>
        <w:t xml:space="preserve"> </w:t>
      </w:r>
      <w:r>
        <w:rPr>
          <w:spacing w:val="-2"/>
        </w:rPr>
        <w:t>the</w:t>
      </w:r>
      <w:r>
        <w:rPr>
          <w:spacing w:val="-4"/>
        </w:rPr>
        <w:t xml:space="preserve"> </w:t>
      </w:r>
      <w:r>
        <w:rPr>
          <w:spacing w:val="-2"/>
        </w:rPr>
        <w:t>credit</w:t>
      </w:r>
      <w:r>
        <w:rPr>
          <w:spacing w:val="-7"/>
        </w:rPr>
        <w:t xml:space="preserve"> </w:t>
      </w:r>
      <w:r>
        <w:rPr>
          <w:spacing w:val="-2"/>
        </w:rPr>
        <w:t>transfer</w:t>
      </w:r>
      <w:r>
        <w:rPr>
          <w:spacing w:val="-4"/>
        </w:rPr>
        <w:t xml:space="preserve"> </w:t>
      </w:r>
      <w:r>
        <w:rPr>
          <w:spacing w:val="-2"/>
        </w:rPr>
        <w:t>so</w:t>
      </w:r>
      <w:r>
        <w:rPr>
          <w:spacing w:val="-7"/>
        </w:rPr>
        <w:t xml:space="preserve"> </w:t>
      </w:r>
      <w:r>
        <w:rPr>
          <w:spacing w:val="-2"/>
        </w:rPr>
        <w:t>the</w:t>
      </w:r>
      <w:r>
        <w:rPr>
          <w:spacing w:val="-4"/>
        </w:rPr>
        <w:t xml:space="preserve"> </w:t>
      </w:r>
      <w:r>
        <w:rPr>
          <w:spacing w:val="-2"/>
        </w:rPr>
        <w:t>student</w:t>
      </w:r>
      <w:r>
        <w:rPr>
          <w:spacing w:val="-3"/>
        </w:rPr>
        <w:t xml:space="preserve"> </w:t>
      </w:r>
      <w:r>
        <w:rPr>
          <w:spacing w:val="-2"/>
        </w:rPr>
        <w:t>will</w:t>
      </w:r>
      <w:r>
        <w:rPr>
          <w:spacing w:val="-4"/>
        </w:rPr>
        <w:t xml:space="preserve"> </w:t>
      </w:r>
      <w:r>
        <w:rPr>
          <w:spacing w:val="-2"/>
        </w:rPr>
        <w:t xml:space="preserve">receive </w:t>
      </w:r>
      <w:r>
        <w:t>adjusted</w:t>
      </w:r>
      <w:r>
        <w:rPr>
          <w:spacing w:val="-12"/>
        </w:rPr>
        <w:t xml:space="preserve"> </w:t>
      </w:r>
      <w:r>
        <w:t>amount</w:t>
      </w:r>
      <w:r>
        <w:rPr>
          <w:spacing w:val="-11"/>
        </w:rPr>
        <w:t xml:space="preserve"> </w:t>
      </w:r>
      <w:r>
        <w:t>of</w:t>
      </w:r>
      <w:r>
        <w:rPr>
          <w:spacing w:val="-11"/>
        </w:rPr>
        <w:t xml:space="preserve"> </w:t>
      </w:r>
      <w:r>
        <w:t>federal</w:t>
      </w:r>
      <w:r>
        <w:rPr>
          <w:spacing w:val="-12"/>
        </w:rPr>
        <w:t xml:space="preserve"> </w:t>
      </w:r>
      <w:r>
        <w:t>financial</w:t>
      </w:r>
      <w:r>
        <w:rPr>
          <w:spacing w:val="-11"/>
        </w:rPr>
        <w:t xml:space="preserve"> </w:t>
      </w:r>
      <w:r>
        <w:t>aid.</w:t>
      </w:r>
      <w:r>
        <w:rPr>
          <w:spacing w:val="-11"/>
        </w:rPr>
        <w:t xml:space="preserve"> </w:t>
      </w:r>
      <w:r>
        <w:t>The</w:t>
      </w:r>
      <w:r>
        <w:rPr>
          <w:spacing w:val="-12"/>
        </w:rPr>
        <w:t xml:space="preserve"> </w:t>
      </w:r>
      <w:r>
        <w:t>grade</w:t>
      </w:r>
      <w:r>
        <w:rPr>
          <w:spacing w:val="-11"/>
        </w:rPr>
        <w:t xml:space="preserve"> </w:t>
      </w:r>
      <w:r>
        <w:t>‘T’</w:t>
      </w:r>
      <w:r>
        <w:rPr>
          <w:spacing w:val="-11"/>
        </w:rPr>
        <w:t xml:space="preserve"> </w:t>
      </w:r>
      <w:r>
        <w:t>is</w:t>
      </w:r>
      <w:r>
        <w:rPr>
          <w:spacing w:val="-12"/>
        </w:rPr>
        <w:t xml:space="preserve"> </w:t>
      </w:r>
      <w:r>
        <w:t xml:space="preserve">awarded to all transferred courses and is not counted toward qualitative standard measured by CGPA but is counted as earned </w:t>
      </w:r>
      <w:r>
        <w:rPr>
          <w:spacing w:val="-2"/>
        </w:rPr>
        <w:t>credits/hours.</w:t>
      </w:r>
    </w:p>
    <w:p w14:paraId="5E741CC9" w14:textId="77777777" w:rsidR="00EC5871" w:rsidRDefault="00EC5871">
      <w:pPr>
        <w:spacing w:line="276" w:lineRule="auto"/>
        <w:jc w:val="both"/>
        <w:sectPr w:rsidR="00EC5871">
          <w:pgSz w:w="12240" w:h="15840"/>
          <w:pgMar w:top="1120" w:right="220" w:bottom="1220" w:left="300" w:header="0" w:footer="1027" w:gutter="0"/>
          <w:cols w:space="720"/>
        </w:sectPr>
      </w:pPr>
    </w:p>
    <w:p w14:paraId="27812D67" w14:textId="77777777" w:rsidR="00EC5871" w:rsidRDefault="00EC5871">
      <w:pPr>
        <w:pStyle w:val="BodyText"/>
        <w:ind w:left="0"/>
        <w:rPr>
          <w:sz w:val="24"/>
        </w:rPr>
      </w:pPr>
    </w:p>
    <w:p w14:paraId="21B78EDA" w14:textId="77777777" w:rsidR="00EC5871" w:rsidRDefault="00EC5871">
      <w:pPr>
        <w:pStyle w:val="BodyText"/>
        <w:ind w:left="0"/>
        <w:rPr>
          <w:sz w:val="24"/>
        </w:rPr>
      </w:pPr>
    </w:p>
    <w:p w14:paraId="19F01125" w14:textId="77777777" w:rsidR="00EC5871" w:rsidRDefault="00EC5871">
      <w:pPr>
        <w:pStyle w:val="BodyText"/>
        <w:ind w:left="0"/>
        <w:rPr>
          <w:sz w:val="24"/>
        </w:rPr>
      </w:pPr>
    </w:p>
    <w:p w14:paraId="29CE8B04" w14:textId="77777777" w:rsidR="00EC5871" w:rsidRDefault="00EC5871">
      <w:pPr>
        <w:pStyle w:val="BodyText"/>
        <w:ind w:left="0"/>
        <w:rPr>
          <w:sz w:val="24"/>
        </w:rPr>
      </w:pPr>
    </w:p>
    <w:p w14:paraId="73B7D25F" w14:textId="77777777" w:rsidR="00EC5871" w:rsidRDefault="00EC5871">
      <w:pPr>
        <w:pStyle w:val="BodyText"/>
        <w:ind w:left="0"/>
        <w:rPr>
          <w:sz w:val="24"/>
        </w:rPr>
      </w:pPr>
    </w:p>
    <w:p w14:paraId="6E0E7002" w14:textId="77777777" w:rsidR="00EC5871" w:rsidRDefault="00EC5871">
      <w:pPr>
        <w:pStyle w:val="BodyText"/>
        <w:ind w:left="0"/>
        <w:rPr>
          <w:sz w:val="24"/>
        </w:rPr>
      </w:pPr>
    </w:p>
    <w:p w14:paraId="3AEBF357" w14:textId="77777777" w:rsidR="00EC5871" w:rsidRDefault="00EC5871">
      <w:pPr>
        <w:pStyle w:val="BodyText"/>
        <w:ind w:left="0"/>
        <w:rPr>
          <w:sz w:val="24"/>
        </w:rPr>
      </w:pPr>
    </w:p>
    <w:p w14:paraId="08E318C4" w14:textId="77777777" w:rsidR="00EC5871" w:rsidRDefault="00EC5871">
      <w:pPr>
        <w:pStyle w:val="BodyText"/>
        <w:ind w:left="0"/>
        <w:rPr>
          <w:sz w:val="24"/>
        </w:rPr>
      </w:pPr>
    </w:p>
    <w:p w14:paraId="0B39C79C" w14:textId="77777777" w:rsidR="00EC5871" w:rsidRDefault="00EC5871">
      <w:pPr>
        <w:pStyle w:val="BodyText"/>
        <w:ind w:left="0"/>
        <w:rPr>
          <w:sz w:val="24"/>
        </w:rPr>
      </w:pPr>
    </w:p>
    <w:p w14:paraId="42AB6C2F" w14:textId="77777777" w:rsidR="00EC5871" w:rsidRDefault="00EC5871">
      <w:pPr>
        <w:pStyle w:val="BodyText"/>
        <w:ind w:left="0"/>
        <w:rPr>
          <w:sz w:val="24"/>
        </w:rPr>
      </w:pPr>
    </w:p>
    <w:p w14:paraId="45622FF9" w14:textId="77777777" w:rsidR="00EC5871" w:rsidRDefault="00EC5871">
      <w:pPr>
        <w:pStyle w:val="BodyText"/>
        <w:ind w:left="0"/>
        <w:rPr>
          <w:sz w:val="24"/>
        </w:rPr>
      </w:pPr>
    </w:p>
    <w:p w14:paraId="62D748AF" w14:textId="77777777" w:rsidR="00EC5871" w:rsidRDefault="00EC5871">
      <w:pPr>
        <w:pStyle w:val="BodyText"/>
        <w:ind w:left="0"/>
        <w:rPr>
          <w:sz w:val="24"/>
        </w:rPr>
      </w:pPr>
    </w:p>
    <w:p w14:paraId="780C4A9F" w14:textId="77777777" w:rsidR="00EC5871" w:rsidRDefault="00EC5871">
      <w:pPr>
        <w:pStyle w:val="BodyText"/>
        <w:ind w:left="0"/>
        <w:rPr>
          <w:sz w:val="24"/>
        </w:rPr>
      </w:pPr>
    </w:p>
    <w:p w14:paraId="0A97A8EE" w14:textId="77777777" w:rsidR="00EC5871" w:rsidRDefault="00EC5871">
      <w:pPr>
        <w:pStyle w:val="BodyText"/>
        <w:ind w:left="0"/>
        <w:rPr>
          <w:sz w:val="24"/>
        </w:rPr>
      </w:pPr>
    </w:p>
    <w:p w14:paraId="77386CFA" w14:textId="77777777" w:rsidR="00EC5871" w:rsidRDefault="00EC5871">
      <w:pPr>
        <w:pStyle w:val="BodyText"/>
        <w:ind w:left="0"/>
        <w:rPr>
          <w:sz w:val="24"/>
        </w:rPr>
      </w:pPr>
    </w:p>
    <w:p w14:paraId="4AB9ADB4" w14:textId="77777777" w:rsidR="00EC5871" w:rsidRDefault="00EC5871">
      <w:pPr>
        <w:pStyle w:val="BodyText"/>
        <w:ind w:left="0"/>
        <w:rPr>
          <w:sz w:val="24"/>
        </w:rPr>
      </w:pPr>
    </w:p>
    <w:p w14:paraId="5049A808" w14:textId="77777777" w:rsidR="00EC5871" w:rsidRDefault="00EC5871">
      <w:pPr>
        <w:pStyle w:val="BodyText"/>
        <w:ind w:left="0"/>
        <w:rPr>
          <w:sz w:val="24"/>
        </w:rPr>
      </w:pPr>
    </w:p>
    <w:p w14:paraId="34C02C59" w14:textId="77777777" w:rsidR="00EC5871" w:rsidRDefault="00EC5871">
      <w:pPr>
        <w:pStyle w:val="BodyText"/>
        <w:ind w:left="0"/>
        <w:rPr>
          <w:sz w:val="24"/>
        </w:rPr>
      </w:pPr>
    </w:p>
    <w:p w14:paraId="4B722C52" w14:textId="77777777" w:rsidR="00EC5871" w:rsidRDefault="00EC5871">
      <w:pPr>
        <w:pStyle w:val="BodyText"/>
        <w:spacing w:before="277"/>
        <w:ind w:left="0"/>
        <w:rPr>
          <w:sz w:val="24"/>
        </w:rPr>
      </w:pPr>
    </w:p>
    <w:p w14:paraId="761B2565" w14:textId="2E884E21" w:rsidR="00EC5871" w:rsidRDefault="00E660AD">
      <w:pPr>
        <w:ind w:left="483" w:right="559"/>
        <w:jc w:val="center"/>
        <w:rPr>
          <w:sz w:val="24"/>
        </w:rPr>
      </w:pPr>
      <w:r>
        <w:rPr>
          <w:sz w:val="24"/>
        </w:rPr>
        <w:t>This</w:t>
      </w:r>
      <w:r>
        <w:rPr>
          <w:spacing w:val="-6"/>
          <w:sz w:val="24"/>
        </w:rPr>
        <w:t xml:space="preserve"> </w:t>
      </w:r>
      <w:r>
        <w:rPr>
          <w:sz w:val="24"/>
        </w:rPr>
        <w:t>page</w:t>
      </w:r>
      <w:r w:rsidR="00196CCC">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0A768B35" w14:textId="77777777" w:rsidR="00EC5871" w:rsidRDefault="00EC5871">
      <w:pPr>
        <w:jc w:val="center"/>
        <w:rPr>
          <w:sz w:val="24"/>
        </w:rPr>
        <w:sectPr w:rsidR="00EC5871">
          <w:footerReference w:type="default" r:id="rId48"/>
          <w:pgSz w:w="12240" w:h="15840"/>
          <w:pgMar w:top="1820" w:right="220" w:bottom="1220" w:left="300" w:header="0" w:footer="1027" w:gutter="0"/>
          <w:cols w:space="720"/>
        </w:sectPr>
      </w:pPr>
    </w:p>
    <w:p w14:paraId="00C718F2" w14:textId="77777777" w:rsidR="00EC5871" w:rsidRDefault="00E660AD">
      <w:pPr>
        <w:pStyle w:val="Heading1"/>
        <w:ind w:left="2335"/>
      </w:pPr>
      <w:r>
        <w:rPr>
          <w:noProof/>
        </w:rPr>
        <w:lastRenderedPageBreak/>
        <mc:AlternateContent>
          <mc:Choice Requires="wpg">
            <w:drawing>
              <wp:anchor distT="0" distB="0" distL="0" distR="0" simplePos="0" relativeHeight="251658246" behindDoc="0" locked="0" layoutInCell="1" allowOverlap="1" wp14:anchorId="32E6E1C2" wp14:editId="5E6FA7AA">
                <wp:simplePos x="0" y="0"/>
                <wp:positionH relativeFrom="page">
                  <wp:posOffset>1690112</wp:posOffset>
                </wp:positionH>
                <wp:positionV relativeFrom="paragraph">
                  <wp:posOffset>595053</wp:posOffset>
                </wp:positionV>
                <wp:extent cx="4543425" cy="889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8900"/>
                          <a:chOff x="0" y="0"/>
                          <a:chExt cx="4543425" cy="88900"/>
                        </a:xfrm>
                      </wpg:grpSpPr>
                      <pic:pic xmlns:pic="http://schemas.openxmlformats.org/drawingml/2006/picture">
                        <pic:nvPicPr>
                          <pic:cNvPr id="52" name="Image 52"/>
                          <pic:cNvPicPr/>
                        </pic:nvPicPr>
                        <pic:blipFill>
                          <a:blip r:embed="rId21" cstate="print"/>
                          <a:stretch>
                            <a:fillRect/>
                          </a:stretch>
                        </pic:blipFill>
                        <pic:spPr>
                          <a:xfrm>
                            <a:off x="0" y="0"/>
                            <a:ext cx="4543056" cy="88847"/>
                          </a:xfrm>
                          <a:prstGeom prst="rect">
                            <a:avLst/>
                          </a:prstGeom>
                        </pic:spPr>
                      </pic:pic>
                      <wps:wsp>
                        <wps:cNvPr id="53" name="Graphic 53"/>
                        <wps:cNvSpPr/>
                        <wps:spPr>
                          <a:xfrm>
                            <a:off x="33277" y="27246"/>
                            <a:ext cx="4486275" cy="1270"/>
                          </a:xfrm>
                          <a:custGeom>
                            <a:avLst/>
                            <a:gdLst/>
                            <a:ahLst/>
                            <a:cxnLst/>
                            <a:rect l="l" t="t" r="r" b="b"/>
                            <a:pathLst>
                              <a:path w="4486275">
                                <a:moveTo>
                                  <a:pt x="0" y="0"/>
                                </a:moveTo>
                                <a:lnTo>
                                  <a:pt x="44862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243CC3D" id="Group 51" o:spid="_x0000_s1026" style="position:absolute;margin-left:133.1pt;margin-top:46.85pt;width:357.75pt;height:7pt;z-index:251658246;mso-wrap-distance-left:0;mso-wrap-distance-right:0;mso-position-horizontal-relative:page" coordsize="4543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">
                <v:shape id="Image 52" o:spid="_x0000_s1027" type="#_x0000_t75" style="position:absolute;width:4543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">
                  <v:imagedata r:id="rId22" o:title=""/>
                </v:shape>
                <v:shape id="Graphic 53" o:spid="_x0000_s1028" style="position:absolute;left:332;top:272;width:44863;height:13;visibility:visible;mso-wrap-style:square;v-text-anchor:top" coordsize="4486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" path="m,l4486275,e" filled="f" strokecolor="#4f81bc" strokeweight="2pt">
                  <v:path arrowok="t"/>
                </v:shape>
                <w10:wrap anchorx="page"/>
              </v:group>
            </w:pict>
          </mc:Fallback>
        </mc:AlternateContent>
      </w:r>
      <w:bookmarkStart w:id="52" w:name="_bookmark70"/>
      <w:bookmarkEnd w:id="52"/>
      <w:r>
        <w:t>ACADEMIC</w:t>
      </w:r>
      <w:r>
        <w:rPr>
          <w:spacing w:val="-8"/>
        </w:rPr>
        <w:t xml:space="preserve"> </w:t>
      </w:r>
      <w:r>
        <w:rPr>
          <w:spacing w:val="-2"/>
        </w:rPr>
        <w:t>PROGRAMS</w:t>
      </w:r>
    </w:p>
    <w:p w14:paraId="7114A13A" w14:textId="77777777" w:rsidR="00EC5871" w:rsidRDefault="00E660AD">
      <w:pPr>
        <w:tabs>
          <w:tab w:val="right" w:leader="dot" w:pos="9403"/>
        </w:tabs>
        <w:spacing w:before="488"/>
        <w:ind w:left="2383"/>
        <w:rPr>
          <w:b/>
          <w:sz w:val="32"/>
        </w:rPr>
      </w:pPr>
      <w:r>
        <w:rPr>
          <w:b/>
          <w:sz w:val="32"/>
        </w:rPr>
        <w:t>Associate</w:t>
      </w:r>
      <w:r>
        <w:rPr>
          <w:b/>
          <w:spacing w:val="-16"/>
          <w:sz w:val="32"/>
        </w:rPr>
        <w:t xml:space="preserve"> </w:t>
      </w:r>
      <w:r>
        <w:rPr>
          <w:b/>
          <w:sz w:val="32"/>
        </w:rPr>
        <w:t>Degree</w:t>
      </w:r>
      <w:r>
        <w:rPr>
          <w:b/>
          <w:spacing w:val="-14"/>
          <w:sz w:val="32"/>
        </w:rPr>
        <w:t xml:space="preserve"> </w:t>
      </w:r>
      <w:r>
        <w:rPr>
          <w:b/>
          <w:spacing w:val="-2"/>
          <w:sz w:val="32"/>
        </w:rPr>
        <w:t>Programs</w:t>
      </w:r>
      <w:r>
        <w:rPr>
          <w:b/>
          <w:sz w:val="32"/>
        </w:rPr>
        <w:tab/>
      </w:r>
      <w:r>
        <w:rPr>
          <w:b/>
          <w:spacing w:val="-5"/>
          <w:sz w:val="32"/>
        </w:rPr>
        <w:t>36</w:t>
      </w:r>
    </w:p>
    <w:p w14:paraId="3F7A1972" w14:textId="77777777" w:rsidR="00EC5871" w:rsidRDefault="00E660AD">
      <w:pPr>
        <w:tabs>
          <w:tab w:val="right" w:leader="dot" w:pos="9406"/>
        </w:tabs>
        <w:ind w:left="2563"/>
        <w:rPr>
          <w:sz w:val="24"/>
        </w:rPr>
      </w:pPr>
      <w:r>
        <w:rPr>
          <w:sz w:val="24"/>
        </w:rPr>
        <w:t>Associate</w:t>
      </w:r>
      <w:r>
        <w:rPr>
          <w:spacing w:val="-2"/>
          <w:sz w:val="24"/>
        </w:rPr>
        <w:t xml:space="preserve"> </w:t>
      </w:r>
      <w:r>
        <w:rPr>
          <w:sz w:val="24"/>
        </w:rPr>
        <w:t>of</w:t>
      </w:r>
      <w:r>
        <w:rPr>
          <w:spacing w:val="-2"/>
          <w:sz w:val="24"/>
        </w:rPr>
        <w:t xml:space="preserve"> </w:t>
      </w:r>
      <w:r>
        <w:rPr>
          <w:sz w:val="24"/>
        </w:rPr>
        <w:t>Applied</w:t>
      </w:r>
      <w:r>
        <w:rPr>
          <w:spacing w:val="-4"/>
          <w:sz w:val="24"/>
        </w:rPr>
        <w:t xml:space="preserve"> </w:t>
      </w:r>
      <w:r>
        <w:rPr>
          <w:sz w:val="24"/>
        </w:rPr>
        <w:t>Science</w:t>
      </w:r>
      <w:r>
        <w:rPr>
          <w:spacing w:val="-1"/>
          <w:sz w:val="24"/>
        </w:rPr>
        <w:t xml:space="preserve"> </w:t>
      </w:r>
      <w:r>
        <w:rPr>
          <w:sz w:val="24"/>
        </w:rPr>
        <w:t>in</w:t>
      </w:r>
      <w:r>
        <w:rPr>
          <w:spacing w:val="-4"/>
          <w:sz w:val="24"/>
        </w:rPr>
        <w:t xml:space="preserve"> </w:t>
      </w:r>
      <w:r>
        <w:rPr>
          <w:sz w:val="24"/>
        </w:rPr>
        <w:t>Business</w:t>
      </w:r>
      <w:r>
        <w:rPr>
          <w:spacing w:val="-4"/>
          <w:sz w:val="24"/>
        </w:rPr>
        <w:t xml:space="preserve"> </w:t>
      </w:r>
      <w:r>
        <w:rPr>
          <w:spacing w:val="-2"/>
          <w:sz w:val="24"/>
        </w:rPr>
        <w:t>Administration</w:t>
      </w:r>
      <w:r>
        <w:rPr>
          <w:sz w:val="24"/>
        </w:rPr>
        <w:tab/>
      </w:r>
      <w:r>
        <w:rPr>
          <w:spacing w:val="-5"/>
          <w:sz w:val="24"/>
        </w:rPr>
        <w:t>37</w:t>
      </w:r>
    </w:p>
    <w:p w14:paraId="066D1E30" w14:textId="2EAC2520" w:rsidR="00EC5871" w:rsidRPr="00015F38" w:rsidRDefault="00E660AD">
      <w:pPr>
        <w:tabs>
          <w:tab w:val="right" w:leader="dot" w:pos="9407"/>
        </w:tabs>
        <w:spacing w:before="2"/>
        <w:ind w:left="2563"/>
        <w:rPr>
          <w:rFonts w:eastAsiaTheme="minorEastAsia"/>
          <w:sz w:val="24"/>
          <w:lang w:eastAsia="ko-KR"/>
        </w:rPr>
      </w:pPr>
      <w:r>
        <w:rPr>
          <w:sz w:val="24"/>
        </w:rPr>
        <w:t>Associate</w:t>
      </w:r>
      <w:r>
        <w:rPr>
          <w:spacing w:val="-4"/>
          <w:sz w:val="24"/>
        </w:rPr>
        <w:t xml:space="preserve"> </w:t>
      </w:r>
      <w:r>
        <w:rPr>
          <w:sz w:val="24"/>
        </w:rPr>
        <w:t>of</w:t>
      </w:r>
      <w:r>
        <w:rPr>
          <w:spacing w:val="-2"/>
          <w:sz w:val="24"/>
        </w:rPr>
        <w:t xml:space="preserve"> </w:t>
      </w:r>
      <w:r>
        <w:rPr>
          <w:sz w:val="24"/>
        </w:rPr>
        <w:t>Applied</w:t>
      </w:r>
      <w:r>
        <w:rPr>
          <w:spacing w:val="-4"/>
          <w:sz w:val="24"/>
        </w:rPr>
        <w:t xml:space="preserve"> </w:t>
      </w:r>
      <w:r>
        <w:rPr>
          <w:sz w:val="24"/>
        </w:rPr>
        <w:t>Science</w:t>
      </w:r>
      <w:r>
        <w:rPr>
          <w:spacing w:val="-2"/>
          <w:sz w:val="24"/>
        </w:rPr>
        <w:t xml:space="preserve"> </w:t>
      </w:r>
      <w:r>
        <w:rPr>
          <w:sz w:val="24"/>
        </w:rPr>
        <w:t>in</w:t>
      </w:r>
      <w:r>
        <w:rPr>
          <w:spacing w:val="-4"/>
          <w:sz w:val="24"/>
        </w:rPr>
        <w:t xml:space="preserve"> </w:t>
      </w:r>
      <w:r>
        <w:rPr>
          <w:sz w:val="24"/>
        </w:rPr>
        <w:t>Culinary</w:t>
      </w:r>
      <w:r>
        <w:rPr>
          <w:spacing w:val="-2"/>
          <w:sz w:val="24"/>
        </w:rPr>
        <w:t xml:space="preserve"> </w:t>
      </w:r>
      <w:r>
        <w:rPr>
          <w:spacing w:val="-4"/>
          <w:sz w:val="24"/>
        </w:rPr>
        <w:t>Arts</w:t>
      </w:r>
      <w:r>
        <w:rPr>
          <w:sz w:val="24"/>
        </w:rPr>
        <w:tab/>
      </w:r>
      <w:r>
        <w:rPr>
          <w:spacing w:val="-5"/>
          <w:sz w:val="24"/>
        </w:rPr>
        <w:t>3</w:t>
      </w:r>
      <w:r w:rsidR="00015F38">
        <w:rPr>
          <w:rFonts w:eastAsiaTheme="minorEastAsia" w:hint="eastAsia"/>
          <w:spacing w:val="-5"/>
          <w:sz w:val="24"/>
          <w:lang w:eastAsia="ko-KR"/>
        </w:rPr>
        <w:t>8</w:t>
      </w:r>
    </w:p>
    <w:p w14:paraId="232BD7A7" w14:textId="57ACD132" w:rsidR="00EC5871" w:rsidRDefault="00E660AD">
      <w:pPr>
        <w:tabs>
          <w:tab w:val="right" w:leader="dot" w:pos="9406"/>
        </w:tabs>
        <w:ind w:left="2563"/>
        <w:rPr>
          <w:rFonts w:eastAsiaTheme="minorEastAsia"/>
          <w:spacing w:val="-5"/>
          <w:sz w:val="24"/>
          <w:lang w:eastAsia="ko-KR"/>
        </w:rPr>
      </w:pPr>
      <w:r>
        <w:rPr>
          <w:sz w:val="24"/>
        </w:rPr>
        <w:t>Associate</w:t>
      </w:r>
      <w:r>
        <w:rPr>
          <w:spacing w:val="-4"/>
          <w:sz w:val="24"/>
        </w:rPr>
        <w:t xml:space="preserve"> </w:t>
      </w:r>
      <w:r>
        <w:rPr>
          <w:sz w:val="24"/>
        </w:rPr>
        <w:t>of</w:t>
      </w:r>
      <w:r>
        <w:rPr>
          <w:spacing w:val="-2"/>
          <w:sz w:val="24"/>
        </w:rPr>
        <w:t xml:space="preserve"> </w:t>
      </w:r>
      <w:r>
        <w:rPr>
          <w:sz w:val="24"/>
        </w:rPr>
        <w:t>Applied</w:t>
      </w:r>
      <w:r>
        <w:rPr>
          <w:spacing w:val="-4"/>
          <w:sz w:val="24"/>
        </w:rPr>
        <w:t xml:space="preserve"> </w:t>
      </w:r>
      <w:r>
        <w:rPr>
          <w:sz w:val="24"/>
        </w:rPr>
        <w:t>Science</w:t>
      </w:r>
      <w:r>
        <w:rPr>
          <w:spacing w:val="-2"/>
          <w:sz w:val="24"/>
        </w:rPr>
        <w:t xml:space="preserve"> </w:t>
      </w:r>
      <w:r>
        <w:rPr>
          <w:sz w:val="24"/>
        </w:rPr>
        <w:t>in</w:t>
      </w:r>
      <w:r>
        <w:rPr>
          <w:spacing w:val="-4"/>
          <w:sz w:val="24"/>
        </w:rPr>
        <w:t xml:space="preserve"> </w:t>
      </w:r>
      <w:r>
        <w:rPr>
          <w:sz w:val="24"/>
        </w:rPr>
        <w:t>Dental</w:t>
      </w:r>
      <w:r>
        <w:rPr>
          <w:spacing w:val="-3"/>
          <w:sz w:val="24"/>
        </w:rPr>
        <w:t xml:space="preserve"> </w:t>
      </w:r>
      <w:r>
        <w:rPr>
          <w:sz w:val="24"/>
        </w:rPr>
        <w:t>Laboratory</w:t>
      </w:r>
      <w:r>
        <w:rPr>
          <w:spacing w:val="-5"/>
          <w:sz w:val="24"/>
        </w:rPr>
        <w:t xml:space="preserve"> </w:t>
      </w:r>
      <w:r>
        <w:rPr>
          <w:spacing w:val="-2"/>
          <w:sz w:val="24"/>
        </w:rPr>
        <w:t>Technology</w:t>
      </w:r>
      <w:r>
        <w:rPr>
          <w:sz w:val="24"/>
        </w:rPr>
        <w:tab/>
      </w:r>
      <w:r w:rsidR="00015F38">
        <w:rPr>
          <w:rFonts w:eastAsiaTheme="minorEastAsia" w:hint="eastAsia"/>
          <w:spacing w:val="-5"/>
          <w:sz w:val="24"/>
          <w:lang w:eastAsia="ko-KR"/>
        </w:rPr>
        <w:t>39</w:t>
      </w:r>
    </w:p>
    <w:p w14:paraId="52FC8358" w14:textId="1E2D188E" w:rsidR="00015F38" w:rsidRPr="00015F38" w:rsidRDefault="00015F38" w:rsidP="00015F38">
      <w:pPr>
        <w:tabs>
          <w:tab w:val="right" w:leader="dot" w:pos="9406"/>
        </w:tabs>
        <w:ind w:left="2563"/>
        <w:rPr>
          <w:rFonts w:eastAsiaTheme="minorEastAsia"/>
          <w:sz w:val="24"/>
          <w:lang w:eastAsia="ko-KR"/>
        </w:rPr>
      </w:pPr>
      <w:r>
        <w:rPr>
          <w:sz w:val="24"/>
        </w:rPr>
        <w:t>Associate</w:t>
      </w:r>
      <w:r>
        <w:rPr>
          <w:spacing w:val="-2"/>
          <w:sz w:val="24"/>
        </w:rPr>
        <w:t xml:space="preserve"> </w:t>
      </w:r>
      <w:r>
        <w:rPr>
          <w:sz w:val="24"/>
        </w:rPr>
        <w:t>of</w:t>
      </w:r>
      <w:r>
        <w:rPr>
          <w:spacing w:val="-2"/>
          <w:sz w:val="24"/>
        </w:rPr>
        <w:t xml:space="preserve"> </w:t>
      </w:r>
      <w:r>
        <w:rPr>
          <w:sz w:val="24"/>
        </w:rPr>
        <w:t>Applied</w:t>
      </w:r>
      <w:r>
        <w:rPr>
          <w:spacing w:val="-3"/>
          <w:sz w:val="24"/>
        </w:rPr>
        <w:t xml:space="preserve"> </w:t>
      </w:r>
      <w:r>
        <w:rPr>
          <w:sz w:val="24"/>
        </w:rPr>
        <w:t>Science</w:t>
      </w:r>
      <w:r>
        <w:rPr>
          <w:spacing w:val="-2"/>
          <w:sz w:val="24"/>
        </w:rPr>
        <w:t xml:space="preserve"> </w:t>
      </w:r>
      <w:r>
        <w:rPr>
          <w:sz w:val="24"/>
        </w:rPr>
        <w:t>in</w:t>
      </w:r>
      <w:r>
        <w:rPr>
          <w:spacing w:val="-4"/>
          <w:sz w:val="24"/>
        </w:rPr>
        <w:t xml:space="preserve"> </w:t>
      </w:r>
      <w:r>
        <w:rPr>
          <w:rFonts w:eastAsiaTheme="minorEastAsia" w:hint="eastAsia"/>
          <w:sz w:val="24"/>
          <w:lang w:eastAsia="ko-KR"/>
        </w:rPr>
        <w:t>Information Technology</w:t>
      </w:r>
      <w:r>
        <w:rPr>
          <w:sz w:val="24"/>
        </w:rPr>
        <w:tab/>
      </w:r>
      <w:r>
        <w:rPr>
          <w:rFonts w:eastAsiaTheme="minorEastAsia" w:hint="eastAsia"/>
          <w:spacing w:val="-5"/>
          <w:sz w:val="24"/>
          <w:lang w:eastAsia="ko-KR"/>
        </w:rPr>
        <w:t>4</w:t>
      </w:r>
      <w:r w:rsidR="00B47F72">
        <w:rPr>
          <w:rFonts w:eastAsiaTheme="minorEastAsia" w:hint="eastAsia"/>
          <w:spacing w:val="-5"/>
          <w:sz w:val="24"/>
          <w:lang w:eastAsia="ko-KR"/>
        </w:rPr>
        <w:t>0</w:t>
      </w:r>
    </w:p>
    <w:p w14:paraId="42A06240" w14:textId="0A07023B" w:rsidR="00B47F72" w:rsidRDefault="00B47F72" w:rsidP="00B47F72">
      <w:pPr>
        <w:tabs>
          <w:tab w:val="right" w:leader="dot" w:pos="9406"/>
        </w:tabs>
        <w:ind w:left="2563"/>
        <w:rPr>
          <w:rFonts w:eastAsiaTheme="minorEastAsia"/>
          <w:spacing w:val="-5"/>
          <w:sz w:val="24"/>
          <w:lang w:eastAsia="ko-KR"/>
        </w:rPr>
      </w:pPr>
      <w:r>
        <w:rPr>
          <w:sz w:val="24"/>
        </w:rPr>
        <w:t>Associate</w:t>
      </w:r>
      <w:r>
        <w:rPr>
          <w:spacing w:val="-4"/>
          <w:sz w:val="24"/>
        </w:rPr>
        <w:t xml:space="preserve"> </w:t>
      </w:r>
      <w:r>
        <w:rPr>
          <w:sz w:val="24"/>
        </w:rPr>
        <w:t>of</w:t>
      </w:r>
      <w:r>
        <w:rPr>
          <w:spacing w:val="-2"/>
          <w:sz w:val="24"/>
        </w:rPr>
        <w:t xml:space="preserve"> </w:t>
      </w:r>
      <w:r>
        <w:rPr>
          <w:rFonts w:eastAsiaTheme="minorEastAsia" w:hint="eastAsia"/>
          <w:sz w:val="24"/>
          <w:lang w:eastAsia="ko-KR"/>
        </w:rPr>
        <w:t xml:space="preserve">Occupational </w:t>
      </w:r>
      <w:r>
        <w:rPr>
          <w:sz w:val="24"/>
        </w:rPr>
        <w:t>Science</w:t>
      </w:r>
      <w:r>
        <w:rPr>
          <w:spacing w:val="-2"/>
          <w:sz w:val="24"/>
        </w:rPr>
        <w:t xml:space="preserve"> </w:t>
      </w:r>
      <w:r>
        <w:rPr>
          <w:sz w:val="24"/>
        </w:rPr>
        <w:t>in</w:t>
      </w:r>
      <w:r>
        <w:rPr>
          <w:spacing w:val="-4"/>
          <w:sz w:val="24"/>
        </w:rPr>
        <w:t xml:space="preserve"> </w:t>
      </w:r>
      <w:r>
        <w:rPr>
          <w:rFonts w:eastAsiaTheme="minorEastAsia" w:hint="eastAsia"/>
          <w:sz w:val="24"/>
          <w:lang w:eastAsia="ko-KR"/>
        </w:rPr>
        <w:t>Early Childhood Education</w:t>
      </w:r>
      <w:r>
        <w:rPr>
          <w:sz w:val="24"/>
        </w:rPr>
        <w:tab/>
      </w:r>
      <w:r>
        <w:rPr>
          <w:rFonts w:eastAsiaTheme="minorEastAsia" w:hint="eastAsia"/>
          <w:spacing w:val="-5"/>
          <w:sz w:val="24"/>
          <w:lang w:eastAsia="ko-KR"/>
        </w:rPr>
        <w:t>4</w:t>
      </w:r>
      <w:r w:rsidR="00A41C34">
        <w:rPr>
          <w:rFonts w:eastAsiaTheme="minorEastAsia"/>
          <w:spacing w:val="-5"/>
          <w:sz w:val="24"/>
          <w:lang w:eastAsia="ko-KR"/>
        </w:rPr>
        <w:t>1</w:t>
      </w:r>
    </w:p>
    <w:p w14:paraId="795DF203" w14:textId="3073598E" w:rsidR="00EC5871" w:rsidRDefault="00E660AD">
      <w:pPr>
        <w:ind w:left="2563" w:right="1420"/>
        <w:rPr>
          <w:sz w:val="24"/>
        </w:rPr>
      </w:pPr>
      <w:r>
        <w:rPr>
          <w:sz w:val="24"/>
        </w:rPr>
        <w:t>Associate</w:t>
      </w:r>
      <w:r>
        <w:rPr>
          <w:spacing w:val="-5"/>
          <w:sz w:val="24"/>
        </w:rPr>
        <w:t xml:space="preserve"> </w:t>
      </w:r>
      <w:r>
        <w:rPr>
          <w:sz w:val="24"/>
        </w:rPr>
        <w:t>of</w:t>
      </w:r>
      <w:r>
        <w:rPr>
          <w:spacing w:val="-3"/>
          <w:sz w:val="24"/>
        </w:rPr>
        <w:t xml:space="preserve"> </w:t>
      </w:r>
      <w:r>
        <w:rPr>
          <w:sz w:val="24"/>
        </w:rPr>
        <w:t>Occupational</w:t>
      </w:r>
      <w:r>
        <w:rPr>
          <w:spacing w:val="-3"/>
          <w:sz w:val="24"/>
        </w:rPr>
        <w:t xml:space="preserve"> </w:t>
      </w:r>
      <w:r>
        <w:rPr>
          <w:sz w:val="24"/>
        </w:rPr>
        <w:t>Science</w:t>
      </w:r>
      <w:r>
        <w:rPr>
          <w:spacing w:val="-3"/>
          <w:sz w:val="24"/>
        </w:rPr>
        <w:t xml:space="preserve"> </w:t>
      </w:r>
      <w:r>
        <w:rPr>
          <w:sz w:val="24"/>
        </w:rPr>
        <w:t>in</w:t>
      </w:r>
      <w:r>
        <w:rPr>
          <w:spacing w:val="-1"/>
          <w:sz w:val="24"/>
        </w:rPr>
        <w:t xml:space="preserve"> </w:t>
      </w:r>
      <w:r>
        <w:rPr>
          <w:sz w:val="24"/>
        </w:rPr>
        <w:t>Technical</w:t>
      </w:r>
      <w:r>
        <w:rPr>
          <w:spacing w:val="-6"/>
          <w:sz w:val="24"/>
        </w:rPr>
        <w:t xml:space="preserve"> </w:t>
      </w:r>
      <w:r>
        <w:rPr>
          <w:sz w:val="24"/>
        </w:rPr>
        <w:t>and</w:t>
      </w:r>
      <w:r>
        <w:rPr>
          <w:spacing w:val="-3"/>
          <w:sz w:val="24"/>
        </w:rPr>
        <w:t xml:space="preserve"> </w:t>
      </w:r>
      <w:r>
        <w:rPr>
          <w:sz w:val="24"/>
        </w:rPr>
        <w:t>Business</w:t>
      </w:r>
      <w:r>
        <w:rPr>
          <w:spacing w:val="-3"/>
          <w:sz w:val="24"/>
        </w:rPr>
        <w:t xml:space="preserve"> </w:t>
      </w:r>
      <w:r>
        <w:rPr>
          <w:spacing w:val="-2"/>
          <w:sz w:val="24"/>
        </w:rPr>
        <w:t>English.4</w:t>
      </w:r>
      <w:r w:rsidR="00A41C34">
        <w:rPr>
          <w:spacing w:val="-2"/>
          <w:sz w:val="24"/>
        </w:rPr>
        <w:t>2</w:t>
      </w:r>
    </w:p>
    <w:p w14:paraId="241A44A5" w14:textId="24251DA7" w:rsidR="00EC5871" w:rsidRDefault="00E660AD">
      <w:pPr>
        <w:tabs>
          <w:tab w:val="right" w:leader="dot" w:pos="9403"/>
        </w:tabs>
        <w:spacing w:line="390" w:lineRule="exact"/>
        <w:ind w:left="2383"/>
        <w:rPr>
          <w:b/>
          <w:sz w:val="32"/>
        </w:rPr>
      </w:pPr>
      <w:r>
        <w:rPr>
          <w:b/>
          <w:sz w:val="32"/>
        </w:rPr>
        <w:t>Associate</w:t>
      </w:r>
      <w:r>
        <w:rPr>
          <w:b/>
          <w:spacing w:val="-15"/>
          <w:sz w:val="32"/>
        </w:rPr>
        <w:t xml:space="preserve"> </w:t>
      </w:r>
      <w:r>
        <w:rPr>
          <w:b/>
          <w:sz w:val="32"/>
        </w:rPr>
        <w:t>Course</w:t>
      </w:r>
      <w:r>
        <w:rPr>
          <w:b/>
          <w:spacing w:val="-13"/>
          <w:sz w:val="32"/>
        </w:rPr>
        <w:t xml:space="preserve"> </w:t>
      </w:r>
      <w:r>
        <w:rPr>
          <w:b/>
          <w:sz w:val="32"/>
        </w:rPr>
        <w:t>Prefix</w:t>
      </w:r>
      <w:r>
        <w:rPr>
          <w:b/>
          <w:spacing w:val="-15"/>
          <w:sz w:val="32"/>
        </w:rPr>
        <w:t xml:space="preserve"> </w:t>
      </w:r>
      <w:r>
        <w:rPr>
          <w:b/>
          <w:spacing w:val="-2"/>
          <w:sz w:val="32"/>
        </w:rPr>
        <w:t>Designation</w:t>
      </w:r>
      <w:r>
        <w:rPr>
          <w:b/>
          <w:sz w:val="32"/>
        </w:rPr>
        <w:tab/>
      </w:r>
      <w:r>
        <w:rPr>
          <w:b/>
          <w:spacing w:val="-5"/>
          <w:sz w:val="32"/>
        </w:rPr>
        <w:t>4</w:t>
      </w:r>
      <w:r w:rsidR="002559CF">
        <w:rPr>
          <w:b/>
          <w:spacing w:val="-5"/>
          <w:sz w:val="32"/>
        </w:rPr>
        <w:t>3</w:t>
      </w:r>
    </w:p>
    <w:p w14:paraId="1EC8229E" w14:textId="42778B4C" w:rsidR="00EC5871" w:rsidRDefault="00E660AD">
      <w:pPr>
        <w:tabs>
          <w:tab w:val="right" w:leader="dot" w:pos="9403"/>
        </w:tabs>
        <w:spacing w:line="390" w:lineRule="exact"/>
        <w:ind w:left="2383"/>
        <w:rPr>
          <w:b/>
          <w:sz w:val="32"/>
        </w:rPr>
      </w:pPr>
      <w:r>
        <w:rPr>
          <w:b/>
          <w:sz w:val="32"/>
        </w:rPr>
        <w:t>General</w:t>
      </w:r>
      <w:r>
        <w:rPr>
          <w:b/>
          <w:spacing w:val="-12"/>
          <w:sz w:val="32"/>
        </w:rPr>
        <w:t xml:space="preserve"> </w:t>
      </w:r>
      <w:r>
        <w:rPr>
          <w:b/>
          <w:sz w:val="32"/>
        </w:rPr>
        <w:t>Education</w:t>
      </w:r>
      <w:r>
        <w:rPr>
          <w:b/>
          <w:spacing w:val="-12"/>
          <w:sz w:val="32"/>
        </w:rPr>
        <w:t xml:space="preserve"> </w:t>
      </w:r>
      <w:r>
        <w:rPr>
          <w:b/>
          <w:sz w:val="32"/>
        </w:rPr>
        <w:t>Courses</w:t>
      </w:r>
      <w:r>
        <w:rPr>
          <w:b/>
          <w:spacing w:val="-13"/>
          <w:sz w:val="32"/>
        </w:rPr>
        <w:t xml:space="preserve"> </w:t>
      </w:r>
      <w:r>
        <w:rPr>
          <w:b/>
          <w:sz w:val="32"/>
        </w:rPr>
        <w:t>Prefix</w:t>
      </w:r>
      <w:r>
        <w:rPr>
          <w:b/>
          <w:spacing w:val="-12"/>
          <w:sz w:val="32"/>
        </w:rPr>
        <w:t xml:space="preserve"> </w:t>
      </w:r>
      <w:r>
        <w:rPr>
          <w:b/>
          <w:spacing w:val="-2"/>
          <w:sz w:val="32"/>
        </w:rPr>
        <w:t>Designation</w:t>
      </w:r>
      <w:r>
        <w:rPr>
          <w:b/>
          <w:sz w:val="32"/>
        </w:rPr>
        <w:tab/>
      </w:r>
      <w:r>
        <w:rPr>
          <w:b/>
          <w:spacing w:val="-5"/>
          <w:sz w:val="32"/>
        </w:rPr>
        <w:t>4</w:t>
      </w:r>
      <w:r w:rsidR="0045300D">
        <w:rPr>
          <w:b/>
          <w:spacing w:val="-5"/>
          <w:sz w:val="32"/>
        </w:rPr>
        <w:t>3</w:t>
      </w:r>
    </w:p>
    <w:p w14:paraId="7EE4D578" w14:textId="313927AD" w:rsidR="00EC5871" w:rsidRDefault="00E660AD">
      <w:pPr>
        <w:tabs>
          <w:tab w:val="right" w:leader="dot" w:pos="9405"/>
        </w:tabs>
        <w:spacing w:before="1"/>
        <w:ind w:left="2563"/>
        <w:rPr>
          <w:sz w:val="28"/>
        </w:rPr>
      </w:pPr>
      <w:r>
        <w:rPr>
          <w:sz w:val="28"/>
        </w:rPr>
        <w:t>Associate</w:t>
      </w:r>
      <w:r>
        <w:rPr>
          <w:spacing w:val="-6"/>
          <w:sz w:val="28"/>
        </w:rPr>
        <w:t xml:space="preserve"> </w:t>
      </w:r>
      <w:r>
        <w:rPr>
          <w:sz w:val="28"/>
        </w:rPr>
        <w:t>Course</w:t>
      </w:r>
      <w:r>
        <w:rPr>
          <w:spacing w:val="-4"/>
          <w:sz w:val="28"/>
        </w:rPr>
        <w:t xml:space="preserve"> </w:t>
      </w:r>
      <w:r>
        <w:rPr>
          <w:spacing w:val="-2"/>
          <w:sz w:val="28"/>
        </w:rPr>
        <w:t>Descriptions</w:t>
      </w:r>
      <w:r>
        <w:rPr>
          <w:sz w:val="28"/>
        </w:rPr>
        <w:tab/>
      </w:r>
      <w:r>
        <w:rPr>
          <w:spacing w:val="-5"/>
          <w:sz w:val="28"/>
        </w:rPr>
        <w:t>4</w:t>
      </w:r>
      <w:r w:rsidR="0045300D">
        <w:rPr>
          <w:spacing w:val="-5"/>
          <w:sz w:val="28"/>
        </w:rPr>
        <w:t>3</w:t>
      </w:r>
    </w:p>
    <w:p w14:paraId="2BDE6723" w14:textId="7464DA1B" w:rsidR="00EC5871" w:rsidRPr="00B47F72" w:rsidRDefault="00E660AD">
      <w:pPr>
        <w:tabs>
          <w:tab w:val="right" w:leader="dot" w:pos="9402"/>
        </w:tabs>
        <w:spacing w:before="1"/>
        <w:ind w:left="2383"/>
        <w:rPr>
          <w:rFonts w:eastAsiaTheme="minorEastAsia"/>
          <w:b/>
          <w:sz w:val="32"/>
          <w:lang w:eastAsia="ko-KR"/>
        </w:rPr>
      </w:pPr>
      <w:r>
        <w:rPr>
          <w:b/>
          <w:spacing w:val="-2"/>
          <w:sz w:val="32"/>
        </w:rPr>
        <w:t>Certificate Programs</w:t>
      </w:r>
      <w:r>
        <w:rPr>
          <w:b/>
          <w:sz w:val="32"/>
        </w:rPr>
        <w:tab/>
      </w:r>
      <w:r w:rsidR="004A0433">
        <w:rPr>
          <w:b/>
          <w:sz w:val="32"/>
        </w:rPr>
        <w:t>59</w:t>
      </w:r>
    </w:p>
    <w:p w14:paraId="0E277E03" w14:textId="62723780" w:rsidR="00EC5871" w:rsidRPr="00B47F72" w:rsidRDefault="00E660AD">
      <w:pPr>
        <w:tabs>
          <w:tab w:val="right" w:leader="dot" w:pos="9405"/>
        </w:tabs>
        <w:spacing w:before="1" w:line="341" w:lineRule="exact"/>
        <w:ind w:left="2563"/>
        <w:rPr>
          <w:rFonts w:eastAsiaTheme="minorEastAsia"/>
          <w:sz w:val="28"/>
          <w:lang w:eastAsia="ko-KR"/>
        </w:rPr>
      </w:pPr>
      <w:r>
        <w:rPr>
          <w:sz w:val="28"/>
        </w:rPr>
        <w:t>Vocational</w:t>
      </w:r>
      <w:r>
        <w:rPr>
          <w:spacing w:val="-5"/>
          <w:sz w:val="28"/>
        </w:rPr>
        <w:t xml:space="preserve"> </w:t>
      </w:r>
      <w:r>
        <w:rPr>
          <w:sz w:val="28"/>
        </w:rPr>
        <w:t>English</w:t>
      </w:r>
      <w:r>
        <w:rPr>
          <w:spacing w:val="-4"/>
          <w:sz w:val="28"/>
        </w:rPr>
        <w:t xml:space="preserve"> </w:t>
      </w:r>
      <w:r>
        <w:rPr>
          <w:sz w:val="28"/>
        </w:rPr>
        <w:t>as</w:t>
      </w:r>
      <w:r>
        <w:rPr>
          <w:spacing w:val="-3"/>
          <w:sz w:val="28"/>
        </w:rPr>
        <w:t xml:space="preserve"> </w:t>
      </w:r>
      <w:r>
        <w:rPr>
          <w:sz w:val="28"/>
        </w:rPr>
        <w:t>a</w:t>
      </w:r>
      <w:r>
        <w:rPr>
          <w:spacing w:val="-6"/>
          <w:sz w:val="28"/>
        </w:rPr>
        <w:t xml:space="preserve"> </w:t>
      </w:r>
      <w:r>
        <w:rPr>
          <w:sz w:val="28"/>
        </w:rPr>
        <w:t>Second</w:t>
      </w:r>
      <w:r>
        <w:rPr>
          <w:spacing w:val="-3"/>
          <w:sz w:val="28"/>
        </w:rPr>
        <w:t xml:space="preserve"> </w:t>
      </w:r>
      <w:r>
        <w:rPr>
          <w:sz w:val="28"/>
        </w:rPr>
        <w:t>Language</w:t>
      </w:r>
      <w:r>
        <w:rPr>
          <w:spacing w:val="-5"/>
          <w:sz w:val="28"/>
        </w:rPr>
        <w:t xml:space="preserve"> </w:t>
      </w:r>
      <w:r>
        <w:rPr>
          <w:spacing w:val="-2"/>
          <w:sz w:val="28"/>
        </w:rPr>
        <w:t>(VESL)</w:t>
      </w:r>
      <w:r>
        <w:rPr>
          <w:sz w:val="28"/>
        </w:rPr>
        <w:tab/>
      </w:r>
      <w:r w:rsidR="004A0433">
        <w:rPr>
          <w:sz w:val="28"/>
        </w:rPr>
        <w:t>59</w:t>
      </w:r>
    </w:p>
    <w:p w14:paraId="1C19F9D5" w14:textId="604E7A17" w:rsidR="00EC5871" w:rsidRPr="00B47F72" w:rsidRDefault="00E660AD">
      <w:pPr>
        <w:tabs>
          <w:tab w:val="right" w:leader="dot" w:pos="9405"/>
        </w:tabs>
        <w:spacing w:line="341" w:lineRule="exact"/>
        <w:ind w:left="2563"/>
        <w:rPr>
          <w:rFonts w:eastAsiaTheme="minorEastAsia"/>
          <w:sz w:val="28"/>
          <w:lang w:eastAsia="ko-KR"/>
        </w:rPr>
      </w:pPr>
      <w:r>
        <w:rPr>
          <w:spacing w:val="-2"/>
          <w:sz w:val="28"/>
        </w:rPr>
        <w:t>Cosmetology</w:t>
      </w:r>
      <w:r>
        <w:rPr>
          <w:sz w:val="28"/>
        </w:rPr>
        <w:tab/>
      </w:r>
      <w:r>
        <w:rPr>
          <w:spacing w:val="-5"/>
          <w:sz w:val="28"/>
        </w:rPr>
        <w:t>6</w:t>
      </w:r>
      <w:r w:rsidR="004A0433">
        <w:rPr>
          <w:spacing w:val="-5"/>
          <w:sz w:val="28"/>
        </w:rPr>
        <w:t>0</w:t>
      </w:r>
    </w:p>
    <w:p w14:paraId="2B921175" w14:textId="7424DA37" w:rsidR="00EC5871" w:rsidRPr="00B47F72" w:rsidRDefault="00E660AD">
      <w:pPr>
        <w:tabs>
          <w:tab w:val="right" w:leader="dot" w:pos="9405"/>
        </w:tabs>
        <w:spacing w:line="341" w:lineRule="exact"/>
        <w:ind w:left="2563"/>
        <w:rPr>
          <w:rFonts w:eastAsiaTheme="minorEastAsia"/>
          <w:sz w:val="28"/>
          <w:lang w:eastAsia="ko-KR"/>
        </w:rPr>
      </w:pPr>
      <w:r>
        <w:rPr>
          <w:sz w:val="28"/>
        </w:rPr>
        <w:t>Culinary</w:t>
      </w:r>
      <w:r>
        <w:rPr>
          <w:spacing w:val="-3"/>
          <w:sz w:val="28"/>
        </w:rPr>
        <w:t xml:space="preserve"> </w:t>
      </w:r>
      <w:r>
        <w:rPr>
          <w:spacing w:val="-4"/>
          <w:sz w:val="28"/>
        </w:rPr>
        <w:t>Arts</w:t>
      </w:r>
      <w:r>
        <w:rPr>
          <w:sz w:val="28"/>
        </w:rPr>
        <w:tab/>
      </w:r>
      <w:r>
        <w:rPr>
          <w:spacing w:val="-5"/>
          <w:sz w:val="28"/>
        </w:rPr>
        <w:t>6</w:t>
      </w:r>
      <w:r w:rsidR="004A0433">
        <w:rPr>
          <w:spacing w:val="-5"/>
          <w:sz w:val="28"/>
        </w:rPr>
        <w:t>0</w:t>
      </w:r>
    </w:p>
    <w:p w14:paraId="1DB48E5F" w14:textId="21CFD034" w:rsidR="00EC5871" w:rsidRPr="00B47F72" w:rsidRDefault="00E660AD">
      <w:pPr>
        <w:tabs>
          <w:tab w:val="right" w:leader="dot" w:pos="9405"/>
        </w:tabs>
        <w:spacing w:before="1" w:line="341" w:lineRule="exact"/>
        <w:ind w:left="2563"/>
        <w:rPr>
          <w:rFonts w:eastAsiaTheme="minorEastAsia"/>
          <w:sz w:val="28"/>
          <w:lang w:eastAsia="ko-KR"/>
        </w:rPr>
      </w:pPr>
      <w:r>
        <w:rPr>
          <w:sz w:val="28"/>
        </w:rPr>
        <w:t>Dental</w:t>
      </w:r>
      <w:r>
        <w:rPr>
          <w:spacing w:val="-7"/>
          <w:sz w:val="28"/>
        </w:rPr>
        <w:t xml:space="preserve"> </w:t>
      </w:r>
      <w:r>
        <w:rPr>
          <w:sz w:val="28"/>
        </w:rPr>
        <w:t>Laboratory</w:t>
      </w:r>
      <w:r>
        <w:rPr>
          <w:spacing w:val="-6"/>
          <w:sz w:val="28"/>
        </w:rPr>
        <w:t xml:space="preserve"> </w:t>
      </w:r>
      <w:r>
        <w:rPr>
          <w:spacing w:val="-2"/>
          <w:sz w:val="28"/>
        </w:rPr>
        <w:t>Technology</w:t>
      </w:r>
      <w:r>
        <w:rPr>
          <w:sz w:val="28"/>
        </w:rPr>
        <w:tab/>
      </w:r>
      <w:r>
        <w:rPr>
          <w:spacing w:val="-5"/>
          <w:sz w:val="28"/>
        </w:rPr>
        <w:t>6</w:t>
      </w:r>
      <w:r w:rsidR="004A0433">
        <w:rPr>
          <w:rFonts w:eastAsiaTheme="minorEastAsia"/>
          <w:spacing w:val="-5"/>
          <w:sz w:val="28"/>
          <w:lang w:eastAsia="ko-KR"/>
        </w:rPr>
        <w:t>1</w:t>
      </w:r>
    </w:p>
    <w:p w14:paraId="32C69653" w14:textId="28E070F2" w:rsidR="00EC5871" w:rsidRPr="00B47F72" w:rsidRDefault="00E660AD">
      <w:pPr>
        <w:tabs>
          <w:tab w:val="right" w:leader="dot" w:pos="9405"/>
        </w:tabs>
        <w:spacing w:line="341" w:lineRule="exact"/>
        <w:ind w:left="2563"/>
        <w:rPr>
          <w:rFonts w:eastAsiaTheme="minorEastAsia"/>
          <w:sz w:val="28"/>
          <w:lang w:eastAsia="ko-KR"/>
        </w:rPr>
      </w:pPr>
      <w:r>
        <w:rPr>
          <w:sz w:val="28"/>
        </w:rPr>
        <w:t>Massage</w:t>
      </w:r>
      <w:r>
        <w:rPr>
          <w:spacing w:val="-5"/>
          <w:sz w:val="28"/>
        </w:rPr>
        <w:t xml:space="preserve"> </w:t>
      </w:r>
      <w:r>
        <w:rPr>
          <w:spacing w:val="-2"/>
          <w:sz w:val="28"/>
        </w:rPr>
        <w:t>Therapy</w:t>
      </w:r>
      <w:r>
        <w:rPr>
          <w:sz w:val="28"/>
        </w:rPr>
        <w:tab/>
      </w:r>
      <w:r>
        <w:rPr>
          <w:spacing w:val="-5"/>
          <w:sz w:val="28"/>
        </w:rPr>
        <w:t>6</w:t>
      </w:r>
      <w:r w:rsidR="004A0433">
        <w:rPr>
          <w:rFonts w:eastAsiaTheme="minorEastAsia"/>
          <w:spacing w:val="-5"/>
          <w:sz w:val="28"/>
          <w:lang w:eastAsia="ko-KR"/>
        </w:rPr>
        <w:t>1</w:t>
      </w:r>
    </w:p>
    <w:p w14:paraId="0781B065" w14:textId="4FFAF5FB" w:rsidR="00EC5871" w:rsidRPr="00B47F72" w:rsidRDefault="00E660AD">
      <w:pPr>
        <w:tabs>
          <w:tab w:val="right" w:leader="dot" w:pos="9403"/>
        </w:tabs>
        <w:spacing w:line="390" w:lineRule="exact"/>
        <w:ind w:left="2383"/>
        <w:rPr>
          <w:rFonts w:eastAsiaTheme="minorEastAsia"/>
          <w:b/>
          <w:sz w:val="32"/>
          <w:lang w:eastAsia="ko-KR"/>
        </w:rPr>
      </w:pPr>
      <w:r>
        <w:rPr>
          <w:b/>
          <w:sz w:val="32"/>
        </w:rPr>
        <w:t>Certificate</w:t>
      </w:r>
      <w:r>
        <w:rPr>
          <w:b/>
          <w:spacing w:val="-15"/>
          <w:sz w:val="32"/>
        </w:rPr>
        <w:t xml:space="preserve"> </w:t>
      </w:r>
      <w:r>
        <w:rPr>
          <w:b/>
          <w:sz w:val="32"/>
        </w:rPr>
        <w:t>Course</w:t>
      </w:r>
      <w:r>
        <w:rPr>
          <w:b/>
          <w:spacing w:val="-15"/>
          <w:sz w:val="32"/>
        </w:rPr>
        <w:t xml:space="preserve"> </w:t>
      </w:r>
      <w:r>
        <w:rPr>
          <w:b/>
          <w:sz w:val="32"/>
        </w:rPr>
        <w:t>Prefix</w:t>
      </w:r>
      <w:r>
        <w:rPr>
          <w:b/>
          <w:spacing w:val="-17"/>
          <w:sz w:val="32"/>
        </w:rPr>
        <w:t xml:space="preserve"> </w:t>
      </w:r>
      <w:r>
        <w:rPr>
          <w:b/>
          <w:spacing w:val="-2"/>
          <w:sz w:val="32"/>
        </w:rPr>
        <w:t>Designation</w:t>
      </w:r>
      <w:r>
        <w:rPr>
          <w:b/>
          <w:sz w:val="32"/>
        </w:rPr>
        <w:tab/>
      </w:r>
      <w:r>
        <w:rPr>
          <w:b/>
          <w:spacing w:val="-5"/>
          <w:sz w:val="32"/>
        </w:rPr>
        <w:t>6</w:t>
      </w:r>
      <w:r w:rsidR="00674457">
        <w:rPr>
          <w:b/>
          <w:spacing w:val="-5"/>
          <w:sz w:val="32"/>
        </w:rPr>
        <w:t>2</w:t>
      </w:r>
    </w:p>
    <w:p w14:paraId="1558B5B0" w14:textId="58B32772" w:rsidR="00EC5871" w:rsidRPr="00B47F72" w:rsidRDefault="00E660AD">
      <w:pPr>
        <w:tabs>
          <w:tab w:val="right" w:leader="dot" w:pos="9403"/>
        </w:tabs>
        <w:spacing w:before="1"/>
        <w:ind w:left="2383"/>
        <w:rPr>
          <w:rFonts w:eastAsiaTheme="minorEastAsia"/>
          <w:b/>
          <w:sz w:val="32"/>
          <w:lang w:eastAsia="ko-KR"/>
        </w:rPr>
      </w:pPr>
      <w:r>
        <w:rPr>
          <w:b/>
          <w:sz w:val="32"/>
        </w:rPr>
        <w:t>Certificate</w:t>
      </w:r>
      <w:r>
        <w:rPr>
          <w:b/>
          <w:spacing w:val="-17"/>
          <w:sz w:val="32"/>
        </w:rPr>
        <w:t xml:space="preserve"> </w:t>
      </w:r>
      <w:r>
        <w:rPr>
          <w:b/>
          <w:sz w:val="32"/>
        </w:rPr>
        <w:t>Course</w:t>
      </w:r>
      <w:r>
        <w:rPr>
          <w:b/>
          <w:spacing w:val="-16"/>
          <w:sz w:val="32"/>
        </w:rPr>
        <w:t xml:space="preserve"> </w:t>
      </w:r>
      <w:r>
        <w:rPr>
          <w:b/>
          <w:spacing w:val="-2"/>
          <w:sz w:val="32"/>
        </w:rPr>
        <w:t>Descriptions</w:t>
      </w:r>
      <w:r>
        <w:rPr>
          <w:b/>
          <w:sz w:val="32"/>
        </w:rPr>
        <w:tab/>
      </w:r>
      <w:r>
        <w:rPr>
          <w:b/>
          <w:spacing w:val="-5"/>
          <w:sz w:val="32"/>
        </w:rPr>
        <w:t>6</w:t>
      </w:r>
      <w:r w:rsidR="00674457">
        <w:rPr>
          <w:b/>
          <w:spacing w:val="-5"/>
          <w:sz w:val="32"/>
        </w:rPr>
        <w:t>2</w:t>
      </w:r>
    </w:p>
    <w:p w14:paraId="073ECDC0" w14:textId="6A703991" w:rsidR="00EC5871" w:rsidRPr="00E3380E" w:rsidRDefault="00E660AD">
      <w:pPr>
        <w:tabs>
          <w:tab w:val="right" w:leader="dot" w:pos="9403"/>
        </w:tabs>
        <w:spacing w:before="1"/>
        <w:ind w:left="2383"/>
        <w:rPr>
          <w:rFonts w:eastAsiaTheme="minorEastAsia"/>
          <w:b/>
          <w:sz w:val="32"/>
          <w:lang w:eastAsia="ko-KR"/>
        </w:rPr>
      </w:pPr>
      <w:r>
        <w:rPr>
          <w:b/>
          <w:sz w:val="32"/>
        </w:rPr>
        <w:t>Distance</w:t>
      </w:r>
      <w:r>
        <w:rPr>
          <w:b/>
          <w:spacing w:val="-17"/>
          <w:sz w:val="32"/>
        </w:rPr>
        <w:t xml:space="preserve"> </w:t>
      </w:r>
      <w:r>
        <w:rPr>
          <w:b/>
          <w:spacing w:val="-2"/>
          <w:sz w:val="32"/>
        </w:rPr>
        <w:t>Education</w:t>
      </w:r>
      <w:r>
        <w:rPr>
          <w:b/>
          <w:sz w:val="32"/>
        </w:rPr>
        <w:tab/>
      </w:r>
      <w:r>
        <w:rPr>
          <w:b/>
          <w:spacing w:val="-5"/>
          <w:sz w:val="32"/>
        </w:rPr>
        <w:t>7</w:t>
      </w:r>
      <w:r w:rsidR="00A247CD">
        <w:rPr>
          <w:b/>
          <w:spacing w:val="-5"/>
          <w:sz w:val="32"/>
        </w:rPr>
        <w:t>4</w:t>
      </w:r>
    </w:p>
    <w:p w14:paraId="0F67E3B1" w14:textId="77777777" w:rsidR="00EC5871" w:rsidRDefault="00E660AD">
      <w:pPr>
        <w:pStyle w:val="BodyText"/>
        <w:spacing w:before="11"/>
        <w:ind w:left="0"/>
        <w:rPr>
          <w:b/>
          <w:sz w:val="19"/>
        </w:rPr>
      </w:pPr>
      <w:r>
        <w:rPr>
          <w:noProof/>
        </w:rPr>
        <mc:AlternateContent>
          <mc:Choice Requires="wpg">
            <w:drawing>
              <wp:anchor distT="0" distB="0" distL="0" distR="0" simplePos="0" relativeHeight="251658261" behindDoc="1" locked="0" layoutInCell="1" allowOverlap="1" wp14:anchorId="7C801CF0" wp14:editId="59E330E0">
                <wp:simplePos x="0" y="0"/>
                <wp:positionH relativeFrom="page">
                  <wp:posOffset>1719065</wp:posOffset>
                </wp:positionH>
                <wp:positionV relativeFrom="paragraph">
                  <wp:posOffset>169502</wp:posOffset>
                </wp:positionV>
                <wp:extent cx="4505325" cy="1085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08585"/>
                          <a:chOff x="0" y="0"/>
                          <a:chExt cx="4505325" cy="108585"/>
                        </a:xfrm>
                      </wpg:grpSpPr>
                      <pic:pic xmlns:pic="http://schemas.openxmlformats.org/drawingml/2006/picture">
                        <pic:nvPicPr>
                          <pic:cNvPr id="55" name="Image 55"/>
                          <pic:cNvPicPr/>
                        </pic:nvPicPr>
                        <pic:blipFill>
                          <a:blip r:embed="rId49" cstate="print"/>
                          <a:stretch>
                            <a:fillRect/>
                          </a:stretch>
                        </pic:blipFill>
                        <pic:spPr>
                          <a:xfrm>
                            <a:off x="0" y="0"/>
                            <a:ext cx="4504968" cy="108328"/>
                          </a:xfrm>
                          <a:prstGeom prst="rect">
                            <a:avLst/>
                          </a:prstGeom>
                        </pic:spPr>
                      </pic:pic>
                      <wps:wsp>
                        <wps:cNvPr id="56" name="Graphic 56"/>
                        <wps:cNvSpPr/>
                        <wps:spPr>
                          <a:xfrm>
                            <a:off x="32899" y="26931"/>
                            <a:ext cx="4448175" cy="19050"/>
                          </a:xfrm>
                          <a:custGeom>
                            <a:avLst/>
                            <a:gdLst/>
                            <a:ahLst/>
                            <a:cxnLst/>
                            <a:rect l="l" t="t" r="r" b="b"/>
                            <a:pathLst>
                              <a:path w="4448175" h="19050">
                                <a:moveTo>
                                  <a:pt x="0" y="19050"/>
                                </a:moveTo>
                                <a:lnTo>
                                  <a:pt x="4448175" y="0"/>
                                </a:lnTo>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49A0D614" id="Group 54" o:spid="_x0000_s1026" style="position:absolute;margin-left:135.35pt;margin-top:13.35pt;width:354.75pt;height:8.55pt;z-index:-251658219;mso-wrap-distance-left:0;mso-wrap-distance-right:0;mso-position-horizontal-relative:page" coordsize="45053,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">
                <v:shape id="Image 55" o:spid="_x0000_s1027" type="#_x0000_t75" style="position:absolute;width:45049;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">
                  <v:imagedata r:id="rId50" o:title=""/>
                </v:shape>
                <v:shape id="Graphic 56" o:spid="_x0000_s1028" style="position:absolute;left:328;top:269;width:44482;height:190;visibility:visible;mso-wrap-style:square;v-text-anchor:top" coordsize="4448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" path="m,19050l4448175,e" filled="f" strokecolor="#4f81bc" strokeweight="2pt">
                  <v:path arrowok="t"/>
                </v:shape>
                <w10:wrap type="topAndBottom" anchorx="page"/>
              </v:group>
            </w:pict>
          </mc:Fallback>
        </mc:AlternateContent>
      </w:r>
    </w:p>
    <w:p w14:paraId="1F96C5D5" w14:textId="77777777" w:rsidR="00EC5871" w:rsidRDefault="00EC5871">
      <w:pPr>
        <w:rPr>
          <w:sz w:val="19"/>
        </w:rPr>
        <w:sectPr w:rsidR="00EC5871">
          <w:pgSz w:w="12240" w:h="15840"/>
          <w:pgMar w:top="1220" w:right="220" w:bottom="1220" w:left="300" w:header="0" w:footer="1027" w:gutter="0"/>
          <w:cols w:space="720"/>
        </w:sectPr>
      </w:pPr>
    </w:p>
    <w:p w14:paraId="76304F9F" w14:textId="77777777" w:rsidR="00EC5871" w:rsidRDefault="00E660AD">
      <w:pPr>
        <w:pStyle w:val="Heading3"/>
      </w:pPr>
      <w:r>
        <w:lastRenderedPageBreak/>
        <w:t>ACADEMIC</w:t>
      </w:r>
      <w:r>
        <w:rPr>
          <w:spacing w:val="-8"/>
        </w:rPr>
        <w:t xml:space="preserve"> </w:t>
      </w:r>
      <w:r>
        <w:rPr>
          <w:spacing w:val="-2"/>
        </w:rPr>
        <w:t>PROGRAMS</w:t>
      </w:r>
    </w:p>
    <w:p w14:paraId="366B7F66" w14:textId="77777777" w:rsidR="00EC5871" w:rsidRDefault="00EC5871">
      <w:pPr>
        <w:pStyle w:val="BodyText"/>
        <w:spacing w:before="1"/>
        <w:ind w:left="0"/>
        <w:rPr>
          <w:sz w:val="14"/>
        </w:rPr>
      </w:pPr>
    </w:p>
    <w:p w14:paraId="5503309D" w14:textId="77777777" w:rsidR="00EC5871" w:rsidRDefault="00EC5871">
      <w:pPr>
        <w:rPr>
          <w:sz w:val="14"/>
        </w:rPr>
        <w:sectPr w:rsidR="00EC5871">
          <w:pgSz w:w="12240" w:h="15840"/>
          <w:pgMar w:top="1180" w:right="220" w:bottom="1220" w:left="300" w:header="0" w:footer="1027" w:gutter="0"/>
          <w:cols w:space="720"/>
        </w:sectPr>
      </w:pPr>
    </w:p>
    <w:p w14:paraId="766CD897" w14:textId="77777777" w:rsidR="00EC5871" w:rsidRDefault="00E660AD">
      <w:pPr>
        <w:pStyle w:val="Heading5"/>
        <w:spacing w:before="67" w:line="340" w:lineRule="exact"/>
        <w:ind w:left="1421"/>
        <w:jc w:val="left"/>
      </w:pPr>
      <w:bookmarkStart w:id="53" w:name="_bookmark71"/>
      <w:bookmarkEnd w:id="53"/>
      <w:r>
        <w:rPr>
          <w:u w:val="single"/>
        </w:rPr>
        <w:t>Associate</w:t>
      </w:r>
      <w:r>
        <w:rPr>
          <w:spacing w:val="-6"/>
          <w:u w:val="single"/>
        </w:rPr>
        <w:t xml:space="preserve"> </w:t>
      </w:r>
      <w:r>
        <w:rPr>
          <w:u w:val="single"/>
        </w:rPr>
        <w:t>Degree</w:t>
      </w:r>
      <w:r>
        <w:rPr>
          <w:spacing w:val="-5"/>
          <w:u w:val="single"/>
        </w:rPr>
        <w:t xml:space="preserve"> </w:t>
      </w:r>
      <w:r>
        <w:rPr>
          <w:spacing w:val="-2"/>
          <w:u w:val="single"/>
        </w:rPr>
        <w:t>Programs</w:t>
      </w:r>
    </w:p>
    <w:p w14:paraId="1926F66E" w14:textId="77777777" w:rsidR="00082DCC" w:rsidRPr="00082DCC" w:rsidRDefault="00082DCC" w:rsidP="00082DCC">
      <w:pPr>
        <w:pStyle w:val="Heading9"/>
        <w:tabs>
          <w:tab w:val="left" w:pos="512"/>
        </w:tabs>
        <w:spacing w:line="242" w:lineRule="exact"/>
        <w:ind w:left="512" w:firstLine="0"/>
      </w:pPr>
    </w:p>
    <w:p w14:paraId="48BE05BA" w14:textId="6BAE4F59" w:rsidR="00EC5871" w:rsidRDefault="00E660AD" w:rsidP="00BA5E6C">
      <w:pPr>
        <w:pStyle w:val="Heading9"/>
        <w:numPr>
          <w:ilvl w:val="0"/>
          <w:numId w:val="10"/>
        </w:numPr>
        <w:tabs>
          <w:tab w:val="left" w:pos="512"/>
        </w:tabs>
        <w:spacing w:line="242" w:lineRule="exact"/>
        <w:ind w:left="512" w:hanging="181"/>
      </w:pPr>
      <w:r>
        <w:t>Degree</w:t>
      </w:r>
      <w:r>
        <w:rPr>
          <w:spacing w:val="-11"/>
        </w:rPr>
        <w:t xml:space="preserve"> </w:t>
      </w:r>
      <w:r>
        <w:rPr>
          <w:spacing w:val="-2"/>
        </w:rPr>
        <w:t>Requirements</w:t>
      </w:r>
    </w:p>
    <w:p w14:paraId="3CEE8790" w14:textId="77777777" w:rsidR="00EC5871" w:rsidRDefault="00E660AD">
      <w:pPr>
        <w:pStyle w:val="BodyText"/>
        <w:spacing w:before="27" w:line="276" w:lineRule="auto"/>
        <w:ind w:left="511" w:right="39" w:firstLine="360"/>
        <w:jc w:val="both"/>
      </w:pPr>
      <w:r>
        <w:t>To pass relevant coursework with a successful grade, students are recommended to: A. maintain satisfactory attendance/participation</w:t>
      </w:r>
      <w:r>
        <w:rPr>
          <w:spacing w:val="28"/>
        </w:rPr>
        <w:t xml:space="preserve"> </w:t>
      </w:r>
      <w:r>
        <w:t>(80%);</w:t>
      </w:r>
      <w:r>
        <w:rPr>
          <w:spacing w:val="-1"/>
        </w:rPr>
        <w:t xml:space="preserve"> </w:t>
      </w:r>
      <w:r>
        <w:t>B.</w:t>
      </w:r>
      <w:r>
        <w:rPr>
          <w:spacing w:val="-2"/>
        </w:rPr>
        <w:t xml:space="preserve"> </w:t>
      </w:r>
      <w:r>
        <w:t>participate</w:t>
      </w:r>
      <w:r>
        <w:rPr>
          <w:spacing w:val="-4"/>
        </w:rPr>
        <w:t xml:space="preserve"> </w:t>
      </w:r>
      <w:r>
        <w:t>in</w:t>
      </w:r>
      <w:r>
        <w:rPr>
          <w:spacing w:val="-4"/>
        </w:rPr>
        <w:t xml:space="preserve"> </w:t>
      </w:r>
      <w:r>
        <w:t>the</w:t>
      </w:r>
      <w:r>
        <w:rPr>
          <w:spacing w:val="-5"/>
        </w:rPr>
        <w:t xml:space="preserve"> </w:t>
      </w:r>
      <w:r>
        <w:t>class</w:t>
      </w:r>
      <w:r>
        <w:rPr>
          <w:spacing w:val="-8"/>
        </w:rPr>
        <w:t xml:space="preserve"> </w:t>
      </w:r>
      <w:r>
        <w:t>work including presentations and assignment; 3) obtain a passing grade (C</w:t>
      </w:r>
      <w:r>
        <w:rPr>
          <w:spacing w:val="-3"/>
        </w:rPr>
        <w:t xml:space="preserve"> </w:t>
      </w:r>
      <w:r>
        <w:t>or better).</w:t>
      </w:r>
    </w:p>
    <w:p w14:paraId="25D374BC" w14:textId="77777777" w:rsidR="00EC5871" w:rsidRDefault="00EC5871">
      <w:pPr>
        <w:pStyle w:val="BodyText"/>
        <w:spacing w:before="111"/>
        <w:ind w:left="0"/>
      </w:pPr>
    </w:p>
    <w:p w14:paraId="3C320678" w14:textId="77777777" w:rsidR="00EC5871" w:rsidRDefault="00E660AD" w:rsidP="00BA5E6C">
      <w:pPr>
        <w:pStyle w:val="Heading9"/>
        <w:numPr>
          <w:ilvl w:val="0"/>
          <w:numId w:val="10"/>
        </w:numPr>
        <w:tabs>
          <w:tab w:val="left" w:pos="512"/>
        </w:tabs>
        <w:ind w:left="512" w:hanging="181"/>
      </w:pPr>
      <w:r>
        <w:rPr>
          <w:spacing w:val="-2"/>
        </w:rPr>
        <w:t>Admission</w:t>
      </w:r>
      <w:r>
        <w:t xml:space="preserve"> </w:t>
      </w:r>
      <w:r>
        <w:rPr>
          <w:spacing w:val="-2"/>
        </w:rPr>
        <w:t>Requirements</w:t>
      </w:r>
    </w:p>
    <w:p w14:paraId="662F0FF2" w14:textId="748B6120" w:rsidR="00EC5871" w:rsidRDefault="00E660AD">
      <w:pPr>
        <w:pStyle w:val="BodyText"/>
        <w:spacing w:before="35" w:line="276" w:lineRule="auto"/>
        <w:ind w:left="511" w:right="38" w:firstLine="360"/>
        <w:jc w:val="both"/>
      </w:pPr>
      <w:r>
        <w:t xml:space="preserve">Associate degree programs at Columbia College offer </w:t>
      </w:r>
      <w:r>
        <w:rPr>
          <w:spacing w:val="-2"/>
        </w:rPr>
        <w:t>educational opportunities</w:t>
      </w:r>
      <w:r>
        <w:rPr>
          <w:spacing w:val="-7"/>
        </w:rPr>
        <w:t xml:space="preserve"> </w:t>
      </w:r>
      <w:r>
        <w:rPr>
          <w:spacing w:val="-2"/>
        </w:rPr>
        <w:t>for</w:t>
      </w:r>
      <w:r>
        <w:rPr>
          <w:spacing w:val="-10"/>
        </w:rPr>
        <w:t xml:space="preserve"> </w:t>
      </w:r>
      <w:r>
        <w:rPr>
          <w:spacing w:val="-2"/>
        </w:rPr>
        <w:t>all</w:t>
      </w:r>
      <w:r>
        <w:rPr>
          <w:spacing w:val="-9"/>
        </w:rPr>
        <w:t xml:space="preserve"> </w:t>
      </w:r>
      <w:r>
        <w:rPr>
          <w:spacing w:val="-2"/>
        </w:rPr>
        <w:t>people</w:t>
      </w:r>
      <w:r>
        <w:rPr>
          <w:spacing w:val="-9"/>
        </w:rPr>
        <w:t xml:space="preserve"> </w:t>
      </w:r>
      <w:r>
        <w:rPr>
          <w:spacing w:val="-2"/>
        </w:rPr>
        <w:t>who</w:t>
      </w:r>
      <w:r>
        <w:rPr>
          <w:spacing w:val="-10"/>
        </w:rPr>
        <w:t xml:space="preserve"> </w:t>
      </w:r>
      <w:r>
        <w:rPr>
          <w:spacing w:val="-2"/>
        </w:rPr>
        <w:t>want</w:t>
      </w:r>
      <w:r>
        <w:rPr>
          <w:spacing w:val="-9"/>
        </w:rPr>
        <w:t xml:space="preserve"> </w:t>
      </w:r>
      <w:r>
        <w:rPr>
          <w:spacing w:val="-2"/>
        </w:rPr>
        <w:t>to</w:t>
      </w:r>
      <w:r>
        <w:rPr>
          <w:spacing w:val="-9"/>
        </w:rPr>
        <w:t xml:space="preserve"> </w:t>
      </w:r>
      <w:r>
        <w:rPr>
          <w:spacing w:val="-2"/>
        </w:rPr>
        <w:t>enroll</w:t>
      </w:r>
      <w:r>
        <w:rPr>
          <w:spacing w:val="-10"/>
        </w:rPr>
        <w:t xml:space="preserve"> </w:t>
      </w:r>
      <w:r>
        <w:rPr>
          <w:spacing w:val="-2"/>
        </w:rPr>
        <w:t>in</w:t>
      </w:r>
      <w:r>
        <w:rPr>
          <w:spacing w:val="-9"/>
        </w:rPr>
        <w:t xml:space="preserve"> </w:t>
      </w:r>
      <w:r>
        <w:rPr>
          <w:spacing w:val="-2"/>
        </w:rPr>
        <w:t xml:space="preserve">our </w:t>
      </w:r>
      <w:r>
        <w:t>programs.</w:t>
      </w:r>
      <w:r>
        <w:rPr>
          <w:spacing w:val="-12"/>
        </w:rPr>
        <w:t xml:space="preserve"> </w:t>
      </w:r>
      <w:r>
        <w:t xml:space="preserve">The school is </w:t>
      </w:r>
      <w:r w:rsidR="007512A8">
        <w:t>open</w:t>
      </w:r>
      <w:r>
        <w:t xml:space="preserve"> to everyone who possesses a diploma</w:t>
      </w:r>
      <w:r>
        <w:rPr>
          <w:spacing w:val="-7"/>
        </w:rPr>
        <w:t xml:space="preserve"> </w:t>
      </w:r>
      <w:r>
        <w:t>from</w:t>
      </w:r>
      <w:r>
        <w:rPr>
          <w:spacing w:val="24"/>
        </w:rPr>
        <w:t xml:space="preserve"> </w:t>
      </w:r>
      <w:r>
        <w:t>a</w:t>
      </w:r>
      <w:r>
        <w:rPr>
          <w:spacing w:val="27"/>
        </w:rPr>
        <w:t xml:space="preserve"> </w:t>
      </w:r>
      <w:r>
        <w:t>secondary</w:t>
      </w:r>
      <w:r>
        <w:rPr>
          <w:spacing w:val="-12"/>
        </w:rPr>
        <w:t xml:space="preserve"> </w:t>
      </w:r>
      <w:r>
        <w:t>school</w:t>
      </w:r>
      <w:r>
        <w:rPr>
          <w:spacing w:val="-11"/>
        </w:rPr>
        <w:t xml:space="preserve"> </w:t>
      </w:r>
      <w:r>
        <w:t>or</w:t>
      </w:r>
      <w:r>
        <w:rPr>
          <w:spacing w:val="-11"/>
        </w:rPr>
        <w:t xml:space="preserve"> </w:t>
      </w:r>
      <w:r>
        <w:t>a</w:t>
      </w:r>
      <w:r>
        <w:rPr>
          <w:spacing w:val="-12"/>
        </w:rPr>
        <w:t xml:space="preserve"> </w:t>
      </w:r>
      <w:r>
        <w:t>state-certified</w:t>
      </w:r>
      <w:r>
        <w:rPr>
          <w:spacing w:val="-11"/>
        </w:rPr>
        <w:t xml:space="preserve"> </w:t>
      </w:r>
      <w:r>
        <w:t>equivalent education certificate such as a General Equivalency Diploma (GED). Prospective students can get information about the programs</w:t>
      </w:r>
      <w:r>
        <w:rPr>
          <w:spacing w:val="-4"/>
        </w:rPr>
        <w:t xml:space="preserve"> </w:t>
      </w:r>
      <w:r>
        <w:t>from</w:t>
      </w:r>
      <w:r>
        <w:rPr>
          <w:spacing w:val="-10"/>
        </w:rPr>
        <w:t xml:space="preserve"> </w:t>
      </w:r>
      <w:r>
        <w:t>the</w:t>
      </w:r>
      <w:r>
        <w:rPr>
          <w:spacing w:val="-8"/>
        </w:rPr>
        <w:t xml:space="preserve"> </w:t>
      </w:r>
      <w:r>
        <w:t>administration</w:t>
      </w:r>
      <w:r>
        <w:rPr>
          <w:spacing w:val="-7"/>
        </w:rPr>
        <w:t xml:space="preserve"> </w:t>
      </w:r>
      <w:r>
        <w:t>or</w:t>
      </w:r>
      <w:r>
        <w:rPr>
          <w:spacing w:val="19"/>
        </w:rPr>
        <w:t xml:space="preserve"> </w:t>
      </w:r>
      <w:r>
        <w:t>academic</w:t>
      </w:r>
      <w:r>
        <w:rPr>
          <w:spacing w:val="-5"/>
        </w:rPr>
        <w:t xml:space="preserve"> </w:t>
      </w:r>
      <w:r>
        <w:t>director</w:t>
      </w:r>
      <w:r>
        <w:rPr>
          <w:spacing w:val="-5"/>
        </w:rPr>
        <w:t xml:space="preserve"> </w:t>
      </w:r>
      <w:r>
        <w:t>prior</w:t>
      </w:r>
      <w:r>
        <w:rPr>
          <w:spacing w:val="-5"/>
        </w:rPr>
        <w:t xml:space="preserve"> </w:t>
      </w:r>
      <w:r>
        <w:t>to registration</w:t>
      </w:r>
      <w:r>
        <w:rPr>
          <w:spacing w:val="-10"/>
        </w:rPr>
        <w:t xml:space="preserve"> </w:t>
      </w:r>
      <w:r>
        <w:t>and</w:t>
      </w:r>
      <w:r>
        <w:rPr>
          <w:spacing w:val="-11"/>
        </w:rPr>
        <w:t xml:space="preserve"> </w:t>
      </w:r>
      <w:r>
        <w:t>enrollment.</w:t>
      </w:r>
    </w:p>
    <w:p w14:paraId="36839566" w14:textId="073C117F" w:rsidR="00EC5871" w:rsidRDefault="00E660AD">
      <w:pPr>
        <w:pStyle w:val="BodyText"/>
        <w:spacing w:before="1" w:line="276" w:lineRule="auto"/>
        <w:ind w:left="511" w:right="39" w:firstLine="360"/>
        <w:jc w:val="both"/>
      </w:pPr>
      <w:r>
        <w:t>If</w:t>
      </w:r>
      <w:r>
        <w:rPr>
          <w:spacing w:val="-4"/>
        </w:rPr>
        <w:t xml:space="preserve"> </w:t>
      </w:r>
      <w:r>
        <w:t>the</w:t>
      </w:r>
      <w:r>
        <w:rPr>
          <w:spacing w:val="-1"/>
        </w:rPr>
        <w:t xml:space="preserve"> </w:t>
      </w:r>
      <w:r>
        <w:t>student’s native language</w:t>
      </w:r>
      <w:r>
        <w:rPr>
          <w:spacing w:val="-1"/>
        </w:rPr>
        <w:t xml:space="preserve"> </w:t>
      </w:r>
      <w:r>
        <w:t>is not</w:t>
      </w:r>
      <w:r>
        <w:rPr>
          <w:spacing w:val="-3"/>
        </w:rPr>
        <w:t xml:space="preserve"> </w:t>
      </w:r>
      <w:r>
        <w:t>English,</w:t>
      </w:r>
      <w:r>
        <w:rPr>
          <w:spacing w:val="-1"/>
        </w:rPr>
        <w:t xml:space="preserve"> </w:t>
      </w:r>
      <w:r>
        <w:t>he/she must submit</w:t>
      </w:r>
      <w:r>
        <w:rPr>
          <w:spacing w:val="-12"/>
        </w:rPr>
        <w:t xml:space="preserve"> </w:t>
      </w:r>
      <w:r>
        <w:t>his/her</w:t>
      </w:r>
      <w:r>
        <w:rPr>
          <w:spacing w:val="-11"/>
        </w:rPr>
        <w:t xml:space="preserve"> </w:t>
      </w:r>
      <w:r>
        <w:t>TOEFL</w:t>
      </w:r>
      <w:r>
        <w:rPr>
          <w:spacing w:val="-11"/>
        </w:rPr>
        <w:t xml:space="preserve"> </w:t>
      </w:r>
      <w:r>
        <w:t>score</w:t>
      </w:r>
      <w:r>
        <w:rPr>
          <w:spacing w:val="-12"/>
        </w:rPr>
        <w:t xml:space="preserve"> </w:t>
      </w:r>
      <w:r>
        <w:t>or</w:t>
      </w:r>
      <w:r>
        <w:rPr>
          <w:spacing w:val="-11"/>
        </w:rPr>
        <w:t xml:space="preserve"> </w:t>
      </w:r>
      <w:r>
        <w:t>take</w:t>
      </w:r>
      <w:r>
        <w:rPr>
          <w:spacing w:val="-11"/>
        </w:rPr>
        <w:t xml:space="preserve"> </w:t>
      </w:r>
      <w:r>
        <w:t>a</w:t>
      </w:r>
      <w:r>
        <w:rPr>
          <w:spacing w:val="-12"/>
        </w:rPr>
        <w:t xml:space="preserve"> </w:t>
      </w:r>
      <w:r>
        <w:t>nationally</w:t>
      </w:r>
      <w:r>
        <w:rPr>
          <w:spacing w:val="-11"/>
        </w:rPr>
        <w:t xml:space="preserve"> </w:t>
      </w:r>
      <w:r>
        <w:t>recognized</w:t>
      </w:r>
      <w:r>
        <w:rPr>
          <w:spacing w:val="-11"/>
        </w:rPr>
        <w:t xml:space="preserve"> </w:t>
      </w:r>
      <w:r>
        <w:t>exam to prove his/her English proficiency prior to enrollment. This indicates</w:t>
      </w:r>
      <w:r>
        <w:rPr>
          <w:spacing w:val="-12"/>
        </w:rPr>
        <w:t xml:space="preserve"> </w:t>
      </w:r>
      <w:r>
        <w:t>that</w:t>
      </w:r>
      <w:r>
        <w:rPr>
          <w:spacing w:val="-11"/>
        </w:rPr>
        <w:t xml:space="preserve"> </w:t>
      </w:r>
      <w:r>
        <w:t>the</w:t>
      </w:r>
      <w:r>
        <w:rPr>
          <w:spacing w:val="-7"/>
        </w:rPr>
        <w:t xml:space="preserve"> </w:t>
      </w:r>
      <w:r>
        <w:t>student</w:t>
      </w:r>
      <w:r>
        <w:rPr>
          <w:spacing w:val="-11"/>
        </w:rPr>
        <w:t xml:space="preserve"> </w:t>
      </w:r>
      <w:r>
        <w:t>has</w:t>
      </w:r>
      <w:r>
        <w:rPr>
          <w:spacing w:val="-11"/>
        </w:rPr>
        <w:t xml:space="preserve"> </w:t>
      </w:r>
      <w:r>
        <w:t>the</w:t>
      </w:r>
      <w:r>
        <w:rPr>
          <w:spacing w:val="-11"/>
        </w:rPr>
        <w:t xml:space="preserve"> </w:t>
      </w:r>
      <w:r>
        <w:t>fundamental</w:t>
      </w:r>
      <w:r>
        <w:rPr>
          <w:spacing w:val="-12"/>
        </w:rPr>
        <w:t xml:space="preserve"> </w:t>
      </w:r>
      <w:r>
        <w:t>English</w:t>
      </w:r>
      <w:r>
        <w:rPr>
          <w:spacing w:val="-11"/>
        </w:rPr>
        <w:t xml:space="preserve"> </w:t>
      </w:r>
      <w:r>
        <w:t>language skills</w:t>
      </w:r>
      <w:r>
        <w:rPr>
          <w:spacing w:val="-12"/>
        </w:rPr>
        <w:t xml:space="preserve"> </w:t>
      </w:r>
      <w:r>
        <w:t>to</w:t>
      </w:r>
      <w:r>
        <w:rPr>
          <w:spacing w:val="-11"/>
        </w:rPr>
        <w:t xml:space="preserve"> </w:t>
      </w:r>
      <w:r>
        <w:t>understand</w:t>
      </w:r>
      <w:r>
        <w:rPr>
          <w:spacing w:val="-11"/>
        </w:rPr>
        <w:t xml:space="preserve"> </w:t>
      </w:r>
      <w:r>
        <w:t>and follow classes/programs. Students who do</w:t>
      </w:r>
      <w:r>
        <w:rPr>
          <w:spacing w:val="-6"/>
        </w:rPr>
        <w:t xml:space="preserve"> </w:t>
      </w:r>
      <w:r>
        <w:t>not</w:t>
      </w:r>
      <w:r>
        <w:rPr>
          <w:spacing w:val="-6"/>
        </w:rPr>
        <w:t xml:space="preserve"> </w:t>
      </w:r>
      <w:r>
        <w:t>meet</w:t>
      </w:r>
      <w:r>
        <w:rPr>
          <w:spacing w:val="-6"/>
        </w:rPr>
        <w:t xml:space="preserve"> </w:t>
      </w:r>
      <w:r w:rsidR="00B21819">
        <w:t>the English</w:t>
      </w:r>
      <w:r>
        <w:rPr>
          <w:spacing w:val="-6"/>
        </w:rPr>
        <w:t xml:space="preserve"> </w:t>
      </w:r>
      <w:r>
        <w:t>proficiency</w:t>
      </w:r>
      <w:r>
        <w:rPr>
          <w:spacing w:val="-6"/>
        </w:rPr>
        <w:t xml:space="preserve"> </w:t>
      </w:r>
      <w:r>
        <w:t>requirement</w:t>
      </w:r>
      <w:r>
        <w:rPr>
          <w:spacing w:val="-6"/>
        </w:rPr>
        <w:t xml:space="preserve"> </w:t>
      </w:r>
      <w:r>
        <w:t>are</w:t>
      </w:r>
      <w:r>
        <w:rPr>
          <w:spacing w:val="-7"/>
        </w:rPr>
        <w:t xml:space="preserve"> </w:t>
      </w:r>
      <w:r>
        <w:t>assigned</w:t>
      </w:r>
      <w:r>
        <w:rPr>
          <w:spacing w:val="-6"/>
        </w:rPr>
        <w:t xml:space="preserve"> </w:t>
      </w:r>
      <w:r>
        <w:t>to the English</w:t>
      </w:r>
      <w:r>
        <w:rPr>
          <w:spacing w:val="29"/>
        </w:rPr>
        <w:t xml:space="preserve"> </w:t>
      </w:r>
      <w:r>
        <w:t>as</w:t>
      </w:r>
      <w:r>
        <w:rPr>
          <w:spacing w:val="28"/>
        </w:rPr>
        <w:t xml:space="preserve"> </w:t>
      </w:r>
      <w:r>
        <w:t>a</w:t>
      </w:r>
      <w:r>
        <w:rPr>
          <w:spacing w:val="29"/>
        </w:rPr>
        <w:t xml:space="preserve"> </w:t>
      </w:r>
      <w:r>
        <w:t>Second</w:t>
      </w:r>
      <w:r>
        <w:rPr>
          <w:spacing w:val="29"/>
        </w:rPr>
        <w:t xml:space="preserve"> </w:t>
      </w:r>
      <w:r>
        <w:t>Language</w:t>
      </w:r>
      <w:r>
        <w:rPr>
          <w:spacing w:val="-3"/>
        </w:rPr>
        <w:t xml:space="preserve"> </w:t>
      </w:r>
      <w:r>
        <w:t>(ESL)</w:t>
      </w:r>
      <w:r>
        <w:rPr>
          <w:spacing w:val="-5"/>
        </w:rPr>
        <w:t xml:space="preserve"> </w:t>
      </w:r>
      <w:r>
        <w:t>class</w:t>
      </w:r>
      <w:r>
        <w:rPr>
          <w:spacing w:val="-6"/>
        </w:rPr>
        <w:t xml:space="preserve"> </w:t>
      </w:r>
      <w:r>
        <w:t>based</w:t>
      </w:r>
      <w:r>
        <w:rPr>
          <w:spacing w:val="-9"/>
        </w:rPr>
        <w:t xml:space="preserve"> </w:t>
      </w:r>
      <w:r>
        <w:t>on</w:t>
      </w:r>
      <w:r>
        <w:rPr>
          <w:spacing w:val="-9"/>
        </w:rPr>
        <w:t xml:space="preserve"> </w:t>
      </w:r>
      <w:r>
        <w:t>the</w:t>
      </w:r>
      <w:r>
        <w:rPr>
          <w:spacing w:val="-6"/>
        </w:rPr>
        <w:t xml:space="preserve"> </w:t>
      </w:r>
      <w:r>
        <w:t xml:space="preserve">test </w:t>
      </w:r>
      <w:r w:rsidR="00B21819">
        <w:t>score until</w:t>
      </w:r>
      <w:r w:rsidR="00B21819">
        <w:rPr>
          <w:rFonts w:eastAsiaTheme="minorEastAsia" w:hint="eastAsia"/>
          <w:lang w:eastAsia="ko-KR"/>
        </w:rPr>
        <w:t xml:space="preserve"> </w:t>
      </w:r>
      <w:r>
        <w:t>they</w:t>
      </w:r>
      <w:r w:rsidR="00B21819">
        <w:rPr>
          <w:rFonts w:eastAsiaTheme="minorEastAsia" w:hint="eastAsia"/>
          <w:lang w:eastAsia="ko-KR"/>
        </w:rPr>
        <w:t xml:space="preserve"> </w:t>
      </w:r>
      <w:r w:rsidR="00B21819">
        <w:t>achieve the</w:t>
      </w:r>
      <w:r>
        <w:rPr>
          <w:spacing w:val="-12"/>
        </w:rPr>
        <w:t xml:space="preserve"> </w:t>
      </w:r>
      <w:r>
        <w:t>appropriate</w:t>
      </w:r>
      <w:r w:rsidR="00B21819">
        <w:rPr>
          <w:rFonts w:eastAsiaTheme="minorEastAsia" w:hint="eastAsia"/>
          <w:lang w:eastAsia="ko-KR"/>
        </w:rPr>
        <w:t xml:space="preserve"> </w:t>
      </w:r>
      <w:r w:rsidR="00B21819">
        <w:t>proficiency to</w:t>
      </w:r>
      <w:r w:rsidR="00B21819">
        <w:rPr>
          <w:rFonts w:eastAsiaTheme="minorEastAsia" w:hint="eastAsia"/>
          <w:lang w:eastAsia="ko-KR"/>
        </w:rPr>
        <w:t xml:space="preserve"> </w:t>
      </w:r>
      <w:r>
        <w:t>be</w:t>
      </w:r>
      <w:r w:rsidR="00B21819">
        <w:rPr>
          <w:rFonts w:eastAsiaTheme="minorEastAsia" w:hint="eastAsia"/>
          <w:lang w:eastAsia="ko-KR"/>
        </w:rPr>
        <w:t xml:space="preserve"> </w:t>
      </w:r>
      <w:r>
        <w:t>admitted to</w:t>
      </w:r>
      <w:r>
        <w:rPr>
          <w:spacing w:val="-31"/>
        </w:rPr>
        <w:t xml:space="preserve"> </w:t>
      </w:r>
      <w:r w:rsidR="00B21819">
        <w:t>their desire program</w:t>
      </w:r>
      <w:r>
        <w:t>.</w:t>
      </w:r>
    </w:p>
    <w:p w14:paraId="710745C4" w14:textId="40436964" w:rsidR="00EC5871" w:rsidRDefault="00E660AD">
      <w:pPr>
        <w:pStyle w:val="BodyText"/>
        <w:spacing w:line="276" w:lineRule="auto"/>
        <w:ind w:left="511" w:right="40" w:firstLine="360"/>
        <w:jc w:val="both"/>
      </w:pPr>
      <w:r>
        <w:rPr>
          <w:spacing w:val="-4"/>
        </w:rPr>
        <w:t>Students assigned to</w:t>
      </w:r>
      <w:r>
        <w:rPr>
          <w:spacing w:val="-5"/>
        </w:rPr>
        <w:t xml:space="preserve"> </w:t>
      </w:r>
      <w:r>
        <w:rPr>
          <w:spacing w:val="-4"/>
        </w:rPr>
        <w:t>the</w:t>
      </w:r>
      <w:r>
        <w:rPr>
          <w:spacing w:val="-7"/>
        </w:rPr>
        <w:t xml:space="preserve"> </w:t>
      </w:r>
      <w:r>
        <w:rPr>
          <w:spacing w:val="-4"/>
        </w:rPr>
        <w:t>ESL</w:t>
      </w:r>
      <w:r>
        <w:rPr>
          <w:spacing w:val="-7"/>
        </w:rPr>
        <w:t xml:space="preserve"> </w:t>
      </w:r>
      <w:r>
        <w:rPr>
          <w:spacing w:val="-4"/>
        </w:rPr>
        <w:t>can</w:t>
      </w:r>
      <w:r>
        <w:t xml:space="preserve"> </w:t>
      </w:r>
      <w:r>
        <w:rPr>
          <w:spacing w:val="-4"/>
        </w:rPr>
        <w:t>be admitted to</w:t>
      </w:r>
      <w:r>
        <w:rPr>
          <w:spacing w:val="-5"/>
        </w:rPr>
        <w:t xml:space="preserve"> </w:t>
      </w:r>
      <w:r>
        <w:rPr>
          <w:spacing w:val="-4"/>
        </w:rPr>
        <w:t>the</w:t>
      </w:r>
      <w:r>
        <w:rPr>
          <w:spacing w:val="-7"/>
        </w:rPr>
        <w:t xml:space="preserve"> </w:t>
      </w:r>
      <w:r>
        <w:rPr>
          <w:spacing w:val="-4"/>
        </w:rPr>
        <w:t xml:space="preserve">associate </w:t>
      </w:r>
      <w:r>
        <w:t>degree</w:t>
      </w:r>
      <w:r>
        <w:rPr>
          <w:spacing w:val="23"/>
        </w:rPr>
        <w:t xml:space="preserve"> </w:t>
      </w:r>
      <w:r>
        <w:t>program</w:t>
      </w:r>
      <w:r>
        <w:rPr>
          <w:spacing w:val="-6"/>
        </w:rPr>
        <w:t xml:space="preserve"> </w:t>
      </w:r>
      <w:r>
        <w:t>by</w:t>
      </w:r>
      <w:r>
        <w:rPr>
          <w:spacing w:val="-6"/>
        </w:rPr>
        <w:t xml:space="preserve"> </w:t>
      </w:r>
      <w:r>
        <w:t>submitting</w:t>
      </w:r>
      <w:r>
        <w:rPr>
          <w:spacing w:val="-1"/>
        </w:rPr>
        <w:t xml:space="preserve"> </w:t>
      </w:r>
      <w:r>
        <w:t>test</w:t>
      </w:r>
      <w:r>
        <w:rPr>
          <w:spacing w:val="-6"/>
        </w:rPr>
        <w:t xml:space="preserve"> </w:t>
      </w:r>
      <w:r w:rsidR="00F646AD">
        <w:t>scores</w:t>
      </w:r>
      <w:r>
        <w:rPr>
          <w:spacing w:val="-1"/>
        </w:rPr>
        <w:t xml:space="preserve"> </w:t>
      </w:r>
      <w:r>
        <w:t>to</w:t>
      </w:r>
      <w:r>
        <w:rPr>
          <w:spacing w:val="-6"/>
        </w:rPr>
        <w:t xml:space="preserve"> </w:t>
      </w:r>
      <w:r>
        <w:t>meet</w:t>
      </w:r>
      <w:r>
        <w:rPr>
          <w:spacing w:val="-3"/>
        </w:rPr>
        <w:t xml:space="preserve"> </w:t>
      </w:r>
      <w:r>
        <w:t>the</w:t>
      </w:r>
      <w:r>
        <w:rPr>
          <w:spacing w:val="-2"/>
        </w:rPr>
        <w:t xml:space="preserve"> </w:t>
      </w:r>
      <w:r>
        <w:t>minimum admission requirement or satisfactory completion of the Advanced</w:t>
      </w:r>
      <w:r>
        <w:rPr>
          <w:spacing w:val="-17"/>
        </w:rPr>
        <w:t xml:space="preserve"> </w:t>
      </w:r>
      <w:r w:rsidR="00B21819">
        <w:t>Level of</w:t>
      </w:r>
      <w:r>
        <w:rPr>
          <w:spacing w:val="-19"/>
        </w:rPr>
        <w:t xml:space="preserve"> </w:t>
      </w:r>
      <w:r>
        <w:t>the College’s ESL program.</w:t>
      </w:r>
    </w:p>
    <w:p w14:paraId="3F0C56A1" w14:textId="77777777" w:rsidR="00EC5871" w:rsidRDefault="00EC5871">
      <w:pPr>
        <w:pStyle w:val="BodyText"/>
        <w:spacing w:before="37"/>
        <w:ind w:left="0"/>
      </w:pPr>
    </w:p>
    <w:p w14:paraId="57644404" w14:textId="77777777" w:rsidR="00EC5871" w:rsidRDefault="00E660AD" w:rsidP="00BA5E6C">
      <w:pPr>
        <w:pStyle w:val="Heading9"/>
        <w:numPr>
          <w:ilvl w:val="0"/>
          <w:numId w:val="10"/>
        </w:numPr>
        <w:tabs>
          <w:tab w:val="left" w:pos="512"/>
        </w:tabs>
        <w:ind w:left="512" w:hanging="181"/>
      </w:pPr>
      <w:r>
        <w:rPr>
          <w:spacing w:val="-2"/>
        </w:rPr>
        <w:t>General</w:t>
      </w:r>
      <w:r>
        <w:rPr>
          <w:spacing w:val="8"/>
        </w:rPr>
        <w:t xml:space="preserve"> </w:t>
      </w:r>
      <w:r>
        <w:rPr>
          <w:spacing w:val="-2"/>
        </w:rPr>
        <w:t>Education</w:t>
      </w:r>
      <w:r>
        <w:rPr>
          <w:spacing w:val="-9"/>
        </w:rPr>
        <w:t xml:space="preserve"> </w:t>
      </w:r>
      <w:r>
        <w:rPr>
          <w:spacing w:val="-2"/>
        </w:rPr>
        <w:t>Requirements</w:t>
      </w:r>
    </w:p>
    <w:p w14:paraId="3C922C03" w14:textId="35D6ACCA" w:rsidR="00EC5871" w:rsidRDefault="00B21819">
      <w:pPr>
        <w:pStyle w:val="BodyText"/>
        <w:spacing w:before="34"/>
        <w:ind w:left="511"/>
      </w:pPr>
      <w:r>
        <w:t>For successful completion</w:t>
      </w:r>
      <w:r w:rsidR="00E660AD">
        <w:rPr>
          <w:spacing w:val="-32"/>
        </w:rPr>
        <w:t xml:space="preserve"> </w:t>
      </w:r>
      <w:r>
        <w:t>of the Associate</w:t>
      </w:r>
      <w:r>
        <w:rPr>
          <w:rFonts w:eastAsiaTheme="minorEastAsia" w:hint="eastAsia"/>
          <w:lang w:eastAsia="ko-KR"/>
        </w:rPr>
        <w:t xml:space="preserve"> </w:t>
      </w:r>
      <w:r w:rsidR="00E660AD">
        <w:t>degree</w:t>
      </w:r>
      <w:r>
        <w:rPr>
          <w:rFonts w:eastAsiaTheme="minorEastAsia" w:hint="eastAsia"/>
          <w:lang w:eastAsia="ko-KR"/>
        </w:rPr>
        <w:t xml:space="preserve"> </w:t>
      </w:r>
      <w:r w:rsidR="00E660AD">
        <w:t>programs,</w:t>
      </w:r>
      <w:r w:rsidR="00E660AD">
        <w:rPr>
          <w:spacing w:val="-32"/>
        </w:rPr>
        <w:t xml:space="preserve"> </w:t>
      </w:r>
      <w:r w:rsidR="00E660AD">
        <w:t>a student</w:t>
      </w:r>
      <w:r w:rsidR="00E660AD">
        <w:rPr>
          <w:spacing w:val="-4"/>
        </w:rPr>
        <w:t xml:space="preserve"> </w:t>
      </w:r>
      <w:r w:rsidR="00E660AD">
        <w:t>must</w:t>
      </w:r>
      <w:r w:rsidR="00E660AD">
        <w:rPr>
          <w:spacing w:val="-5"/>
        </w:rPr>
        <w:t xml:space="preserve"> </w:t>
      </w:r>
      <w:r w:rsidR="00E660AD">
        <w:t>complete</w:t>
      </w:r>
      <w:r w:rsidR="00E660AD">
        <w:rPr>
          <w:spacing w:val="-4"/>
        </w:rPr>
        <w:t xml:space="preserve"> </w:t>
      </w:r>
      <w:r w:rsidR="00D33138">
        <w:rPr>
          <w:rFonts w:eastAsiaTheme="minorEastAsia" w:hint="eastAsia"/>
          <w:lang w:eastAsia="ko-KR"/>
        </w:rPr>
        <w:t>28 credits</w:t>
      </w:r>
      <w:r w:rsidR="00E660AD">
        <w:t>.</w:t>
      </w:r>
      <w:r w:rsidR="00E660AD">
        <w:rPr>
          <w:spacing w:val="-26"/>
        </w:rPr>
        <w:t xml:space="preserve"> </w:t>
      </w:r>
      <w:r>
        <w:t>The student</w:t>
      </w:r>
      <w:r w:rsidR="00E660AD">
        <w:rPr>
          <w:spacing w:val="-25"/>
        </w:rPr>
        <w:t xml:space="preserve"> </w:t>
      </w:r>
      <w:r w:rsidR="00E660AD">
        <w:t xml:space="preserve">must </w:t>
      </w:r>
      <w:r>
        <w:t>select at</w:t>
      </w:r>
      <w:r w:rsidR="00E660AD">
        <w:t xml:space="preserve"> least one course from each discipline required:</w:t>
      </w:r>
    </w:p>
    <w:p w14:paraId="2401804A" w14:textId="3308C1E0" w:rsidR="009D5BD5" w:rsidRPr="0065568F" w:rsidRDefault="0065568F" w:rsidP="003224B1">
      <w:pPr>
        <w:pStyle w:val="Heading9"/>
        <w:spacing w:before="236" w:line="241" w:lineRule="exact"/>
        <w:ind w:left="511" w:firstLine="0"/>
        <w:jc w:val="left"/>
        <w:rPr>
          <w:rFonts w:eastAsiaTheme="minorEastAsia"/>
          <w:lang w:eastAsia="ko-KR"/>
        </w:rPr>
      </w:pPr>
      <w:r>
        <w:rPr>
          <w:rFonts w:eastAsiaTheme="minorEastAsia" w:hint="eastAsia"/>
          <w:spacing w:val="-2"/>
          <w:lang w:eastAsia="ko-KR"/>
        </w:rPr>
        <w:t>English/</w:t>
      </w:r>
      <w:r w:rsidR="00E660AD">
        <w:rPr>
          <w:spacing w:val="-2"/>
        </w:rPr>
        <w:t>Humanities</w:t>
      </w:r>
    </w:p>
    <w:p w14:paraId="36E0D4E0" w14:textId="0A16B3EF" w:rsidR="00EC5871" w:rsidRDefault="00E660AD">
      <w:pPr>
        <w:pStyle w:val="BodyText"/>
        <w:spacing w:line="242" w:lineRule="auto"/>
        <w:ind w:left="511" w:right="1251"/>
      </w:pPr>
      <w:r>
        <w:t>BPS102</w:t>
      </w:r>
      <w:r>
        <w:rPr>
          <w:spacing w:val="-10"/>
        </w:rPr>
        <w:t xml:space="preserve"> </w:t>
      </w:r>
      <w:r>
        <w:t>Business</w:t>
      </w:r>
      <w:r>
        <w:rPr>
          <w:spacing w:val="-11"/>
        </w:rPr>
        <w:t xml:space="preserve"> </w:t>
      </w:r>
      <w:r>
        <w:t>and</w:t>
      </w:r>
      <w:r>
        <w:rPr>
          <w:spacing w:val="-11"/>
        </w:rPr>
        <w:t xml:space="preserve"> </w:t>
      </w:r>
      <w:r>
        <w:t>Professional</w:t>
      </w:r>
      <w:r>
        <w:rPr>
          <w:spacing w:val="-11"/>
        </w:rPr>
        <w:t xml:space="preserve"> </w:t>
      </w:r>
      <w:r>
        <w:t>Speech ENG101 English Composition</w:t>
      </w:r>
    </w:p>
    <w:p w14:paraId="6A5354D6" w14:textId="77777777" w:rsidR="00EC5871" w:rsidRDefault="00E660AD">
      <w:pPr>
        <w:pStyle w:val="BodyText"/>
        <w:spacing w:line="243" w:lineRule="exact"/>
        <w:ind w:left="511"/>
      </w:pPr>
      <w:r>
        <w:t>HIST203</w:t>
      </w:r>
      <w:r>
        <w:rPr>
          <w:spacing w:val="-9"/>
        </w:rPr>
        <w:t xml:space="preserve"> </w:t>
      </w:r>
      <w:r>
        <w:t>U.S.</w:t>
      </w:r>
      <w:r>
        <w:rPr>
          <w:spacing w:val="-9"/>
        </w:rPr>
        <w:t xml:space="preserve"> </w:t>
      </w:r>
      <w:r>
        <w:rPr>
          <w:spacing w:val="-2"/>
        </w:rPr>
        <w:t>History</w:t>
      </w:r>
    </w:p>
    <w:p w14:paraId="19EA902D" w14:textId="77777777" w:rsidR="00EC5871" w:rsidRDefault="00E660AD">
      <w:pPr>
        <w:pStyle w:val="BodyText"/>
        <w:ind w:left="511" w:right="1935"/>
      </w:pPr>
      <w:r>
        <w:t>SPN101 Introduction to Spanish I SPN102</w:t>
      </w:r>
      <w:r>
        <w:rPr>
          <w:spacing w:val="-11"/>
        </w:rPr>
        <w:t xml:space="preserve"> </w:t>
      </w:r>
      <w:r>
        <w:t>Introduction</w:t>
      </w:r>
      <w:r>
        <w:rPr>
          <w:spacing w:val="-10"/>
        </w:rPr>
        <w:t xml:space="preserve"> </w:t>
      </w:r>
      <w:r>
        <w:t>to</w:t>
      </w:r>
      <w:r>
        <w:rPr>
          <w:spacing w:val="-10"/>
        </w:rPr>
        <w:t xml:space="preserve"> </w:t>
      </w:r>
      <w:r>
        <w:t>Spanish</w:t>
      </w:r>
      <w:r>
        <w:rPr>
          <w:spacing w:val="-10"/>
        </w:rPr>
        <w:t xml:space="preserve"> </w:t>
      </w:r>
      <w:r>
        <w:t>II</w:t>
      </w:r>
    </w:p>
    <w:p w14:paraId="77E848A1" w14:textId="77777777" w:rsidR="003224B1" w:rsidRDefault="003224B1" w:rsidP="009D5BD5">
      <w:pPr>
        <w:pStyle w:val="Heading9"/>
        <w:spacing w:before="242" w:line="243" w:lineRule="exact"/>
        <w:ind w:left="540" w:hanging="90"/>
        <w:jc w:val="left"/>
        <w:rPr>
          <w:rFonts w:eastAsiaTheme="minorEastAsia"/>
          <w:spacing w:val="-2"/>
          <w:lang w:eastAsia="ko-KR"/>
        </w:rPr>
      </w:pPr>
    </w:p>
    <w:p w14:paraId="2220ECA8" w14:textId="3031924F" w:rsidR="00BA5C80" w:rsidRPr="00BA5C80" w:rsidRDefault="00E660AD" w:rsidP="00BA5C80">
      <w:pPr>
        <w:pStyle w:val="Heading9"/>
        <w:spacing w:before="242" w:line="243" w:lineRule="exact"/>
        <w:ind w:left="540" w:hanging="90"/>
        <w:jc w:val="left"/>
        <w:rPr>
          <w:rFonts w:eastAsiaTheme="minorEastAsia"/>
          <w:lang w:eastAsia="ko-KR"/>
        </w:rPr>
      </w:pPr>
      <w:r>
        <w:rPr>
          <w:spacing w:val="-2"/>
        </w:rPr>
        <w:t>Natural/Applied</w:t>
      </w:r>
      <w:r>
        <w:rPr>
          <w:spacing w:val="13"/>
        </w:rPr>
        <w:t xml:space="preserve"> </w:t>
      </w:r>
      <w:r>
        <w:rPr>
          <w:spacing w:val="-2"/>
        </w:rPr>
        <w:t>Sciences</w:t>
      </w:r>
    </w:p>
    <w:p w14:paraId="5EE481AC" w14:textId="105FA701" w:rsidR="009D5BD5" w:rsidRDefault="00BA5C80" w:rsidP="00BA5C80">
      <w:pPr>
        <w:pStyle w:val="BodyText"/>
        <w:spacing w:line="243" w:lineRule="exact"/>
        <w:rPr>
          <w:rFonts w:eastAsiaTheme="minorEastAsia"/>
          <w:spacing w:val="-2"/>
          <w:lang w:eastAsia="ko-KR"/>
        </w:rPr>
      </w:pPr>
      <w:r>
        <w:rPr>
          <w:rFonts w:eastAsiaTheme="minorEastAsia" w:hint="eastAsia"/>
          <w:lang w:eastAsia="ko-KR"/>
        </w:rPr>
        <w:t xml:space="preserve">  </w:t>
      </w:r>
      <w:r w:rsidR="00E660AD">
        <w:t>BIO102</w:t>
      </w:r>
      <w:r w:rsidR="00E660AD">
        <w:rPr>
          <w:spacing w:val="-9"/>
        </w:rPr>
        <w:t xml:space="preserve"> </w:t>
      </w:r>
      <w:r w:rsidR="00E660AD">
        <w:t>Introduction</w:t>
      </w:r>
      <w:r w:rsidR="00E660AD">
        <w:rPr>
          <w:spacing w:val="-8"/>
        </w:rPr>
        <w:t xml:space="preserve"> </w:t>
      </w:r>
      <w:r w:rsidR="00E660AD">
        <w:t>to</w:t>
      </w:r>
      <w:r w:rsidR="00E660AD">
        <w:rPr>
          <w:spacing w:val="-7"/>
        </w:rPr>
        <w:t xml:space="preserve"> </w:t>
      </w:r>
      <w:r w:rsidR="00E660AD">
        <w:rPr>
          <w:spacing w:val="-2"/>
        </w:rPr>
        <w:t>Biology</w:t>
      </w:r>
    </w:p>
    <w:p w14:paraId="53992EAD" w14:textId="4685D5FB" w:rsidR="00BA5C80" w:rsidRDefault="00BA5C80" w:rsidP="00BA5C80">
      <w:pPr>
        <w:pStyle w:val="BodyText"/>
        <w:spacing w:line="242" w:lineRule="auto"/>
        <w:ind w:right="1251"/>
        <w:rPr>
          <w:rFonts w:eastAsiaTheme="minorEastAsia"/>
          <w:lang w:eastAsia="ko-KR"/>
        </w:rPr>
      </w:pPr>
      <w:r>
        <w:rPr>
          <w:rFonts w:eastAsiaTheme="minorEastAsia" w:hint="eastAsia"/>
          <w:lang w:eastAsia="ko-KR"/>
        </w:rPr>
        <w:t xml:space="preserve">  </w:t>
      </w:r>
      <w:r w:rsidRPr="00082DCC">
        <w:rPr>
          <w:rFonts w:eastAsiaTheme="minorEastAsia" w:hint="eastAsia"/>
          <w:lang w:eastAsia="ko-KR"/>
        </w:rPr>
        <w:t>BUA101 Introduction to Business</w:t>
      </w:r>
    </w:p>
    <w:p w14:paraId="0D6919B8" w14:textId="10E5E73B" w:rsidR="00EC5871" w:rsidRDefault="005B5678" w:rsidP="009D5BD5">
      <w:pPr>
        <w:pStyle w:val="BodyText"/>
        <w:spacing w:line="243" w:lineRule="exact"/>
        <w:ind w:left="540" w:hanging="90"/>
      </w:pPr>
      <w:r>
        <w:t>IT</w:t>
      </w:r>
      <w:r w:rsidR="00E660AD">
        <w:t>101</w:t>
      </w:r>
      <w:r w:rsidR="00E660AD">
        <w:rPr>
          <w:spacing w:val="-9"/>
        </w:rPr>
        <w:t xml:space="preserve"> </w:t>
      </w:r>
      <w:r w:rsidR="00E660AD">
        <w:t>Introduction</w:t>
      </w:r>
      <w:r w:rsidR="00E660AD">
        <w:rPr>
          <w:spacing w:val="-9"/>
        </w:rPr>
        <w:t xml:space="preserve"> </w:t>
      </w:r>
      <w:r w:rsidR="00E660AD">
        <w:t>to</w:t>
      </w:r>
      <w:r w:rsidR="00E660AD">
        <w:rPr>
          <w:spacing w:val="-8"/>
        </w:rPr>
        <w:t xml:space="preserve"> </w:t>
      </w:r>
      <w:r w:rsidR="00E660AD">
        <w:t>Computer</w:t>
      </w:r>
      <w:r w:rsidR="00E660AD">
        <w:rPr>
          <w:spacing w:val="-9"/>
        </w:rPr>
        <w:t xml:space="preserve"> </w:t>
      </w:r>
      <w:r w:rsidR="00E660AD">
        <w:rPr>
          <w:spacing w:val="-2"/>
        </w:rPr>
        <w:t>Science</w:t>
      </w:r>
    </w:p>
    <w:p w14:paraId="140C4FDC" w14:textId="2EDF09EB" w:rsidR="00EC5871" w:rsidRPr="009D5BD5" w:rsidRDefault="00E660AD" w:rsidP="009D5BD5">
      <w:pPr>
        <w:spacing w:before="224"/>
        <w:ind w:left="450" w:right="1686"/>
        <w:rPr>
          <w:rFonts w:eastAsiaTheme="minorEastAsia"/>
          <w:b/>
          <w:spacing w:val="-2"/>
          <w:sz w:val="20"/>
          <w:lang w:eastAsia="ko-KR"/>
        </w:rPr>
      </w:pPr>
      <w:r>
        <w:rPr>
          <w:b/>
          <w:spacing w:val="-2"/>
          <w:sz w:val="20"/>
        </w:rPr>
        <w:t xml:space="preserve">Mathematics </w:t>
      </w:r>
      <w:r w:rsidR="009D5BD5">
        <w:rPr>
          <w:rFonts w:eastAsiaTheme="minorEastAsia"/>
          <w:b/>
          <w:spacing w:val="-2"/>
          <w:sz w:val="20"/>
          <w:lang w:eastAsia="ko-KR"/>
        </w:rPr>
        <w:br/>
      </w:r>
      <w:r>
        <w:rPr>
          <w:sz w:val="20"/>
        </w:rPr>
        <w:t xml:space="preserve">MAT101 Algebra </w:t>
      </w:r>
      <w:r w:rsidR="009D5BD5">
        <w:rPr>
          <w:rFonts w:eastAsiaTheme="minorEastAsia"/>
          <w:sz w:val="20"/>
          <w:lang w:eastAsia="ko-KR"/>
        </w:rPr>
        <w:br/>
      </w:r>
      <w:r>
        <w:rPr>
          <w:sz w:val="20"/>
        </w:rPr>
        <w:t>MAT201</w:t>
      </w:r>
      <w:r>
        <w:rPr>
          <w:spacing w:val="-12"/>
          <w:sz w:val="20"/>
        </w:rPr>
        <w:t xml:space="preserve"> </w:t>
      </w:r>
      <w:r>
        <w:rPr>
          <w:sz w:val="20"/>
        </w:rPr>
        <w:t>Pre</w:t>
      </w:r>
      <w:r w:rsidR="009D5BD5">
        <w:rPr>
          <w:rFonts w:eastAsiaTheme="minorEastAsia" w:hint="eastAsia"/>
          <w:sz w:val="20"/>
          <w:lang w:eastAsia="ko-KR"/>
        </w:rPr>
        <w:t>-</w:t>
      </w:r>
      <w:r>
        <w:rPr>
          <w:sz w:val="20"/>
        </w:rPr>
        <w:t>Calculus</w:t>
      </w:r>
    </w:p>
    <w:p w14:paraId="37605E40" w14:textId="77777777" w:rsidR="00EC5871" w:rsidRDefault="00EC5871" w:rsidP="009D5BD5">
      <w:pPr>
        <w:pStyle w:val="BodyText"/>
        <w:ind w:left="450"/>
      </w:pPr>
    </w:p>
    <w:p w14:paraId="070C80FD" w14:textId="77777777" w:rsidR="00EC5871" w:rsidRDefault="00E660AD" w:rsidP="009D5BD5">
      <w:pPr>
        <w:pStyle w:val="Heading9"/>
        <w:ind w:left="450" w:firstLine="0"/>
        <w:jc w:val="left"/>
      </w:pPr>
      <w:r>
        <w:rPr>
          <w:spacing w:val="-2"/>
        </w:rPr>
        <w:t>Behavioral</w:t>
      </w:r>
      <w:r>
        <w:rPr>
          <w:spacing w:val="6"/>
        </w:rPr>
        <w:t xml:space="preserve"> </w:t>
      </w:r>
      <w:r>
        <w:rPr>
          <w:spacing w:val="-2"/>
        </w:rPr>
        <w:t>Sciences</w:t>
      </w:r>
    </w:p>
    <w:p w14:paraId="05BD252F" w14:textId="4926EE19" w:rsidR="00EC5871" w:rsidRDefault="00E660AD" w:rsidP="009D5BD5">
      <w:pPr>
        <w:pStyle w:val="BodyText"/>
        <w:spacing w:before="1"/>
        <w:ind w:left="450"/>
      </w:pPr>
      <w:r>
        <w:t>CRT101</w:t>
      </w:r>
      <w:r>
        <w:rPr>
          <w:spacing w:val="-7"/>
        </w:rPr>
        <w:t xml:space="preserve"> </w:t>
      </w:r>
      <w:r>
        <w:t>Critical</w:t>
      </w:r>
      <w:r>
        <w:rPr>
          <w:spacing w:val="-6"/>
        </w:rPr>
        <w:t xml:space="preserve"> </w:t>
      </w:r>
      <w:r>
        <w:rPr>
          <w:spacing w:val="-2"/>
        </w:rPr>
        <w:t>Thinking</w:t>
      </w:r>
    </w:p>
    <w:p w14:paraId="44482330" w14:textId="77777777" w:rsidR="00EC5871" w:rsidRDefault="00E660AD" w:rsidP="009D5BD5">
      <w:pPr>
        <w:pStyle w:val="BodyText"/>
        <w:spacing w:before="1"/>
        <w:ind w:left="450" w:right="2241"/>
      </w:pPr>
      <w:r>
        <w:t>PSY101 Introduction to Psychology SOC101 Introduction to Sociology SOC201</w:t>
      </w:r>
      <w:r>
        <w:rPr>
          <w:spacing w:val="-11"/>
        </w:rPr>
        <w:t xml:space="preserve"> </w:t>
      </w:r>
      <w:r>
        <w:t>Society</w:t>
      </w:r>
      <w:r>
        <w:rPr>
          <w:spacing w:val="-10"/>
        </w:rPr>
        <w:t xml:space="preserve"> </w:t>
      </w:r>
      <w:r>
        <w:t>and</w:t>
      </w:r>
      <w:r>
        <w:rPr>
          <w:spacing w:val="-10"/>
        </w:rPr>
        <w:t xml:space="preserve"> </w:t>
      </w:r>
      <w:r>
        <w:t>Human</w:t>
      </w:r>
      <w:r>
        <w:rPr>
          <w:spacing w:val="-10"/>
        </w:rPr>
        <w:t xml:space="preserve"> </w:t>
      </w:r>
      <w:r>
        <w:t>Behavior</w:t>
      </w:r>
    </w:p>
    <w:p w14:paraId="1E7ABB3C" w14:textId="77777777" w:rsidR="00EC5871" w:rsidRDefault="00EC5871">
      <w:pPr>
        <w:pStyle w:val="BodyText"/>
        <w:spacing w:before="39"/>
        <w:ind w:left="0"/>
      </w:pPr>
    </w:p>
    <w:p w14:paraId="656DBB9F" w14:textId="4751CCE7" w:rsidR="00EC5871" w:rsidRDefault="00E660AD" w:rsidP="00BA5E6C">
      <w:pPr>
        <w:pStyle w:val="Heading9"/>
        <w:numPr>
          <w:ilvl w:val="0"/>
          <w:numId w:val="10"/>
        </w:numPr>
        <w:tabs>
          <w:tab w:val="left" w:pos="513"/>
        </w:tabs>
        <w:ind w:hanging="182"/>
      </w:pPr>
      <w:r>
        <w:rPr>
          <w:spacing w:val="-2"/>
        </w:rPr>
        <w:t>Associate</w:t>
      </w:r>
      <w:r>
        <w:rPr>
          <w:spacing w:val="-8"/>
        </w:rPr>
        <w:t xml:space="preserve"> </w:t>
      </w:r>
      <w:r>
        <w:rPr>
          <w:spacing w:val="-2"/>
        </w:rPr>
        <w:t>Degrees</w:t>
      </w:r>
      <w:r>
        <w:rPr>
          <w:spacing w:val="-9"/>
        </w:rPr>
        <w:t xml:space="preserve"> </w:t>
      </w:r>
      <w:r w:rsidR="00277636">
        <w:rPr>
          <w:rFonts w:eastAsiaTheme="minorEastAsia" w:hint="eastAsia"/>
          <w:spacing w:val="-2"/>
          <w:lang w:eastAsia="ko-KR"/>
        </w:rPr>
        <w:t>o</w:t>
      </w:r>
      <w:r>
        <w:rPr>
          <w:spacing w:val="-2"/>
        </w:rPr>
        <w:t>ffered</w:t>
      </w:r>
      <w:r>
        <w:rPr>
          <w:spacing w:val="-10"/>
        </w:rPr>
        <w:t xml:space="preserve"> </w:t>
      </w:r>
      <w:r>
        <w:rPr>
          <w:spacing w:val="-2"/>
        </w:rPr>
        <w:t>at</w:t>
      </w:r>
      <w:r>
        <w:rPr>
          <w:spacing w:val="-11"/>
        </w:rPr>
        <w:t xml:space="preserve"> </w:t>
      </w:r>
      <w:r>
        <w:rPr>
          <w:spacing w:val="-2"/>
        </w:rPr>
        <w:t>Columbia</w:t>
      </w:r>
      <w:r>
        <w:rPr>
          <w:spacing w:val="-8"/>
        </w:rPr>
        <w:t xml:space="preserve"> </w:t>
      </w:r>
      <w:r>
        <w:rPr>
          <w:spacing w:val="-2"/>
        </w:rPr>
        <w:t>College</w:t>
      </w:r>
    </w:p>
    <w:p w14:paraId="3DC39FE6" w14:textId="77777777" w:rsidR="00EC5871" w:rsidRDefault="00E660AD" w:rsidP="00BA5E6C">
      <w:pPr>
        <w:pStyle w:val="ListParagraph"/>
        <w:numPr>
          <w:ilvl w:val="1"/>
          <w:numId w:val="10"/>
        </w:numPr>
        <w:tabs>
          <w:tab w:val="left" w:pos="640"/>
          <w:tab w:val="left" w:pos="691"/>
        </w:tabs>
        <w:spacing w:before="34" w:line="276" w:lineRule="auto"/>
        <w:ind w:right="225" w:hanging="180"/>
        <w:rPr>
          <w:sz w:val="20"/>
        </w:rPr>
      </w:pPr>
      <w:r>
        <w:rPr>
          <w:sz w:val="20"/>
        </w:rPr>
        <w:t>Associate of Applied Science (A.A.S.) and Associate of Occupational Studies (AOS) degrees are considered terminal degrees: therefore, earned credits do not generally apply to other degrees.</w:t>
      </w:r>
    </w:p>
    <w:p w14:paraId="14DA0BEE" w14:textId="07D20315" w:rsidR="00EC5871" w:rsidRDefault="00E660AD" w:rsidP="00BA5E6C">
      <w:pPr>
        <w:pStyle w:val="ListParagraph"/>
        <w:numPr>
          <w:ilvl w:val="1"/>
          <w:numId w:val="10"/>
        </w:numPr>
        <w:tabs>
          <w:tab w:val="left" w:pos="640"/>
          <w:tab w:val="left" w:pos="691"/>
        </w:tabs>
        <w:spacing w:line="278" w:lineRule="auto"/>
        <w:ind w:right="227" w:hanging="180"/>
        <w:rPr>
          <w:sz w:val="20"/>
        </w:rPr>
      </w:pPr>
      <w:r>
        <w:rPr>
          <w:sz w:val="20"/>
        </w:rPr>
        <w:t>Earned credits from Columbia College are transferrable to other institutions</w:t>
      </w:r>
      <w:r>
        <w:rPr>
          <w:spacing w:val="-27"/>
          <w:sz w:val="20"/>
        </w:rPr>
        <w:t xml:space="preserve"> </w:t>
      </w:r>
      <w:r>
        <w:rPr>
          <w:sz w:val="20"/>
        </w:rPr>
        <w:t>at</w:t>
      </w:r>
      <w:r>
        <w:rPr>
          <w:spacing w:val="-29"/>
          <w:sz w:val="20"/>
        </w:rPr>
        <w:t xml:space="preserve"> </w:t>
      </w:r>
      <w:r w:rsidR="00B21819">
        <w:rPr>
          <w:sz w:val="20"/>
        </w:rPr>
        <w:t>the discretion</w:t>
      </w:r>
      <w:r>
        <w:rPr>
          <w:spacing w:val="-20"/>
          <w:sz w:val="20"/>
        </w:rPr>
        <w:t xml:space="preserve"> </w:t>
      </w:r>
      <w:r>
        <w:rPr>
          <w:sz w:val="20"/>
        </w:rPr>
        <w:t>of</w:t>
      </w:r>
      <w:r>
        <w:rPr>
          <w:spacing w:val="-30"/>
          <w:sz w:val="20"/>
        </w:rPr>
        <w:t xml:space="preserve"> </w:t>
      </w:r>
      <w:r>
        <w:rPr>
          <w:sz w:val="20"/>
        </w:rPr>
        <w:t>the</w:t>
      </w:r>
      <w:r w:rsidR="00B21819">
        <w:rPr>
          <w:rFonts w:eastAsiaTheme="minorEastAsia" w:hint="eastAsia"/>
          <w:sz w:val="20"/>
          <w:lang w:eastAsia="ko-KR"/>
        </w:rPr>
        <w:t xml:space="preserve"> </w:t>
      </w:r>
      <w:r w:rsidR="00B50EB7">
        <w:rPr>
          <w:rFonts w:eastAsiaTheme="minorEastAsia" w:hint="eastAsia"/>
          <w:sz w:val="20"/>
          <w:lang w:eastAsia="ko-KR"/>
        </w:rPr>
        <w:t>receiving</w:t>
      </w:r>
      <w:r w:rsidR="00B21819">
        <w:rPr>
          <w:rFonts w:eastAsiaTheme="minorEastAsia" w:hint="eastAsia"/>
          <w:sz w:val="20"/>
          <w:lang w:eastAsia="ko-KR"/>
        </w:rPr>
        <w:t xml:space="preserve"> </w:t>
      </w:r>
      <w:r>
        <w:rPr>
          <w:sz w:val="20"/>
        </w:rPr>
        <w:t>institution.</w:t>
      </w:r>
    </w:p>
    <w:p w14:paraId="0C0866FB" w14:textId="77777777" w:rsidR="00EC5871" w:rsidRDefault="00EC5871">
      <w:pPr>
        <w:pStyle w:val="BodyText"/>
        <w:spacing w:before="30"/>
        <w:ind w:left="0"/>
      </w:pPr>
    </w:p>
    <w:p w14:paraId="39636388" w14:textId="77777777" w:rsidR="00EC5871" w:rsidRDefault="00E660AD" w:rsidP="00BA5E6C">
      <w:pPr>
        <w:pStyle w:val="Heading9"/>
        <w:numPr>
          <w:ilvl w:val="0"/>
          <w:numId w:val="10"/>
        </w:numPr>
        <w:tabs>
          <w:tab w:val="left" w:pos="513"/>
        </w:tabs>
        <w:ind w:hanging="182"/>
      </w:pPr>
      <w:r>
        <w:rPr>
          <w:spacing w:val="-2"/>
        </w:rPr>
        <w:t>Work-based</w:t>
      </w:r>
      <w:r>
        <w:rPr>
          <w:spacing w:val="9"/>
        </w:rPr>
        <w:t xml:space="preserve"> </w:t>
      </w:r>
      <w:r>
        <w:rPr>
          <w:spacing w:val="-2"/>
        </w:rPr>
        <w:t>activity</w:t>
      </w:r>
      <w:r>
        <w:rPr>
          <w:spacing w:val="7"/>
        </w:rPr>
        <w:t xml:space="preserve"> </w:t>
      </w:r>
      <w:r>
        <w:rPr>
          <w:spacing w:val="-2"/>
        </w:rPr>
        <w:t>course</w:t>
      </w:r>
      <w:r>
        <w:rPr>
          <w:spacing w:val="-15"/>
        </w:rPr>
        <w:t xml:space="preserve"> </w:t>
      </w:r>
      <w:r>
        <w:rPr>
          <w:spacing w:val="-2"/>
        </w:rPr>
        <w:t>policy</w:t>
      </w:r>
    </w:p>
    <w:p w14:paraId="34EE22A9" w14:textId="07F47A9B" w:rsidR="00EC5871" w:rsidRDefault="00E660AD">
      <w:pPr>
        <w:pStyle w:val="BodyText"/>
        <w:spacing w:before="1" w:line="276" w:lineRule="auto"/>
        <w:ind w:right="227"/>
        <w:jc w:val="both"/>
      </w:pPr>
      <w:r>
        <w:t>Student(s)</w:t>
      </w:r>
      <w:r>
        <w:rPr>
          <w:spacing w:val="-8"/>
        </w:rPr>
        <w:t xml:space="preserve"> </w:t>
      </w:r>
      <w:r>
        <w:t>selecting</w:t>
      </w:r>
      <w:r>
        <w:rPr>
          <w:spacing w:val="-7"/>
        </w:rPr>
        <w:t xml:space="preserve"> </w:t>
      </w:r>
      <w:r>
        <w:t>work-based</w:t>
      </w:r>
      <w:r>
        <w:rPr>
          <w:spacing w:val="-8"/>
        </w:rPr>
        <w:t xml:space="preserve"> </w:t>
      </w:r>
      <w:r>
        <w:t>activity</w:t>
      </w:r>
      <w:r>
        <w:rPr>
          <w:spacing w:val="-7"/>
        </w:rPr>
        <w:t xml:space="preserve"> </w:t>
      </w:r>
      <w:r>
        <w:t>courses,</w:t>
      </w:r>
      <w:r>
        <w:rPr>
          <w:spacing w:val="-8"/>
        </w:rPr>
        <w:t xml:space="preserve"> </w:t>
      </w:r>
      <w:r>
        <w:t>such</w:t>
      </w:r>
      <w:r>
        <w:rPr>
          <w:spacing w:val="-8"/>
        </w:rPr>
        <w:t xml:space="preserve"> </w:t>
      </w:r>
      <w:r>
        <w:t>as</w:t>
      </w:r>
      <w:r>
        <w:rPr>
          <w:spacing w:val="-7"/>
        </w:rPr>
        <w:t xml:space="preserve"> </w:t>
      </w:r>
      <w:r>
        <w:t xml:space="preserve">BUA270/ BUA271 Career Development I &amp; II, </w:t>
      </w:r>
      <w:r w:rsidR="005B5678">
        <w:t>IT</w:t>
      </w:r>
      <w:r>
        <w:t>270/</w:t>
      </w:r>
      <w:r w:rsidR="005B5678">
        <w:t>IT</w:t>
      </w:r>
      <w:r>
        <w:t>271 Career Development I &amp; II, CUA270/CUA271 Career Development I &amp; II, DLT270/DLTC270 Career Development, TBE270/TBE271 Career Development</w:t>
      </w:r>
      <w:r>
        <w:rPr>
          <w:spacing w:val="-6"/>
        </w:rPr>
        <w:t xml:space="preserve"> </w:t>
      </w:r>
      <w:r>
        <w:t>I</w:t>
      </w:r>
      <w:r>
        <w:rPr>
          <w:spacing w:val="-6"/>
        </w:rPr>
        <w:t xml:space="preserve"> </w:t>
      </w:r>
      <w:r>
        <w:t>&amp;</w:t>
      </w:r>
      <w:r>
        <w:rPr>
          <w:spacing w:val="-6"/>
        </w:rPr>
        <w:t xml:space="preserve"> </w:t>
      </w:r>
      <w:r>
        <w:t>II,</w:t>
      </w:r>
      <w:r>
        <w:rPr>
          <w:spacing w:val="-6"/>
        </w:rPr>
        <w:t xml:space="preserve"> </w:t>
      </w:r>
      <w:r>
        <w:t>and</w:t>
      </w:r>
      <w:r>
        <w:rPr>
          <w:spacing w:val="-6"/>
        </w:rPr>
        <w:t xml:space="preserve"> </w:t>
      </w:r>
      <w:r>
        <w:t>EDU270/EDU271</w:t>
      </w:r>
      <w:r>
        <w:rPr>
          <w:spacing w:val="-7"/>
        </w:rPr>
        <w:t xml:space="preserve"> </w:t>
      </w:r>
      <w:r>
        <w:t>Field</w:t>
      </w:r>
      <w:r>
        <w:rPr>
          <w:spacing w:val="-6"/>
        </w:rPr>
        <w:t xml:space="preserve"> </w:t>
      </w:r>
      <w:r>
        <w:t>Experience</w:t>
      </w:r>
      <w:r>
        <w:rPr>
          <w:spacing w:val="-5"/>
        </w:rPr>
        <w:t xml:space="preserve"> </w:t>
      </w:r>
      <w:r>
        <w:t>in</w:t>
      </w:r>
      <w:r>
        <w:rPr>
          <w:spacing w:val="-6"/>
        </w:rPr>
        <w:t xml:space="preserve"> </w:t>
      </w:r>
      <w:r>
        <w:t>Early Childhood Education I &amp; II, either as elective or mandatory course(s), will be required to find a relevant organization that coincides with the course of study. Students are to receive approval from the academic department or Academic Director prior to confirmation of their registration. The Professional Experience</w:t>
      </w:r>
      <w:r>
        <w:rPr>
          <w:spacing w:val="-2"/>
        </w:rPr>
        <w:t xml:space="preserve"> </w:t>
      </w:r>
      <w:r>
        <w:t>Agreement</w:t>
      </w:r>
      <w:r>
        <w:rPr>
          <w:spacing w:val="-1"/>
        </w:rPr>
        <w:t xml:space="preserve"> </w:t>
      </w:r>
      <w:r>
        <w:t>Plan must</w:t>
      </w:r>
      <w:r>
        <w:rPr>
          <w:spacing w:val="-1"/>
        </w:rPr>
        <w:t xml:space="preserve"> </w:t>
      </w:r>
      <w:r>
        <w:t>be</w:t>
      </w:r>
      <w:r>
        <w:rPr>
          <w:spacing w:val="-2"/>
        </w:rPr>
        <w:t xml:space="preserve"> </w:t>
      </w:r>
      <w:r>
        <w:t>submitted</w:t>
      </w:r>
      <w:r>
        <w:rPr>
          <w:spacing w:val="-1"/>
        </w:rPr>
        <w:t xml:space="preserve"> </w:t>
      </w:r>
      <w:r>
        <w:t>and</w:t>
      </w:r>
      <w:r>
        <w:rPr>
          <w:spacing w:val="-1"/>
        </w:rPr>
        <w:t xml:space="preserve"> </w:t>
      </w:r>
      <w:r>
        <w:t>approved</w:t>
      </w:r>
      <w:r>
        <w:rPr>
          <w:spacing w:val="-1"/>
        </w:rPr>
        <w:t xml:space="preserve"> </w:t>
      </w:r>
      <w:r>
        <w:t>not later than 2 weeks prior to beginning of the requested term. No more</w:t>
      </w:r>
      <w:r>
        <w:rPr>
          <w:spacing w:val="-10"/>
        </w:rPr>
        <w:t xml:space="preserve"> </w:t>
      </w:r>
      <w:r>
        <w:t>than</w:t>
      </w:r>
      <w:r>
        <w:rPr>
          <w:spacing w:val="-8"/>
        </w:rPr>
        <w:t xml:space="preserve"> </w:t>
      </w:r>
      <w:r>
        <w:t>30%</w:t>
      </w:r>
      <w:r>
        <w:rPr>
          <w:spacing w:val="-10"/>
        </w:rPr>
        <w:t xml:space="preserve"> </w:t>
      </w:r>
      <w:r>
        <w:t>of</w:t>
      </w:r>
      <w:r>
        <w:rPr>
          <w:spacing w:val="-10"/>
        </w:rPr>
        <w:t xml:space="preserve"> </w:t>
      </w:r>
      <w:r>
        <w:t>the</w:t>
      </w:r>
      <w:r>
        <w:rPr>
          <w:spacing w:val="-10"/>
        </w:rPr>
        <w:t xml:space="preserve"> </w:t>
      </w:r>
      <w:r>
        <w:t>credit</w:t>
      </w:r>
      <w:r>
        <w:rPr>
          <w:spacing w:val="-9"/>
        </w:rPr>
        <w:t xml:space="preserve"> </w:t>
      </w:r>
      <w:r>
        <w:t>in</w:t>
      </w:r>
      <w:r>
        <w:rPr>
          <w:spacing w:val="-11"/>
        </w:rPr>
        <w:t xml:space="preserve"> </w:t>
      </w:r>
      <w:r>
        <w:t>a</w:t>
      </w:r>
      <w:r>
        <w:rPr>
          <w:spacing w:val="-11"/>
        </w:rPr>
        <w:t xml:space="preserve"> </w:t>
      </w:r>
      <w:r>
        <w:t>student’s</w:t>
      </w:r>
      <w:r>
        <w:rPr>
          <w:spacing w:val="-8"/>
        </w:rPr>
        <w:t xml:space="preserve"> </w:t>
      </w:r>
      <w:r>
        <w:t>degree</w:t>
      </w:r>
      <w:r>
        <w:rPr>
          <w:spacing w:val="-10"/>
        </w:rPr>
        <w:t xml:space="preserve"> </w:t>
      </w:r>
      <w:r>
        <w:t>program</w:t>
      </w:r>
      <w:r>
        <w:rPr>
          <w:spacing w:val="-9"/>
        </w:rPr>
        <w:t xml:space="preserve"> </w:t>
      </w:r>
      <w:r>
        <w:t>may</w:t>
      </w:r>
      <w:r>
        <w:rPr>
          <w:spacing w:val="-7"/>
        </w:rPr>
        <w:t xml:space="preserve"> </w:t>
      </w:r>
      <w:r>
        <w:t>be awarded for work experience (work-based activity).</w:t>
      </w:r>
    </w:p>
    <w:p w14:paraId="2EB48776" w14:textId="77777777" w:rsidR="00EC5871" w:rsidRDefault="00EC5871">
      <w:pPr>
        <w:pStyle w:val="BodyText"/>
        <w:ind w:left="0"/>
      </w:pPr>
    </w:p>
    <w:p w14:paraId="74900B39" w14:textId="77777777" w:rsidR="00EC5871" w:rsidRDefault="00E660AD">
      <w:pPr>
        <w:ind w:left="331" w:right="264"/>
        <w:rPr>
          <w:b/>
          <w:i/>
          <w:sz w:val="24"/>
        </w:rPr>
      </w:pPr>
      <w:r>
        <w:rPr>
          <w:b/>
          <w:i/>
          <w:sz w:val="24"/>
        </w:rPr>
        <w:t>*These</w:t>
      </w:r>
      <w:r>
        <w:rPr>
          <w:b/>
          <w:i/>
          <w:spacing w:val="-6"/>
          <w:sz w:val="24"/>
        </w:rPr>
        <w:t xml:space="preserve"> </w:t>
      </w:r>
      <w:r>
        <w:rPr>
          <w:b/>
          <w:i/>
          <w:sz w:val="24"/>
        </w:rPr>
        <w:t>programs</w:t>
      </w:r>
      <w:r>
        <w:rPr>
          <w:b/>
          <w:i/>
          <w:spacing w:val="-7"/>
          <w:sz w:val="24"/>
        </w:rPr>
        <w:t xml:space="preserve"> </w:t>
      </w:r>
      <w:r>
        <w:rPr>
          <w:b/>
          <w:i/>
          <w:sz w:val="24"/>
        </w:rPr>
        <w:t>are</w:t>
      </w:r>
      <w:r>
        <w:rPr>
          <w:b/>
          <w:i/>
          <w:spacing w:val="-6"/>
          <w:sz w:val="24"/>
        </w:rPr>
        <w:t xml:space="preserve"> </w:t>
      </w:r>
      <w:r>
        <w:rPr>
          <w:b/>
          <w:i/>
          <w:sz w:val="24"/>
        </w:rPr>
        <w:t>available</w:t>
      </w:r>
      <w:r>
        <w:rPr>
          <w:b/>
          <w:i/>
          <w:spacing w:val="-7"/>
          <w:sz w:val="24"/>
        </w:rPr>
        <w:t xml:space="preserve"> </w:t>
      </w:r>
      <w:r>
        <w:rPr>
          <w:b/>
          <w:i/>
          <w:sz w:val="24"/>
        </w:rPr>
        <w:t>on</w:t>
      </w:r>
      <w:r>
        <w:rPr>
          <w:b/>
          <w:i/>
          <w:spacing w:val="-4"/>
          <w:sz w:val="24"/>
        </w:rPr>
        <w:t xml:space="preserve"> </w:t>
      </w:r>
      <w:r>
        <w:rPr>
          <w:b/>
          <w:i/>
          <w:sz w:val="24"/>
        </w:rPr>
        <w:t>both</w:t>
      </w:r>
      <w:r>
        <w:rPr>
          <w:b/>
          <w:i/>
          <w:spacing w:val="-7"/>
          <w:sz w:val="24"/>
        </w:rPr>
        <w:t xml:space="preserve"> </w:t>
      </w:r>
      <w:r>
        <w:rPr>
          <w:b/>
          <w:i/>
          <w:sz w:val="24"/>
        </w:rPr>
        <w:t>residential and distance education.</w:t>
      </w:r>
    </w:p>
    <w:p w14:paraId="550B8111" w14:textId="77777777" w:rsidR="00EC5871" w:rsidRDefault="00EC5871">
      <w:pPr>
        <w:rPr>
          <w:sz w:val="24"/>
        </w:rPr>
        <w:sectPr w:rsidR="00EC5871">
          <w:type w:val="continuous"/>
          <w:pgSz w:w="12240" w:h="15840"/>
          <w:pgMar w:top="1140" w:right="220" w:bottom="280" w:left="300" w:header="0" w:footer="1027" w:gutter="0"/>
          <w:cols w:num="2" w:space="720" w:equalWidth="0">
            <w:col w:w="5730" w:space="74"/>
            <w:col w:w="5916"/>
          </w:cols>
        </w:sectPr>
      </w:pPr>
    </w:p>
    <w:p w14:paraId="1F79C52F" w14:textId="1D8E528D" w:rsidR="009B1F1B" w:rsidRDefault="00E660AD" w:rsidP="009B1F1B">
      <w:pPr>
        <w:pStyle w:val="Heading5"/>
        <w:spacing w:before="87" w:line="276" w:lineRule="auto"/>
        <w:ind w:left="2059" w:hanging="1381"/>
        <w:rPr>
          <w:rFonts w:eastAsiaTheme="minorEastAsia"/>
          <w:spacing w:val="-5"/>
          <w:lang w:eastAsia="ko-KR"/>
        </w:rPr>
      </w:pPr>
      <w:bookmarkStart w:id="54" w:name="_bookmark72"/>
      <w:bookmarkEnd w:id="54"/>
      <w:r>
        <w:lastRenderedPageBreak/>
        <w:t>Associate</w:t>
      </w:r>
      <w:r>
        <w:rPr>
          <w:spacing w:val="-7"/>
        </w:rPr>
        <w:t xml:space="preserve"> </w:t>
      </w:r>
      <w:r>
        <w:t>of</w:t>
      </w:r>
      <w:r>
        <w:rPr>
          <w:spacing w:val="-9"/>
        </w:rPr>
        <w:t xml:space="preserve"> </w:t>
      </w:r>
      <w:r>
        <w:t>Applied</w:t>
      </w:r>
      <w:r>
        <w:rPr>
          <w:spacing w:val="-10"/>
        </w:rPr>
        <w:t xml:space="preserve"> </w:t>
      </w:r>
      <w:r>
        <w:t>Science</w:t>
      </w:r>
      <w:r>
        <w:rPr>
          <w:spacing w:val="-7"/>
        </w:rPr>
        <w:t xml:space="preserve"> </w:t>
      </w:r>
      <w:r>
        <w:t>in</w:t>
      </w:r>
    </w:p>
    <w:p w14:paraId="356350A7" w14:textId="4747905B" w:rsidR="00EC5871" w:rsidRDefault="00E660AD" w:rsidP="009B1F1B">
      <w:pPr>
        <w:pStyle w:val="Heading5"/>
        <w:spacing w:before="87" w:line="276" w:lineRule="auto"/>
        <w:ind w:left="2059" w:hanging="1381"/>
        <w:rPr>
          <w:rFonts w:eastAsiaTheme="minorEastAsia"/>
          <w:spacing w:val="-2"/>
          <w:lang w:eastAsia="ko-KR"/>
        </w:rPr>
      </w:pPr>
      <w:r>
        <w:t xml:space="preserve">Business </w:t>
      </w:r>
      <w:r>
        <w:rPr>
          <w:spacing w:val="-2"/>
        </w:rPr>
        <w:t>Administration*</w:t>
      </w:r>
    </w:p>
    <w:p w14:paraId="189B8C8F" w14:textId="77777777" w:rsidR="000B5C22" w:rsidRPr="000B5C22" w:rsidRDefault="000B5C22">
      <w:pPr>
        <w:pStyle w:val="Heading5"/>
        <w:spacing w:before="87" w:line="276" w:lineRule="auto"/>
        <w:ind w:left="2059" w:hanging="1381"/>
        <w:jc w:val="left"/>
        <w:rPr>
          <w:rFonts w:eastAsiaTheme="minorEastAsia"/>
          <w:lang w:eastAsia="ko-KR"/>
        </w:rPr>
      </w:pPr>
    </w:p>
    <w:p w14:paraId="3E19EA97" w14:textId="77777777" w:rsidR="00EC5871" w:rsidRDefault="00E660AD" w:rsidP="00BA5E6C">
      <w:pPr>
        <w:pStyle w:val="Heading9"/>
        <w:numPr>
          <w:ilvl w:val="0"/>
          <w:numId w:val="9"/>
        </w:numPr>
        <w:tabs>
          <w:tab w:val="left" w:pos="509"/>
        </w:tabs>
        <w:spacing w:before="35"/>
        <w:ind w:left="509" w:hanging="178"/>
      </w:pPr>
      <w:r>
        <w:rPr>
          <w:spacing w:val="-2"/>
        </w:rPr>
        <w:t>Mission</w:t>
      </w:r>
    </w:p>
    <w:p w14:paraId="0349671F" w14:textId="273848DB" w:rsidR="00EC5871" w:rsidRDefault="00E660AD">
      <w:pPr>
        <w:pStyle w:val="BodyText"/>
        <w:spacing w:before="70" w:line="276" w:lineRule="auto"/>
        <w:ind w:left="511"/>
        <w:jc w:val="both"/>
        <w:rPr>
          <w:rFonts w:eastAsiaTheme="minorEastAsia"/>
          <w:lang w:eastAsia="ko-KR"/>
        </w:rPr>
      </w:pPr>
      <w:r>
        <w:t>The Associate of Applied Science in Business Administration is designed to enable students to acquire the knowledge and necessary skills for business career fields. To accomplish this mission</w:t>
      </w:r>
      <w:r>
        <w:rPr>
          <w:spacing w:val="-7"/>
        </w:rPr>
        <w:t xml:space="preserve"> </w:t>
      </w:r>
      <w:r>
        <w:t>the</w:t>
      </w:r>
      <w:r>
        <w:rPr>
          <w:spacing w:val="5"/>
        </w:rPr>
        <w:t xml:space="preserve"> </w:t>
      </w:r>
      <w:r>
        <w:t>program</w:t>
      </w:r>
      <w:r>
        <w:rPr>
          <w:spacing w:val="-12"/>
        </w:rPr>
        <w:t xml:space="preserve"> </w:t>
      </w:r>
      <w:r>
        <w:t>offers</w:t>
      </w:r>
      <w:r>
        <w:rPr>
          <w:spacing w:val="-11"/>
        </w:rPr>
        <w:t xml:space="preserve"> </w:t>
      </w:r>
      <w:r>
        <w:t>numerous</w:t>
      </w:r>
      <w:r>
        <w:rPr>
          <w:spacing w:val="-11"/>
        </w:rPr>
        <w:t xml:space="preserve"> </w:t>
      </w:r>
      <w:r>
        <w:t>core</w:t>
      </w:r>
      <w:r>
        <w:rPr>
          <w:spacing w:val="-12"/>
        </w:rPr>
        <w:t xml:space="preserve"> </w:t>
      </w:r>
      <w:r>
        <w:t>courses</w:t>
      </w:r>
      <w:r>
        <w:rPr>
          <w:spacing w:val="-11"/>
        </w:rPr>
        <w:t xml:space="preserve"> </w:t>
      </w:r>
      <w:r>
        <w:t>that</w:t>
      </w:r>
      <w:r>
        <w:rPr>
          <w:spacing w:val="-11"/>
        </w:rPr>
        <w:t xml:space="preserve"> </w:t>
      </w:r>
      <w:r w:rsidR="00F646AD">
        <w:t>teach</w:t>
      </w:r>
      <w:r>
        <w:t xml:space="preserve"> and trains students the business-related disciplines and necessary skills</w:t>
      </w:r>
      <w:r>
        <w:rPr>
          <w:spacing w:val="-1"/>
        </w:rPr>
        <w:t xml:space="preserve"> </w:t>
      </w:r>
      <w:r>
        <w:t>for success in the global work forces.</w:t>
      </w:r>
    </w:p>
    <w:p w14:paraId="4F8152F1" w14:textId="77777777" w:rsidR="00013B9C" w:rsidRPr="00013B9C" w:rsidRDefault="00013B9C">
      <w:pPr>
        <w:pStyle w:val="BodyText"/>
        <w:spacing w:before="70" w:line="276" w:lineRule="auto"/>
        <w:ind w:left="511"/>
        <w:jc w:val="both"/>
        <w:rPr>
          <w:rFonts w:eastAsiaTheme="minorEastAsia"/>
          <w:lang w:eastAsia="ko-KR"/>
        </w:rPr>
      </w:pPr>
    </w:p>
    <w:p w14:paraId="3205AF95" w14:textId="77777777" w:rsidR="00EC5871" w:rsidRDefault="00E660AD" w:rsidP="00BA5E6C">
      <w:pPr>
        <w:pStyle w:val="Heading9"/>
        <w:numPr>
          <w:ilvl w:val="0"/>
          <w:numId w:val="9"/>
        </w:numPr>
        <w:tabs>
          <w:tab w:val="left" w:pos="509"/>
        </w:tabs>
        <w:ind w:left="509" w:hanging="178"/>
      </w:pPr>
      <w:r>
        <w:rPr>
          <w:spacing w:val="-2"/>
        </w:rPr>
        <w:t>Description</w:t>
      </w:r>
    </w:p>
    <w:p w14:paraId="38E397AF" w14:textId="6C84567E" w:rsidR="00EC5871" w:rsidRDefault="00E660AD" w:rsidP="009A2920">
      <w:pPr>
        <w:pStyle w:val="BodyText"/>
        <w:spacing w:before="35" w:line="276" w:lineRule="auto"/>
        <w:ind w:left="511"/>
        <w:jc w:val="both"/>
        <w:rPr>
          <w:rFonts w:eastAsiaTheme="minorEastAsia"/>
          <w:lang w:eastAsia="ko-KR"/>
        </w:rPr>
      </w:pPr>
      <w:r>
        <w:t>The</w:t>
      </w:r>
      <w:r>
        <w:rPr>
          <w:spacing w:val="-12"/>
        </w:rPr>
        <w:t xml:space="preserve"> </w:t>
      </w:r>
      <w:r>
        <w:t>A.A.S.</w:t>
      </w:r>
      <w:r>
        <w:rPr>
          <w:spacing w:val="33"/>
        </w:rPr>
        <w:t xml:space="preserve"> </w:t>
      </w:r>
      <w:r>
        <w:t>Degree</w:t>
      </w:r>
      <w:r>
        <w:rPr>
          <w:spacing w:val="-12"/>
        </w:rPr>
        <w:t xml:space="preserve"> </w:t>
      </w:r>
      <w:r>
        <w:t>Program</w:t>
      </w:r>
      <w:r>
        <w:rPr>
          <w:spacing w:val="-11"/>
        </w:rPr>
        <w:t xml:space="preserve"> </w:t>
      </w:r>
      <w:r>
        <w:t>in</w:t>
      </w:r>
      <w:r>
        <w:rPr>
          <w:spacing w:val="-7"/>
        </w:rPr>
        <w:t xml:space="preserve"> </w:t>
      </w:r>
      <w:r>
        <w:t>Business</w:t>
      </w:r>
      <w:r>
        <w:rPr>
          <w:spacing w:val="-6"/>
        </w:rPr>
        <w:t xml:space="preserve"> </w:t>
      </w:r>
      <w:r>
        <w:t>Administration</w:t>
      </w:r>
      <w:r>
        <w:rPr>
          <w:spacing w:val="-9"/>
        </w:rPr>
        <w:t xml:space="preserve"> </w:t>
      </w:r>
      <w:r w:rsidR="00082DCC">
        <w:rPr>
          <w:rFonts w:eastAsiaTheme="minorEastAsia" w:hint="eastAsia"/>
          <w:lang w:eastAsia="ko-KR"/>
        </w:rPr>
        <w:t>require</w:t>
      </w:r>
      <w:r>
        <w:t>s</w:t>
      </w:r>
      <w:r>
        <w:rPr>
          <w:spacing w:val="-10"/>
        </w:rPr>
        <w:t xml:space="preserve"> </w:t>
      </w:r>
      <w:r>
        <w:t>64 credit</w:t>
      </w:r>
      <w:r>
        <w:rPr>
          <w:spacing w:val="-2"/>
        </w:rPr>
        <w:t xml:space="preserve"> </w:t>
      </w:r>
      <w:r>
        <w:t>core</w:t>
      </w:r>
      <w:r>
        <w:rPr>
          <w:spacing w:val="-2"/>
        </w:rPr>
        <w:t xml:space="preserve"> </w:t>
      </w:r>
      <w:r>
        <w:t>courses</w:t>
      </w:r>
      <w:r>
        <w:rPr>
          <w:spacing w:val="-2"/>
        </w:rPr>
        <w:t xml:space="preserve"> </w:t>
      </w:r>
      <w:r>
        <w:t>including</w:t>
      </w:r>
      <w:r>
        <w:rPr>
          <w:spacing w:val="-2"/>
        </w:rPr>
        <w:t xml:space="preserve"> </w:t>
      </w:r>
      <w:r>
        <w:t>theories of</w:t>
      </w:r>
      <w:r>
        <w:rPr>
          <w:spacing w:val="-2"/>
        </w:rPr>
        <w:t xml:space="preserve"> </w:t>
      </w:r>
      <w:r>
        <w:t>Business Management and</w:t>
      </w:r>
      <w:r>
        <w:rPr>
          <w:spacing w:val="-12"/>
        </w:rPr>
        <w:t xml:space="preserve"> </w:t>
      </w:r>
      <w:r>
        <w:t>Accounting</w:t>
      </w:r>
      <w:r>
        <w:rPr>
          <w:spacing w:val="-11"/>
        </w:rPr>
        <w:t xml:space="preserve"> </w:t>
      </w:r>
      <w:r>
        <w:t>along</w:t>
      </w:r>
      <w:r>
        <w:rPr>
          <w:spacing w:val="-11"/>
        </w:rPr>
        <w:t xml:space="preserve"> </w:t>
      </w:r>
      <w:r>
        <w:t>with</w:t>
      </w:r>
      <w:r>
        <w:rPr>
          <w:spacing w:val="-12"/>
        </w:rPr>
        <w:t xml:space="preserve"> </w:t>
      </w:r>
      <w:r>
        <w:t>fundamental</w:t>
      </w:r>
      <w:r>
        <w:rPr>
          <w:spacing w:val="-9"/>
        </w:rPr>
        <w:t xml:space="preserve"> </w:t>
      </w:r>
      <w:r>
        <w:t>computer</w:t>
      </w:r>
      <w:r>
        <w:rPr>
          <w:spacing w:val="-8"/>
        </w:rPr>
        <w:t xml:space="preserve"> </w:t>
      </w:r>
      <w:r>
        <w:t>skills</w:t>
      </w:r>
      <w:r>
        <w:rPr>
          <w:spacing w:val="-8"/>
        </w:rPr>
        <w:t xml:space="preserve"> </w:t>
      </w:r>
      <w:r>
        <w:t>such</w:t>
      </w:r>
      <w:r>
        <w:rPr>
          <w:spacing w:val="-12"/>
        </w:rPr>
        <w:t xml:space="preserve"> </w:t>
      </w:r>
      <w:r>
        <w:t xml:space="preserve">as, Spreadsheets and </w:t>
      </w:r>
      <w:r w:rsidR="00B21819">
        <w:t>computer applications</w:t>
      </w:r>
      <w:r>
        <w:t>.</w:t>
      </w:r>
    </w:p>
    <w:p w14:paraId="48DEC2F7" w14:textId="77777777" w:rsidR="00013B9C" w:rsidRPr="00013B9C" w:rsidRDefault="00013B9C" w:rsidP="009A2920">
      <w:pPr>
        <w:pStyle w:val="BodyText"/>
        <w:spacing w:before="35" w:line="276" w:lineRule="auto"/>
        <w:ind w:left="511"/>
        <w:jc w:val="both"/>
        <w:rPr>
          <w:rFonts w:eastAsiaTheme="minorEastAsia"/>
          <w:lang w:eastAsia="ko-KR"/>
        </w:rPr>
      </w:pPr>
    </w:p>
    <w:p w14:paraId="0E3EE80C" w14:textId="77777777" w:rsidR="00EC5871" w:rsidRDefault="00E660AD" w:rsidP="00BA5E6C">
      <w:pPr>
        <w:pStyle w:val="ListParagraph"/>
        <w:numPr>
          <w:ilvl w:val="0"/>
          <w:numId w:val="9"/>
        </w:numPr>
        <w:tabs>
          <w:tab w:val="left" w:pos="509"/>
        </w:tabs>
        <w:ind w:left="509" w:hanging="178"/>
        <w:rPr>
          <w:b/>
          <w:sz w:val="20"/>
        </w:rPr>
      </w:pPr>
      <w:r>
        <w:rPr>
          <w:b/>
          <w:sz w:val="20"/>
        </w:rPr>
        <w:t>Core</w:t>
      </w:r>
      <w:r>
        <w:rPr>
          <w:b/>
          <w:spacing w:val="-8"/>
          <w:sz w:val="20"/>
        </w:rPr>
        <w:t xml:space="preserve"> </w:t>
      </w:r>
      <w:r>
        <w:rPr>
          <w:b/>
          <w:spacing w:val="-2"/>
          <w:sz w:val="20"/>
        </w:rPr>
        <w:t>Requirements</w:t>
      </w:r>
    </w:p>
    <w:p w14:paraId="11B5858B" w14:textId="77777777" w:rsidR="00013B9C" w:rsidRDefault="00E660AD">
      <w:pPr>
        <w:tabs>
          <w:tab w:val="right" w:leader="dot" w:pos="4937"/>
        </w:tabs>
        <w:spacing w:before="44"/>
        <w:ind w:left="1051"/>
        <w:rPr>
          <w:rFonts w:eastAsiaTheme="minorEastAsia"/>
          <w:lang w:eastAsia="ko-KR"/>
        </w:rPr>
      </w:pPr>
      <w:r>
        <w:br w:type="column"/>
      </w:r>
    </w:p>
    <w:p w14:paraId="331F5A99" w14:textId="77777777" w:rsidR="00F62967" w:rsidRDefault="00F62967">
      <w:pPr>
        <w:tabs>
          <w:tab w:val="right" w:leader="dot" w:pos="4937"/>
        </w:tabs>
        <w:spacing w:before="44"/>
        <w:ind w:left="1051"/>
        <w:rPr>
          <w:rFonts w:eastAsiaTheme="minorEastAsia"/>
          <w:lang w:eastAsia="ko-KR"/>
        </w:rPr>
      </w:pPr>
    </w:p>
    <w:p w14:paraId="33F58A15" w14:textId="77777777" w:rsidR="00F62967" w:rsidRDefault="00F62967">
      <w:pPr>
        <w:tabs>
          <w:tab w:val="right" w:leader="dot" w:pos="4937"/>
        </w:tabs>
        <w:spacing w:before="44"/>
        <w:ind w:left="1051"/>
        <w:rPr>
          <w:rFonts w:eastAsiaTheme="minorEastAsia"/>
          <w:lang w:eastAsia="ko-KR"/>
        </w:rPr>
      </w:pPr>
    </w:p>
    <w:p w14:paraId="56FE1B14" w14:textId="77777777" w:rsidR="00F62967" w:rsidRDefault="00F62967">
      <w:pPr>
        <w:tabs>
          <w:tab w:val="right" w:leader="dot" w:pos="4937"/>
        </w:tabs>
        <w:spacing w:before="44"/>
        <w:ind w:left="1051"/>
        <w:rPr>
          <w:rFonts w:eastAsiaTheme="minorEastAsia"/>
          <w:lang w:eastAsia="ko-KR"/>
        </w:rPr>
      </w:pPr>
    </w:p>
    <w:p w14:paraId="5635E895" w14:textId="77777777" w:rsidR="00F62967" w:rsidRPr="00F62967" w:rsidRDefault="00F62967">
      <w:pPr>
        <w:tabs>
          <w:tab w:val="right" w:leader="dot" w:pos="4937"/>
        </w:tabs>
        <w:spacing w:before="44"/>
        <w:ind w:left="1051"/>
        <w:rPr>
          <w:rFonts w:eastAsiaTheme="minorEastAsia"/>
          <w:lang w:eastAsia="ko-KR"/>
        </w:rPr>
      </w:pPr>
    </w:p>
    <w:tbl>
      <w:tblPr>
        <w:tblStyle w:val="TableNormal1"/>
        <w:tblW w:w="0" w:type="auto"/>
        <w:tblInd w:w="288" w:type="dxa"/>
        <w:tblLayout w:type="fixed"/>
        <w:tblLook w:val="01E0" w:firstRow="1" w:lastRow="1" w:firstColumn="1" w:lastColumn="1" w:noHBand="0" w:noVBand="0"/>
      </w:tblPr>
      <w:tblGrid>
        <w:gridCol w:w="751"/>
        <w:gridCol w:w="3951"/>
      </w:tblGrid>
      <w:tr w:rsidR="000B5C22" w14:paraId="069FED7B" w14:textId="77777777" w:rsidTr="00CF2833">
        <w:trPr>
          <w:trHeight w:val="263"/>
        </w:trPr>
        <w:tc>
          <w:tcPr>
            <w:tcW w:w="751" w:type="dxa"/>
          </w:tcPr>
          <w:p w14:paraId="331910A2" w14:textId="77777777" w:rsidR="000B5C22" w:rsidRDefault="000B5C22" w:rsidP="00CF2833">
            <w:pPr>
              <w:pStyle w:val="TableParagraph"/>
              <w:ind w:left="4"/>
              <w:rPr>
                <w:sz w:val="20"/>
              </w:rPr>
            </w:pPr>
            <w:r>
              <w:rPr>
                <w:spacing w:val="-2"/>
                <w:sz w:val="20"/>
              </w:rPr>
              <w:t>BUA259</w:t>
            </w:r>
          </w:p>
        </w:tc>
        <w:tc>
          <w:tcPr>
            <w:tcW w:w="3951" w:type="dxa"/>
          </w:tcPr>
          <w:p w14:paraId="639FDAF6" w14:textId="77777777" w:rsidR="000B5C22" w:rsidRDefault="000B5C22" w:rsidP="00CF2833">
            <w:pPr>
              <w:pStyle w:val="TableParagraph"/>
              <w:tabs>
                <w:tab w:val="right" w:leader="dot" w:pos="3876"/>
              </w:tabs>
              <w:ind w:right="52"/>
              <w:jc w:val="right"/>
              <w:rPr>
                <w:sz w:val="20"/>
              </w:rPr>
            </w:pPr>
            <w:r>
              <w:rPr>
                <w:sz w:val="20"/>
              </w:rPr>
              <w:t>Business</w:t>
            </w:r>
            <w:r>
              <w:rPr>
                <w:spacing w:val="40"/>
                <w:sz w:val="20"/>
              </w:rPr>
              <w:t xml:space="preserve"> </w:t>
            </w:r>
            <w:r>
              <w:rPr>
                <w:spacing w:val="-5"/>
                <w:sz w:val="20"/>
              </w:rPr>
              <w:t>Law</w:t>
            </w:r>
            <w:r>
              <w:rPr>
                <w:sz w:val="20"/>
              </w:rPr>
              <w:tab/>
            </w:r>
            <w:r>
              <w:rPr>
                <w:spacing w:val="-10"/>
                <w:sz w:val="20"/>
              </w:rPr>
              <w:t>4</w:t>
            </w:r>
          </w:p>
        </w:tc>
      </w:tr>
      <w:tr w:rsidR="000B5C22" w14:paraId="542B0D31" w14:textId="77777777" w:rsidTr="00CF2833">
        <w:trPr>
          <w:trHeight w:val="263"/>
        </w:trPr>
        <w:tc>
          <w:tcPr>
            <w:tcW w:w="751" w:type="dxa"/>
          </w:tcPr>
          <w:p w14:paraId="4066408E" w14:textId="77777777" w:rsidR="000B5C22" w:rsidRDefault="000B5C22" w:rsidP="00CF2833">
            <w:pPr>
              <w:pStyle w:val="TableParagraph"/>
              <w:spacing w:line="235" w:lineRule="exact"/>
              <w:ind w:left="4"/>
              <w:rPr>
                <w:sz w:val="20"/>
              </w:rPr>
            </w:pPr>
            <w:r>
              <w:rPr>
                <w:spacing w:val="-2"/>
                <w:sz w:val="20"/>
              </w:rPr>
              <w:t>BUA263</w:t>
            </w:r>
          </w:p>
        </w:tc>
        <w:tc>
          <w:tcPr>
            <w:tcW w:w="3951" w:type="dxa"/>
          </w:tcPr>
          <w:p w14:paraId="2DC75C42" w14:textId="77777777" w:rsidR="000B5C22" w:rsidRDefault="000B5C22" w:rsidP="00CF2833">
            <w:pPr>
              <w:pStyle w:val="TableParagraph"/>
              <w:tabs>
                <w:tab w:val="right" w:leader="dot" w:pos="3876"/>
              </w:tabs>
              <w:spacing w:line="235" w:lineRule="exact"/>
              <w:ind w:right="52"/>
              <w:jc w:val="right"/>
              <w:rPr>
                <w:sz w:val="20"/>
              </w:rPr>
            </w:pPr>
            <w:r>
              <w:rPr>
                <w:sz w:val="20"/>
              </w:rPr>
              <w:t>International</w:t>
            </w:r>
            <w:r>
              <w:rPr>
                <w:spacing w:val="-5"/>
                <w:sz w:val="20"/>
              </w:rPr>
              <w:t xml:space="preserve"> </w:t>
            </w:r>
            <w:r>
              <w:rPr>
                <w:spacing w:val="-2"/>
                <w:sz w:val="20"/>
              </w:rPr>
              <w:t>Economics</w:t>
            </w:r>
            <w:r>
              <w:rPr>
                <w:sz w:val="20"/>
              </w:rPr>
              <w:tab/>
            </w:r>
            <w:r>
              <w:rPr>
                <w:spacing w:val="-10"/>
                <w:sz w:val="20"/>
              </w:rPr>
              <w:t>4</w:t>
            </w:r>
          </w:p>
        </w:tc>
      </w:tr>
      <w:tr w:rsidR="00013B9C" w14:paraId="183004CC" w14:textId="77777777" w:rsidTr="00CF2833">
        <w:trPr>
          <w:trHeight w:val="263"/>
        </w:trPr>
        <w:tc>
          <w:tcPr>
            <w:tcW w:w="751" w:type="dxa"/>
          </w:tcPr>
          <w:p w14:paraId="7BD0F24C" w14:textId="77777777" w:rsidR="00013B9C" w:rsidRDefault="00013B9C" w:rsidP="00CF2833">
            <w:pPr>
              <w:pStyle w:val="TableParagraph"/>
              <w:ind w:left="4"/>
              <w:rPr>
                <w:sz w:val="20"/>
              </w:rPr>
            </w:pPr>
            <w:r>
              <w:rPr>
                <w:spacing w:val="-2"/>
                <w:sz w:val="20"/>
              </w:rPr>
              <w:t>BUA270</w:t>
            </w:r>
          </w:p>
        </w:tc>
        <w:tc>
          <w:tcPr>
            <w:tcW w:w="3951" w:type="dxa"/>
          </w:tcPr>
          <w:p w14:paraId="19EC456C" w14:textId="77777777" w:rsidR="00013B9C" w:rsidRDefault="00013B9C" w:rsidP="00CF2833">
            <w:pPr>
              <w:pStyle w:val="TableParagraph"/>
              <w:tabs>
                <w:tab w:val="right" w:leader="dot" w:pos="3881"/>
              </w:tabs>
              <w:ind w:right="48"/>
              <w:jc w:val="right"/>
              <w:rPr>
                <w:sz w:val="20"/>
              </w:rPr>
            </w:pPr>
            <w:r>
              <w:rPr>
                <w:sz w:val="20"/>
              </w:rPr>
              <w:t>Career</w:t>
            </w:r>
            <w:r>
              <w:rPr>
                <w:spacing w:val="35"/>
                <w:sz w:val="20"/>
              </w:rPr>
              <w:t xml:space="preserve"> </w:t>
            </w:r>
            <w:r>
              <w:rPr>
                <w:sz w:val="20"/>
              </w:rPr>
              <w:t>Development</w:t>
            </w:r>
            <w:r>
              <w:rPr>
                <w:spacing w:val="40"/>
                <w:sz w:val="20"/>
              </w:rPr>
              <w:t xml:space="preserve"> </w:t>
            </w:r>
            <w:r>
              <w:rPr>
                <w:spacing w:val="-10"/>
                <w:sz w:val="20"/>
              </w:rPr>
              <w:t>I</w:t>
            </w:r>
            <w:r>
              <w:rPr>
                <w:sz w:val="20"/>
              </w:rPr>
              <w:tab/>
            </w:r>
            <w:r>
              <w:rPr>
                <w:spacing w:val="-10"/>
                <w:sz w:val="20"/>
              </w:rPr>
              <w:t>4</w:t>
            </w:r>
          </w:p>
        </w:tc>
      </w:tr>
      <w:tr w:rsidR="00013B9C" w14:paraId="1C7C9C63" w14:textId="77777777" w:rsidTr="00CF2833">
        <w:trPr>
          <w:trHeight w:val="231"/>
        </w:trPr>
        <w:tc>
          <w:tcPr>
            <w:tcW w:w="751" w:type="dxa"/>
          </w:tcPr>
          <w:p w14:paraId="0534C14F" w14:textId="77777777" w:rsidR="00013B9C" w:rsidRDefault="00013B9C" w:rsidP="00CF2833">
            <w:pPr>
              <w:pStyle w:val="TableParagraph"/>
              <w:spacing w:line="212" w:lineRule="exact"/>
              <w:ind w:left="4"/>
              <w:rPr>
                <w:sz w:val="20"/>
              </w:rPr>
            </w:pPr>
            <w:r>
              <w:rPr>
                <w:spacing w:val="-2"/>
                <w:sz w:val="20"/>
              </w:rPr>
              <w:t>BUA271</w:t>
            </w:r>
          </w:p>
        </w:tc>
        <w:tc>
          <w:tcPr>
            <w:tcW w:w="3951" w:type="dxa"/>
          </w:tcPr>
          <w:p w14:paraId="53E893D8" w14:textId="77777777" w:rsidR="00013B9C" w:rsidRDefault="00013B9C" w:rsidP="00CF2833">
            <w:pPr>
              <w:pStyle w:val="TableParagraph"/>
              <w:tabs>
                <w:tab w:val="right" w:leader="dot" w:pos="3876"/>
              </w:tabs>
              <w:spacing w:line="212" w:lineRule="exact"/>
              <w:ind w:right="52"/>
              <w:jc w:val="right"/>
              <w:rPr>
                <w:sz w:val="20"/>
              </w:rPr>
            </w:pPr>
            <w:r>
              <w:rPr>
                <w:sz w:val="20"/>
              </w:rPr>
              <w:t>Career</w:t>
            </w:r>
            <w:r>
              <w:rPr>
                <w:spacing w:val="10"/>
                <w:sz w:val="20"/>
              </w:rPr>
              <w:t xml:space="preserve"> </w:t>
            </w:r>
            <w:r>
              <w:rPr>
                <w:sz w:val="20"/>
              </w:rPr>
              <w:t>Development</w:t>
            </w:r>
            <w:r>
              <w:rPr>
                <w:spacing w:val="10"/>
                <w:sz w:val="20"/>
              </w:rPr>
              <w:t xml:space="preserve"> </w:t>
            </w:r>
            <w:r>
              <w:rPr>
                <w:spacing w:val="-5"/>
                <w:sz w:val="20"/>
              </w:rPr>
              <w:t>II</w:t>
            </w:r>
            <w:r>
              <w:rPr>
                <w:sz w:val="20"/>
              </w:rPr>
              <w:tab/>
            </w:r>
            <w:r>
              <w:rPr>
                <w:spacing w:val="-10"/>
                <w:sz w:val="20"/>
              </w:rPr>
              <w:t>4</w:t>
            </w:r>
          </w:p>
        </w:tc>
      </w:tr>
    </w:tbl>
    <w:p w14:paraId="1E58D52D" w14:textId="49F6865E" w:rsidR="00EC5871" w:rsidRDefault="00E660AD">
      <w:pPr>
        <w:tabs>
          <w:tab w:val="right" w:leader="dot" w:pos="4937"/>
        </w:tabs>
        <w:spacing w:before="44"/>
        <w:ind w:left="1051"/>
        <w:rPr>
          <w:b/>
          <w:sz w:val="20"/>
        </w:rPr>
      </w:pPr>
      <w:r>
        <w:rPr>
          <w:b/>
          <w:sz w:val="20"/>
        </w:rPr>
        <w:t>Total</w:t>
      </w:r>
      <w:r>
        <w:rPr>
          <w:b/>
          <w:spacing w:val="-10"/>
          <w:sz w:val="20"/>
        </w:rPr>
        <w:t xml:space="preserve"> </w:t>
      </w:r>
      <w:r>
        <w:rPr>
          <w:b/>
          <w:sz w:val="20"/>
        </w:rPr>
        <w:t>Required</w:t>
      </w:r>
      <w:r>
        <w:rPr>
          <w:b/>
          <w:spacing w:val="-8"/>
          <w:sz w:val="20"/>
        </w:rPr>
        <w:t xml:space="preserve"> </w:t>
      </w:r>
      <w:r>
        <w:rPr>
          <w:b/>
          <w:spacing w:val="-2"/>
          <w:sz w:val="20"/>
        </w:rPr>
        <w:t>Credits</w:t>
      </w:r>
      <w:r>
        <w:rPr>
          <w:b/>
          <w:sz w:val="20"/>
        </w:rPr>
        <w:tab/>
      </w:r>
      <w:r>
        <w:rPr>
          <w:b/>
          <w:spacing w:val="-5"/>
          <w:sz w:val="20"/>
        </w:rPr>
        <w:t>64</w:t>
      </w:r>
    </w:p>
    <w:p w14:paraId="6226F5DF" w14:textId="77777777" w:rsidR="00A1006C" w:rsidRDefault="00A1006C" w:rsidP="00A1006C">
      <w:pPr>
        <w:spacing w:before="33"/>
        <w:ind w:left="597"/>
        <w:rPr>
          <w:rFonts w:eastAsiaTheme="minorEastAsia"/>
          <w:b/>
          <w:spacing w:val="-2"/>
          <w:sz w:val="20"/>
          <w:lang w:eastAsia="ko-KR"/>
        </w:rPr>
      </w:pPr>
    </w:p>
    <w:p w14:paraId="7B50A86D" w14:textId="77777777" w:rsidR="00A1006C" w:rsidRDefault="00A1006C" w:rsidP="00A1006C">
      <w:pPr>
        <w:spacing w:before="33"/>
        <w:ind w:left="597"/>
        <w:rPr>
          <w:rFonts w:eastAsiaTheme="minorEastAsia"/>
          <w:b/>
          <w:spacing w:val="-2"/>
          <w:sz w:val="20"/>
          <w:lang w:eastAsia="ko-KR"/>
        </w:rPr>
      </w:pPr>
    </w:p>
    <w:p w14:paraId="0736A3BD" w14:textId="2530F4AA" w:rsidR="00A1006C" w:rsidRPr="00A1006C" w:rsidRDefault="00A1006C" w:rsidP="00A1006C">
      <w:pPr>
        <w:spacing w:before="33"/>
        <w:ind w:left="597" w:hanging="32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28B21270" w14:textId="77777777" w:rsidR="00EC5871" w:rsidRDefault="00E660AD">
      <w:pPr>
        <w:tabs>
          <w:tab w:val="left" w:pos="2515"/>
          <w:tab w:val="left" w:pos="4354"/>
        </w:tabs>
        <w:spacing w:before="35"/>
        <w:ind w:left="331"/>
        <w:rPr>
          <w:b/>
          <w:sz w:val="20"/>
        </w:rPr>
      </w:pPr>
      <w:r>
        <w:rPr>
          <w:noProof/>
        </w:rPr>
        <mc:AlternateContent>
          <mc:Choice Requires="wps">
            <w:drawing>
              <wp:anchor distT="0" distB="0" distL="0" distR="0" simplePos="0" relativeHeight="251658247" behindDoc="0" locked="0" layoutInCell="1" allowOverlap="1" wp14:anchorId="7BD6EDCB" wp14:editId="7F6D7E93">
                <wp:simplePos x="0" y="0"/>
                <wp:positionH relativeFrom="page">
                  <wp:posOffset>3969384</wp:posOffset>
                </wp:positionH>
                <wp:positionV relativeFrom="paragraph">
                  <wp:posOffset>203656</wp:posOffset>
                </wp:positionV>
                <wp:extent cx="3065145" cy="24663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246634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53"/>
                              <w:gridCol w:w="3953"/>
                            </w:tblGrid>
                            <w:tr w:rsidR="00EC5871" w14:paraId="41705278" w14:textId="77777777" w:rsidTr="003A3FFD">
                              <w:trPr>
                                <w:trHeight w:val="230"/>
                              </w:trPr>
                              <w:tc>
                                <w:tcPr>
                                  <w:tcW w:w="753" w:type="dxa"/>
                                  <w:tcBorders>
                                    <w:top w:val="single" w:sz="4" w:space="0" w:color="auto"/>
                                  </w:tcBorders>
                                </w:tcPr>
                                <w:p w14:paraId="2BFEEDD8" w14:textId="77777777" w:rsidR="00EC5871" w:rsidRDefault="00E660AD" w:rsidP="007B0B0B">
                                  <w:pPr>
                                    <w:pStyle w:val="TableParagraph"/>
                                    <w:spacing w:line="203" w:lineRule="exact"/>
                                    <w:ind w:right="45"/>
                                    <w:rPr>
                                      <w:sz w:val="20"/>
                                    </w:rPr>
                                  </w:pPr>
                                  <w:r>
                                    <w:rPr>
                                      <w:spacing w:val="-2"/>
                                      <w:sz w:val="20"/>
                                    </w:rPr>
                                    <w:t>BPS102</w:t>
                                  </w:r>
                                </w:p>
                              </w:tc>
                              <w:tc>
                                <w:tcPr>
                                  <w:tcW w:w="3953" w:type="dxa"/>
                                  <w:tcBorders>
                                    <w:top w:val="single" w:sz="4" w:space="0" w:color="auto"/>
                                  </w:tcBorders>
                                </w:tcPr>
                                <w:p w14:paraId="6DF74072" w14:textId="77777777" w:rsidR="00EC5871" w:rsidRDefault="00E660AD">
                                  <w:pPr>
                                    <w:pStyle w:val="TableParagraph"/>
                                    <w:tabs>
                                      <w:tab w:val="right" w:leader="dot" w:pos="3903"/>
                                    </w:tabs>
                                    <w:spacing w:line="203" w:lineRule="exact"/>
                                    <w:ind w:left="17"/>
                                    <w:jc w:val="left"/>
                                    <w:rPr>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EC5871" w14:paraId="3D3D9910" w14:textId="77777777">
                              <w:trPr>
                                <w:trHeight w:val="263"/>
                              </w:trPr>
                              <w:tc>
                                <w:tcPr>
                                  <w:tcW w:w="753" w:type="dxa"/>
                                </w:tcPr>
                                <w:p w14:paraId="0D18A595" w14:textId="77777777" w:rsidR="00EC5871" w:rsidRDefault="00E660AD" w:rsidP="007B0B0B">
                                  <w:pPr>
                                    <w:pStyle w:val="TableParagraph"/>
                                    <w:spacing w:line="234" w:lineRule="exact"/>
                                    <w:ind w:left="2"/>
                                    <w:rPr>
                                      <w:sz w:val="20"/>
                                    </w:rPr>
                                  </w:pPr>
                                  <w:r>
                                    <w:rPr>
                                      <w:spacing w:val="-2"/>
                                      <w:sz w:val="20"/>
                                    </w:rPr>
                                    <w:t>ENG101</w:t>
                                  </w:r>
                                </w:p>
                              </w:tc>
                              <w:tc>
                                <w:tcPr>
                                  <w:tcW w:w="3953" w:type="dxa"/>
                                </w:tcPr>
                                <w:p w14:paraId="0594EC65" w14:textId="77777777" w:rsidR="00EC5871" w:rsidRDefault="00E660AD">
                                  <w:pPr>
                                    <w:pStyle w:val="TableParagraph"/>
                                    <w:tabs>
                                      <w:tab w:val="right" w:leader="dot" w:pos="3894"/>
                                    </w:tabs>
                                    <w:spacing w:line="234" w:lineRule="exact"/>
                                    <w:ind w:left="17"/>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EC5871" w14:paraId="4F70812B" w14:textId="77777777">
                              <w:trPr>
                                <w:trHeight w:val="265"/>
                              </w:trPr>
                              <w:tc>
                                <w:tcPr>
                                  <w:tcW w:w="753" w:type="dxa"/>
                                </w:tcPr>
                                <w:p w14:paraId="7F25C164" w14:textId="77777777" w:rsidR="00EC5871" w:rsidRDefault="00E660AD" w:rsidP="007B0B0B">
                                  <w:pPr>
                                    <w:pStyle w:val="TableParagraph"/>
                                    <w:spacing w:line="237" w:lineRule="exact"/>
                                    <w:ind w:left="14"/>
                                    <w:rPr>
                                      <w:sz w:val="20"/>
                                    </w:rPr>
                                  </w:pPr>
                                  <w:r>
                                    <w:rPr>
                                      <w:spacing w:val="-2"/>
                                      <w:sz w:val="20"/>
                                    </w:rPr>
                                    <w:t>HIST203</w:t>
                                  </w:r>
                                </w:p>
                              </w:tc>
                              <w:tc>
                                <w:tcPr>
                                  <w:tcW w:w="3953" w:type="dxa"/>
                                </w:tcPr>
                                <w:p w14:paraId="66791D93" w14:textId="77777777" w:rsidR="00EC5871" w:rsidRDefault="00E660AD">
                                  <w:pPr>
                                    <w:pStyle w:val="TableParagraph"/>
                                    <w:tabs>
                                      <w:tab w:val="right" w:leader="dot" w:pos="3898"/>
                                    </w:tabs>
                                    <w:spacing w:line="237" w:lineRule="exact"/>
                                    <w:ind w:left="17"/>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EC5871" w14:paraId="20B19CDC" w14:textId="77777777">
                              <w:trPr>
                                <w:trHeight w:val="263"/>
                              </w:trPr>
                              <w:tc>
                                <w:tcPr>
                                  <w:tcW w:w="753" w:type="dxa"/>
                                </w:tcPr>
                                <w:p w14:paraId="2A1836A0" w14:textId="77777777" w:rsidR="00EC5871" w:rsidRDefault="00E660AD" w:rsidP="007B0B0B">
                                  <w:pPr>
                                    <w:pStyle w:val="TableParagraph"/>
                                    <w:ind w:right="57"/>
                                    <w:rPr>
                                      <w:sz w:val="20"/>
                                    </w:rPr>
                                  </w:pPr>
                                  <w:r>
                                    <w:rPr>
                                      <w:spacing w:val="-2"/>
                                      <w:sz w:val="20"/>
                                    </w:rPr>
                                    <w:t>SPN101</w:t>
                                  </w:r>
                                </w:p>
                              </w:tc>
                              <w:tc>
                                <w:tcPr>
                                  <w:tcW w:w="3953" w:type="dxa"/>
                                </w:tcPr>
                                <w:p w14:paraId="7DF45018" w14:textId="77777777" w:rsidR="00EC5871" w:rsidRDefault="00E660AD">
                                  <w:pPr>
                                    <w:pStyle w:val="TableParagraph"/>
                                    <w:tabs>
                                      <w:tab w:val="right" w:leader="dot" w:pos="3894"/>
                                    </w:tabs>
                                    <w:ind w:left="17"/>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EC5871" w14:paraId="59B04B58" w14:textId="77777777" w:rsidTr="003A3FFD">
                              <w:trPr>
                                <w:trHeight w:val="264"/>
                              </w:trPr>
                              <w:tc>
                                <w:tcPr>
                                  <w:tcW w:w="753" w:type="dxa"/>
                                  <w:tcBorders>
                                    <w:bottom w:val="single" w:sz="4" w:space="0" w:color="auto"/>
                                  </w:tcBorders>
                                </w:tcPr>
                                <w:p w14:paraId="58DB6C60" w14:textId="77777777" w:rsidR="00EC5871" w:rsidRDefault="00E660AD" w:rsidP="007B0B0B">
                                  <w:pPr>
                                    <w:pStyle w:val="TableParagraph"/>
                                    <w:ind w:right="57"/>
                                    <w:rPr>
                                      <w:sz w:val="20"/>
                                    </w:rPr>
                                  </w:pPr>
                                  <w:r>
                                    <w:rPr>
                                      <w:spacing w:val="-2"/>
                                      <w:sz w:val="20"/>
                                    </w:rPr>
                                    <w:t>SPN102</w:t>
                                  </w:r>
                                </w:p>
                              </w:tc>
                              <w:tc>
                                <w:tcPr>
                                  <w:tcW w:w="3953" w:type="dxa"/>
                                  <w:tcBorders>
                                    <w:bottom w:val="single" w:sz="4" w:space="0" w:color="auto"/>
                                  </w:tcBorders>
                                </w:tcPr>
                                <w:p w14:paraId="74D99183" w14:textId="77777777" w:rsidR="00EC5871" w:rsidRDefault="00E660AD">
                                  <w:pPr>
                                    <w:pStyle w:val="TableParagraph"/>
                                    <w:tabs>
                                      <w:tab w:val="right" w:leader="dot" w:pos="3894"/>
                                    </w:tabs>
                                    <w:ind w:left="17"/>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EC5871" w14:paraId="200E5E21" w14:textId="77777777" w:rsidTr="003A3FFD">
                              <w:trPr>
                                <w:trHeight w:val="264"/>
                              </w:trPr>
                              <w:tc>
                                <w:tcPr>
                                  <w:tcW w:w="753" w:type="dxa"/>
                                  <w:tcBorders>
                                    <w:top w:val="single" w:sz="4" w:space="0" w:color="auto"/>
                                  </w:tcBorders>
                                </w:tcPr>
                                <w:p w14:paraId="5B475971" w14:textId="77777777" w:rsidR="00EC5871" w:rsidRDefault="00E660AD" w:rsidP="007B0B0B">
                                  <w:pPr>
                                    <w:pStyle w:val="TableParagraph"/>
                                    <w:ind w:right="57"/>
                                    <w:rPr>
                                      <w:sz w:val="20"/>
                                    </w:rPr>
                                  </w:pPr>
                                  <w:r>
                                    <w:rPr>
                                      <w:spacing w:val="-2"/>
                                      <w:sz w:val="20"/>
                                    </w:rPr>
                                    <w:t>BIO102</w:t>
                                  </w:r>
                                </w:p>
                              </w:tc>
                              <w:tc>
                                <w:tcPr>
                                  <w:tcW w:w="3953" w:type="dxa"/>
                                  <w:tcBorders>
                                    <w:top w:val="single" w:sz="4" w:space="0" w:color="auto"/>
                                  </w:tcBorders>
                                </w:tcPr>
                                <w:p w14:paraId="5B3F2229" w14:textId="77777777" w:rsidR="00EC5871" w:rsidRDefault="00E660AD">
                                  <w:pPr>
                                    <w:pStyle w:val="TableParagraph"/>
                                    <w:tabs>
                                      <w:tab w:val="right" w:leader="dot" w:pos="3894"/>
                                    </w:tabs>
                                    <w:ind w:left="17"/>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EC5871" w14:paraId="0C3265E0" w14:textId="77777777" w:rsidTr="003A3FFD">
                              <w:trPr>
                                <w:trHeight w:val="264"/>
                              </w:trPr>
                              <w:tc>
                                <w:tcPr>
                                  <w:tcW w:w="753" w:type="dxa"/>
                                  <w:tcBorders>
                                    <w:bottom w:val="single" w:sz="4" w:space="0" w:color="auto"/>
                                  </w:tcBorders>
                                </w:tcPr>
                                <w:p w14:paraId="623DECA8" w14:textId="5487047A" w:rsidR="00EC5871" w:rsidRDefault="005B5678" w:rsidP="007B0B0B">
                                  <w:pPr>
                                    <w:pStyle w:val="TableParagraph"/>
                                    <w:ind w:right="46"/>
                                    <w:rPr>
                                      <w:sz w:val="20"/>
                                    </w:rPr>
                                  </w:pPr>
                                  <w:r>
                                    <w:rPr>
                                      <w:spacing w:val="-2"/>
                                      <w:sz w:val="20"/>
                                    </w:rPr>
                                    <w:t>IT</w:t>
                                  </w:r>
                                  <w:r w:rsidR="00E660AD">
                                    <w:rPr>
                                      <w:spacing w:val="-2"/>
                                      <w:sz w:val="20"/>
                                    </w:rPr>
                                    <w:t>101</w:t>
                                  </w:r>
                                </w:p>
                              </w:tc>
                              <w:tc>
                                <w:tcPr>
                                  <w:tcW w:w="3953" w:type="dxa"/>
                                  <w:tcBorders>
                                    <w:bottom w:val="single" w:sz="4" w:space="0" w:color="auto"/>
                                  </w:tcBorders>
                                </w:tcPr>
                                <w:p w14:paraId="7CACCC9C" w14:textId="77777777" w:rsidR="00EC5871" w:rsidRDefault="00E660AD">
                                  <w:pPr>
                                    <w:pStyle w:val="TableParagraph"/>
                                    <w:tabs>
                                      <w:tab w:val="right" w:leader="dot" w:pos="3894"/>
                                    </w:tabs>
                                    <w:ind w:left="17"/>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EC5871" w14:paraId="7CD47DB9" w14:textId="77777777" w:rsidTr="003A3FFD">
                              <w:trPr>
                                <w:trHeight w:val="263"/>
                              </w:trPr>
                              <w:tc>
                                <w:tcPr>
                                  <w:tcW w:w="753" w:type="dxa"/>
                                  <w:tcBorders>
                                    <w:top w:val="single" w:sz="4" w:space="0" w:color="auto"/>
                                  </w:tcBorders>
                                </w:tcPr>
                                <w:p w14:paraId="047AF6C1" w14:textId="77777777" w:rsidR="00EC5871" w:rsidRDefault="00E660AD" w:rsidP="007B0B0B">
                                  <w:pPr>
                                    <w:pStyle w:val="TableParagraph"/>
                                    <w:rPr>
                                      <w:sz w:val="20"/>
                                    </w:rPr>
                                  </w:pPr>
                                  <w:r>
                                    <w:rPr>
                                      <w:spacing w:val="-2"/>
                                      <w:sz w:val="20"/>
                                    </w:rPr>
                                    <w:t>MAT101</w:t>
                                  </w:r>
                                </w:p>
                              </w:tc>
                              <w:tc>
                                <w:tcPr>
                                  <w:tcW w:w="3953" w:type="dxa"/>
                                  <w:tcBorders>
                                    <w:top w:val="single" w:sz="4" w:space="0" w:color="auto"/>
                                  </w:tcBorders>
                                </w:tcPr>
                                <w:p w14:paraId="7C58FC50" w14:textId="77777777" w:rsidR="00EC5871" w:rsidRDefault="00E660AD">
                                  <w:pPr>
                                    <w:pStyle w:val="TableParagraph"/>
                                    <w:tabs>
                                      <w:tab w:val="right" w:leader="dot" w:pos="3894"/>
                                    </w:tabs>
                                    <w:ind w:left="17"/>
                                    <w:jc w:val="left"/>
                                    <w:rPr>
                                      <w:sz w:val="20"/>
                                    </w:rPr>
                                  </w:pPr>
                                  <w:r>
                                    <w:rPr>
                                      <w:spacing w:val="-2"/>
                                      <w:sz w:val="20"/>
                                    </w:rPr>
                                    <w:t>Algebra</w:t>
                                  </w:r>
                                  <w:r>
                                    <w:rPr>
                                      <w:sz w:val="20"/>
                                    </w:rPr>
                                    <w:tab/>
                                  </w:r>
                                  <w:r>
                                    <w:rPr>
                                      <w:spacing w:val="-10"/>
                                      <w:sz w:val="20"/>
                                    </w:rPr>
                                    <w:t>4</w:t>
                                  </w:r>
                                </w:p>
                              </w:tc>
                            </w:tr>
                            <w:tr w:rsidR="00EC5871" w14:paraId="16FE148B" w14:textId="77777777" w:rsidTr="003A3FFD">
                              <w:trPr>
                                <w:trHeight w:val="262"/>
                              </w:trPr>
                              <w:tc>
                                <w:tcPr>
                                  <w:tcW w:w="753" w:type="dxa"/>
                                  <w:tcBorders>
                                    <w:bottom w:val="single" w:sz="4" w:space="0" w:color="auto"/>
                                  </w:tcBorders>
                                </w:tcPr>
                                <w:p w14:paraId="7EE81B5D" w14:textId="77777777" w:rsidR="00EC5871" w:rsidRDefault="00E660AD" w:rsidP="007B0B0B">
                                  <w:pPr>
                                    <w:pStyle w:val="TableParagraph"/>
                                    <w:rPr>
                                      <w:sz w:val="20"/>
                                    </w:rPr>
                                  </w:pPr>
                                  <w:r>
                                    <w:rPr>
                                      <w:spacing w:val="-2"/>
                                      <w:sz w:val="20"/>
                                    </w:rPr>
                                    <w:t>MAT201</w:t>
                                  </w:r>
                                </w:p>
                              </w:tc>
                              <w:tc>
                                <w:tcPr>
                                  <w:tcW w:w="3953" w:type="dxa"/>
                                  <w:tcBorders>
                                    <w:bottom w:val="single" w:sz="4" w:space="0" w:color="auto"/>
                                  </w:tcBorders>
                                </w:tcPr>
                                <w:p w14:paraId="296EB40D" w14:textId="77777777" w:rsidR="00EC5871" w:rsidRDefault="00E660AD">
                                  <w:pPr>
                                    <w:pStyle w:val="TableParagraph"/>
                                    <w:tabs>
                                      <w:tab w:val="right" w:leader="dot" w:pos="3894"/>
                                    </w:tabs>
                                    <w:ind w:left="17"/>
                                    <w:jc w:val="left"/>
                                    <w:rPr>
                                      <w:sz w:val="20"/>
                                    </w:rPr>
                                  </w:pPr>
                                  <w:r>
                                    <w:rPr>
                                      <w:spacing w:val="-2"/>
                                      <w:sz w:val="20"/>
                                    </w:rPr>
                                    <w:t>Pre-Calculus</w:t>
                                  </w:r>
                                  <w:r>
                                    <w:rPr>
                                      <w:sz w:val="20"/>
                                    </w:rPr>
                                    <w:tab/>
                                  </w:r>
                                  <w:r>
                                    <w:rPr>
                                      <w:spacing w:val="-10"/>
                                      <w:sz w:val="20"/>
                                    </w:rPr>
                                    <w:t>4</w:t>
                                  </w:r>
                                </w:p>
                              </w:tc>
                            </w:tr>
                            <w:tr w:rsidR="00EC5871" w14:paraId="54478294" w14:textId="77777777" w:rsidTr="003A3FFD">
                              <w:trPr>
                                <w:trHeight w:val="264"/>
                              </w:trPr>
                              <w:tc>
                                <w:tcPr>
                                  <w:tcW w:w="753" w:type="dxa"/>
                                  <w:tcBorders>
                                    <w:top w:val="single" w:sz="4" w:space="0" w:color="auto"/>
                                  </w:tcBorders>
                                </w:tcPr>
                                <w:p w14:paraId="2C66C65B" w14:textId="77777777" w:rsidR="00EC5871" w:rsidRDefault="00E660AD" w:rsidP="007B0B0B">
                                  <w:pPr>
                                    <w:pStyle w:val="TableParagraph"/>
                                    <w:spacing w:line="234" w:lineRule="exact"/>
                                    <w:ind w:right="36"/>
                                    <w:rPr>
                                      <w:sz w:val="20"/>
                                    </w:rPr>
                                  </w:pPr>
                                  <w:r>
                                    <w:rPr>
                                      <w:spacing w:val="-2"/>
                                      <w:sz w:val="20"/>
                                    </w:rPr>
                                    <w:t>CRT101</w:t>
                                  </w:r>
                                </w:p>
                              </w:tc>
                              <w:tc>
                                <w:tcPr>
                                  <w:tcW w:w="3953" w:type="dxa"/>
                                  <w:tcBorders>
                                    <w:top w:val="single" w:sz="4" w:space="0" w:color="auto"/>
                                  </w:tcBorders>
                                </w:tcPr>
                                <w:p w14:paraId="7DD44AD3" w14:textId="77777777" w:rsidR="00EC5871" w:rsidRDefault="00E660AD">
                                  <w:pPr>
                                    <w:pStyle w:val="TableParagraph"/>
                                    <w:tabs>
                                      <w:tab w:val="right" w:leader="dot" w:pos="3896"/>
                                    </w:tabs>
                                    <w:spacing w:line="234" w:lineRule="exact"/>
                                    <w:ind w:left="17"/>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EC5871" w14:paraId="7926E052" w14:textId="77777777">
                              <w:trPr>
                                <w:trHeight w:val="265"/>
                              </w:trPr>
                              <w:tc>
                                <w:tcPr>
                                  <w:tcW w:w="753" w:type="dxa"/>
                                </w:tcPr>
                                <w:p w14:paraId="56694068" w14:textId="77777777" w:rsidR="00EC5871" w:rsidRDefault="00E660AD" w:rsidP="007B0B0B">
                                  <w:pPr>
                                    <w:pStyle w:val="TableParagraph"/>
                                    <w:spacing w:line="237" w:lineRule="exact"/>
                                    <w:ind w:right="55"/>
                                    <w:rPr>
                                      <w:sz w:val="20"/>
                                    </w:rPr>
                                  </w:pPr>
                                  <w:r>
                                    <w:rPr>
                                      <w:spacing w:val="-2"/>
                                      <w:sz w:val="20"/>
                                    </w:rPr>
                                    <w:t>PSY101</w:t>
                                  </w:r>
                                </w:p>
                              </w:tc>
                              <w:tc>
                                <w:tcPr>
                                  <w:tcW w:w="3953" w:type="dxa"/>
                                </w:tcPr>
                                <w:p w14:paraId="1ED8AB0D" w14:textId="77777777" w:rsidR="00EC5871" w:rsidRDefault="00E660AD">
                                  <w:pPr>
                                    <w:pStyle w:val="TableParagraph"/>
                                    <w:tabs>
                                      <w:tab w:val="right" w:leader="dot" w:pos="3894"/>
                                    </w:tabs>
                                    <w:spacing w:line="237" w:lineRule="exact"/>
                                    <w:ind w:left="17"/>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EC5871" w14:paraId="14F15700" w14:textId="77777777">
                              <w:trPr>
                                <w:trHeight w:val="263"/>
                              </w:trPr>
                              <w:tc>
                                <w:tcPr>
                                  <w:tcW w:w="753" w:type="dxa"/>
                                </w:tcPr>
                                <w:p w14:paraId="63789862" w14:textId="77777777" w:rsidR="00EC5871" w:rsidRDefault="00E660AD" w:rsidP="007B0B0B">
                                  <w:pPr>
                                    <w:pStyle w:val="TableParagraph"/>
                                    <w:ind w:right="50"/>
                                    <w:rPr>
                                      <w:sz w:val="20"/>
                                    </w:rPr>
                                  </w:pPr>
                                  <w:r>
                                    <w:rPr>
                                      <w:spacing w:val="-2"/>
                                      <w:sz w:val="20"/>
                                    </w:rPr>
                                    <w:t>SOC101</w:t>
                                  </w:r>
                                </w:p>
                              </w:tc>
                              <w:tc>
                                <w:tcPr>
                                  <w:tcW w:w="3953" w:type="dxa"/>
                                </w:tcPr>
                                <w:p w14:paraId="247AC557" w14:textId="77777777" w:rsidR="00EC5871" w:rsidRDefault="00E660AD">
                                  <w:pPr>
                                    <w:pStyle w:val="TableParagraph"/>
                                    <w:tabs>
                                      <w:tab w:val="right" w:leader="dot" w:pos="3894"/>
                                    </w:tabs>
                                    <w:ind w:left="17"/>
                                    <w:jc w:val="left"/>
                                    <w:rPr>
                                      <w:sz w:val="20"/>
                                    </w:rPr>
                                  </w:pPr>
                                  <w:r>
                                    <w:rPr>
                                      <w:spacing w:val="-2"/>
                                      <w:sz w:val="20"/>
                                    </w:rPr>
                                    <w:t>Introduction to Sociology</w:t>
                                  </w:r>
                                  <w:r>
                                    <w:rPr>
                                      <w:sz w:val="20"/>
                                    </w:rPr>
                                    <w:tab/>
                                  </w:r>
                                  <w:r>
                                    <w:rPr>
                                      <w:spacing w:val="-10"/>
                                      <w:sz w:val="20"/>
                                    </w:rPr>
                                    <w:t>4</w:t>
                                  </w:r>
                                </w:p>
                              </w:tc>
                            </w:tr>
                            <w:tr w:rsidR="00EC5871" w14:paraId="23AC7224" w14:textId="77777777" w:rsidTr="003A3FFD">
                              <w:trPr>
                                <w:trHeight w:val="262"/>
                              </w:trPr>
                              <w:tc>
                                <w:tcPr>
                                  <w:tcW w:w="753" w:type="dxa"/>
                                  <w:tcBorders>
                                    <w:bottom w:val="single" w:sz="4" w:space="0" w:color="auto"/>
                                  </w:tcBorders>
                                </w:tcPr>
                                <w:p w14:paraId="09A35DEA" w14:textId="77777777" w:rsidR="00EC5871" w:rsidRDefault="00E660AD" w:rsidP="007B0B0B">
                                  <w:pPr>
                                    <w:pStyle w:val="TableParagraph"/>
                                    <w:spacing w:line="234" w:lineRule="exact"/>
                                    <w:ind w:right="50"/>
                                    <w:rPr>
                                      <w:sz w:val="20"/>
                                    </w:rPr>
                                  </w:pPr>
                                  <w:r>
                                    <w:rPr>
                                      <w:spacing w:val="-2"/>
                                      <w:sz w:val="20"/>
                                    </w:rPr>
                                    <w:t>SOC201</w:t>
                                  </w:r>
                                </w:p>
                              </w:tc>
                              <w:tc>
                                <w:tcPr>
                                  <w:tcW w:w="3953" w:type="dxa"/>
                                  <w:tcBorders>
                                    <w:bottom w:val="single" w:sz="4" w:space="0" w:color="auto"/>
                                  </w:tcBorders>
                                </w:tcPr>
                                <w:p w14:paraId="5B56955A" w14:textId="77777777" w:rsidR="00EC5871" w:rsidRDefault="00E660AD">
                                  <w:pPr>
                                    <w:pStyle w:val="TableParagraph"/>
                                    <w:tabs>
                                      <w:tab w:val="right" w:leader="dot" w:pos="3901"/>
                                    </w:tabs>
                                    <w:spacing w:line="234" w:lineRule="exact"/>
                                    <w:ind w:left="17"/>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EC5871" w14:paraId="4A630AAD" w14:textId="77777777" w:rsidTr="003A3FFD">
                              <w:trPr>
                                <w:trHeight w:val="262"/>
                              </w:trPr>
                              <w:tc>
                                <w:tcPr>
                                  <w:tcW w:w="753" w:type="dxa"/>
                                  <w:tcBorders>
                                    <w:top w:val="single" w:sz="4" w:space="0" w:color="auto"/>
                                  </w:tcBorders>
                                </w:tcPr>
                                <w:p w14:paraId="29A39DC1" w14:textId="77777777" w:rsidR="00EC5871" w:rsidRDefault="00EC5871">
                                  <w:pPr>
                                    <w:pStyle w:val="TableParagraph"/>
                                    <w:spacing w:line="240" w:lineRule="auto"/>
                                    <w:jc w:val="left"/>
                                    <w:rPr>
                                      <w:rFonts w:ascii="Times New Roman"/>
                                      <w:sz w:val="18"/>
                                    </w:rPr>
                                  </w:pPr>
                                </w:p>
                              </w:tc>
                              <w:tc>
                                <w:tcPr>
                                  <w:tcW w:w="3953" w:type="dxa"/>
                                  <w:tcBorders>
                                    <w:top w:val="single" w:sz="4" w:space="0" w:color="auto"/>
                                  </w:tcBorders>
                                </w:tcPr>
                                <w:p w14:paraId="04E7C451" w14:textId="77777777" w:rsidR="00EC5871" w:rsidRDefault="00E660AD">
                                  <w:pPr>
                                    <w:pStyle w:val="TableParagraph"/>
                                    <w:tabs>
                                      <w:tab w:val="right" w:leader="dot" w:pos="3881"/>
                                    </w:tabs>
                                    <w:ind w:left="17"/>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EC5871" w14:paraId="7120F980" w14:textId="77777777">
                              <w:trPr>
                                <w:trHeight w:val="230"/>
                              </w:trPr>
                              <w:tc>
                                <w:tcPr>
                                  <w:tcW w:w="753" w:type="dxa"/>
                                </w:tcPr>
                                <w:p w14:paraId="549D71FA" w14:textId="77777777" w:rsidR="00EC5871" w:rsidRDefault="00EC5871">
                                  <w:pPr>
                                    <w:pStyle w:val="TableParagraph"/>
                                    <w:spacing w:line="240" w:lineRule="auto"/>
                                    <w:jc w:val="left"/>
                                    <w:rPr>
                                      <w:rFonts w:ascii="Times New Roman"/>
                                      <w:sz w:val="16"/>
                                    </w:rPr>
                                  </w:pPr>
                                </w:p>
                              </w:tc>
                              <w:tc>
                                <w:tcPr>
                                  <w:tcW w:w="3953" w:type="dxa"/>
                                </w:tcPr>
                                <w:p w14:paraId="372A6993" w14:textId="77777777" w:rsidR="00EC5871" w:rsidRDefault="00E660AD">
                                  <w:pPr>
                                    <w:pStyle w:val="TableParagraph"/>
                                    <w:spacing w:line="210" w:lineRule="exact"/>
                                    <w:ind w:left="17"/>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910A02F" w14:textId="77777777" w:rsidR="00EC5871" w:rsidRDefault="00EC5871">
                            <w:pPr>
                              <w:pStyle w:val="BodyText"/>
                              <w:ind w:left="0"/>
                            </w:pPr>
                          </w:p>
                        </w:txbxContent>
                      </wps:txbx>
                      <wps:bodyPr wrap="square" lIns="0" tIns="0" rIns="0" bIns="0" rtlCol="0">
                        <a:noAutofit/>
                      </wps:bodyPr>
                    </wps:wsp>
                  </a:graphicData>
                </a:graphic>
              </wp:anchor>
            </w:drawing>
          </mc:Choice>
          <mc:Fallback>
            <w:pict>
              <v:shapetype w14:anchorId="7BD6EDCB" id="_x0000_t202" coordsize="21600,21600" o:spt="202" path="m,l,21600r21600,l21600,xe">
                <v:stroke joinstyle="miter"/>
                <v:path gradientshapeok="t" o:connecttype="rect"/>
              </v:shapetype>
              <v:shape id="Textbox 58" o:spid="_x0000_s1027" type="#_x0000_t202" style="position:absolute;left:0;text-align:left;margin-left:312.55pt;margin-top:16.05pt;width:241.35pt;height:194.2pt;z-index:2516582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" filled="f" stroked="f">
                <v:textbox inset="0,0,0,0">
                  <w:txbxContent>
                    <w:tbl>
                      <w:tblPr>
                        <w:tblStyle w:val="TableNormal1"/>
                        <w:tblW w:w="0" w:type="auto"/>
                        <w:tblInd w:w="67" w:type="dxa"/>
                        <w:tblLayout w:type="fixed"/>
                        <w:tblLook w:val="01E0" w:firstRow="1" w:lastRow="1" w:firstColumn="1" w:lastColumn="1" w:noHBand="0" w:noVBand="0"/>
                      </w:tblPr>
                      <w:tblGrid>
                        <w:gridCol w:w="753"/>
                        <w:gridCol w:w="3953"/>
                      </w:tblGrid>
                      <w:tr w:rsidR="00EC5871" w14:paraId="41705278" w14:textId="77777777" w:rsidTr="003A3FFD">
                        <w:trPr>
                          <w:trHeight w:val="230"/>
                        </w:trPr>
                        <w:tc>
                          <w:tcPr>
                            <w:tcW w:w="753" w:type="dxa"/>
                            <w:tcBorders>
                              <w:top w:val="single" w:sz="4" w:space="0" w:color="auto"/>
                            </w:tcBorders>
                          </w:tcPr>
                          <w:p w14:paraId="2BFEEDD8" w14:textId="77777777" w:rsidR="00EC5871" w:rsidRDefault="00E660AD" w:rsidP="007B0B0B">
                            <w:pPr>
                              <w:pStyle w:val="TableParagraph"/>
                              <w:spacing w:line="203" w:lineRule="exact"/>
                              <w:ind w:right="45"/>
                              <w:rPr>
                                <w:sz w:val="20"/>
                              </w:rPr>
                            </w:pPr>
                            <w:r>
                              <w:rPr>
                                <w:spacing w:val="-2"/>
                                <w:sz w:val="20"/>
                              </w:rPr>
                              <w:t>BPS102</w:t>
                            </w:r>
                          </w:p>
                        </w:tc>
                        <w:tc>
                          <w:tcPr>
                            <w:tcW w:w="3953" w:type="dxa"/>
                            <w:tcBorders>
                              <w:top w:val="single" w:sz="4" w:space="0" w:color="auto"/>
                            </w:tcBorders>
                          </w:tcPr>
                          <w:p w14:paraId="6DF74072" w14:textId="77777777" w:rsidR="00EC5871" w:rsidRDefault="00E660AD">
                            <w:pPr>
                              <w:pStyle w:val="TableParagraph"/>
                              <w:tabs>
                                <w:tab w:val="right" w:leader="dot" w:pos="3903"/>
                              </w:tabs>
                              <w:spacing w:line="203" w:lineRule="exact"/>
                              <w:ind w:left="17"/>
                              <w:jc w:val="left"/>
                              <w:rPr>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EC5871" w14:paraId="3D3D9910" w14:textId="77777777">
                        <w:trPr>
                          <w:trHeight w:val="263"/>
                        </w:trPr>
                        <w:tc>
                          <w:tcPr>
                            <w:tcW w:w="753" w:type="dxa"/>
                          </w:tcPr>
                          <w:p w14:paraId="0D18A595" w14:textId="77777777" w:rsidR="00EC5871" w:rsidRDefault="00E660AD" w:rsidP="007B0B0B">
                            <w:pPr>
                              <w:pStyle w:val="TableParagraph"/>
                              <w:spacing w:line="234" w:lineRule="exact"/>
                              <w:ind w:left="2"/>
                              <w:rPr>
                                <w:sz w:val="20"/>
                              </w:rPr>
                            </w:pPr>
                            <w:r>
                              <w:rPr>
                                <w:spacing w:val="-2"/>
                                <w:sz w:val="20"/>
                              </w:rPr>
                              <w:t>ENG101</w:t>
                            </w:r>
                          </w:p>
                        </w:tc>
                        <w:tc>
                          <w:tcPr>
                            <w:tcW w:w="3953" w:type="dxa"/>
                          </w:tcPr>
                          <w:p w14:paraId="0594EC65" w14:textId="77777777" w:rsidR="00EC5871" w:rsidRDefault="00E660AD">
                            <w:pPr>
                              <w:pStyle w:val="TableParagraph"/>
                              <w:tabs>
                                <w:tab w:val="right" w:leader="dot" w:pos="3894"/>
                              </w:tabs>
                              <w:spacing w:line="234" w:lineRule="exact"/>
                              <w:ind w:left="17"/>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EC5871" w14:paraId="4F70812B" w14:textId="77777777">
                        <w:trPr>
                          <w:trHeight w:val="265"/>
                        </w:trPr>
                        <w:tc>
                          <w:tcPr>
                            <w:tcW w:w="753" w:type="dxa"/>
                          </w:tcPr>
                          <w:p w14:paraId="7F25C164" w14:textId="77777777" w:rsidR="00EC5871" w:rsidRDefault="00E660AD" w:rsidP="007B0B0B">
                            <w:pPr>
                              <w:pStyle w:val="TableParagraph"/>
                              <w:spacing w:line="237" w:lineRule="exact"/>
                              <w:ind w:left="14"/>
                              <w:rPr>
                                <w:sz w:val="20"/>
                              </w:rPr>
                            </w:pPr>
                            <w:r>
                              <w:rPr>
                                <w:spacing w:val="-2"/>
                                <w:sz w:val="20"/>
                              </w:rPr>
                              <w:t>HIST203</w:t>
                            </w:r>
                          </w:p>
                        </w:tc>
                        <w:tc>
                          <w:tcPr>
                            <w:tcW w:w="3953" w:type="dxa"/>
                          </w:tcPr>
                          <w:p w14:paraId="66791D93" w14:textId="77777777" w:rsidR="00EC5871" w:rsidRDefault="00E660AD">
                            <w:pPr>
                              <w:pStyle w:val="TableParagraph"/>
                              <w:tabs>
                                <w:tab w:val="right" w:leader="dot" w:pos="3898"/>
                              </w:tabs>
                              <w:spacing w:line="237" w:lineRule="exact"/>
                              <w:ind w:left="17"/>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EC5871" w14:paraId="20B19CDC" w14:textId="77777777">
                        <w:trPr>
                          <w:trHeight w:val="263"/>
                        </w:trPr>
                        <w:tc>
                          <w:tcPr>
                            <w:tcW w:w="753" w:type="dxa"/>
                          </w:tcPr>
                          <w:p w14:paraId="2A1836A0" w14:textId="77777777" w:rsidR="00EC5871" w:rsidRDefault="00E660AD" w:rsidP="007B0B0B">
                            <w:pPr>
                              <w:pStyle w:val="TableParagraph"/>
                              <w:ind w:right="57"/>
                              <w:rPr>
                                <w:sz w:val="20"/>
                              </w:rPr>
                            </w:pPr>
                            <w:r>
                              <w:rPr>
                                <w:spacing w:val="-2"/>
                                <w:sz w:val="20"/>
                              </w:rPr>
                              <w:t>SPN101</w:t>
                            </w:r>
                          </w:p>
                        </w:tc>
                        <w:tc>
                          <w:tcPr>
                            <w:tcW w:w="3953" w:type="dxa"/>
                          </w:tcPr>
                          <w:p w14:paraId="7DF45018" w14:textId="77777777" w:rsidR="00EC5871" w:rsidRDefault="00E660AD">
                            <w:pPr>
                              <w:pStyle w:val="TableParagraph"/>
                              <w:tabs>
                                <w:tab w:val="right" w:leader="dot" w:pos="3894"/>
                              </w:tabs>
                              <w:ind w:left="17"/>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EC5871" w14:paraId="59B04B58" w14:textId="77777777" w:rsidTr="003A3FFD">
                        <w:trPr>
                          <w:trHeight w:val="264"/>
                        </w:trPr>
                        <w:tc>
                          <w:tcPr>
                            <w:tcW w:w="753" w:type="dxa"/>
                            <w:tcBorders>
                              <w:bottom w:val="single" w:sz="4" w:space="0" w:color="auto"/>
                            </w:tcBorders>
                          </w:tcPr>
                          <w:p w14:paraId="58DB6C60" w14:textId="77777777" w:rsidR="00EC5871" w:rsidRDefault="00E660AD" w:rsidP="007B0B0B">
                            <w:pPr>
                              <w:pStyle w:val="TableParagraph"/>
                              <w:ind w:right="57"/>
                              <w:rPr>
                                <w:sz w:val="20"/>
                              </w:rPr>
                            </w:pPr>
                            <w:r>
                              <w:rPr>
                                <w:spacing w:val="-2"/>
                                <w:sz w:val="20"/>
                              </w:rPr>
                              <w:t>SPN102</w:t>
                            </w:r>
                          </w:p>
                        </w:tc>
                        <w:tc>
                          <w:tcPr>
                            <w:tcW w:w="3953" w:type="dxa"/>
                            <w:tcBorders>
                              <w:bottom w:val="single" w:sz="4" w:space="0" w:color="auto"/>
                            </w:tcBorders>
                          </w:tcPr>
                          <w:p w14:paraId="74D99183" w14:textId="77777777" w:rsidR="00EC5871" w:rsidRDefault="00E660AD">
                            <w:pPr>
                              <w:pStyle w:val="TableParagraph"/>
                              <w:tabs>
                                <w:tab w:val="right" w:leader="dot" w:pos="3894"/>
                              </w:tabs>
                              <w:ind w:left="17"/>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EC5871" w14:paraId="200E5E21" w14:textId="77777777" w:rsidTr="003A3FFD">
                        <w:trPr>
                          <w:trHeight w:val="264"/>
                        </w:trPr>
                        <w:tc>
                          <w:tcPr>
                            <w:tcW w:w="753" w:type="dxa"/>
                            <w:tcBorders>
                              <w:top w:val="single" w:sz="4" w:space="0" w:color="auto"/>
                            </w:tcBorders>
                          </w:tcPr>
                          <w:p w14:paraId="5B475971" w14:textId="77777777" w:rsidR="00EC5871" w:rsidRDefault="00E660AD" w:rsidP="007B0B0B">
                            <w:pPr>
                              <w:pStyle w:val="TableParagraph"/>
                              <w:ind w:right="57"/>
                              <w:rPr>
                                <w:sz w:val="20"/>
                              </w:rPr>
                            </w:pPr>
                            <w:r>
                              <w:rPr>
                                <w:spacing w:val="-2"/>
                                <w:sz w:val="20"/>
                              </w:rPr>
                              <w:t>BIO102</w:t>
                            </w:r>
                          </w:p>
                        </w:tc>
                        <w:tc>
                          <w:tcPr>
                            <w:tcW w:w="3953" w:type="dxa"/>
                            <w:tcBorders>
                              <w:top w:val="single" w:sz="4" w:space="0" w:color="auto"/>
                            </w:tcBorders>
                          </w:tcPr>
                          <w:p w14:paraId="5B3F2229" w14:textId="77777777" w:rsidR="00EC5871" w:rsidRDefault="00E660AD">
                            <w:pPr>
                              <w:pStyle w:val="TableParagraph"/>
                              <w:tabs>
                                <w:tab w:val="right" w:leader="dot" w:pos="3894"/>
                              </w:tabs>
                              <w:ind w:left="17"/>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EC5871" w14:paraId="0C3265E0" w14:textId="77777777" w:rsidTr="003A3FFD">
                        <w:trPr>
                          <w:trHeight w:val="264"/>
                        </w:trPr>
                        <w:tc>
                          <w:tcPr>
                            <w:tcW w:w="753" w:type="dxa"/>
                            <w:tcBorders>
                              <w:bottom w:val="single" w:sz="4" w:space="0" w:color="auto"/>
                            </w:tcBorders>
                          </w:tcPr>
                          <w:p w14:paraId="623DECA8" w14:textId="5487047A" w:rsidR="00EC5871" w:rsidRDefault="005B5678" w:rsidP="007B0B0B">
                            <w:pPr>
                              <w:pStyle w:val="TableParagraph"/>
                              <w:ind w:right="46"/>
                              <w:rPr>
                                <w:sz w:val="20"/>
                              </w:rPr>
                            </w:pPr>
                            <w:r>
                              <w:rPr>
                                <w:spacing w:val="-2"/>
                                <w:sz w:val="20"/>
                              </w:rPr>
                              <w:t>IT</w:t>
                            </w:r>
                            <w:r w:rsidR="00E660AD">
                              <w:rPr>
                                <w:spacing w:val="-2"/>
                                <w:sz w:val="20"/>
                              </w:rPr>
                              <w:t>101</w:t>
                            </w:r>
                          </w:p>
                        </w:tc>
                        <w:tc>
                          <w:tcPr>
                            <w:tcW w:w="3953" w:type="dxa"/>
                            <w:tcBorders>
                              <w:bottom w:val="single" w:sz="4" w:space="0" w:color="auto"/>
                            </w:tcBorders>
                          </w:tcPr>
                          <w:p w14:paraId="7CACCC9C" w14:textId="77777777" w:rsidR="00EC5871" w:rsidRDefault="00E660AD">
                            <w:pPr>
                              <w:pStyle w:val="TableParagraph"/>
                              <w:tabs>
                                <w:tab w:val="right" w:leader="dot" w:pos="3894"/>
                              </w:tabs>
                              <w:ind w:left="17"/>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EC5871" w14:paraId="7CD47DB9" w14:textId="77777777" w:rsidTr="003A3FFD">
                        <w:trPr>
                          <w:trHeight w:val="263"/>
                        </w:trPr>
                        <w:tc>
                          <w:tcPr>
                            <w:tcW w:w="753" w:type="dxa"/>
                            <w:tcBorders>
                              <w:top w:val="single" w:sz="4" w:space="0" w:color="auto"/>
                            </w:tcBorders>
                          </w:tcPr>
                          <w:p w14:paraId="047AF6C1" w14:textId="77777777" w:rsidR="00EC5871" w:rsidRDefault="00E660AD" w:rsidP="007B0B0B">
                            <w:pPr>
                              <w:pStyle w:val="TableParagraph"/>
                              <w:rPr>
                                <w:sz w:val="20"/>
                              </w:rPr>
                            </w:pPr>
                            <w:r>
                              <w:rPr>
                                <w:spacing w:val="-2"/>
                                <w:sz w:val="20"/>
                              </w:rPr>
                              <w:t>MAT101</w:t>
                            </w:r>
                          </w:p>
                        </w:tc>
                        <w:tc>
                          <w:tcPr>
                            <w:tcW w:w="3953" w:type="dxa"/>
                            <w:tcBorders>
                              <w:top w:val="single" w:sz="4" w:space="0" w:color="auto"/>
                            </w:tcBorders>
                          </w:tcPr>
                          <w:p w14:paraId="7C58FC50" w14:textId="77777777" w:rsidR="00EC5871" w:rsidRDefault="00E660AD">
                            <w:pPr>
                              <w:pStyle w:val="TableParagraph"/>
                              <w:tabs>
                                <w:tab w:val="right" w:leader="dot" w:pos="3894"/>
                              </w:tabs>
                              <w:ind w:left="17"/>
                              <w:jc w:val="left"/>
                              <w:rPr>
                                <w:sz w:val="20"/>
                              </w:rPr>
                            </w:pPr>
                            <w:r>
                              <w:rPr>
                                <w:spacing w:val="-2"/>
                                <w:sz w:val="20"/>
                              </w:rPr>
                              <w:t>Algebra</w:t>
                            </w:r>
                            <w:r>
                              <w:rPr>
                                <w:sz w:val="20"/>
                              </w:rPr>
                              <w:tab/>
                            </w:r>
                            <w:r>
                              <w:rPr>
                                <w:spacing w:val="-10"/>
                                <w:sz w:val="20"/>
                              </w:rPr>
                              <w:t>4</w:t>
                            </w:r>
                          </w:p>
                        </w:tc>
                      </w:tr>
                      <w:tr w:rsidR="00EC5871" w14:paraId="16FE148B" w14:textId="77777777" w:rsidTr="003A3FFD">
                        <w:trPr>
                          <w:trHeight w:val="262"/>
                        </w:trPr>
                        <w:tc>
                          <w:tcPr>
                            <w:tcW w:w="753" w:type="dxa"/>
                            <w:tcBorders>
                              <w:bottom w:val="single" w:sz="4" w:space="0" w:color="auto"/>
                            </w:tcBorders>
                          </w:tcPr>
                          <w:p w14:paraId="7EE81B5D" w14:textId="77777777" w:rsidR="00EC5871" w:rsidRDefault="00E660AD" w:rsidP="007B0B0B">
                            <w:pPr>
                              <w:pStyle w:val="TableParagraph"/>
                              <w:rPr>
                                <w:sz w:val="20"/>
                              </w:rPr>
                            </w:pPr>
                            <w:r>
                              <w:rPr>
                                <w:spacing w:val="-2"/>
                                <w:sz w:val="20"/>
                              </w:rPr>
                              <w:t>MAT201</w:t>
                            </w:r>
                          </w:p>
                        </w:tc>
                        <w:tc>
                          <w:tcPr>
                            <w:tcW w:w="3953" w:type="dxa"/>
                            <w:tcBorders>
                              <w:bottom w:val="single" w:sz="4" w:space="0" w:color="auto"/>
                            </w:tcBorders>
                          </w:tcPr>
                          <w:p w14:paraId="296EB40D" w14:textId="77777777" w:rsidR="00EC5871" w:rsidRDefault="00E660AD">
                            <w:pPr>
                              <w:pStyle w:val="TableParagraph"/>
                              <w:tabs>
                                <w:tab w:val="right" w:leader="dot" w:pos="3894"/>
                              </w:tabs>
                              <w:ind w:left="17"/>
                              <w:jc w:val="left"/>
                              <w:rPr>
                                <w:sz w:val="20"/>
                              </w:rPr>
                            </w:pPr>
                            <w:r>
                              <w:rPr>
                                <w:spacing w:val="-2"/>
                                <w:sz w:val="20"/>
                              </w:rPr>
                              <w:t>Pre-Calculus</w:t>
                            </w:r>
                            <w:r>
                              <w:rPr>
                                <w:sz w:val="20"/>
                              </w:rPr>
                              <w:tab/>
                            </w:r>
                            <w:r>
                              <w:rPr>
                                <w:spacing w:val="-10"/>
                                <w:sz w:val="20"/>
                              </w:rPr>
                              <w:t>4</w:t>
                            </w:r>
                          </w:p>
                        </w:tc>
                      </w:tr>
                      <w:tr w:rsidR="00EC5871" w14:paraId="54478294" w14:textId="77777777" w:rsidTr="003A3FFD">
                        <w:trPr>
                          <w:trHeight w:val="264"/>
                        </w:trPr>
                        <w:tc>
                          <w:tcPr>
                            <w:tcW w:w="753" w:type="dxa"/>
                            <w:tcBorders>
                              <w:top w:val="single" w:sz="4" w:space="0" w:color="auto"/>
                            </w:tcBorders>
                          </w:tcPr>
                          <w:p w14:paraId="2C66C65B" w14:textId="77777777" w:rsidR="00EC5871" w:rsidRDefault="00E660AD" w:rsidP="007B0B0B">
                            <w:pPr>
                              <w:pStyle w:val="TableParagraph"/>
                              <w:spacing w:line="234" w:lineRule="exact"/>
                              <w:ind w:right="36"/>
                              <w:rPr>
                                <w:sz w:val="20"/>
                              </w:rPr>
                            </w:pPr>
                            <w:r>
                              <w:rPr>
                                <w:spacing w:val="-2"/>
                                <w:sz w:val="20"/>
                              </w:rPr>
                              <w:t>CRT101</w:t>
                            </w:r>
                          </w:p>
                        </w:tc>
                        <w:tc>
                          <w:tcPr>
                            <w:tcW w:w="3953" w:type="dxa"/>
                            <w:tcBorders>
                              <w:top w:val="single" w:sz="4" w:space="0" w:color="auto"/>
                            </w:tcBorders>
                          </w:tcPr>
                          <w:p w14:paraId="7DD44AD3" w14:textId="77777777" w:rsidR="00EC5871" w:rsidRDefault="00E660AD">
                            <w:pPr>
                              <w:pStyle w:val="TableParagraph"/>
                              <w:tabs>
                                <w:tab w:val="right" w:leader="dot" w:pos="3896"/>
                              </w:tabs>
                              <w:spacing w:line="234" w:lineRule="exact"/>
                              <w:ind w:left="17"/>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EC5871" w14:paraId="7926E052" w14:textId="77777777">
                        <w:trPr>
                          <w:trHeight w:val="265"/>
                        </w:trPr>
                        <w:tc>
                          <w:tcPr>
                            <w:tcW w:w="753" w:type="dxa"/>
                          </w:tcPr>
                          <w:p w14:paraId="56694068" w14:textId="77777777" w:rsidR="00EC5871" w:rsidRDefault="00E660AD" w:rsidP="007B0B0B">
                            <w:pPr>
                              <w:pStyle w:val="TableParagraph"/>
                              <w:spacing w:line="237" w:lineRule="exact"/>
                              <w:ind w:right="55"/>
                              <w:rPr>
                                <w:sz w:val="20"/>
                              </w:rPr>
                            </w:pPr>
                            <w:r>
                              <w:rPr>
                                <w:spacing w:val="-2"/>
                                <w:sz w:val="20"/>
                              </w:rPr>
                              <w:t>PSY101</w:t>
                            </w:r>
                          </w:p>
                        </w:tc>
                        <w:tc>
                          <w:tcPr>
                            <w:tcW w:w="3953" w:type="dxa"/>
                          </w:tcPr>
                          <w:p w14:paraId="1ED8AB0D" w14:textId="77777777" w:rsidR="00EC5871" w:rsidRDefault="00E660AD">
                            <w:pPr>
                              <w:pStyle w:val="TableParagraph"/>
                              <w:tabs>
                                <w:tab w:val="right" w:leader="dot" w:pos="3894"/>
                              </w:tabs>
                              <w:spacing w:line="237" w:lineRule="exact"/>
                              <w:ind w:left="17"/>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EC5871" w14:paraId="14F15700" w14:textId="77777777">
                        <w:trPr>
                          <w:trHeight w:val="263"/>
                        </w:trPr>
                        <w:tc>
                          <w:tcPr>
                            <w:tcW w:w="753" w:type="dxa"/>
                          </w:tcPr>
                          <w:p w14:paraId="63789862" w14:textId="77777777" w:rsidR="00EC5871" w:rsidRDefault="00E660AD" w:rsidP="007B0B0B">
                            <w:pPr>
                              <w:pStyle w:val="TableParagraph"/>
                              <w:ind w:right="50"/>
                              <w:rPr>
                                <w:sz w:val="20"/>
                              </w:rPr>
                            </w:pPr>
                            <w:r>
                              <w:rPr>
                                <w:spacing w:val="-2"/>
                                <w:sz w:val="20"/>
                              </w:rPr>
                              <w:t>SOC101</w:t>
                            </w:r>
                          </w:p>
                        </w:tc>
                        <w:tc>
                          <w:tcPr>
                            <w:tcW w:w="3953" w:type="dxa"/>
                          </w:tcPr>
                          <w:p w14:paraId="247AC557" w14:textId="77777777" w:rsidR="00EC5871" w:rsidRDefault="00E660AD">
                            <w:pPr>
                              <w:pStyle w:val="TableParagraph"/>
                              <w:tabs>
                                <w:tab w:val="right" w:leader="dot" w:pos="3894"/>
                              </w:tabs>
                              <w:ind w:left="17"/>
                              <w:jc w:val="left"/>
                              <w:rPr>
                                <w:sz w:val="20"/>
                              </w:rPr>
                            </w:pPr>
                            <w:r>
                              <w:rPr>
                                <w:spacing w:val="-2"/>
                                <w:sz w:val="20"/>
                              </w:rPr>
                              <w:t>Introduction to Sociology</w:t>
                            </w:r>
                            <w:r>
                              <w:rPr>
                                <w:sz w:val="20"/>
                              </w:rPr>
                              <w:tab/>
                            </w:r>
                            <w:r>
                              <w:rPr>
                                <w:spacing w:val="-10"/>
                                <w:sz w:val="20"/>
                              </w:rPr>
                              <w:t>4</w:t>
                            </w:r>
                          </w:p>
                        </w:tc>
                      </w:tr>
                      <w:tr w:rsidR="00EC5871" w14:paraId="23AC7224" w14:textId="77777777" w:rsidTr="003A3FFD">
                        <w:trPr>
                          <w:trHeight w:val="262"/>
                        </w:trPr>
                        <w:tc>
                          <w:tcPr>
                            <w:tcW w:w="753" w:type="dxa"/>
                            <w:tcBorders>
                              <w:bottom w:val="single" w:sz="4" w:space="0" w:color="auto"/>
                            </w:tcBorders>
                          </w:tcPr>
                          <w:p w14:paraId="09A35DEA" w14:textId="77777777" w:rsidR="00EC5871" w:rsidRDefault="00E660AD" w:rsidP="007B0B0B">
                            <w:pPr>
                              <w:pStyle w:val="TableParagraph"/>
                              <w:spacing w:line="234" w:lineRule="exact"/>
                              <w:ind w:right="50"/>
                              <w:rPr>
                                <w:sz w:val="20"/>
                              </w:rPr>
                            </w:pPr>
                            <w:r>
                              <w:rPr>
                                <w:spacing w:val="-2"/>
                                <w:sz w:val="20"/>
                              </w:rPr>
                              <w:t>SOC201</w:t>
                            </w:r>
                          </w:p>
                        </w:tc>
                        <w:tc>
                          <w:tcPr>
                            <w:tcW w:w="3953" w:type="dxa"/>
                            <w:tcBorders>
                              <w:bottom w:val="single" w:sz="4" w:space="0" w:color="auto"/>
                            </w:tcBorders>
                          </w:tcPr>
                          <w:p w14:paraId="5B56955A" w14:textId="77777777" w:rsidR="00EC5871" w:rsidRDefault="00E660AD">
                            <w:pPr>
                              <w:pStyle w:val="TableParagraph"/>
                              <w:tabs>
                                <w:tab w:val="right" w:leader="dot" w:pos="3901"/>
                              </w:tabs>
                              <w:spacing w:line="234" w:lineRule="exact"/>
                              <w:ind w:left="17"/>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EC5871" w14:paraId="4A630AAD" w14:textId="77777777" w:rsidTr="003A3FFD">
                        <w:trPr>
                          <w:trHeight w:val="262"/>
                        </w:trPr>
                        <w:tc>
                          <w:tcPr>
                            <w:tcW w:w="753" w:type="dxa"/>
                            <w:tcBorders>
                              <w:top w:val="single" w:sz="4" w:space="0" w:color="auto"/>
                            </w:tcBorders>
                          </w:tcPr>
                          <w:p w14:paraId="29A39DC1" w14:textId="77777777" w:rsidR="00EC5871" w:rsidRDefault="00EC5871">
                            <w:pPr>
                              <w:pStyle w:val="TableParagraph"/>
                              <w:spacing w:line="240" w:lineRule="auto"/>
                              <w:jc w:val="left"/>
                              <w:rPr>
                                <w:rFonts w:ascii="Times New Roman"/>
                                <w:sz w:val="18"/>
                              </w:rPr>
                            </w:pPr>
                          </w:p>
                        </w:tc>
                        <w:tc>
                          <w:tcPr>
                            <w:tcW w:w="3953" w:type="dxa"/>
                            <w:tcBorders>
                              <w:top w:val="single" w:sz="4" w:space="0" w:color="auto"/>
                            </w:tcBorders>
                          </w:tcPr>
                          <w:p w14:paraId="04E7C451" w14:textId="77777777" w:rsidR="00EC5871" w:rsidRDefault="00E660AD">
                            <w:pPr>
                              <w:pStyle w:val="TableParagraph"/>
                              <w:tabs>
                                <w:tab w:val="right" w:leader="dot" w:pos="3881"/>
                              </w:tabs>
                              <w:ind w:left="17"/>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EC5871" w14:paraId="7120F980" w14:textId="77777777">
                        <w:trPr>
                          <w:trHeight w:val="230"/>
                        </w:trPr>
                        <w:tc>
                          <w:tcPr>
                            <w:tcW w:w="753" w:type="dxa"/>
                          </w:tcPr>
                          <w:p w14:paraId="549D71FA" w14:textId="77777777" w:rsidR="00EC5871" w:rsidRDefault="00EC5871">
                            <w:pPr>
                              <w:pStyle w:val="TableParagraph"/>
                              <w:spacing w:line="240" w:lineRule="auto"/>
                              <w:jc w:val="left"/>
                              <w:rPr>
                                <w:rFonts w:ascii="Times New Roman"/>
                                <w:sz w:val="16"/>
                              </w:rPr>
                            </w:pPr>
                          </w:p>
                        </w:tc>
                        <w:tc>
                          <w:tcPr>
                            <w:tcW w:w="3953" w:type="dxa"/>
                          </w:tcPr>
                          <w:p w14:paraId="372A6993" w14:textId="77777777" w:rsidR="00EC5871" w:rsidRDefault="00E660AD">
                            <w:pPr>
                              <w:pStyle w:val="TableParagraph"/>
                              <w:spacing w:line="210" w:lineRule="exact"/>
                              <w:ind w:left="17"/>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910A02F" w14:textId="77777777" w:rsidR="00EC5871" w:rsidRDefault="00EC5871">
                      <w:pPr>
                        <w:pStyle w:val="BodyText"/>
                        <w:ind w:left="0"/>
                      </w:pPr>
                    </w:p>
                  </w:txbxContent>
                </v:textbox>
                <w10:wrap anchorx="page"/>
              </v:shape>
            </w:pict>
          </mc:Fallback>
        </mc:AlternateContent>
      </w:r>
      <w:r>
        <w:rPr>
          <w:b/>
          <w:spacing w:val="-2"/>
          <w:sz w:val="20"/>
        </w:rPr>
        <w:t>Number</w:t>
      </w:r>
      <w:r>
        <w:rPr>
          <w:b/>
          <w:sz w:val="20"/>
        </w:rPr>
        <w:tab/>
      </w:r>
      <w:r>
        <w:rPr>
          <w:b/>
          <w:spacing w:val="-2"/>
          <w:sz w:val="20"/>
        </w:rPr>
        <w:t>Course</w:t>
      </w:r>
      <w:r>
        <w:rPr>
          <w:b/>
          <w:sz w:val="20"/>
        </w:rPr>
        <w:tab/>
      </w:r>
      <w:r>
        <w:rPr>
          <w:b/>
          <w:spacing w:val="-2"/>
          <w:sz w:val="20"/>
        </w:rPr>
        <w:t>Credits</w:t>
      </w:r>
    </w:p>
    <w:p w14:paraId="527A16DF" w14:textId="77777777" w:rsidR="00EC5871" w:rsidRDefault="00EC5871">
      <w:pPr>
        <w:rPr>
          <w:sz w:val="20"/>
        </w:rPr>
        <w:sectPr w:rsidR="00EC5871">
          <w:footerReference w:type="default" r:id="rId51"/>
          <w:pgSz w:w="12240" w:h="15840"/>
          <w:pgMar w:top="1100" w:right="220" w:bottom="1160" w:left="300" w:header="0" w:footer="969" w:gutter="0"/>
          <w:cols w:num="2" w:space="720" w:equalWidth="0">
            <w:col w:w="5681" w:space="41"/>
            <w:col w:w="5998"/>
          </w:cols>
        </w:sectPr>
      </w:pPr>
    </w:p>
    <w:p w14:paraId="30CC4E17" w14:textId="77777777" w:rsidR="00EC5871" w:rsidRDefault="00EC5871">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3951"/>
      </w:tblGrid>
      <w:tr w:rsidR="00EC5871" w14:paraId="1EC9D846" w14:textId="77777777">
        <w:trPr>
          <w:trHeight w:val="232"/>
        </w:trPr>
        <w:tc>
          <w:tcPr>
            <w:tcW w:w="751" w:type="dxa"/>
          </w:tcPr>
          <w:p w14:paraId="28DCA378" w14:textId="77777777" w:rsidR="00EC5871" w:rsidRDefault="00E660AD">
            <w:pPr>
              <w:pStyle w:val="TableParagraph"/>
              <w:spacing w:line="203" w:lineRule="exact"/>
              <w:ind w:left="30"/>
              <w:rPr>
                <w:b/>
                <w:sz w:val="20"/>
              </w:rPr>
            </w:pPr>
            <w:r>
              <w:rPr>
                <w:b/>
                <w:spacing w:val="-2"/>
                <w:sz w:val="20"/>
              </w:rPr>
              <w:t>Number</w:t>
            </w:r>
          </w:p>
        </w:tc>
        <w:tc>
          <w:tcPr>
            <w:tcW w:w="3951" w:type="dxa"/>
          </w:tcPr>
          <w:p w14:paraId="337807A3" w14:textId="77777777" w:rsidR="00EC5871" w:rsidRDefault="00E660AD">
            <w:pPr>
              <w:pStyle w:val="TableParagraph"/>
              <w:tabs>
                <w:tab w:val="left" w:pos="2023"/>
              </w:tabs>
              <w:spacing w:line="203" w:lineRule="exact"/>
              <w:ind w:right="53"/>
              <w:jc w:val="right"/>
              <w:rPr>
                <w:b/>
                <w:sz w:val="20"/>
              </w:rPr>
            </w:pPr>
            <w:r>
              <w:rPr>
                <w:b/>
                <w:spacing w:val="-2"/>
                <w:sz w:val="20"/>
              </w:rPr>
              <w:t>Course</w:t>
            </w:r>
            <w:r>
              <w:rPr>
                <w:b/>
                <w:sz w:val="20"/>
              </w:rPr>
              <w:tab/>
            </w:r>
            <w:r>
              <w:rPr>
                <w:b/>
                <w:spacing w:val="-2"/>
                <w:sz w:val="20"/>
              </w:rPr>
              <w:t>Credits</w:t>
            </w:r>
          </w:p>
        </w:tc>
      </w:tr>
      <w:tr w:rsidR="00082DCC" w:rsidRPr="00082DCC" w14:paraId="778146B3" w14:textId="77777777">
        <w:trPr>
          <w:trHeight w:val="265"/>
        </w:trPr>
        <w:tc>
          <w:tcPr>
            <w:tcW w:w="751" w:type="dxa"/>
          </w:tcPr>
          <w:p w14:paraId="407ACA06" w14:textId="77777777" w:rsidR="00EC5871" w:rsidRPr="00082DCC" w:rsidRDefault="00E660AD">
            <w:pPr>
              <w:pStyle w:val="TableParagraph"/>
              <w:spacing w:line="237" w:lineRule="exact"/>
              <w:ind w:left="4"/>
              <w:rPr>
                <w:sz w:val="20"/>
              </w:rPr>
            </w:pPr>
            <w:r w:rsidRPr="00082DCC">
              <w:rPr>
                <w:spacing w:val="-2"/>
                <w:sz w:val="20"/>
              </w:rPr>
              <w:t>BUA101</w:t>
            </w:r>
          </w:p>
        </w:tc>
        <w:tc>
          <w:tcPr>
            <w:tcW w:w="3951" w:type="dxa"/>
          </w:tcPr>
          <w:p w14:paraId="41A524CB" w14:textId="77777777" w:rsidR="00EC5871" w:rsidRPr="00082DCC" w:rsidRDefault="00E660AD">
            <w:pPr>
              <w:pStyle w:val="TableParagraph"/>
              <w:tabs>
                <w:tab w:val="right" w:leader="dot" w:pos="3876"/>
              </w:tabs>
              <w:spacing w:line="237" w:lineRule="exact"/>
              <w:ind w:right="52"/>
              <w:jc w:val="right"/>
              <w:rPr>
                <w:sz w:val="20"/>
              </w:rPr>
            </w:pPr>
            <w:r w:rsidRPr="00082DCC">
              <w:rPr>
                <w:spacing w:val="-2"/>
                <w:sz w:val="20"/>
              </w:rPr>
              <w:t>Introduction to Business</w:t>
            </w:r>
            <w:r w:rsidRPr="00082DCC">
              <w:rPr>
                <w:sz w:val="20"/>
              </w:rPr>
              <w:tab/>
            </w:r>
            <w:r w:rsidRPr="00082DCC">
              <w:rPr>
                <w:spacing w:val="-10"/>
                <w:sz w:val="20"/>
              </w:rPr>
              <w:t>4</w:t>
            </w:r>
          </w:p>
        </w:tc>
      </w:tr>
      <w:tr w:rsidR="00EC5871" w14:paraId="5939F82C" w14:textId="77777777">
        <w:trPr>
          <w:trHeight w:val="265"/>
        </w:trPr>
        <w:tc>
          <w:tcPr>
            <w:tcW w:w="751" w:type="dxa"/>
          </w:tcPr>
          <w:p w14:paraId="358241C1" w14:textId="77777777" w:rsidR="00EC5871" w:rsidRDefault="00E660AD">
            <w:pPr>
              <w:pStyle w:val="TableParagraph"/>
              <w:ind w:left="4"/>
              <w:rPr>
                <w:sz w:val="20"/>
              </w:rPr>
            </w:pPr>
            <w:r>
              <w:rPr>
                <w:spacing w:val="-2"/>
                <w:sz w:val="20"/>
              </w:rPr>
              <w:t>BUA103</w:t>
            </w:r>
          </w:p>
        </w:tc>
        <w:tc>
          <w:tcPr>
            <w:tcW w:w="3951" w:type="dxa"/>
          </w:tcPr>
          <w:p w14:paraId="61216559" w14:textId="77777777" w:rsidR="00EC5871" w:rsidRDefault="00E660AD">
            <w:pPr>
              <w:pStyle w:val="TableParagraph"/>
              <w:tabs>
                <w:tab w:val="right" w:leader="dot" w:pos="3876"/>
              </w:tabs>
              <w:ind w:right="52"/>
              <w:jc w:val="right"/>
              <w:rPr>
                <w:sz w:val="20"/>
              </w:rPr>
            </w:pPr>
            <w:r>
              <w:rPr>
                <w:sz w:val="20"/>
              </w:rPr>
              <w:t>Business</w:t>
            </w:r>
            <w:r>
              <w:rPr>
                <w:spacing w:val="-6"/>
                <w:sz w:val="20"/>
              </w:rPr>
              <w:t xml:space="preserve"> </w:t>
            </w:r>
            <w:r>
              <w:rPr>
                <w:spacing w:val="-2"/>
                <w:sz w:val="20"/>
              </w:rPr>
              <w:t>Mathematics</w:t>
            </w:r>
            <w:r>
              <w:rPr>
                <w:sz w:val="20"/>
              </w:rPr>
              <w:tab/>
            </w:r>
            <w:r>
              <w:rPr>
                <w:spacing w:val="-10"/>
                <w:sz w:val="20"/>
              </w:rPr>
              <w:t>4</w:t>
            </w:r>
          </w:p>
        </w:tc>
      </w:tr>
      <w:tr w:rsidR="00EC5871" w14:paraId="68012FB5" w14:textId="77777777">
        <w:trPr>
          <w:trHeight w:val="265"/>
        </w:trPr>
        <w:tc>
          <w:tcPr>
            <w:tcW w:w="751" w:type="dxa"/>
          </w:tcPr>
          <w:p w14:paraId="1FF29EF5" w14:textId="77777777" w:rsidR="00EC5871" w:rsidRDefault="00E660AD">
            <w:pPr>
              <w:pStyle w:val="TableParagraph"/>
              <w:spacing w:line="237" w:lineRule="exact"/>
              <w:ind w:left="4"/>
              <w:rPr>
                <w:sz w:val="20"/>
              </w:rPr>
            </w:pPr>
            <w:r>
              <w:rPr>
                <w:spacing w:val="-2"/>
                <w:sz w:val="20"/>
              </w:rPr>
              <w:t>BUA104</w:t>
            </w:r>
          </w:p>
        </w:tc>
        <w:tc>
          <w:tcPr>
            <w:tcW w:w="3951" w:type="dxa"/>
          </w:tcPr>
          <w:p w14:paraId="39C8D0DB" w14:textId="77777777" w:rsidR="00EC5871" w:rsidRDefault="00E660AD">
            <w:pPr>
              <w:pStyle w:val="TableParagraph"/>
              <w:tabs>
                <w:tab w:val="right" w:leader="dot" w:pos="3876"/>
              </w:tabs>
              <w:spacing w:line="237" w:lineRule="exact"/>
              <w:ind w:right="52"/>
              <w:jc w:val="right"/>
              <w:rPr>
                <w:sz w:val="20"/>
              </w:rPr>
            </w:pPr>
            <w:r>
              <w:rPr>
                <w:spacing w:val="-2"/>
                <w:sz w:val="20"/>
              </w:rPr>
              <w:t>Principles</w:t>
            </w:r>
            <w:r>
              <w:rPr>
                <w:spacing w:val="-3"/>
                <w:sz w:val="20"/>
              </w:rPr>
              <w:t xml:space="preserve"> </w:t>
            </w:r>
            <w:r>
              <w:rPr>
                <w:spacing w:val="-2"/>
                <w:sz w:val="20"/>
              </w:rPr>
              <w:t>of</w:t>
            </w:r>
            <w:r>
              <w:rPr>
                <w:sz w:val="20"/>
              </w:rPr>
              <w:t xml:space="preserve"> </w:t>
            </w:r>
            <w:r>
              <w:rPr>
                <w:spacing w:val="-2"/>
                <w:sz w:val="20"/>
              </w:rPr>
              <w:t>Marketing</w:t>
            </w:r>
            <w:r>
              <w:rPr>
                <w:sz w:val="20"/>
              </w:rPr>
              <w:tab/>
            </w:r>
            <w:r>
              <w:rPr>
                <w:spacing w:val="-10"/>
                <w:sz w:val="20"/>
              </w:rPr>
              <w:t>4</w:t>
            </w:r>
          </w:p>
        </w:tc>
      </w:tr>
      <w:tr w:rsidR="00EC5871" w14:paraId="0F2C34F7" w14:textId="77777777">
        <w:trPr>
          <w:trHeight w:val="262"/>
        </w:trPr>
        <w:tc>
          <w:tcPr>
            <w:tcW w:w="751" w:type="dxa"/>
          </w:tcPr>
          <w:p w14:paraId="10901DE8" w14:textId="77777777" w:rsidR="00EC5871" w:rsidRDefault="00E660AD">
            <w:pPr>
              <w:pStyle w:val="TableParagraph"/>
              <w:ind w:left="4"/>
              <w:rPr>
                <w:sz w:val="20"/>
              </w:rPr>
            </w:pPr>
            <w:r>
              <w:rPr>
                <w:spacing w:val="-2"/>
                <w:sz w:val="20"/>
              </w:rPr>
              <w:t>BUA107</w:t>
            </w:r>
          </w:p>
        </w:tc>
        <w:tc>
          <w:tcPr>
            <w:tcW w:w="3951" w:type="dxa"/>
          </w:tcPr>
          <w:p w14:paraId="03D7F705" w14:textId="77777777" w:rsidR="00EC5871" w:rsidRDefault="00E660AD">
            <w:pPr>
              <w:pStyle w:val="TableParagraph"/>
              <w:tabs>
                <w:tab w:val="right" w:leader="dot" w:pos="3876"/>
              </w:tabs>
              <w:ind w:right="52"/>
              <w:jc w:val="right"/>
              <w:rPr>
                <w:sz w:val="20"/>
              </w:rPr>
            </w:pPr>
            <w:r>
              <w:rPr>
                <w:sz w:val="20"/>
              </w:rPr>
              <w:t>Computer</w:t>
            </w:r>
            <w:r>
              <w:rPr>
                <w:spacing w:val="-12"/>
                <w:sz w:val="20"/>
              </w:rPr>
              <w:t xml:space="preserve"> </w:t>
            </w:r>
            <w:r>
              <w:rPr>
                <w:spacing w:val="-2"/>
                <w:sz w:val="20"/>
              </w:rPr>
              <w:t>Application</w:t>
            </w:r>
            <w:r>
              <w:rPr>
                <w:sz w:val="20"/>
              </w:rPr>
              <w:tab/>
            </w:r>
            <w:r>
              <w:rPr>
                <w:spacing w:val="-10"/>
                <w:sz w:val="20"/>
              </w:rPr>
              <w:t>4</w:t>
            </w:r>
          </w:p>
        </w:tc>
      </w:tr>
      <w:tr w:rsidR="00EC5871" w14:paraId="778D9D1C" w14:textId="77777777">
        <w:trPr>
          <w:trHeight w:val="262"/>
        </w:trPr>
        <w:tc>
          <w:tcPr>
            <w:tcW w:w="751" w:type="dxa"/>
          </w:tcPr>
          <w:p w14:paraId="2DF89969" w14:textId="77777777" w:rsidR="00EC5871" w:rsidRDefault="00E660AD">
            <w:pPr>
              <w:pStyle w:val="TableParagraph"/>
              <w:spacing w:line="234" w:lineRule="exact"/>
              <w:ind w:left="4"/>
              <w:rPr>
                <w:sz w:val="20"/>
              </w:rPr>
            </w:pPr>
            <w:r>
              <w:rPr>
                <w:spacing w:val="-2"/>
                <w:sz w:val="20"/>
              </w:rPr>
              <w:t>BUA121</w:t>
            </w:r>
          </w:p>
        </w:tc>
        <w:tc>
          <w:tcPr>
            <w:tcW w:w="3951" w:type="dxa"/>
          </w:tcPr>
          <w:p w14:paraId="35221508" w14:textId="77777777" w:rsidR="00EC5871" w:rsidRDefault="00E660AD">
            <w:pPr>
              <w:pStyle w:val="TableParagraph"/>
              <w:tabs>
                <w:tab w:val="right" w:leader="dot" w:pos="3874"/>
              </w:tabs>
              <w:spacing w:line="234" w:lineRule="exact"/>
              <w:ind w:right="55"/>
              <w:jc w:val="right"/>
              <w:rPr>
                <w:sz w:val="20"/>
              </w:rPr>
            </w:pPr>
            <w:r>
              <w:rPr>
                <w:spacing w:val="-2"/>
                <w:sz w:val="20"/>
              </w:rPr>
              <w:t>Office</w:t>
            </w:r>
            <w:r>
              <w:rPr>
                <w:spacing w:val="6"/>
                <w:sz w:val="20"/>
              </w:rPr>
              <w:t xml:space="preserve"> </w:t>
            </w:r>
            <w:r>
              <w:rPr>
                <w:spacing w:val="-2"/>
                <w:sz w:val="20"/>
              </w:rPr>
              <w:t>Administration</w:t>
            </w:r>
            <w:r>
              <w:rPr>
                <w:spacing w:val="-6"/>
                <w:sz w:val="20"/>
              </w:rPr>
              <w:t xml:space="preserve"> </w:t>
            </w:r>
            <w:r>
              <w:rPr>
                <w:spacing w:val="-2"/>
                <w:sz w:val="20"/>
              </w:rPr>
              <w:t>and</w:t>
            </w:r>
            <w:r>
              <w:rPr>
                <w:sz w:val="20"/>
              </w:rPr>
              <w:t xml:space="preserve"> </w:t>
            </w:r>
            <w:r>
              <w:rPr>
                <w:spacing w:val="-2"/>
                <w:sz w:val="20"/>
              </w:rPr>
              <w:t>Procedures</w:t>
            </w:r>
            <w:r>
              <w:rPr>
                <w:sz w:val="20"/>
              </w:rPr>
              <w:tab/>
            </w:r>
            <w:r>
              <w:rPr>
                <w:spacing w:val="-10"/>
                <w:sz w:val="20"/>
              </w:rPr>
              <w:t>4</w:t>
            </w:r>
          </w:p>
        </w:tc>
      </w:tr>
      <w:tr w:rsidR="00EC5871" w14:paraId="27EE4B51" w14:textId="77777777">
        <w:trPr>
          <w:trHeight w:val="263"/>
        </w:trPr>
        <w:tc>
          <w:tcPr>
            <w:tcW w:w="751" w:type="dxa"/>
          </w:tcPr>
          <w:p w14:paraId="0ED126C6" w14:textId="77777777" w:rsidR="00EC5871" w:rsidRDefault="00E660AD">
            <w:pPr>
              <w:pStyle w:val="TableParagraph"/>
              <w:ind w:left="4"/>
              <w:rPr>
                <w:sz w:val="20"/>
              </w:rPr>
            </w:pPr>
            <w:r>
              <w:rPr>
                <w:spacing w:val="-2"/>
                <w:sz w:val="20"/>
              </w:rPr>
              <w:t>BUA131</w:t>
            </w:r>
          </w:p>
        </w:tc>
        <w:tc>
          <w:tcPr>
            <w:tcW w:w="3951" w:type="dxa"/>
          </w:tcPr>
          <w:p w14:paraId="08C9271D" w14:textId="77777777" w:rsidR="00EC5871" w:rsidRDefault="00E660AD">
            <w:pPr>
              <w:pStyle w:val="TableParagraph"/>
              <w:tabs>
                <w:tab w:val="right" w:leader="dot" w:pos="3876"/>
              </w:tabs>
              <w:ind w:right="52"/>
              <w:jc w:val="right"/>
              <w:rPr>
                <w:sz w:val="20"/>
              </w:rPr>
            </w:pPr>
            <w:r>
              <w:rPr>
                <w:spacing w:val="-2"/>
                <w:sz w:val="20"/>
              </w:rPr>
              <w:t>Principles</w:t>
            </w:r>
            <w:r>
              <w:rPr>
                <w:spacing w:val="-5"/>
                <w:sz w:val="20"/>
              </w:rPr>
              <w:t xml:space="preserve"> </w:t>
            </w:r>
            <w:r>
              <w:rPr>
                <w:spacing w:val="-2"/>
                <w:sz w:val="20"/>
              </w:rPr>
              <w:t>of</w:t>
            </w:r>
            <w:r>
              <w:rPr>
                <w:spacing w:val="-8"/>
                <w:sz w:val="20"/>
              </w:rPr>
              <w:t xml:space="preserve"> </w:t>
            </w:r>
            <w:r>
              <w:rPr>
                <w:spacing w:val="-2"/>
                <w:sz w:val="20"/>
              </w:rPr>
              <w:t>Economics</w:t>
            </w:r>
            <w:r>
              <w:rPr>
                <w:sz w:val="20"/>
              </w:rPr>
              <w:tab/>
            </w:r>
            <w:r>
              <w:rPr>
                <w:spacing w:val="-10"/>
                <w:sz w:val="20"/>
              </w:rPr>
              <w:t>4</w:t>
            </w:r>
          </w:p>
        </w:tc>
      </w:tr>
      <w:tr w:rsidR="00EC5871" w14:paraId="32108D9C" w14:textId="77777777">
        <w:trPr>
          <w:trHeight w:val="265"/>
        </w:trPr>
        <w:tc>
          <w:tcPr>
            <w:tcW w:w="751" w:type="dxa"/>
          </w:tcPr>
          <w:p w14:paraId="7BCC3CB6" w14:textId="77777777" w:rsidR="00EC5871" w:rsidRDefault="00E660AD">
            <w:pPr>
              <w:pStyle w:val="TableParagraph"/>
              <w:ind w:left="4"/>
              <w:rPr>
                <w:sz w:val="20"/>
              </w:rPr>
            </w:pPr>
            <w:r>
              <w:rPr>
                <w:spacing w:val="-2"/>
                <w:sz w:val="20"/>
              </w:rPr>
              <w:t>BUA151</w:t>
            </w:r>
          </w:p>
        </w:tc>
        <w:tc>
          <w:tcPr>
            <w:tcW w:w="3951" w:type="dxa"/>
          </w:tcPr>
          <w:p w14:paraId="65420D99" w14:textId="77777777" w:rsidR="00EC5871" w:rsidRDefault="00E660AD">
            <w:pPr>
              <w:pStyle w:val="TableParagraph"/>
              <w:tabs>
                <w:tab w:val="right" w:leader="dot" w:pos="3876"/>
              </w:tabs>
              <w:ind w:right="52"/>
              <w:jc w:val="right"/>
              <w:rPr>
                <w:sz w:val="20"/>
              </w:rPr>
            </w:pPr>
            <w:r>
              <w:rPr>
                <w:sz w:val="20"/>
              </w:rPr>
              <w:t>Principles</w:t>
            </w:r>
            <w:r>
              <w:rPr>
                <w:spacing w:val="9"/>
                <w:sz w:val="20"/>
              </w:rPr>
              <w:t xml:space="preserve"> </w:t>
            </w:r>
            <w:r>
              <w:rPr>
                <w:sz w:val="20"/>
              </w:rPr>
              <w:t>of</w:t>
            </w:r>
            <w:r>
              <w:rPr>
                <w:spacing w:val="7"/>
                <w:sz w:val="20"/>
              </w:rPr>
              <w:t xml:space="preserve"> </w:t>
            </w:r>
            <w:r>
              <w:rPr>
                <w:spacing w:val="-2"/>
                <w:sz w:val="20"/>
              </w:rPr>
              <w:t>Accounting</w:t>
            </w:r>
            <w:r>
              <w:rPr>
                <w:sz w:val="20"/>
              </w:rPr>
              <w:tab/>
            </w:r>
            <w:r>
              <w:rPr>
                <w:spacing w:val="-10"/>
                <w:sz w:val="20"/>
              </w:rPr>
              <w:t>4</w:t>
            </w:r>
          </w:p>
        </w:tc>
      </w:tr>
      <w:tr w:rsidR="00EC5871" w14:paraId="624F4165" w14:textId="77777777">
        <w:trPr>
          <w:trHeight w:val="265"/>
        </w:trPr>
        <w:tc>
          <w:tcPr>
            <w:tcW w:w="751" w:type="dxa"/>
          </w:tcPr>
          <w:p w14:paraId="40156A25" w14:textId="77777777" w:rsidR="00EC5871" w:rsidRDefault="00E660AD">
            <w:pPr>
              <w:pStyle w:val="TableParagraph"/>
              <w:spacing w:line="237" w:lineRule="exact"/>
              <w:ind w:left="4"/>
              <w:rPr>
                <w:sz w:val="20"/>
              </w:rPr>
            </w:pPr>
            <w:r>
              <w:rPr>
                <w:spacing w:val="-2"/>
                <w:sz w:val="20"/>
              </w:rPr>
              <w:t>BUA152</w:t>
            </w:r>
          </w:p>
        </w:tc>
        <w:tc>
          <w:tcPr>
            <w:tcW w:w="3951" w:type="dxa"/>
          </w:tcPr>
          <w:p w14:paraId="1095EA6E" w14:textId="77777777" w:rsidR="00EC5871" w:rsidRDefault="00E660AD">
            <w:pPr>
              <w:pStyle w:val="TableParagraph"/>
              <w:tabs>
                <w:tab w:val="right" w:leader="dot" w:pos="3876"/>
              </w:tabs>
              <w:spacing w:line="237" w:lineRule="exact"/>
              <w:ind w:right="52"/>
              <w:jc w:val="right"/>
              <w:rPr>
                <w:sz w:val="20"/>
              </w:rPr>
            </w:pPr>
            <w:r>
              <w:rPr>
                <w:sz w:val="20"/>
              </w:rPr>
              <w:t>Organization</w:t>
            </w:r>
            <w:r>
              <w:rPr>
                <w:spacing w:val="33"/>
                <w:sz w:val="20"/>
              </w:rPr>
              <w:t xml:space="preserve"> </w:t>
            </w:r>
            <w:r>
              <w:rPr>
                <w:spacing w:val="-2"/>
                <w:sz w:val="20"/>
              </w:rPr>
              <w:t>Behavior</w:t>
            </w:r>
            <w:r>
              <w:rPr>
                <w:sz w:val="20"/>
              </w:rPr>
              <w:tab/>
            </w:r>
            <w:r>
              <w:rPr>
                <w:spacing w:val="-10"/>
                <w:sz w:val="20"/>
              </w:rPr>
              <w:t>4</w:t>
            </w:r>
          </w:p>
        </w:tc>
      </w:tr>
      <w:tr w:rsidR="00EC5871" w14:paraId="5E276DFA" w14:textId="77777777">
        <w:trPr>
          <w:trHeight w:val="294"/>
        </w:trPr>
        <w:tc>
          <w:tcPr>
            <w:tcW w:w="751" w:type="dxa"/>
          </w:tcPr>
          <w:p w14:paraId="158CABD1" w14:textId="77777777" w:rsidR="00EC5871" w:rsidRDefault="00E660AD">
            <w:pPr>
              <w:pStyle w:val="TableParagraph"/>
              <w:ind w:left="4"/>
              <w:rPr>
                <w:sz w:val="20"/>
              </w:rPr>
            </w:pPr>
            <w:r>
              <w:rPr>
                <w:spacing w:val="-2"/>
                <w:sz w:val="20"/>
              </w:rPr>
              <w:t>BUA154</w:t>
            </w:r>
          </w:p>
        </w:tc>
        <w:tc>
          <w:tcPr>
            <w:tcW w:w="3951" w:type="dxa"/>
          </w:tcPr>
          <w:p w14:paraId="50A82886" w14:textId="77777777" w:rsidR="00EC5871" w:rsidRDefault="00E660AD">
            <w:pPr>
              <w:pStyle w:val="TableParagraph"/>
              <w:tabs>
                <w:tab w:val="right" w:leader="dot" w:pos="3876"/>
              </w:tabs>
              <w:ind w:right="52"/>
              <w:jc w:val="right"/>
              <w:rPr>
                <w:sz w:val="20"/>
              </w:rPr>
            </w:pPr>
            <w:r>
              <w:rPr>
                <w:sz w:val="20"/>
              </w:rPr>
              <w:t>Business</w:t>
            </w:r>
            <w:r>
              <w:rPr>
                <w:spacing w:val="-6"/>
                <w:sz w:val="20"/>
              </w:rPr>
              <w:t xml:space="preserve"> </w:t>
            </w:r>
            <w:r>
              <w:rPr>
                <w:sz w:val="20"/>
              </w:rPr>
              <w:t>and</w:t>
            </w:r>
            <w:r>
              <w:rPr>
                <w:spacing w:val="13"/>
                <w:sz w:val="20"/>
              </w:rPr>
              <w:t xml:space="preserve"> </w:t>
            </w:r>
            <w:r>
              <w:rPr>
                <w:sz w:val="20"/>
              </w:rPr>
              <w:t>Commercial</w:t>
            </w:r>
            <w:r>
              <w:rPr>
                <w:spacing w:val="5"/>
                <w:sz w:val="20"/>
              </w:rPr>
              <w:t xml:space="preserve"> </w:t>
            </w:r>
            <w:r>
              <w:rPr>
                <w:spacing w:val="-2"/>
                <w:sz w:val="20"/>
              </w:rPr>
              <w:t>Writing</w:t>
            </w:r>
            <w:r>
              <w:rPr>
                <w:sz w:val="20"/>
              </w:rPr>
              <w:tab/>
            </w:r>
            <w:r>
              <w:rPr>
                <w:spacing w:val="-10"/>
                <w:sz w:val="20"/>
              </w:rPr>
              <w:t>4</w:t>
            </w:r>
          </w:p>
        </w:tc>
      </w:tr>
      <w:tr w:rsidR="00EC5871" w14:paraId="5030A4C3" w14:textId="77777777">
        <w:trPr>
          <w:trHeight w:val="289"/>
        </w:trPr>
        <w:tc>
          <w:tcPr>
            <w:tcW w:w="4702" w:type="dxa"/>
            <w:gridSpan w:val="2"/>
          </w:tcPr>
          <w:p w14:paraId="29B2ECBC" w14:textId="77777777" w:rsidR="00EC5871" w:rsidRDefault="00E660AD">
            <w:pPr>
              <w:pStyle w:val="TableParagraph"/>
              <w:spacing w:before="21" w:line="240" w:lineRule="auto"/>
              <w:ind w:left="50"/>
              <w:jc w:val="left"/>
              <w:rPr>
                <w:b/>
                <w:sz w:val="20"/>
              </w:rPr>
            </w:pPr>
            <w:r>
              <w:rPr>
                <w:b/>
                <w:sz w:val="20"/>
              </w:rPr>
              <w:t>Electives</w:t>
            </w:r>
            <w:r>
              <w:rPr>
                <w:b/>
                <w:spacing w:val="-7"/>
                <w:sz w:val="20"/>
              </w:rPr>
              <w:t xml:space="preserve"> </w:t>
            </w:r>
            <w:r>
              <w:rPr>
                <w:b/>
                <w:sz w:val="20"/>
              </w:rPr>
              <w:t>(choose</w:t>
            </w:r>
            <w:r>
              <w:rPr>
                <w:b/>
                <w:spacing w:val="-6"/>
                <w:sz w:val="20"/>
              </w:rPr>
              <w:t xml:space="preserve"> </w:t>
            </w:r>
            <w:r>
              <w:rPr>
                <w:b/>
                <w:sz w:val="20"/>
              </w:rPr>
              <w:t>7</w:t>
            </w:r>
            <w:r>
              <w:rPr>
                <w:b/>
                <w:spacing w:val="-6"/>
                <w:sz w:val="20"/>
              </w:rPr>
              <w:t xml:space="preserve"> </w:t>
            </w:r>
            <w:r>
              <w:rPr>
                <w:b/>
                <w:sz w:val="20"/>
              </w:rPr>
              <w:t>courses</w:t>
            </w:r>
            <w:r>
              <w:rPr>
                <w:b/>
                <w:spacing w:val="-6"/>
                <w:sz w:val="20"/>
              </w:rPr>
              <w:t xml:space="preserve"> </w:t>
            </w:r>
            <w:r>
              <w:rPr>
                <w:b/>
                <w:sz w:val="20"/>
              </w:rPr>
              <w:t>out</w:t>
            </w:r>
            <w:r>
              <w:rPr>
                <w:b/>
                <w:spacing w:val="-6"/>
                <w:sz w:val="20"/>
              </w:rPr>
              <w:t xml:space="preserve"> </w:t>
            </w:r>
            <w:r>
              <w:rPr>
                <w:b/>
                <w:sz w:val="20"/>
              </w:rPr>
              <w:t>of</w:t>
            </w:r>
            <w:r>
              <w:rPr>
                <w:b/>
                <w:spacing w:val="-6"/>
                <w:sz w:val="20"/>
              </w:rPr>
              <w:t xml:space="preserve"> </w:t>
            </w:r>
            <w:r>
              <w:rPr>
                <w:b/>
                <w:sz w:val="20"/>
              </w:rPr>
              <w:t>below</w:t>
            </w:r>
            <w:r>
              <w:rPr>
                <w:b/>
                <w:spacing w:val="-6"/>
                <w:sz w:val="20"/>
              </w:rPr>
              <w:t xml:space="preserve"> </w:t>
            </w:r>
            <w:r>
              <w:rPr>
                <w:b/>
                <w:spacing w:val="-2"/>
                <w:sz w:val="20"/>
              </w:rPr>
              <w:t>list)</w:t>
            </w:r>
          </w:p>
        </w:tc>
      </w:tr>
      <w:tr w:rsidR="00EC5871" w14:paraId="18CA8EE0" w14:textId="77777777">
        <w:trPr>
          <w:trHeight w:val="259"/>
        </w:trPr>
        <w:tc>
          <w:tcPr>
            <w:tcW w:w="751" w:type="dxa"/>
          </w:tcPr>
          <w:p w14:paraId="752DBD14" w14:textId="77777777" w:rsidR="00EC5871" w:rsidRDefault="00E660AD">
            <w:pPr>
              <w:pStyle w:val="TableParagraph"/>
              <w:spacing w:line="231" w:lineRule="exact"/>
              <w:ind w:left="4"/>
              <w:rPr>
                <w:sz w:val="20"/>
              </w:rPr>
            </w:pPr>
            <w:r>
              <w:rPr>
                <w:spacing w:val="-2"/>
                <w:sz w:val="20"/>
              </w:rPr>
              <w:t>BUA124</w:t>
            </w:r>
          </w:p>
        </w:tc>
        <w:tc>
          <w:tcPr>
            <w:tcW w:w="3951" w:type="dxa"/>
          </w:tcPr>
          <w:p w14:paraId="76BBAC36" w14:textId="77777777" w:rsidR="00EC5871" w:rsidRDefault="00E660AD">
            <w:pPr>
              <w:pStyle w:val="TableParagraph"/>
              <w:tabs>
                <w:tab w:val="right" w:leader="dot" w:pos="3876"/>
              </w:tabs>
              <w:spacing w:line="231" w:lineRule="exact"/>
              <w:ind w:right="52"/>
              <w:jc w:val="right"/>
              <w:rPr>
                <w:sz w:val="20"/>
              </w:rPr>
            </w:pPr>
            <w:r>
              <w:rPr>
                <w:spacing w:val="-2"/>
                <w:sz w:val="20"/>
              </w:rPr>
              <w:t>Creative</w:t>
            </w:r>
            <w:r>
              <w:rPr>
                <w:spacing w:val="12"/>
                <w:sz w:val="20"/>
              </w:rPr>
              <w:t xml:space="preserve"> </w:t>
            </w:r>
            <w:r>
              <w:rPr>
                <w:spacing w:val="-2"/>
                <w:sz w:val="20"/>
              </w:rPr>
              <w:t>Problem-Solving</w:t>
            </w:r>
            <w:r>
              <w:rPr>
                <w:sz w:val="20"/>
              </w:rPr>
              <w:tab/>
            </w:r>
            <w:r>
              <w:rPr>
                <w:spacing w:val="-10"/>
                <w:sz w:val="20"/>
              </w:rPr>
              <w:t>4</w:t>
            </w:r>
          </w:p>
        </w:tc>
      </w:tr>
      <w:tr w:rsidR="00EC5871" w14:paraId="584DEB35" w14:textId="77777777">
        <w:trPr>
          <w:trHeight w:val="265"/>
        </w:trPr>
        <w:tc>
          <w:tcPr>
            <w:tcW w:w="751" w:type="dxa"/>
          </w:tcPr>
          <w:p w14:paraId="2DD7F993" w14:textId="77777777" w:rsidR="00EC5871" w:rsidRDefault="00E660AD">
            <w:pPr>
              <w:pStyle w:val="TableParagraph"/>
              <w:ind w:left="4"/>
              <w:rPr>
                <w:sz w:val="20"/>
              </w:rPr>
            </w:pPr>
            <w:r>
              <w:rPr>
                <w:spacing w:val="-2"/>
                <w:sz w:val="20"/>
              </w:rPr>
              <w:t>BUA161</w:t>
            </w:r>
          </w:p>
        </w:tc>
        <w:tc>
          <w:tcPr>
            <w:tcW w:w="3951" w:type="dxa"/>
          </w:tcPr>
          <w:p w14:paraId="518E39D8" w14:textId="77777777" w:rsidR="00EC5871" w:rsidRDefault="00E660AD">
            <w:pPr>
              <w:pStyle w:val="TableParagraph"/>
              <w:tabs>
                <w:tab w:val="right" w:leader="dot" w:pos="3876"/>
              </w:tabs>
              <w:ind w:right="52"/>
              <w:jc w:val="right"/>
              <w:rPr>
                <w:sz w:val="20"/>
              </w:rPr>
            </w:pPr>
            <w:r>
              <w:rPr>
                <w:sz w:val="20"/>
              </w:rPr>
              <w:t>Business</w:t>
            </w:r>
            <w:r>
              <w:rPr>
                <w:spacing w:val="-4"/>
                <w:sz w:val="20"/>
              </w:rPr>
              <w:t xml:space="preserve"> </w:t>
            </w:r>
            <w:r>
              <w:rPr>
                <w:spacing w:val="-2"/>
                <w:sz w:val="20"/>
              </w:rPr>
              <w:t>Statistics</w:t>
            </w:r>
            <w:r>
              <w:rPr>
                <w:sz w:val="20"/>
              </w:rPr>
              <w:tab/>
            </w:r>
            <w:r>
              <w:rPr>
                <w:spacing w:val="-10"/>
                <w:sz w:val="20"/>
              </w:rPr>
              <w:t>4</w:t>
            </w:r>
          </w:p>
        </w:tc>
      </w:tr>
      <w:tr w:rsidR="00EC5871" w14:paraId="60DCD077" w14:textId="77777777">
        <w:trPr>
          <w:trHeight w:val="265"/>
        </w:trPr>
        <w:tc>
          <w:tcPr>
            <w:tcW w:w="751" w:type="dxa"/>
          </w:tcPr>
          <w:p w14:paraId="404544FE" w14:textId="77777777" w:rsidR="00EC5871" w:rsidRDefault="00E660AD">
            <w:pPr>
              <w:pStyle w:val="TableParagraph"/>
              <w:spacing w:line="237" w:lineRule="exact"/>
              <w:ind w:left="4"/>
              <w:rPr>
                <w:sz w:val="20"/>
              </w:rPr>
            </w:pPr>
            <w:r>
              <w:rPr>
                <w:spacing w:val="-2"/>
                <w:sz w:val="20"/>
              </w:rPr>
              <w:t>BUA201</w:t>
            </w:r>
          </w:p>
        </w:tc>
        <w:tc>
          <w:tcPr>
            <w:tcW w:w="3951" w:type="dxa"/>
          </w:tcPr>
          <w:p w14:paraId="3C749DF7" w14:textId="77777777" w:rsidR="00EC5871" w:rsidRDefault="00E660AD">
            <w:pPr>
              <w:pStyle w:val="TableParagraph"/>
              <w:tabs>
                <w:tab w:val="right" w:leader="dot" w:pos="3876"/>
              </w:tabs>
              <w:spacing w:line="237" w:lineRule="exact"/>
              <w:ind w:right="52"/>
              <w:jc w:val="right"/>
              <w:rPr>
                <w:sz w:val="20"/>
              </w:rPr>
            </w:pPr>
            <w:r>
              <w:rPr>
                <w:spacing w:val="-2"/>
                <w:sz w:val="20"/>
              </w:rPr>
              <w:t>Managerial</w:t>
            </w:r>
            <w:r>
              <w:rPr>
                <w:spacing w:val="4"/>
                <w:sz w:val="20"/>
              </w:rPr>
              <w:t xml:space="preserve"> </w:t>
            </w:r>
            <w:r>
              <w:rPr>
                <w:spacing w:val="-2"/>
                <w:sz w:val="20"/>
              </w:rPr>
              <w:t>Financial</w:t>
            </w:r>
            <w:r>
              <w:rPr>
                <w:spacing w:val="4"/>
                <w:sz w:val="20"/>
              </w:rPr>
              <w:t xml:space="preserve"> </w:t>
            </w:r>
            <w:r>
              <w:rPr>
                <w:spacing w:val="-2"/>
                <w:sz w:val="20"/>
              </w:rPr>
              <w:t>Accounting</w:t>
            </w:r>
            <w:r>
              <w:rPr>
                <w:sz w:val="20"/>
              </w:rPr>
              <w:tab/>
            </w:r>
            <w:r>
              <w:rPr>
                <w:spacing w:val="-10"/>
                <w:sz w:val="20"/>
              </w:rPr>
              <w:t>4</w:t>
            </w:r>
          </w:p>
        </w:tc>
      </w:tr>
      <w:tr w:rsidR="00EC5871" w14:paraId="640560A2" w14:textId="77777777">
        <w:trPr>
          <w:trHeight w:val="262"/>
        </w:trPr>
        <w:tc>
          <w:tcPr>
            <w:tcW w:w="751" w:type="dxa"/>
          </w:tcPr>
          <w:p w14:paraId="123646DD" w14:textId="77777777" w:rsidR="00EC5871" w:rsidRDefault="00E660AD">
            <w:pPr>
              <w:pStyle w:val="TableParagraph"/>
              <w:ind w:left="4"/>
              <w:rPr>
                <w:sz w:val="20"/>
              </w:rPr>
            </w:pPr>
            <w:r>
              <w:rPr>
                <w:spacing w:val="-2"/>
                <w:sz w:val="20"/>
              </w:rPr>
              <w:t>BUA203</w:t>
            </w:r>
          </w:p>
        </w:tc>
        <w:tc>
          <w:tcPr>
            <w:tcW w:w="3951" w:type="dxa"/>
          </w:tcPr>
          <w:p w14:paraId="474959C3" w14:textId="77777777" w:rsidR="00EC5871" w:rsidRDefault="00E660AD">
            <w:pPr>
              <w:pStyle w:val="TableParagraph"/>
              <w:tabs>
                <w:tab w:val="right" w:leader="dot" w:pos="3874"/>
              </w:tabs>
              <w:ind w:right="55"/>
              <w:jc w:val="right"/>
              <w:rPr>
                <w:sz w:val="20"/>
              </w:rPr>
            </w:pPr>
            <w:r>
              <w:rPr>
                <w:sz w:val="20"/>
              </w:rPr>
              <w:t>Business</w:t>
            </w:r>
            <w:r>
              <w:rPr>
                <w:spacing w:val="-12"/>
                <w:sz w:val="20"/>
              </w:rPr>
              <w:t xml:space="preserve"> </w:t>
            </w:r>
            <w:r>
              <w:rPr>
                <w:sz w:val="20"/>
              </w:rPr>
              <w:t>Strategy</w:t>
            </w:r>
            <w:r>
              <w:rPr>
                <w:spacing w:val="-11"/>
                <w:sz w:val="20"/>
              </w:rPr>
              <w:t xml:space="preserve"> </w:t>
            </w:r>
            <w:r>
              <w:rPr>
                <w:sz w:val="20"/>
              </w:rPr>
              <w:t>and</w:t>
            </w:r>
            <w:r>
              <w:rPr>
                <w:spacing w:val="-11"/>
                <w:sz w:val="20"/>
              </w:rPr>
              <w:t xml:space="preserve"> </w:t>
            </w:r>
            <w:r>
              <w:rPr>
                <w:spacing w:val="-2"/>
                <w:sz w:val="20"/>
              </w:rPr>
              <w:t>Planning</w:t>
            </w:r>
            <w:r>
              <w:rPr>
                <w:sz w:val="20"/>
              </w:rPr>
              <w:tab/>
            </w:r>
            <w:r>
              <w:rPr>
                <w:spacing w:val="-10"/>
                <w:sz w:val="20"/>
              </w:rPr>
              <w:t>4</w:t>
            </w:r>
          </w:p>
        </w:tc>
      </w:tr>
      <w:tr w:rsidR="00EC5871" w14:paraId="69ACBEF0" w14:textId="77777777">
        <w:trPr>
          <w:trHeight w:val="262"/>
        </w:trPr>
        <w:tc>
          <w:tcPr>
            <w:tcW w:w="751" w:type="dxa"/>
          </w:tcPr>
          <w:p w14:paraId="3D591C0A" w14:textId="77777777" w:rsidR="00EC5871" w:rsidRDefault="00E660AD">
            <w:pPr>
              <w:pStyle w:val="TableParagraph"/>
              <w:spacing w:line="234" w:lineRule="exact"/>
              <w:ind w:left="4"/>
              <w:rPr>
                <w:sz w:val="20"/>
              </w:rPr>
            </w:pPr>
            <w:r>
              <w:rPr>
                <w:spacing w:val="-2"/>
                <w:sz w:val="20"/>
              </w:rPr>
              <w:t>BUA207</w:t>
            </w:r>
          </w:p>
        </w:tc>
        <w:tc>
          <w:tcPr>
            <w:tcW w:w="3951" w:type="dxa"/>
          </w:tcPr>
          <w:p w14:paraId="1E9588C5" w14:textId="77777777" w:rsidR="00EC5871" w:rsidRDefault="00E660AD">
            <w:pPr>
              <w:pStyle w:val="TableParagraph"/>
              <w:tabs>
                <w:tab w:val="right" w:leader="dot" w:pos="3876"/>
              </w:tabs>
              <w:spacing w:line="234" w:lineRule="exact"/>
              <w:ind w:right="52"/>
              <w:jc w:val="right"/>
              <w:rPr>
                <w:sz w:val="20"/>
              </w:rPr>
            </w:pPr>
            <w:r>
              <w:rPr>
                <w:sz w:val="20"/>
              </w:rPr>
              <w:t>Business</w:t>
            </w:r>
            <w:r>
              <w:rPr>
                <w:spacing w:val="-8"/>
                <w:sz w:val="20"/>
              </w:rPr>
              <w:t xml:space="preserve"> </w:t>
            </w:r>
            <w:r>
              <w:rPr>
                <w:spacing w:val="-2"/>
                <w:sz w:val="20"/>
              </w:rPr>
              <w:t>Finance</w:t>
            </w:r>
            <w:r>
              <w:rPr>
                <w:sz w:val="20"/>
              </w:rPr>
              <w:tab/>
            </w:r>
            <w:r>
              <w:rPr>
                <w:spacing w:val="-10"/>
                <w:sz w:val="20"/>
              </w:rPr>
              <w:t>4</w:t>
            </w:r>
          </w:p>
        </w:tc>
      </w:tr>
      <w:tr w:rsidR="00EC5871" w14:paraId="285EF9B8" w14:textId="77777777">
        <w:trPr>
          <w:trHeight w:val="263"/>
        </w:trPr>
        <w:tc>
          <w:tcPr>
            <w:tcW w:w="751" w:type="dxa"/>
          </w:tcPr>
          <w:p w14:paraId="2325E112" w14:textId="77777777" w:rsidR="00EC5871" w:rsidRDefault="00E660AD">
            <w:pPr>
              <w:pStyle w:val="TableParagraph"/>
              <w:ind w:left="4"/>
              <w:rPr>
                <w:sz w:val="20"/>
              </w:rPr>
            </w:pPr>
            <w:r>
              <w:rPr>
                <w:spacing w:val="-2"/>
                <w:sz w:val="20"/>
              </w:rPr>
              <w:t>BUA220</w:t>
            </w:r>
          </w:p>
        </w:tc>
        <w:tc>
          <w:tcPr>
            <w:tcW w:w="3951" w:type="dxa"/>
          </w:tcPr>
          <w:p w14:paraId="7F3827E2" w14:textId="77777777" w:rsidR="00EC5871" w:rsidRDefault="00E660AD">
            <w:pPr>
              <w:pStyle w:val="TableParagraph"/>
              <w:tabs>
                <w:tab w:val="right" w:leader="dot" w:pos="3876"/>
              </w:tabs>
              <w:ind w:right="52"/>
              <w:jc w:val="right"/>
              <w:rPr>
                <w:sz w:val="20"/>
              </w:rPr>
            </w:pPr>
            <w:r>
              <w:rPr>
                <w:sz w:val="20"/>
              </w:rPr>
              <w:t>Tourism</w:t>
            </w:r>
            <w:r>
              <w:rPr>
                <w:spacing w:val="-4"/>
                <w:sz w:val="20"/>
              </w:rPr>
              <w:t xml:space="preserve"> </w:t>
            </w:r>
            <w:r>
              <w:rPr>
                <w:spacing w:val="-2"/>
                <w:sz w:val="20"/>
              </w:rPr>
              <w:t>Management</w:t>
            </w:r>
            <w:r>
              <w:rPr>
                <w:sz w:val="20"/>
              </w:rPr>
              <w:tab/>
            </w:r>
            <w:r>
              <w:rPr>
                <w:spacing w:val="-10"/>
                <w:sz w:val="20"/>
              </w:rPr>
              <w:t>4</w:t>
            </w:r>
          </w:p>
        </w:tc>
      </w:tr>
      <w:tr w:rsidR="00EC5871" w14:paraId="72DC99D6" w14:textId="77777777">
        <w:trPr>
          <w:trHeight w:val="265"/>
        </w:trPr>
        <w:tc>
          <w:tcPr>
            <w:tcW w:w="751" w:type="dxa"/>
          </w:tcPr>
          <w:p w14:paraId="5E9EE1FB" w14:textId="77777777" w:rsidR="00EC5871" w:rsidRDefault="00E660AD">
            <w:pPr>
              <w:pStyle w:val="TableParagraph"/>
              <w:ind w:left="4"/>
              <w:rPr>
                <w:sz w:val="20"/>
              </w:rPr>
            </w:pPr>
            <w:r>
              <w:rPr>
                <w:spacing w:val="-2"/>
                <w:sz w:val="20"/>
              </w:rPr>
              <w:t>BUA222</w:t>
            </w:r>
          </w:p>
        </w:tc>
        <w:tc>
          <w:tcPr>
            <w:tcW w:w="3951" w:type="dxa"/>
          </w:tcPr>
          <w:p w14:paraId="105047BB" w14:textId="77777777" w:rsidR="00EC5871" w:rsidRDefault="00E660AD">
            <w:pPr>
              <w:pStyle w:val="TableParagraph"/>
              <w:tabs>
                <w:tab w:val="right" w:leader="dot" w:pos="3876"/>
              </w:tabs>
              <w:ind w:right="52"/>
              <w:jc w:val="right"/>
              <w:rPr>
                <w:sz w:val="20"/>
              </w:rPr>
            </w:pPr>
            <w:r>
              <w:rPr>
                <w:sz w:val="20"/>
              </w:rPr>
              <w:t>Hospitality</w:t>
            </w:r>
            <w:r>
              <w:rPr>
                <w:spacing w:val="-7"/>
                <w:sz w:val="20"/>
              </w:rPr>
              <w:t xml:space="preserve"> </w:t>
            </w:r>
            <w:r>
              <w:rPr>
                <w:sz w:val="20"/>
              </w:rPr>
              <w:t>and</w:t>
            </w:r>
            <w:r>
              <w:rPr>
                <w:spacing w:val="6"/>
                <w:sz w:val="20"/>
              </w:rPr>
              <w:t xml:space="preserve"> </w:t>
            </w:r>
            <w:r>
              <w:rPr>
                <w:sz w:val="20"/>
              </w:rPr>
              <w:t>Tourism</w:t>
            </w:r>
            <w:r>
              <w:rPr>
                <w:spacing w:val="-1"/>
                <w:sz w:val="20"/>
              </w:rPr>
              <w:t xml:space="preserve"> </w:t>
            </w:r>
            <w:r>
              <w:rPr>
                <w:spacing w:val="-2"/>
                <w:sz w:val="20"/>
              </w:rPr>
              <w:t>Marketing</w:t>
            </w:r>
            <w:r>
              <w:rPr>
                <w:sz w:val="20"/>
              </w:rPr>
              <w:tab/>
            </w:r>
            <w:r>
              <w:rPr>
                <w:spacing w:val="-10"/>
                <w:sz w:val="20"/>
              </w:rPr>
              <w:t>4</w:t>
            </w:r>
          </w:p>
        </w:tc>
      </w:tr>
      <w:tr w:rsidR="00EC5871" w14:paraId="19BA73A5" w14:textId="77777777">
        <w:trPr>
          <w:trHeight w:val="265"/>
        </w:trPr>
        <w:tc>
          <w:tcPr>
            <w:tcW w:w="751" w:type="dxa"/>
          </w:tcPr>
          <w:p w14:paraId="14069CD5" w14:textId="77777777" w:rsidR="00EC5871" w:rsidRDefault="00E660AD">
            <w:pPr>
              <w:pStyle w:val="TableParagraph"/>
              <w:spacing w:line="237" w:lineRule="exact"/>
              <w:ind w:left="4"/>
              <w:rPr>
                <w:sz w:val="20"/>
              </w:rPr>
            </w:pPr>
            <w:r>
              <w:rPr>
                <w:spacing w:val="-2"/>
                <w:sz w:val="20"/>
              </w:rPr>
              <w:t>BUA225</w:t>
            </w:r>
          </w:p>
        </w:tc>
        <w:tc>
          <w:tcPr>
            <w:tcW w:w="3951" w:type="dxa"/>
          </w:tcPr>
          <w:p w14:paraId="5CBB550B" w14:textId="77777777" w:rsidR="00EC5871" w:rsidRDefault="00E660AD">
            <w:pPr>
              <w:pStyle w:val="TableParagraph"/>
              <w:tabs>
                <w:tab w:val="right" w:leader="dot" w:pos="3876"/>
              </w:tabs>
              <w:spacing w:line="237" w:lineRule="exact"/>
              <w:ind w:right="52"/>
              <w:jc w:val="right"/>
              <w:rPr>
                <w:sz w:val="20"/>
              </w:rPr>
            </w:pPr>
            <w:r>
              <w:rPr>
                <w:spacing w:val="-2"/>
                <w:sz w:val="20"/>
              </w:rPr>
              <w:t>Tourism</w:t>
            </w:r>
            <w:r>
              <w:rPr>
                <w:spacing w:val="-4"/>
                <w:sz w:val="20"/>
              </w:rPr>
              <w:t xml:space="preserve"> </w:t>
            </w:r>
            <w:r>
              <w:rPr>
                <w:spacing w:val="-2"/>
                <w:sz w:val="20"/>
              </w:rPr>
              <w:t>Development</w:t>
            </w:r>
            <w:r>
              <w:rPr>
                <w:sz w:val="20"/>
              </w:rPr>
              <w:tab/>
            </w:r>
            <w:r>
              <w:rPr>
                <w:spacing w:val="-10"/>
                <w:sz w:val="20"/>
              </w:rPr>
              <w:t>4</w:t>
            </w:r>
          </w:p>
        </w:tc>
      </w:tr>
      <w:tr w:rsidR="00EC5871" w14:paraId="06ACF2AE" w14:textId="77777777">
        <w:trPr>
          <w:trHeight w:val="262"/>
        </w:trPr>
        <w:tc>
          <w:tcPr>
            <w:tcW w:w="751" w:type="dxa"/>
          </w:tcPr>
          <w:p w14:paraId="20F342F5" w14:textId="77777777" w:rsidR="00EC5871" w:rsidRDefault="00E660AD">
            <w:pPr>
              <w:pStyle w:val="TableParagraph"/>
              <w:ind w:left="4"/>
              <w:rPr>
                <w:sz w:val="20"/>
              </w:rPr>
            </w:pPr>
            <w:r>
              <w:rPr>
                <w:spacing w:val="-2"/>
                <w:sz w:val="20"/>
              </w:rPr>
              <w:t>BUA227</w:t>
            </w:r>
          </w:p>
        </w:tc>
        <w:tc>
          <w:tcPr>
            <w:tcW w:w="3951" w:type="dxa"/>
          </w:tcPr>
          <w:p w14:paraId="2F5C6574" w14:textId="77777777" w:rsidR="00EC5871" w:rsidRDefault="00E660AD">
            <w:pPr>
              <w:pStyle w:val="TableParagraph"/>
              <w:tabs>
                <w:tab w:val="right" w:leader="dot" w:pos="3874"/>
              </w:tabs>
              <w:ind w:right="55"/>
              <w:jc w:val="right"/>
              <w:rPr>
                <w:sz w:val="20"/>
              </w:rPr>
            </w:pPr>
            <w:r>
              <w:rPr>
                <w:sz w:val="20"/>
              </w:rPr>
              <w:t>Tourism</w:t>
            </w:r>
            <w:r>
              <w:rPr>
                <w:spacing w:val="-1"/>
                <w:sz w:val="20"/>
              </w:rPr>
              <w:t xml:space="preserve"> </w:t>
            </w:r>
            <w:r>
              <w:rPr>
                <w:spacing w:val="-2"/>
                <w:sz w:val="20"/>
              </w:rPr>
              <w:t>Geography</w:t>
            </w:r>
            <w:r>
              <w:rPr>
                <w:sz w:val="20"/>
              </w:rPr>
              <w:tab/>
            </w:r>
            <w:r>
              <w:rPr>
                <w:spacing w:val="-10"/>
                <w:sz w:val="20"/>
              </w:rPr>
              <w:t>4</w:t>
            </w:r>
          </w:p>
        </w:tc>
      </w:tr>
      <w:tr w:rsidR="00EC5871" w14:paraId="223AC3EA" w14:textId="77777777">
        <w:trPr>
          <w:trHeight w:val="262"/>
        </w:trPr>
        <w:tc>
          <w:tcPr>
            <w:tcW w:w="751" w:type="dxa"/>
          </w:tcPr>
          <w:p w14:paraId="33E6A107" w14:textId="77777777" w:rsidR="00EC5871" w:rsidRDefault="00E660AD">
            <w:pPr>
              <w:pStyle w:val="TableParagraph"/>
              <w:spacing w:line="234" w:lineRule="exact"/>
              <w:ind w:left="4"/>
              <w:rPr>
                <w:sz w:val="20"/>
              </w:rPr>
            </w:pPr>
            <w:r>
              <w:rPr>
                <w:spacing w:val="-2"/>
                <w:sz w:val="20"/>
              </w:rPr>
              <w:t>BUA231</w:t>
            </w:r>
          </w:p>
        </w:tc>
        <w:tc>
          <w:tcPr>
            <w:tcW w:w="3951" w:type="dxa"/>
          </w:tcPr>
          <w:p w14:paraId="31BC5CA4" w14:textId="77777777" w:rsidR="00EC5871" w:rsidRDefault="00E660AD">
            <w:pPr>
              <w:pStyle w:val="TableParagraph"/>
              <w:tabs>
                <w:tab w:val="right" w:leader="dot" w:pos="3874"/>
              </w:tabs>
              <w:spacing w:line="234" w:lineRule="exact"/>
              <w:ind w:right="55"/>
              <w:jc w:val="right"/>
              <w:rPr>
                <w:sz w:val="20"/>
              </w:rPr>
            </w:pPr>
            <w:r>
              <w:rPr>
                <w:sz w:val="20"/>
              </w:rPr>
              <w:t>Introduction</w:t>
            </w:r>
            <w:r>
              <w:rPr>
                <w:spacing w:val="-10"/>
                <w:sz w:val="20"/>
              </w:rPr>
              <w:t xml:space="preserve"> </w:t>
            </w:r>
            <w:r>
              <w:rPr>
                <w:sz w:val="20"/>
              </w:rPr>
              <w:t>to</w:t>
            </w:r>
            <w:r>
              <w:rPr>
                <w:spacing w:val="-9"/>
                <w:sz w:val="20"/>
              </w:rPr>
              <w:t xml:space="preserve"> </w:t>
            </w:r>
            <w:r>
              <w:rPr>
                <w:sz w:val="20"/>
              </w:rPr>
              <w:t>Hospitality</w:t>
            </w:r>
            <w:r>
              <w:rPr>
                <w:spacing w:val="-9"/>
                <w:sz w:val="20"/>
              </w:rPr>
              <w:t xml:space="preserve"> </w:t>
            </w:r>
            <w:r>
              <w:rPr>
                <w:spacing w:val="-2"/>
                <w:sz w:val="20"/>
              </w:rPr>
              <w:t>Management</w:t>
            </w:r>
            <w:r>
              <w:rPr>
                <w:sz w:val="20"/>
              </w:rPr>
              <w:tab/>
            </w:r>
            <w:r>
              <w:rPr>
                <w:spacing w:val="-10"/>
                <w:sz w:val="20"/>
              </w:rPr>
              <w:t>4</w:t>
            </w:r>
          </w:p>
        </w:tc>
      </w:tr>
      <w:tr w:rsidR="00EC5871" w14:paraId="7FD2287E" w14:textId="77777777">
        <w:trPr>
          <w:trHeight w:val="264"/>
        </w:trPr>
        <w:tc>
          <w:tcPr>
            <w:tcW w:w="751" w:type="dxa"/>
          </w:tcPr>
          <w:p w14:paraId="437AB4A9" w14:textId="77777777" w:rsidR="00EC5871" w:rsidRDefault="00E660AD">
            <w:pPr>
              <w:pStyle w:val="TableParagraph"/>
              <w:ind w:left="4"/>
              <w:rPr>
                <w:sz w:val="20"/>
              </w:rPr>
            </w:pPr>
            <w:r>
              <w:rPr>
                <w:spacing w:val="-2"/>
                <w:sz w:val="20"/>
              </w:rPr>
              <w:t>BUA232</w:t>
            </w:r>
          </w:p>
        </w:tc>
        <w:tc>
          <w:tcPr>
            <w:tcW w:w="3951" w:type="dxa"/>
          </w:tcPr>
          <w:p w14:paraId="55718A44" w14:textId="77777777" w:rsidR="00EC5871" w:rsidRDefault="00E660AD">
            <w:pPr>
              <w:pStyle w:val="TableParagraph"/>
              <w:tabs>
                <w:tab w:val="right" w:leader="dot" w:pos="3876"/>
              </w:tabs>
              <w:ind w:right="52"/>
              <w:jc w:val="right"/>
              <w:rPr>
                <w:sz w:val="20"/>
              </w:rPr>
            </w:pPr>
            <w:r>
              <w:rPr>
                <w:sz w:val="20"/>
              </w:rPr>
              <w:t>Managing</w:t>
            </w:r>
            <w:r>
              <w:rPr>
                <w:spacing w:val="-12"/>
                <w:sz w:val="20"/>
              </w:rPr>
              <w:t xml:space="preserve"> </w:t>
            </w:r>
            <w:r>
              <w:rPr>
                <w:sz w:val="20"/>
              </w:rPr>
              <w:t>Hotel</w:t>
            </w:r>
            <w:r>
              <w:rPr>
                <w:spacing w:val="-11"/>
                <w:sz w:val="20"/>
              </w:rPr>
              <w:t xml:space="preserve"> </w:t>
            </w:r>
            <w:r>
              <w:rPr>
                <w:spacing w:val="-2"/>
                <w:sz w:val="20"/>
              </w:rPr>
              <w:t>Operations</w:t>
            </w:r>
            <w:r>
              <w:rPr>
                <w:sz w:val="20"/>
              </w:rPr>
              <w:tab/>
            </w:r>
            <w:r>
              <w:rPr>
                <w:spacing w:val="-10"/>
                <w:sz w:val="20"/>
              </w:rPr>
              <w:t>4</w:t>
            </w:r>
          </w:p>
        </w:tc>
      </w:tr>
      <w:tr w:rsidR="00EC5871" w14:paraId="03C92B42" w14:textId="77777777">
        <w:trPr>
          <w:trHeight w:val="541"/>
        </w:trPr>
        <w:tc>
          <w:tcPr>
            <w:tcW w:w="751" w:type="dxa"/>
          </w:tcPr>
          <w:p w14:paraId="3C686927" w14:textId="77777777" w:rsidR="00EC5871" w:rsidRDefault="00E660AD">
            <w:pPr>
              <w:pStyle w:val="TableParagraph"/>
              <w:ind w:left="4"/>
              <w:rPr>
                <w:sz w:val="20"/>
              </w:rPr>
            </w:pPr>
            <w:r>
              <w:rPr>
                <w:spacing w:val="-2"/>
                <w:sz w:val="20"/>
              </w:rPr>
              <w:t>BUA235</w:t>
            </w:r>
          </w:p>
        </w:tc>
        <w:tc>
          <w:tcPr>
            <w:tcW w:w="3951" w:type="dxa"/>
          </w:tcPr>
          <w:p w14:paraId="0C96CEEB" w14:textId="77777777" w:rsidR="00EC5871" w:rsidRDefault="00E660AD">
            <w:pPr>
              <w:pStyle w:val="TableParagraph"/>
              <w:ind w:left="19"/>
              <w:jc w:val="left"/>
              <w:rPr>
                <w:sz w:val="20"/>
              </w:rPr>
            </w:pPr>
            <w:r>
              <w:rPr>
                <w:sz w:val="20"/>
              </w:rPr>
              <w:t>Quality</w:t>
            </w:r>
            <w:r>
              <w:rPr>
                <w:spacing w:val="-6"/>
                <w:sz w:val="20"/>
              </w:rPr>
              <w:t xml:space="preserve"> </w:t>
            </w:r>
            <w:r>
              <w:rPr>
                <w:sz w:val="20"/>
              </w:rPr>
              <w:t>Service</w:t>
            </w:r>
            <w:r>
              <w:rPr>
                <w:spacing w:val="-7"/>
                <w:sz w:val="20"/>
              </w:rPr>
              <w:t xml:space="preserve"> </w:t>
            </w:r>
            <w:r>
              <w:rPr>
                <w:sz w:val="20"/>
              </w:rPr>
              <w:t>Management</w:t>
            </w:r>
            <w:r>
              <w:rPr>
                <w:spacing w:val="-6"/>
                <w:sz w:val="20"/>
              </w:rPr>
              <w:t xml:space="preserve"> </w:t>
            </w:r>
            <w:r>
              <w:rPr>
                <w:sz w:val="20"/>
              </w:rPr>
              <w:t>in</w:t>
            </w:r>
            <w:r>
              <w:rPr>
                <w:spacing w:val="-6"/>
                <w:sz w:val="20"/>
              </w:rPr>
              <w:t xml:space="preserve"> </w:t>
            </w:r>
            <w:r>
              <w:rPr>
                <w:spacing w:val="-5"/>
                <w:sz w:val="20"/>
              </w:rPr>
              <w:t>the</w:t>
            </w:r>
          </w:p>
          <w:p w14:paraId="108CC75E" w14:textId="77777777" w:rsidR="00EC5871" w:rsidRDefault="00E660AD">
            <w:pPr>
              <w:pStyle w:val="TableParagraph"/>
              <w:tabs>
                <w:tab w:val="right" w:leader="dot" w:pos="3896"/>
              </w:tabs>
              <w:spacing w:before="36" w:line="240" w:lineRule="auto"/>
              <w:ind w:left="19"/>
              <w:jc w:val="left"/>
              <w:rPr>
                <w:sz w:val="20"/>
              </w:rPr>
            </w:pPr>
            <w:r>
              <w:rPr>
                <w:spacing w:val="-2"/>
                <w:sz w:val="20"/>
              </w:rPr>
              <w:t>Hospitality</w:t>
            </w:r>
            <w:r>
              <w:rPr>
                <w:spacing w:val="9"/>
                <w:sz w:val="20"/>
              </w:rPr>
              <w:t xml:space="preserve"> </w:t>
            </w:r>
            <w:r>
              <w:rPr>
                <w:spacing w:val="-2"/>
                <w:sz w:val="20"/>
              </w:rPr>
              <w:t>Industry</w:t>
            </w:r>
            <w:r>
              <w:rPr>
                <w:sz w:val="20"/>
              </w:rPr>
              <w:tab/>
            </w:r>
            <w:r>
              <w:rPr>
                <w:spacing w:val="-10"/>
                <w:sz w:val="20"/>
              </w:rPr>
              <w:t>4</w:t>
            </w:r>
          </w:p>
        </w:tc>
      </w:tr>
      <w:tr w:rsidR="00EC5871" w14:paraId="548896C2" w14:textId="77777777">
        <w:trPr>
          <w:trHeight w:val="535"/>
        </w:trPr>
        <w:tc>
          <w:tcPr>
            <w:tcW w:w="751" w:type="dxa"/>
          </w:tcPr>
          <w:p w14:paraId="578D28BD" w14:textId="77777777" w:rsidR="00EC5871" w:rsidRDefault="00E660AD">
            <w:pPr>
              <w:pStyle w:val="TableParagraph"/>
              <w:spacing w:line="232" w:lineRule="exact"/>
              <w:ind w:left="4"/>
              <w:rPr>
                <w:sz w:val="20"/>
              </w:rPr>
            </w:pPr>
            <w:r>
              <w:rPr>
                <w:spacing w:val="-2"/>
                <w:sz w:val="20"/>
              </w:rPr>
              <w:t>BUA238</w:t>
            </w:r>
          </w:p>
        </w:tc>
        <w:tc>
          <w:tcPr>
            <w:tcW w:w="3951" w:type="dxa"/>
          </w:tcPr>
          <w:p w14:paraId="5D60C97A" w14:textId="77777777" w:rsidR="00EC5871" w:rsidRDefault="00E660AD">
            <w:pPr>
              <w:pStyle w:val="TableParagraph"/>
              <w:spacing w:line="232" w:lineRule="exact"/>
              <w:ind w:left="19"/>
              <w:jc w:val="left"/>
              <w:rPr>
                <w:sz w:val="20"/>
              </w:rPr>
            </w:pPr>
            <w:r>
              <w:rPr>
                <w:sz w:val="20"/>
              </w:rPr>
              <w:t>Organization</w:t>
            </w:r>
            <w:r>
              <w:rPr>
                <w:spacing w:val="-7"/>
                <w:sz w:val="20"/>
              </w:rPr>
              <w:t xml:space="preserve"> </w:t>
            </w:r>
            <w:r>
              <w:rPr>
                <w:sz w:val="20"/>
              </w:rPr>
              <w:t>Behavior</w:t>
            </w:r>
            <w:r>
              <w:rPr>
                <w:spacing w:val="-7"/>
                <w:sz w:val="20"/>
              </w:rPr>
              <w:t xml:space="preserve"> </w:t>
            </w:r>
            <w:r>
              <w:rPr>
                <w:sz w:val="20"/>
              </w:rPr>
              <w:t>for</w:t>
            </w:r>
            <w:r>
              <w:rPr>
                <w:spacing w:val="-7"/>
                <w:sz w:val="20"/>
              </w:rPr>
              <w:t xml:space="preserve"> </w:t>
            </w:r>
            <w:r>
              <w:rPr>
                <w:sz w:val="20"/>
              </w:rPr>
              <w:t>the</w:t>
            </w:r>
            <w:r>
              <w:rPr>
                <w:spacing w:val="-8"/>
                <w:sz w:val="20"/>
              </w:rPr>
              <w:t xml:space="preserve"> </w:t>
            </w:r>
            <w:r>
              <w:rPr>
                <w:spacing w:val="-2"/>
                <w:sz w:val="20"/>
              </w:rPr>
              <w:t>Hospitality</w:t>
            </w:r>
          </w:p>
          <w:p w14:paraId="651E3FF5" w14:textId="77777777" w:rsidR="00EC5871" w:rsidRDefault="00E660AD">
            <w:pPr>
              <w:pStyle w:val="TableParagraph"/>
              <w:tabs>
                <w:tab w:val="right" w:leader="dot" w:pos="3888"/>
              </w:tabs>
              <w:spacing w:before="34" w:line="240" w:lineRule="auto"/>
              <w:ind w:left="19"/>
              <w:jc w:val="left"/>
              <w:rPr>
                <w:sz w:val="20"/>
              </w:rPr>
            </w:pPr>
            <w:r>
              <w:rPr>
                <w:spacing w:val="-2"/>
                <w:sz w:val="20"/>
              </w:rPr>
              <w:t>Industry</w:t>
            </w:r>
            <w:r>
              <w:rPr>
                <w:sz w:val="20"/>
              </w:rPr>
              <w:tab/>
            </w:r>
            <w:r>
              <w:rPr>
                <w:spacing w:val="-10"/>
                <w:sz w:val="20"/>
              </w:rPr>
              <w:t>4</w:t>
            </w:r>
          </w:p>
        </w:tc>
      </w:tr>
      <w:tr w:rsidR="00EC5871" w14:paraId="334A3D4F" w14:textId="77777777">
        <w:trPr>
          <w:trHeight w:val="260"/>
        </w:trPr>
        <w:tc>
          <w:tcPr>
            <w:tcW w:w="751" w:type="dxa"/>
          </w:tcPr>
          <w:p w14:paraId="170C7AE1" w14:textId="77777777" w:rsidR="00EC5871" w:rsidRDefault="00E660AD">
            <w:pPr>
              <w:pStyle w:val="TableParagraph"/>
              <w:spacing w:line="232" w:lineRule="exact"/>
              <w:ind w:left="4"/>
              <w:rPr>
                <w:sz w:val="20"/>
              </w:rPr>
            </w:pPr>
            <w:r>
              <w:rPr>
                <w:spacing w:val="-2"/>
                <w:sz w:val="20"/>
              </w:rPr>
              <w:t>BUA253</w:t>
            </w:r>
          </w:p>
        </w:tc>
        <w:tc>
          <w:tcPr>
            <w:tcW w:w="3951" w:type="dxa"/>
          </w:tcPr>
          <w:p w14:paraId="54D2BA84" w14:textId="77777777" w:rsidR="00EC5871" w:rsidRDefault="00E660AD">
            <w:pPr>
              <w:pStyle w:val="TableParagraph"/>
              <w:tabs>
                <w:tab w:val="right" w:leader="dot" w:pos="3871"/>
              </w:tabs>
              <w:spacing w:line="232" w:lineRule="exact"/>
              <w:ind w:right="57"/>
              <w:jc w:val="right"/>
              <w:rPr>
                <w:sz w:val="20"/>
              </w:rPr>
            </w:pPr>
            <w:r>
              <w:rPr>
                <w:spacing w:val="-2"/>
                <w:sz w:val="20"/>
              </w:rPr>
              <w:t>Management</w:t>
            </w:r>
            <w:r>
              <w:rPr>
                <w:spacing w:val="6"/>
                <w:sz w:val="20"/>
              </w:rPr>
              <w:t xml:space="preserve"> </w:t>
            </w:r>
            <w:r>
              <w:rPr>
                <w:spacing w:val="-2"/>
                <w:sz w:val="20"/>
              </w:rPr>
              <w:t>Theory</w:t>
            </w:r>
            <w:r>
              <w:rPr>
                <w:spacing w:val="-17"/>
                <w:sz w:val="20"/>
              </w:rPr>
              <w:t xml:space="preserve"> </w:t>
            </w:r>
            <w:r>
              <w:rPr>
                <w:spacing w:val="-2"/>
                <w:sz w:val="20"/>
              </w:rPr>
              <w:t>and</w:t>
            </w:r>
            <w:r>
              <w:rPr>
                <w:spacing w:val="-6"/>
                <w:sz w:val="20"/>
              </w:rPr>
              <w:t xml:space="preserve"> </w:t>
            </w:r>
            <w:r>
              <w:rPr>
                <w:spacing w:val="-2"/>
                <w:sz w:val="20"/>
              </w:rPr>
              <w:t>Practice</w:t>
            </w:r>
            <w:r>
              <w:rPr>
                <w:sz w:val="20"/>
              </w:rPr>
              <w:tab/>
            </w:r>
            <w:r>
              <w:rPr>
                <w:spacing w:val="-10"/>
                <w:sz w:val="20"/>
              </w:rPr>
              <w:t>4</w:t>
            </w:r>
          </w:p>
        </w:tc>
      </w:tr>
      <w:tr w:rsidR="00EC5871" w14:paraId="2643A051" w14:textId="77777777">
        <w:trPr>
          <w:trHeight w:val="264"/>
        </w:trPr>
        <w:tc>
          <w:tcPr>
            <w:tcW w:w="751" w:type="dxa"/>
          </w:tcPr>
          <w:p w14:paraId="421ED3FE" w14:textId="77777777" w:rsidR="00EC5871" w:rsidRDefault="00E660AD">
            <w:pPr>
              <w:pStyle w:val="TableParagraph"/>
              <w:ind w:left="4"/>
              <w:rPr>
                <w:sz w:val="20"/>
              </w:rPr>
            </w:pPr>
            <w:r>
              <w:rPr>
                <w:spacing w:val="-2"/>
                <w:sz w:val="20"/>
              </w:rPr>
              <w:t>BUA254</w:t>
            </w:r>
          </w:p>
        </w:tc>
        <w:tc>
          <w:tcPr>
            <w:tcW w:w="3951" w:type="dxa"/>
          </w:tcPr>
          <w:p w14:paraId="33B79E60" w14:textId="77777777" w:rsidR="00EC5871" w:rsidRDefault="00E660AD">
            <w:pPr>
              <w:pStyle w:val="TableParagraph"/>
              <w:tabs>
                <w:tab w:val="right" w:leader="dot" w:pos="3876"/>
              </w:tabs>
              <w:ind w:right="52"/>
              <w:jc w:val="right"/>
              <w:rPr>
                <w:sz w:val="20"/>
              </w:rPr>
            </w:pPr>
            <w:r>
              <w:rPr>
                <w:sz w:val="20"/>
              </w:rPr>
              <w:t>Business</w:t>
            </w:r>
            <w:r>
              <w:rPr>
                <w:spacing w:val="-11"/>
                <w:sz w:val="20"/>
              </w:rPr>
              <w:t xml:space="preserve"> </w:t>
            </w:r>
            <w:r>
              <w:rPr>
                <w:spacing w:val="-2"/>
                <w:sz w:val="20"/>
              </w:rPr>
              <w:t>Communication</w:t>
            </w:r>
            <w:r>
              <w:rPr>
                <w:sz w:val="20"/>
              </w:rPr>
              <w:tab/>
            </w:r>
            <w:r>
              <w:rPr>
                <w:spacing w:val="-10"/>
                <w:sz w:val="20"/>
              </w:rPr>
              <w:t>4</w:t>
            </w:r>
          </w:p>
        </w:tc>
      </w:tr>
    </w:tbl>
    <w:p w14:paraId="0A89686B" w14:textId="77777777" w:rsidR="00EC5871" w:rsidRDefault="00EC5871">
      <w:pPr>
        <w:spacing w:line="212" w:lineRule="exact"/>
        <w:jc w:val="right"/>
        <w:rPr>
          <w:sz w:val="20"/>
        </w:rPr>
        <w:sectPr w:rsidR="00EC5871">
          <w:type w:val="continuous"/>
          <w:pgSz w:w="12240" w:h="15840"/>
          <w:pgMar w:top="1140" w:right="220" w:bottom="280" w:left="300" w:header="0" w:footer="969" w:gutter="0"/>
          <w:cols w:space="720"/>
        </w:sectPr>
      </w:pPr>
    </w:p>
    <w:p w14:paraId="0CC045EF" w14:textId="77777777" w:rsidR="009B1F1B" w:rsidRDefault="006C73C6" w:rsidP="009B1F1B">
      <w:pPr>
        <w:pStyle w:val="Heading5"/>
        <w:spacing w:before="31"/>
        <w:ind w:left="432"/>
        <w:rPr>
          <w:rFonts w:eastAsiaTheme="minorEastAsia"/>
          <w:spacing w:val="-2"/>
          <w:lang w:eastAsia="ko-KR"/>
        </w:rPr>
      </w:pPr>
      <w:bookmarkStart w:id="55" w:name="_bookmark74"/>
      <w:bookmarkEnd w:id="55"/>
      <w:r>
        <w:lastRenderedPageBreak/>
        <w:t>Associate</w:t>
      </w:r>
      <w:r>
        <w:rPr>
          <w:spacing w:val="-4"/>
        </w:rPr>
        <w:t xml:space="preserve"> </w:t>
      </w:r>
      <w:r>
        <w:t>of</w:t>
      </w:r>
      <w:r>
        <w:rPr>
          <w:spacing w:val="-6"/>
        </w:rPr>
        <w:t xml:space="preserve"> </w:t>
      </w:r>
      <w:r>
        <w:t>Applied</w:t>
      </w:r>
      <w:r>
        <w:rPr>
          <w:spacing w:val="-7"/>
        </w:rPr>
        <w:t xml:space="preserve"> </w:t>
      </w:r>
      <w:r>
        <w:t>Science</w:t>
      </w:r>
      <w:r w:rsidR="009B1F1B">
        <w:rPr>
          <w:rFonts w:eastAsiaTheme="minorEastAsia" w:hint="eastAsia"/>
          <w:spacing w:val="-4"/>
          <w:lang w:eastAsia="ko-KR"/>
        </w:rPr>
        <w:t xml:space="preserve"> </w:t>
      </w:r>
      <w:r>
        <w:t>in</w:t>
      </w:r>
      <w:r>
        <w:rPr>
          <w:spacing w:val="-2"/>
        </w:rPr>
        <w:t xml:space="preserve"> </w:t>
      </w:r>
    </w:p>
    <w:p w14:paraId="542B0DAD" w14:textId="6F1ED437" w:rsidR="006C73C6" w:rsidRPr="009B1F1B" w:rsidRDefault="006C73C6" w:rsidP="009B1F1B">
      <w:pPr>
        <w:pStyle w:val="Heading5"/>
        <w:spacing w:before="31"/>
        <w:ind w:left="432"/>
        <w:rPr>
          <w:rFonts w:eastAsiaTheme="minorEastAsia"/>
          <w:spacing w:val="-4"/>
          <w:lang w:eastAsia="ko-KR"/>
        </w:rPr>
      </w:pPr>
      <w:r>
        <w:t>Culinary</w:t>
      </w:r>
      <w:r>
        <w:rPr>
          <w:spacing w:val="-5"/>
        </w:rPr>
        <w:t xml:space="preserve"> </w:t>
      </w:r>
      <w:r>
        <w:rPr>
          <w:spacing w:val="-4"/>
        </w:rPr>
        <w:t>Arts</w:t>
      </w:r>
    </w:p>
    <w:p w14:paraId="233B00BE" w14:textId="77777777" w:rsidR="006C73C6" w:rsidRPr="00F62967" w:rsidRDefault="006C73C6" w:rsidP="006C73C6">
      <w:pPr>
        <w:spacing w:before="33"/>
        <w:ind w:left="597"/>
        <w:rPr>
          <w:rFonts w:eastAsiaTheme="minorEastAsia"/>
          <w:lang w:eastAsia="ko-KR"/>
        </w:rPr>
      </w:pPr>
      <w:r>
        <w:br w:type="column"/>
      </w:r>
    </w:p>
    <w:p w14:paraId="50F5F7F7" w14:textId="77777777" w:rsidR="00A1006C" w:rsidRPr="00A1006C" w:rsidRDefault="00A1006C" w:rsidP="00A1006C">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4FFE0481" w14:textId="6EC22180" w:rsidR="006C73C6" w:rsidRDefault="00AB1D30" w:rsidP="006C73C6">
      <w:pPr>
        <w:tabs>
          <w:tab w:val="left" w:pos="3053"/>
          <w:tab w:val="left" w:pos="4572"/>
        </w:tabs>
        <w:spacing w:before="35"/>
        <w:ind w:left="597"/>
        <w:rPr>
          <w:b/>
          <w:sz w:val="20"/>
        </w:rPr>
      </w:pPr>
      <w:r>
        <w:rPr>
          <w:noProof/>
        </w:rPr>
        <mc:AlternateContent>
          <mc:Choice Requires="wps">
            <w:drawing>
              <wp:anchor distT="0" distB="0" distL="0" distR="0" simplePos="0" relativeHeight="251658263" behindDoc="0" locked="0" layoutInCell="1" allowOverlap="1" wp14:anchorId="29F87763" wp14:editId="47675C6E">
                <wp:simplePos x="0" y="0"/>
                <wp:positionH relativeFrom="page">
                  <wp:posOffset>3962400</wp:posOffset>
                </wp:positionH>
                <wp:positionV relativeFrom="paragraph">
                  <wp:posOffset>243840</wp:posOffset>
                </wp:positionV>
                <wp:extent cx="3314700" cy="3098800"/>
                <wp:effectExtent l="0" t="0" r="0" b="0"/>
                <wp:wrapNone/>
                <wp:docPr id="640489337"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98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3A3FFD" w14:paraId="6D53784D" w14:textId="77777777" w:rsidTr="003A3FFD">
                              <w:trPr>
                                <w:trHeight w:val="231"/>
                              </w:trPr>
                              <w:tc>
                                <w:tcPr>
                                  <w:tcW w:w="795" w:type="dxa"/>
                                  <w:tcBorders>
                                    <w:top w:val="single" w:sz="4" w:space="0" w:color="auto"/>
                                  </w:tcBorders>
                                </w:tcPr>
                                <w:p w14:paraId="3EB27167" w14:textId="2F6643F1" w:rsidR="003A3FFD" w:rsidRPr="00082DCC" w:rsidRDefault="003A3FFD"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5EB5538F" w14:textId="014930DF" w:rsidR="003A3FFD" w:rsidRPr="00082DCC" w:rsidRDefault="003A3FFD"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3A3FFD" w14:paraId="12B8DF2C" w14:textId="77777777">
                              <w:trPr>
                                <w:trHeight w:val="231"/>
                              </w:trPr>
                              <w:tc>
                                <w:tcPr>
                                  <w:tcW w:w="795" w:type="dxa"/>
                                </w:tcPr>
                                <w:p w14:paraId="363B1CA2" w14:textId="6FE496F4" w:rsidR="003A3FFD" w:rsidRPr="007B0B0B" w:rsidRDefault="003A3FFD"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4C633AB" w14:textId="2F7FF478" w:rsidR="003A3FFD" w:rsidRDefault="003A3FFD"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3A3FFD" w14:paraId="3FDB24F5" w14:textId="77777777">
                              <w:trPr>
                                <w:trHeight w:val="265"/>
                              </w:trPr>
                              <w:tc>
                                <w:tcPr>
                                  <w:tcW w:w="795" w:type="dxa"/>
                                </w:tcPr>
                                <w:p w14:paraId="5956495D" w14:textId="5AD27F47" w:rsidR="003A3FFD" w:rsidRDefault="003A3FFD" w:rsidP="003A3FFD">
                                  <w:pPr>
                                    <w:pStyle w:val="TableParagraph"/>
                                    <w:ind w:right="37"/>
                                    <w:rPr>
                                      <w:sz w:val="20"/>
                                    </w:rPr>
                                  </w:pPr>
                                  <w:r>
                                    <w:rPr>
                                      <w:spacing w:val="-2"/>
                                      <w:sz w:val="20"/>
                                    </w:rPr>
                                    <w:t>HIST203</w:t>
                                  </w:r>
                                </w:p>
                              </w:tc>
                              <w:tc>
                                <w:tcPr>
                                  <w:tcW w:w="3995" w:type="dxa"/>
                                </w:tcPr>
                                <w:p w14:paraId="5E495F55" w14:textId="58699EE8" w:rsidR="003A3FFD" w:rsidRDefault="003A3FFD"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3A3FFD" w14:paraId="02EB7A9D" w14:textId="77777777">
                              <w:trPr>
                                <w:trHeight w:val="265"/>
                              </w:trPr>
                              <w:tc>
                                <w:tcPr>
                                  <w:tcW w:w="795" w:type="dxa"/>
                                </w:tcPr>
                                <w:p w14:paraId="5525A61E" w14:textId="67021B7F" w:rsidR="003A3FFD" w:rsidRDefault="003A3FFD" w:rsidP="003A3FFD">
                                  <w:pPr>
                                    <w:pStyle w:val="TableParagraph"/>
                                    <w:spacing w:line="237" w:lineRule="exact"/>
                                    <w:ind w:left="12" w:right="37"/>
                                    <w:rPr>
                                      <w:sz w:val="20"/>
                                    </w:rPr>
                                  </w:pPr>
                                  <w:r>
                                    <w:rPr>
                                      <w:spacing w:val="-2"/>
                                      <w:sz w:val="20"/>
                                    </w:rPr>
                                    <w:t>SPN101</w:t>
                                  </w:r>
                                </w:p>
                              </w:tc>
                              <w:tc>
                                <w:tcPr>
                                  <w:tcW w:w="3995" w:type="dxa"/>
                                </w:tcPr>
                                <w:p w14:paraId="2062A1F2" w14:textId="56E5C295" w:rsidR="003A3FFD" w:rsidRDefault="003A3FFD"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3A3FFD" w14:paraId="07DEB964" w14:textId="77777777" w:rsidTr="003A3FFD">
                              <w:trPr>
                                <w:trHeight w:val="263"/>
                              </w:trPr>
                              <w:tc>
                                <w:tcPr>
                                  <w:tcW w:w="795" w:type="dxa"/>
                                  <w:tcBorders>
                                    <w:bottom w:val="single" w:sz="4" w:space="0" w:color="auto"/>
                                  </w:tcBorders>
                                </w:tcPr>
                                <w:p w14:paraId="1ECB8745" w14:textId="4766BA1A" w:rsidR="003A3FFD" w:rsidRDefault="003A3FFD" w:rsidP="003A3FFD">
                                  <w:pPr>
                                    <w:pStyle w:val="TableParagraph"/>
                                    <w:ind w:right="99"/>
                                    <w:rPr>
                                      <w:sz w:val="20"/>
                                    </w:rPr>
                                  </w:pPr>
                                  <w:r>
                                    <w:rPr>
                                      <w:spacing w:val="-2"/>
                                      <w:sz w:val="20"/>
                                    </w:rPr>
                                    <w:t>SPN102</w:t>
                                  </w:r>
                                </w:p>
                              </w:tc>
                              <w:tc>
                                <w:tcPr>
                                  <w:tcW w:w="3995" w:type="dxa"/>
                                  <w:tcBorders>
                                    <w:bottom w:val="single" w:sz="4" w:space="0" w:color="auto"/>
                                  </w:tcBorders>
                                </w:tcPr>
                                <w:p w14:paraId="01111852" w14:textId="4AFE4778"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3A3FFD" w14:paraId="494E5D3B" w14:textId="77777777" w:rsidTr="003A3FFD">
                              <w:trPr>
                                <w:trHeight w:val="262"/>
                              </w:trPr>
                              <w:tc>
                                <w:tcPr>
                                  <w:tcW w:w="795" w:type="dxa"/>
                                  <w:tcBorders>
                                    <w:top w:val="single" w:sz="4" w:space="0" w:color="auto"/>
                                  </w:tcBorders>
                                </w:tcPr>
                                <w:p w14:paraId="067ADC44" w14:textId="1808A023" w:rsidR="003A3FFD" w:rsidRDefault="003A3FFD" w:rsidP="003A3FFD">
                                  <w:pPr>
                                    <w:pStyle w:val="TableParagraph"/>
                                    <w:ind w:right="99"/>
                                    <w:rPr>
                                      <w:sz w:val="20"/>
                                    </w:rPr>
                                  </w:pPr>
                                  <w:r>
                                    <w:rPr>
                                      <w:spacing w:val="-2"/>
                                      <w:sz w:val="20"/>
                                    </w:rPr>
                                    <w:t>BIO102</w:t>
                                  </w:r>
                                </w:p>
                              </w:tc>
                              <w:tc>
                                <w:tcPr>
                                  <w:tcW w:w="3995" w:type="dxa"/>
                                  <w:tcBorders>
                                    <w:top w:val="single" w:sz="4" w:space="0" w:color="auto"/>
                                  </w:tcBorders>
                                </w:tcPr>
                                <w:p w14:paraId="3260DEC1" w14:textId="1DF41484" w:rsidR="003A3FFD" w:rsidRDefault="003A3FFD"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3A3FFD" w14:paraId="14E1F0BA" w14:textId="77777777">
                              <w:trPr>
                                <w:trHeight w:val="264"/>
                              </w:trPr>
                              <w:tc>
                                <w:tcPr>
                                  <w:tcW w:w="795" w:type="dxa"/>
                                </w:tcPr>
                                <w:p w14:paraId="20938FCA" w14:textId="602B393B" w:rsidR="003A3FFD" w:rsidRPr="003A3FFD" w:rsidRDefault="003A3FFD"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58000C3A" w14:textId="2F6E5943" w:rsidR="003A3FFD" w:rsidRPr="003A3FFD" w:rsidRDefault="003A3FFD"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3A3FFD" w14:paraId="2B12F797" w14:textId="77777777" w:rsidTr="003A3FFD">
                              <w:trPr>
                                <w:trHeight w:val="264"/>
                              </w:trPr>
                              <w:tc>
                                <w:tcPr>
                                  <w:tcW w:w="795" w:type="dxa"/>
                                  <w:tcBorders>
                                    <w:bottom w:val="single" w:sz="4" w:space="0" w:color="auto"/>
                                  </w:tcBorders>
                                </w:tcPr>
                                <w:p w14:paraId="5E5B6AB9" w14:textId="37C3CF77" w:rsidR="003A3FFD" w:rsidRDefault="003A3FFD"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741A2BE5" w14:textId="6DFAD4F4" w:rsidR="003A3FFD" w:rsidRDefault="003A3FFD"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3A3FFD" w14:paraId="037E52EF" w14:textId="77777777" w:rsidTr="003A3FFD">
                              <w:trPr>
                                <w:trHeight w:val="262"/>
                              </w:trPr>
                              <w:tc>
                                <w:tcPr>
                                  <w:tcW w:w="795" w:type="dxa"/>
                                  <w:tcBorders>
                                    <w:top w:val="single" w:sz="4" w:space="0" w:color="auto"/>
                                  </w:tcBorders>
                                </w:tcPr>
                                <w:p w14:paraId="11B11807" w14:textId="4AC894D8" w:rsidR="003A3FFD" w:rsidRDefault="003A3FFD" w:rsidP="003A3FFD">
                                  <w:pPr>
                                    <w:pStyle w:val="TableParagraph"/>
                                    <w:ind w:right="37"/>
                                    <w:rPr>
                                      <w:sz w:val="20"/>
                                    </w:rPr>
                                  </w:pPr>
                                  <w:r>
                                    <w:rPr>
                                      <w:spacing w:val="-2"/>
                                      <w:sz w:val="20"/>
                                    </w:rPr>
                                    <w:t>MAT101</w:t>
                                  </w:r>
                                </w:p>
                              </w:tc>
                              <w:tc>
                                <w:tcPr>
                                  <w:tcW w:w="3995" w:type="dxa"/>
                                  <w:tcBorders>
                                    <w:top w:val="single" w:sz="4" w:space="0" w:color="auto"/>
                                  </w:tcBorders>
                                </w:tcPr>
                                <w:p w14:paraId="51F3728C" w14:textId="0C02F438" w:rsidR="003A3FFD" w:rsidRDefault="003A3FFD"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3A3FFD" w14:paraId="14A5E3D9" w14:textId="77777777" w:rsidTr="003A3FFD">
                              <w:trPr>
                                <w:trHeight w:val="262"/>
                              </w:trPr>
                              <w:tc>
                                <w:tcPr>
                                  <w:tcW w:w="795" w:type="dxa"/>
                                  <w:tcBorders>
                                    <w:bottom w:val="single" w:sz="4" w:space="0" w:color="auto"/>
                                  </w:tcBorders>
                                </w:tcPr>
                                <w:p w14:paraId="204047C9" w14:textId="685FC256" w:rsidR="003A3FFD" w:rsidRDefault="003A3FFD"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0E9CE5" w14:textId="3CAF4DB6" w:rsidR="003A3FFD" w:rsidRDefault="003A3FFD"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3A3FFD" w14:paraId="1CFA416F" w14:textId="77777777" w:rsidTr="003A3FFD">
                              <w:trPr>
                                <w:trHeight w:val="263"/>
                              </w:trPr>
                              <w:tc>
                                <w:tcPr>
                                  <w:tcW w:w="795" w:type="dxa"/>
                                  <w:tcBorders>
                                    <w:top w:val="single" w:sz="4" w:space="0" w:color="auto"/>
                                  </w:tcBorders>
                                </w:tcPr>
                                <w:p w14:paraId="3B22A977" w14:textId="2C450B3F" w:rsidR="003A3FFD" w:rsidRDefault="003A3FFD" w:rsidP="003A3FFD">
                                  <w:pPr>
                                    <w:pStyle w:val="TableParagraph"/>
                                    <w:ind w:right="99"/>
                                    <w:rPr>
                                      <w:sz w:val="20"/>
                                    </w:rPr>
                                  </w:pPr>
                                  <w:r>
                                    <w:rPr>
                                      <w:spacing w:val="-2"/>
                                      <w:sz w:val="20"/>
                                    </w:rPr>
                                    <w:t>CRT101</w:t>
                                  </w:r>
                                </w:p>
                              </w:tc>
                              <w:tc>
                                <w:tcPr>
                                  <w:tcW w:w="3995" w:type="dxa"/>
                                  <w:tcBorders>
                                    <w:top w:val="single" w:sz="4" w:space="0" w:color="auto"/>
                                  </w:tcBorders>
                                </w:tcPr>
                                <w:p w14:paraId="3BCC0576" w14:textId="6FCD3857" w:rsidR="003A3FFD" w:rsidRDefault="003A3FFD"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3A3FFD" w14:paraId="3CBFE271" w14:textId="77777777">
                              <w:trPr>
                                <w:trHeight w:val="264"/>
                              </w:trPr>
                              <w:tc>
                                <w:tcPr>
                                  <w:tcW w:w="795" w:type="dxa"/>
                                </w:tcPr>
                                <w:p w14:paraId="47ACF054" w14:textId="2EF7543F" w:rsidR="003A3FFD" w:rsidRDefault="003A3FFD" w:rsidP="003A3FFD">
                                  <w:pPr>
                                    <w:pStyle w:val="TableParagraph"/>
                                    <w:ind w:left="2" w:right="99"/>
                                    <w:rPr>
                                      <w:sz w:val="20"/>
                                    </w:rPr>
                                  </w:pPr>
                                  <w:r>
                                    <w:rPr>
                                      <w:spacing w:val="-2"/>
                                      <w:sz w:val="20"/>
                                    </w:rPr>
                                    <w:t>PSY101</w:t>
                                  </w:r>
                                </w:p>
                              </w:tc>
                              <w:tc>
                                <w:tcPr>
                                  <w:tcW w:w="3995" w:type="dxa"/>
                                </w:tcPr>
                                <w:p w14:paraId="508C9869" w14:textId="6167CB6D"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3A3FFD" w14:paraId="79EEA8E0" w14:textId="77777777">
                              <w:trPr>
                                <w:trHeight w:val="263"/>
                              </w:trPr>
                              <w:tc>
                                <w:tcPr>
                                  <w:tcW w:w="795" w:type="dxa"/>
                                </w:tcPr>
                                <w:p w14:paraId="285ECAEA" w14:textId="65F40CEE" w:rsidR="003A3FFD" w:rsidRDefault="003A3FFD" w:rsidP="003A3FFD">
                                  <w:pPr>
                                    <w:pStyle w:val="TableParagraph"/>
                                    <w:ind w:right="59"/>
                                    <w:rPr>
                                      <w:sz w:val="20"/>
                                    </w:rPr>
                                  </w:pPr>
                                  <w:r>
                                    <w:rPr>
                                      <w:spacing w:val="-2"/>
                                      <w:sz w:val="20"/>
                                    </w:rPr>
                                    <w:t>SOC101</w:t>
                                  </w:r>
                                </w:p>
                              </w:tc>
                              <w:tc>
                                <w:tcPr>
                                  <w:tcW w:w="3995" w:type="dxa"/>
                                </w:tcPr>
                                <w:p w14:paraId="579B3FE2" w14:textId="5EA0FBB9" w:rsidR="003A3FFD" w:rsidRDefault="003A3FFD"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3A3FFD" w14:paraId="06F7D007" w14:textId="77777777" w:rsidTr="003A3FFD">
                              <w:trPr>
                                <w:trHeight w:val="264"/>
                              </w:trPr>
                              <w:tc>
                                <w:tcPr>
                                  <w:tcW w:w="795" w:type="dxa"/>
                                  <w:tcBorders>
                                    <w:bottom w:val="single" w:sz="4" w:space="0" w:color="auto"/>
                                  </w:tcBorders>
                                </w:tcPr>
                                <w:p w14:paraId="53D1892B" w14:textId="60E5CC4F" w:rsidR="003A3FFD" w:rsidRPr="00014877" w:rsidRDefault="003A3FFD"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288810C3" w14:textId="6ADBE650" w:rsidR="003A3FFD" w:rsidRDefault="003A3FFD"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3A3FFD" w14:paraId="776CA4C6" w14:textId="77777777">
                              <w:trPr>
                                <w:trHeight w:val="261"/>
                              </w:trPr>
                              <w:tc>
                                <w:tcPr>
                                  <w:tcW w:w="795" w:type="dxa"/>
                                </w:tcPr>
                                <w:p w14:paraId="1736E5E0" w14:textId="77777777" w:rsidR="003A3FFD" w:rsidRDefault="003A3FFD" w:rsidP="003A3FFD">
                                  <w:pPr>
                                    <w:pStyle w:val="TableParagraph"/>
                                    <w:spacing w:line="240" w:lineRule="auto"/>
                                    <w:jc w:val="left"/>
                                    <w:rPr>
                                      <w:rFonts w:ascii="Times New Roman"/>
                                      <w:sz w:val="18"/>
                                    </w:rPr>
                                  </w:pPr>
                                </w:p>
                              </w:tc>
                              <w:tc>
                                <w:tcPr>
                                  <w:tcW w:w="3995" w:type="dxa"/>
                                </w:tcPr>
                                <w:p w14:paraId="301D8463" w14:textId="77777777" w:rsidR="003A3FFD" w:rsidRDefault="003A3FFD"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3A3FFD" w14:paraId="60F25121" w14:textId="77777777">
                              <w:trPr>
                                <w:trHeight w:val="229"/>
                              </w:trPr>
                              <w:tc>
                                <w:tcPr>
                                  <w:tcW w:w="795" w:type="dxa"/>
                                </w:tcPr>
                                <w:p w14:paraId="1DFA45D4" w14:textId="77777777" w:rsidR="003A3FFD" w:rsidRDefault="003A3FFD" w:rsidP="003A3FFD">
                                  <w:pPr>
                                    <w:pStyle w:val="TableParagraph"/>
                                    <w:spacing w:line="240" w:lineRule="auto"/>
                                    <w:jc w:val="left"/>
                                    <w:rPr>
                                      <w:rFonts w:ascii="Times New Roman"/>
                                      <w:sz w:val="16"/>
                                    </w:rPr>
                                  </w:pPr>
                                </w:p>
                              </w:tc>
                              <w:tc>
                                <w:tcPr>
                                  <w:tcW w:w="3995" w:type="dxa"/>
                                </w:tcPr>
                                <w:p w14:paraId="2555A046" w14:textId="77777777" w:rsidR="003A3FFD" w:rsidRDefault="003A3FFD"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4B1F4591" w14:textId="77777777" w:rsidR="006C73C6" w:rsidRDefault="006C73C6" w:rsidP="006C73C6">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F87763" id="Textbox 59" o:spid="_x0000_s1028" type="#_x0000_t202" style="position:absolute;left:0;text-align:left;margin-left:312pt;margin-top:19.2pt;width:261pt;height:244pt;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3A3FFD" w14:paraId="6D53784D" w14:textId="77777777" w:rsidTr="003A3FFD">
                        <w:trPr>
                          <w:trHeight w:val="231"/>
                        </w:trPr>
                        <w:tc>
                          <w:tcPr>
                            <w:tcW w:w="795" w:type="dxa"/>
                            <w:tcBorders>
                              <w:top w:val="single" w:sz="4" w:space="0" w:color="auto"/>
                            </w:tcBorders>
                          </w:tcPr>
                          <w:p w14:paraId="3EB27167" w14:textId="2F6643F1" w:rsidR="003A3FFD" w:rsidRPr="00082DCC" w:rsidRDefault="003A3FFD"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5EB5538F" w14:textId="014930DF" w:rsidR="003A3FFD" w:rsidRPr="00082DCC" w:rsidRDefault="003A3FFD"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3A3FFD" w14:paraId="12B8DF2C" w14:textId="77777777">
                        <w:trPr>
                          <w:trHeight w:val="231"/>
                        </w:trPr>
                        <w:tc>
                          <w:tcPr>
                            <w:tcW w:w="795" w:type="dxa"/>
                          </w:tcPr>
                          <w:p w14:paraId="363B1CA2" w14:textId="6FE496F4" w:rsidR="003A3FFD" w:rsidRPr="007B0B0B" w:rsidRDefault="003A3FFD"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4C633AB" w14:textId="2F7FF478" w:rsidR="003A3FFD" w:rsidRDefault="003A3FFD"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3A3FFD" w14:paraId="3FDB24F5" w14:textId="77777777">
                        <w:trPr>
                          <w:trHeight w:val="265"/>
                        </w:trPr>
                        <w:tc>
                          <w:tcPr>
                            <w:tcW w:w="795" w:type="dxa"/>
                          </w:tcPr>
                          <w:p w14:paraId="5956495D" w14:textId="5AD27F47" w:rsidR="003A3FFD" w:rsidRDefault="003A3FFD" w:rsidP="003A3FFD">
                            <w:pPr>
                              <w:pStyle w:val="TableParagraph"/>
                              <w:ind w:right="37"/>
                              <w:rPr>
                                <w:sz w:val="20"/>
                              </w:rPr>
                            </w:pPr>
                            <w:r>
                              <w:rPr>
                                <w:spacing w:val="-2"/>
                                <w:sz w:val="20"/>
                              </w:rPr>
                              <w:t>HIST203</w:t>
                            </w:r>
                          </w:p>
                        </w:tc>
                        <w:tc>
                          <w:tcPr>
                            <w:tcW w:w="3995" w:type="dxa"/>
                          </w:tcPr>
                          <w:p w14:paraId="5E495F55" w14:textId="58699EE8" w:rsidR="003A3FFD" w:rsidRDefault="003A3FFD"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3A3FFD" w14:paraId="02EB7A9D" w14:textId="77777777">
                        <w:trPr>
                          <w:trHeight w:val="265"/>
                        </w:trPr>
                        <w:tc>
                          <w:tcPr>
                            <w:tcW w:w="795" w:type="dxa"/>
                          </w:tcPr>
                          <w:p w14:paraId="5525A61E" w14:textId="67021B7F" w:rsidR="003A3FFD" w:rsidRDefault="003A3FFD" w:rsidP="003A3FFD">
                            <w:pPr>
                              <w:pStyle w:val="TableParagraph"/>
                              <w:spacing w:line="237" w:lineRule="exact"/>
                              <w:ind w:left="12" w:right="37"/>
                              <w:rPr>
                                <w:sz w:val="20"/>
                              </w:rPr>
                            </w:pPr>
                            <w:r>
                              <w:rPr>
                                <w:spacing w:val="-2"/>
                                <w:sz w:val="20"/>
                              </w:rPr>
                              <w:t>SPN101</w:t>
                            </w:r>
                          </w:p>
                        </w:tc>
                        <w:tc>
                          <w:tcPr>
                            <w:tcW w:w="3995" w:type="dxa"/>
                          </w:tcPr>
                          <w:p w14:paraId="2062A1F2" w14:textId="56E5C295" w:rsidR="003A3FFD" w:rsidRDefault="003A3FFD"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3A3FFD" w14:paraId="07DEB964" w14:textId="77777777" w:rsidTr="003A3FFD">
                        <w:trPr>
                          <w:trHeight w:val="263"/>
                        </w:trPr>
                        <w:tc>
                          <w:tcPr>
                            <w:tcW w:w="795" w:type="dxa"/>
                            <w:tcBorders>
                              <w:bottom w:val="single" w:sz="4" w:space="0" w:color="auto"/>
                            </w:tcBorders>
                          </w:tcPr>
                          <w:p w14:paraId="1ECB8745" w14:textId="4766BA1A" w:rsidR="003A3FFD" w:rsidRDefault="003A3FFD" w:rsidP="003A3FFD">
                            <w:pPr>
                              <w:pStyle w:val="TableParagraph"/>
                              <w:ind w:right="99"/>
                              <w:rPr>
                                <w:sz w:val="20"/>
                              </w:rPr>
                            </w:pPr>
                            <w:r>
                              <w:rPr>
                                <w:spacing w:val="-2"/>
                                <w:sz w:val="20"/>
                              </w:rPr>
                              <w:t>SPN102</w:t>
                            </w:r>
                          </w:p>
                        </w:tc>
                        <w:tc>
                          <w:tcPr>
                            <w:tcW w:w="3995" w:type="dxa"/>
                            <w:tcBorders>
                              <w:bottom w:val="single" w:sz="4" w:space="0" w:color="auto"/>
                            </w:tcBorders>
                          </w:tcPr>
                          <w:p w14:paraId="01111852" w14:textId="4AFE4778"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3A3FFD" w14:paraId="494E5D3B" w14:textId="77777777" w:rsidTr="003A3FFD">
                        <w:trPr>
                          <w:trHeight w:val="262"/>
                        </w:trPr>
                        <w:tc>
                          <w:tcPr>
                            <w:tcW w:w="795" w:type="dxa"/>
                            <w:tcBorders>
                              <w:top w:val="single" w:sz="4" w:space="0" w:color="auto"/>
                            </w:tcBorders>
                          </w:tcPr>
                          <w:p w14:paraId="067ADC44" w14:textId="1808A023" w:rsidR="003A3FFD" w:rsidRDefault="003A3FFD" w:rsidP="003A3FFD">
                            <w:pPr>
                              <w:pStyle w:val="TableParagraph"/>
                              <w:ind w:right="99"/>
                              <w:rPr>
                                <w:sz w:val="20"/>
                              </w:rPr>
                            </w:pPr>
                            <w:r>
                              <w:rPr>
                                <w:spacing w:val="-2"/>
                                <w:sz w:val="20"/>
                              </w:rPr>
                              <w:t>BIO102</w:t>
                            </w:r>
                          </w:p>
                        </w:tc>
                        <w:tc>
                          <w:tcPr>
                            <w:tcW w:w="3995" w:type="dxa"/>
                            <w:tcBorders>
                              <w:top w:val="single" w:sz="4" w:space="0" w:color="auto"/>
                            </w:tcBorders>
                          </w:tcPr>
                          <w:p w14:paraId="3260DEC1" w14:textId="1DF41484" w:rsidR="003A3FFD" w:rsidRDefault="003A3FFD"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3A3FFD" w14:paraId="14E1F0BA" w14:textId="77777777">
                        <w:trPr>
                          <w:trHeight w:val="264"/>
                        </w:trPr>
                        <w:tc>
                          <w:tcPr>
                            <w:tcW w:w="795" w:type="dxa"/>
                          </w:tcPr>
                          <w:p w14:paraId="20938FCA" w14:textId="602B393B" w:rsidR="003A3FFD" w:rsidRPr="003A3FFD" w:rsidRDefault="003A3FFD"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58000C3A" w14:textId="2F6E5943" w:rsidR="003A3FFD" w:rsidRPr="003A3FFD" w:rsidRDefault="003A3FFD"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3A3FFD" w14:paraId="2B12F797" w14:textId="77777777" w:rsidTr="003A3FFD">
                        <w:trPr>
                          <w:trHeight w:val="264"/>
                        </w:trPr>
                        <w:tc>
                          <w:tcPr>
                            <w:tcW w:w="795" w:type="dxa"/>
                            <w:tcBorders>
                              <w:bottom w:val="single" w:sz="4" w:space="0" w:color="auto"/>
                            </w:tcBorders>
                          </w:tcPr>
                          <w:p w14:paraId="5E5B6AB9" w14:textId="37C3CF77" w:rsidR="003A3FFD" w:rsidRDefault="003A3FFD"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741A2BE5" w14:textId="6DFAD4F4" w:rsidR="003A3FFD" w:rsidRDefault="003A3FFD"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3A3FFD" w14:paraId="037E52EF" w14:textId="77777777" w:rsidTr="003A3FFD">
                        <w:trPr>
                          <w:trHeight w:val="262"/>
                        </w:trPr>
                        <w:tc>
                          <w:tcPr>
                            <w:tcW w:w="795" w:type="dxa"/>
                            <w:tcBorders>
                              <w:top w:val="single" w:sz="4" w:space="0" w:color="auto"/>
                            </w:tcBorders>
                          </w:tcPr>
                          <w:p w14:paraId="11B11807" w14:textId="4AC894D8" w:rsidR="003A3FFD" w:rsidRDefault="003A3FFD" w:rsidP="003A3FFD">
                            <w:pPr>
                              <w:pStyle w:val="TableParagraph"/>
                              <w:ind w:right="37"/>
                              <w:rPr>
                                <w:sz w:val="20"/>
                              </w:rPr>
                            </w:pPr>
                            <w:r>
                              <w:rPr>
                                <w:spacing w:val="-2"/>
                                <w:sz w:val="20"/>
                              </w:rPr>
                              <w:t>MAT101</w:t>
                            </w:r>
                          </w:p>
                        </w:tc>
                        <w:tc>
                          <w:tcPr>
                            <w:tcW w:w="3995" w:type="dxa"/>
                            <w:tcBorders>
                              <w:top w:val="single" w:sz="4" w:space="0" w:color="auto"/>
                            </w:tcBorders>
                          </w:tcPr>
                          <w:p w14:paraId="51F3728C" w14:textId="0C02F438" w:rsidR="003A3FFD" w:rsidRDefault="003A3FFD"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3A3FFD" w14:paraId="14A5E3D9" w14:textId="77777777" w:rsidTr="003A3FFD">
                        <w:trPr>
                          <w:trHeight w:val="262"/>
                        </w:trPr>
                        <w:tc>
                          <w:tcPr>
                            <w:tcW w:w="795" w:type="dxa"/>
                            <w:tcBorders>
                              <w:bottom w:val="single" w:sz="4" w:space="0" w:color="auto"/>
                            </w:tcBorders>
                          </w:tcPr>
                          <w:p w14:paraId="204047C9" w14:textId="685FC256" w:rsidR="003A3FFD" w:rsidRDefault="003A3FFD"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0E9CE5" w14:textId="3CAF4DB6" w:rsidR="003A3FFD" w:rsidRDefault="003A3FFD"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3A3FFD" w14:paraId="1CFA416F" w14:textId="77777777" w:rsidTr="003A3FFD">
                        <w:trPr>
                          <w:trHeight w:val="263"/>
                        </w:trPr>
                        <w:tc>
                          <w:tcPr>
                            <w:tcW w:w="795" w:type="dxa"/>
                            <w:tcBorders>
                              <w:top w:val="single" w:sz="4" w:space="0" w:color="auto"/>
                            </w:tcBorders>
                          </w:tcPr>
                          <w:p w14:paraId="3B22A977" w14:textId="2C450B3F" w:rsidR="003A3FFD" w:rsidRDefault="003A3FFD" w:rsidP="003A3FFD">
                            <w:pPr>
                              <w:pStyle w:val="TableParagraph"/>
                              <w:ind w:right="99"/>
                              <w:rPr>
                                <w:sz w:val="20"/>
                              </w:rPr>
                            </w:pPr>
                            <w:r>
                              <w:rPr>
                                <w:spacing w:val="-2"/>
                                <w:sz w:val="20"/>
                              </w:rPr>
                              <w:t>CRT101</w:t>
                            </w:r>
                          </w:p>
                        </w:tc>
                        <w:tc>
                          <w:tcPr>
                            <w:tcW w:w="3995" w:type="dxa"/>
                            <w:tcBorders>
                              <w:top w:val="single" w:sz="4" w:space="0" w:color="auto"/>
                            </w:tcBorders>
                          </w:tcPr>
                          <w:p w14:paraId="3BCC0576" w14:textId="6FCD3857" w:rsidR="003A3FFD" w:rsidRDefault="003A3FFD"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3A3FFD" w14:paraId="3CBFE271" w14:textId="77777777">
                        <w:trPr>
                          <w:trHeight w:val="264"/>
                        </w:trPr>
                        <w:tc>
                          <w:tcPr>
                            <w:tcW w:w="795" w:type="dxa"/>
                          </w:tcPr>
                          <w:p w14:paraId="47ACF054" w14:textId="2EF7543F" w:rsidR="003A3FFD" w:rsidRDefault="003A3FFD" w:rsidP="003A3FFD">
                            <w:pPr>
                              <w:pStyle w:val="TableParagraph"/>
                              <w:ind w:left="2" w:right="99"/>
                              <w:rPr>
                                <w:sz w:val="20"/>
                              </w:rPr>
                            </w:pPr>
                            <w:r>
                              <w:rPr>
                                <w:spacing w:val="-2"/>
                                <w:sz w:val="20"/>
                              </w:rPr>
                              <w:t>PSY101</w:t>
                            </w:r>
                          </w:p>
                        </w:tc>
                        <w:tc>
                          <w:tcPr>
                            <w:tcW w:w="3995" w:type="dxa"/>
                          </w:tcPr>
                          <w:p w14:paraId="508C9869" w14:textId="6167CB6D" w:rsidR="003A3FFD" w:rsidRDefault="003A3FFD"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3A3FFD" w14:paraId="79EEA8E0" w14:textId="77777777">
                        <w:trPr>
                          <w:trHeight w:val="263"/>
                        </w:trPr>
                        <w:tc>
                          <w:tcPr>
                            <w:tcW w:w="795" w:type="dxa"/>
                          </w:tcPr>
                          <w:p w14:paraId="285ECAEA" w14:textId="65F40CEE" w:rsidR="003A3FFD" w:rsidRDefault="003A3FFD" w:rsidP="003A3FFD">
                            <w:pPr>
                              <w:pStyle w:val="TableParagraph"/>
                              <w:ind w:right="59"/>
                              <w:rPr>
                                <w:sz w:val="20"/>
                              </w:rPr>
                            </w:pPr>
                            <w:r>
                              <w:rPr>
                                <w:spacing w:val="-2"/>
                                <w:sz w:val="20"/>
                              </w:rPr>
                              <w:t>SOC101</w:t>
                            </w:r>
                          </w:p>
                        </w:tc>
                        <w:tc>
                          <w:tcPr>
                            <w:tcW w:w="3995" w:type="dxa"/>
                          </w:tcPr>
                          <w:p w14:paraId="579B3FE2" w14:textId="5EA0FBB9" w:rsidR="003A3FFD" w:rsidRDefault="003A3FFD"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3A3FFD" w14:paraId="06F7D007" w14:textId="77777777" w:rsidTr="003A3FFD">
                        <w:trPr>
                          <w:trHeight w:val="264"/>
                        </w:trPr>
                        <w:tc>
                          <w:tcPr>
                            <w:tcW w:w="795" w:type="dxa"/>
                            <w:tcBorders>
                              <w:bottom w:val="single" w:sz="4" w:space="0" w:color="auto"/>
                            </w:tcBorders>
                          </w:tcPr>
                          <w:p w14:paraId="53D1892B" w14:textId="60E5CC4F" w:rsidR="003A3FFD" w:rsidRPr="00014877" w:rsidRDefault="003A3FFD"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288810C3" w14:textId="6ADBE650" w:rsidR="003A3FFD" w:rsidRDefault="003A3FFD"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3A3FFD" w14:paraId="776CA4C6" w14:textId="77777777">
                        <w:trPr>
                          <w:trHeight w:val="261"/>
                        </w:trPr>
                        <w:tc>
                          <w:tcPr>
                            <w:tcW w:w="795" w:type="dxa"/>
                          </w:tcPr>
                          <w:p w14:paraId="1736E5E0" w14:textId="77777777" w:rsidR="003A3FFD" w:rsidRDefault="003A3FFD" w:rsidP="003A3FFD">
                            <w:pPr>
                              <w:pStyle w:val="TableParagraph"/>
                              <w:spacing w:line="240" w:lineRule="auto"/>
                              <w:jc w:val="left"/>
                              <w:rPr>
                                <w:rFonts w:ascii="Times New Roman"/>
                                <w:sz w:val="18"/>
                              </w:rPr>
                            </w:pPr>
                          </w:p>
                        </w:tc>
                        <w:tc>
                          <w:tcPr>
                            <w:tcW w:w="3995" w:type="dxa"/>
                          </w:tcPr>
                          <w:p w14:paraId="301D8463" w14:textId="77777777" w:rsidR="003A3FFD" w:rsidRDefault="003A3FFD"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3A3FFD" w14:paraId="60F25121" w14:textId="77777777">
                        <w:trPr>
                          <w:trHeight w:val="229"/>
                        </w:trPr>
                        <w:tc>
                          <w:tcPr>
                            <w:tcW w:w="795" w:type="dxa"/>
                          </w:tcPr>
                          <w:p w14:paraId="1DFA45D4" w14:textId="77777777" w:rsidR="003A3FFD" w:rsidRDefault="003A3FFD" w:rsidP="003A3FFD">
                            <w:pPr>
                              <w:pStyle w:val="TableParagraph"/>
                              <w:spacing w:line="240" w:lineRule="auto"/>
                              <w:jc w:val="left"/>
                              <w:rPr>
                                <w:rFonts w:ascii="Times New Roman"/>
                                <w:sz w:val="16"/>
                              </w:rPr>
                            </w:pPr>
                          </w:p>
                        </w:tc>
                        <w:tc>
                          <w:tcPr>
                            <w:tcW w:w="3995" w:type="dxa"/>
                          </w:tcPr>
                          <w:p w14:paraId="2555A046" w14:textId="77777777" w:rsidR="003A3FFD" w:rsidRDefault="003A3FFD"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4B1F4591" w14:textId="77777777" w:rsidR="006C73C6" w:rsidRDefault="006C73C6" w:rsidP="006C73C6">
                      <w:pPr>
                        <w:pStyle w:val="BodyText"/>
                        <w:ind w:left="0"/>
                      </w:pPr>
                    </w:p>
                  </w:txbxContent>
                </v:textbox>
                <w10:wrap anchorx="page"/>
              </v:shape>
            </w:pict>
          </mc:Fallback>
        </mc:AlternateContent>
      </w:r>
      <w:r w:rsidR="006C73C6">
        <w:rPr>
          <w:b/>
          <w:spacing w:val="-2"/>
          <w:sz w:val="20"/>
        </w:rPr>
        <w:t>Number</w:t>
      </w:r>
      <w:r w:rsidR="006C73C6">
        <w:rPr>
          <w:b/>
          <w:sz w:val="20"/>
        </w:rPr>
        <w:tab/>
      </w:r>
      <w:r w:rsidR="006C73C6">
        <w:rPr>
          <w:b/>
          <w:spacing w:val="-2"/>
          <w:sz w:val="20"/>
        </w:rPr>
        <w:t>Course</w:t>
      </w:r>
      <w:r w:rsidR="006C73C6">
        <w:rPr>
          <w:b/>
          <w:sz w:val="20"/>
        </w:rPr>
        <w:tab/>
      </w:r>
      <w:r w:rsidR="006C73C6">
        <w:rPr>
          <w:b/>
          <w:spacing w:val="-2"/>
          <w:sz w:val="20"/>
        </w:rPr>
        <w:t>Credits</w:t>
      </w:r>
    </w:p>
    <w:p w14:paraId="5EFFAF5D" w14:textId="77777777" w:rsidR="006C73C6" w:rsidRDefault="006C73C6" w:rsidP="006C73C6">
      <w:pPr>
        <w:rPr>
          <w:sz w:val="20"/>
        </w:rPr>
        <w:sectPr w:rsidR="006C73C6" w:rsidSect="006C73C6">
          <w:pgSz w:w="12240" w:h="15840"/>
          <w:pgMar w:top="1120" w:right="220" w:bottom="1220" w:left="300" w:header="0" w:footer="969" w:gutter="0"/>
          <w:cols w:num="2" w:space="720" w:equalWidth="0">
            <w:col w:w="5412" w:space="44"/>
            <w:col w:w="6264"/>
          </w:cols>
        </w:sectPr>
      </w:pPr>
    </w:p>
    <w:p w14:paraId="11F76F36" w14:textId="0794B3CB" w:rsidR="006C73C6" w:rsidRDefault="006C73C6" w:rsidP="00BA5E6C">
      <w:pPr>
        <w:pStyle w:val="ListParagraph"/>
        <w:numPr>
          <w:ilvl w:val="0"/>
          <w:numId w:val="41"/>
        </w:numPr>
        <w:tabs>
          <w:tab w:val="left" w:pos="600"/>
        </w:tabs>
        <w:spacing w:before="207"/>
        <w:rPr>
          <w:b/>
          <w:sz w:val="20"/>
        </w:rPr>
      </w:pPr>
      <w:r>
        <w:rPr>
          <w:b/>
          <w:spacing w:val="-2"/>
          <w:sz w:val="20"/>
        </w:rPr>
        <w:t>Mission</w:t>
      </w:r>
    </w:p>
    <w:p w14:paraId="5C7217B9" w14:textId="2D82B32A" w:rsidR="006C73C6" w:rsidRDefault="006C73C6" w:rsidP="006C73C6">
      <w:pPr>
        <w:pStyle w:val="BodyText"/>
        <w:spacing w:before="70" w:line="276" w:lineRule="auto"/>
        <w:ind w:right="6039"/>
        <w:jc w:val="both"/>
      </w:pPr>
      <w:r w:rsidRPr="006C73C6">
        <w:t>The Associate of Applied Science in Culinary Arts program consists        of 64 credits of specific training required to prepare students for a variety of positions in the culinary industry. Students will learn the theoretical/practical knowledge that provides critical competencies to meet industry demands. Courses include sanitation/safety, baking, culinary fundamentals/production skills, nutrition, customer service, and management. Graduates should qualify for entry level opportunities.</w:t>
      </w:r>
    </w:p>
    <w:p w14:paraId="2004FB63" w14:textId="77777777" w:rsidR="006C73C6" w:rsidRDefault="006C73C6" w:rsidP="006C73C6">
      <w:pPr>
        <w:pStyle w:val="BodyText"/>
        <w:spacing w:before="37"/>
        <w:ind w:left="0"/>
      </w:pPr>
    </w:p>
    <w:p w14:paraId="7A2CBD02" w14:textId="77777777" w:rsidR="006C73C6" w:rsidRDefault="006C73C6" w:rsidP="00BA5E6C">
      <w:pPr>
        <w:pStyle w:val="Heading9"/>
        <w:numPr>
          <w:ilvl w:val="0"/>
          <w:numId w:val="41"/>
        </w:numPr>
        <w:tabs>
          <w:tab w:val="left" w:pos="600"/>
        </w:tabs>
      </w:pPr>
      <w:r>
        <w:rPr>
          <w:spacing w:val="-2"/>
        </w:rPr>
        <w:t>Description</w:t>
      </w:r>
    </w:p>
    <w:p w14:paraId="215BF0D6" w14:textId="7B6ABEB7" w:rsidR="006C73C6" w:rsidRDefault="00CB5224" w:rsidP="006C73C6">
      <w:pPr>
        <w:pStyle w:val="BodyText"/>
        <w:spacing w:before="34" w:line="276" w:lineRule="auto"/>
        <w:ind w:right="6038"/>
        <w:jc w:val="both"/>
      </w:pPr>
      <w:r>
        <w:rPr>
          <w:spacing w:val="-2"/>
        </w:rPr>
        <w:t>A.A.S.</w:t>
      </w:r>
      <w:r>
        <w:rPr>
          <w:spacing w:val="-10"/>
        </w:rPr>
        <w:t xml:space="preserve"> </w:t>
      </w:r>
      <w:r>
        <w:rPr>
          <w:spacing w:val="-2"/>
        </w:rPr>
        <w:t>Degree</w:t>
      </w:r>
      <w:r>
        <w:rPr>
          <w:spacing w:val="-9"/>
        </w:rPr>
        <w:t xml:space="preserve"> </w:t>
      </w:r>
      <w:r>
        <w:rPr>
          <w:spacing w:val="-2"/>
        </w:rPr>
        <w:t>Program</w:t>
      </w:r>
      <w:r>
        <w:rPr>
          <w:spacing w:val="-9"/>
        </w:rPr>
        <w:t xml:space="preserve"> </w:t>
      </w:r>
      <w:r>
        <w:rPr>
          <w:spacing w:val="-2"/>
        </w:rPr>
        <w:t>in</w:t>
      </w:r>
      <w:r>
        <w:rPr>
          <w:spacing w:val="-10"/>
        </w:rPr>
        <w:t xml:space="preserve"> </w:t>
      </w:r>
      <w:r>
        <w:rPr>
          <w:spacing w:val="-2"/>
        </w:rPr>
        <w:t>Culinary</w:t>
      </w:r>
      <w:r>
        <w:rPr>
          <w:spacing w:val="-9"/>
        </w:rPr>
        <w:t xml:space="preserve"> </w:t>
      </w:r>
      <w:r>
        <w:rPr>
          <w:spacing w:val="-2"/>
        </w:rPr>
        <w:t>A</w:t>
      </w:r>
      <w:r>
        <w:rPr>
          <w:rFonts w:eastAsiaTheme="minorEastAsia" w:hint="eastAsia"/>
          <w:spacing w:val="-2"/>
          <w:lang w:eastAsia="ko-KR"/>
        </w:rPr>
        <w:t>rts requires</w:t>
      </w:r>
      <w:r>
        <w:rPr>
          <w:spacing w:val="-10"/>
        </w:rPr>
        <w:t xml:space="preserve"> </w:t>
      </w:r>
      <w:r>
        <w:rPr>
          <w:spacing w:val="-2"/>
        </w:rPr>
        <w:t>64</w:t>
      </w:r>
      <w:r>
        <w:rPr>
          <w:spacing w:val="-9"/>
        </w:rPr>
        <w:t xml:space="preserve"> </w:t>
      </w:r>
      <w:r>
        <w:rPr>
          <w:spacing w:val="-2"/>
        </w:rPr>
        <w:t>core</w:t>
      </w:r>
      <w:r>
        <w:rPr>
          <w:spacing w:val="-9"/>
        </w:rPr>
        <w:t xml:space="preserve"> </w:t>
      </w:r>
      <w:r>
        <w:rPr>
          <w:spacing w:val="-2"/>
        </w:rPr>
        <w:t>and</w:t>
      </w:r>
      <w:r>
        <w:rPr>
          <w:spacing w:val="-10"/>
        </w:rPr>
        <w:t xml:space="preserve"> </w:t>
      </w:r>
      <w:r>
        <w:rPr>
          <w:spacing w:val="-2"/>
        </w:rPr>
        <w:t>28</w:t>
      </w:r>
      <w:r>
        <w:rPr>
          <w:spacing w:val="-9"/>
        </w:rPr>
        <w:t xml:space="preserve"> </w:t>
      </w:r>
      <w:r>
        <w:rPr>
          <w:spacing w:val="-2"/>
        </w:rPr>
        <w:t xml:space="preserve">general </w:t>
      </w:r>
      <w:r>
        <w:t xml:space="preserve">education credits for completion. </w:t>
      </w:r>
      <w:r>
        <w:rPr>
          <w:rFonts w:eastAsiaTheme="minorEastAsia" w:hint="eastAsia"/>
          <w:lang w:eastAsia="ko-KR"/>
        </w:rPr>
        <w:t xml:space="preserve">It focuses on culinary methods and techniques through hands-on lab and theoretical courses. </w:t>
      </w:r>
      <w:r>
        <w:t xml:space="preserve">The program consists of basic, intermediate, and advanced instruction in the Culinary Arts </w:t>
      </w:r>
      <w:r>
        <w:rPr>
          <w:spacing w:val="-2"/>
        </w:rPr>
        <w:t>industry</w:t>
      </w:r>
      <w:r w:rsidR="006C73C6">
        <w:t>.</w:t>
      </w:r>
    </w:p>
    <w:p w14:paraId="5F330600" w14:textId="77777777" w:rsidR="006C73C6" w:rsidRDefault="006C73C6" w:rsidP="006C73C6">
      <w:pPr>
        <w:spacing w:before="198"/>
        <w:ind w:left="331"/>
        <w:jc w:val="both"/>
        <w:rPr>
          <w:b/>
          <w:sz w:val="20"/>
        </w:rPr>
      </w:pPr>
      <w:r>
        <w:rPr>
          <w:b/>
          <w:sz w:val="20"/>
        </w:rPr>
        <w:t>Core</w:t>
      </w:r>
      <w:r>
        <w:rPr>
          <w:b/>
          <w:spacing w:val="-8"/>
          <w:sz w:val="20"/>
        </w:rPr>
        <w:t xml:space="preserve"> </w:t>
      </w:r>
      <w:r>
        <w:rPr>
          <w:b/>
          <w:spacing w:val="-2"/>
          <w:sz w:val="20"/>
        </w:rPr>
        <w:t>Requirements</w:t>
      </w:r>
    </w:p>
    <w:p w14:paraId="437A1A0C" w14:textId="77777777" w:rsidR="006C73C6" w:rsidRDefault="006C73C6" w:rsidP="006C73C6">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27"/>
      </w:tblGrid>
      <w:tr w:rsidR="00CB5224" w14:paraId="5C8AE32F" w14:textId="77777777" w:rsidTr="00CF2833">
        <w:trPr>
          <w:trHeight w:val="232"/>
        </w:trPr>
        <w:tc>
          <w:tcPr>
            <w:tcW w:w="751" w:type="dxa"/>
          </w:tcPr>
          <w:p w14:paraId="7E36EE4F" w14:textId="77777777" w:rsidR="00CB5224" w:rsidRDefault="00CB5224" w:rsidP="00CF2833">
            <w:pPr>
              <w:pStyle w:val="TableParagraph"/>
              <w:spacing w:line="203" w:lineRule="exact"/>
              <w:ind w:left="30"/>
              <w:rPr>
                <w:b/>
                <w:sz w:val="20"/>
              </w:rPr>
            </w:pPr>
            <w:r>
              <w:rPr>
                <w:b/>
                <w:spacing w:val="-2"/>
                <w:sz w:val="20"/>
              </w:rPr>
              <w:t>Number</w:t>
            </w:r>
          </w:p>
        </w:tc>
        <w:tc>
          <w:tcPr>
            <w:tcW w:w="4027" w:type="dxa"/>
          </w:tcPr>
          <w:p w14:paraId="1C6151C6" w14:textId="77777777" w:rsidR="00CB5224" w:rsidRDefault="00CB5224" w:rsidP="00CF2833">
            <w:pPr>
              <w:pStyle w:val="TableParagraph"/>
              <w:tabs>
                <w:tab w:val="left" w:pos="3312"/>
              </w:tabs>
              <w:spacing w:line="203" w:lineRule="exact"/>
              <w:ind w:left="19"/>
              <w:jc w:val="left"/>
              <w:rPr>
                <w:b/>
                <w:sz w:val="20"/>
              </w:rPr>
            </w:pPr>
            <w:r>
              <w:rPr>
                <w:b/>
                <w:spacing w:val="-2"/>
                <w:sz w:val="20"/>
              </w:rPr>
              <w:t>Course</w:t>
            </w:r>
            <w:r>
              <w:rPr>
                <w:b/>
                <w:sz w:val="20"/>
              </w:rPr>
              <w:tab/>
            </w:r>
            <w:r>
              <w:rPr>
                <w:b/>
                <w:spacing w:val="-2"/>
                <w:sz w:val="20"/>
              </w:rPr>
              <w:t>Credits</w:t>
            </w:r>
          </w:p>
        </w:tc>
      </w:tr>
      <w:tr w:rsidR="00CB5224" w14:paraId="58EBB745" w14:textId="77777777" w:rsidTr="00CF2833">
        <w:trPr>
          <w:trHeight w:val="266"/>
        </w:trPr>
        <w:tc>
          <w:tcPr>
            <w:tcW w:w="751" w:type="dxa"/>
          </w:tcPr>
          <w:p w14:paraId="573A5C23" w14:textId="77777777" w:rsidR="00CB5224" w:rsidRDefault="00CB5224" w:rsidP="00CF2833">
            <w:pPr>
              <w:pStyle w:val="TableParagraph"/>
              <w:spacing w:line="237" w:lineRule="exact"/>
              <w:ind w:left="2"/>
              <w:rPr>
                <w:sz w:val="20"/>
              </w:rPr>
            </w:pPr>
            <w:r>
              <w:rPr>
                <w:spacing w:val="-2"/>
                <w:sz w:val="20"/>
              </w:rPr>
              <w:t>CUA101</w:t>
            </w:r>
          </w:p>
        </w:tc>
        <w:tc>
          <w:tcPr>
            <w:tcW w:w="4027" w:type="dxa"/>
          </w:tcPr>
          <w:p w14:paraId="74ED914A" w14:textId="77777777" w:rsidR="00CB5224" w:rsidRDefault="00CB5224" w:rsidP="00CF2833">
            <w:pPr>
              <w:pStyle w:val="TableParagraph"/>
              <w:tabs>
                <w:tab w:val="right" w:leader="dot" w:pos="3900"/>
              </w:tabs>
              <w:spacing w:line="237" w:lineRule="exact"/>
              <w:ind w:left="19"/>
              <w:jc w:val="left"/>
              <w:rPr>
                <w:sz w:val="20"/>
              </w:rPr>
            </w:pPr>
            <w:r>
              <w:rPr>
                <w:sz w:val="20"/>
              </w:rPr>
              <w:t>Fundamentals</w:t>
            </w:r>
            <w:r>
              <w:rPr>
                <w:spacing w:val="-7"/>
                <w:sz w:val="20"/>
              </w:rPr>
              <w:t xml:space="preserve"> </w:t>
            </w:r>
            <w:r>
              <w:rPr>
                <w:sz w:val="20"/>
              </w:rPr>
              <w:t>of</w:t>
            </w:r>
            <w:r>
              <w:rPr>
                <w:spacing w:val="-10"/>
                <w:sz w:val="20"/>
              </w:rPr>
              <w:t xml:space="preserve"> </w:t>
            </w:r>
            <w:r>
              <w:rPr>
                <w:spacing w:val="-2"/>
                <w:sz w:val="20"/>
              </w:rPr>
              <w:t>Cooking</w:t>
            </w:r>
            <w:r>
              <w:rPr>
                <w:sz w:val="20"/>
              </w:rPr>
              <w:tab/>
            </w:r>
            <w:r>
              <w:rPr>
                <w:spacing w:val="-10"/>
                <w:sz w:val="20"/>
              </w:rPr>
              <w:t>4</w:t>
            </w:r>
          </w:p>
        </w:tc>
      </w:tr>
      <w:tr w:rsidR="00CB5224" w14:paraId="3621AD5C" w14:textId="77777777" w:rsidTr="00CF2833">
        <w:trPr>
          <w:trHeight w:val="265"/>
        </w:trPr>
        <w:tc>
          <w:tcPr>
            <w:tcW w:w="751" w:type="dxa"/>
          </w:tcPr>
          <w:p w14:paraId="65E2C7C7" w14:textId="77777777" w:rsidR="00CB5224" w:rsidRDefault="00CB5224" w:rsidP="00CF2833">
            <w:pPr>
              <w:pStyle w:val="TableParagraph"/>
              <w:spacing w:line="237" w:lineRule="exact"/>
              <w:ind w:left="2"/>
              <w:rPr>
                <w:sz w:val="20"/>
              </w:rPr>
            </w:pPr>
            <w:r>
              <w:rPr>
                <w:spacing w:val="-2"/>
                <w:sz w:val="20"/>
              </w:rPr>
              <w:t>CUA153</w:t>
            </w:r>
          </w:p>
        </w:tc>
        <w:tc>
          <w:tcPr>
            <w:tcW w:w="4027" w:type="dxa"/>
          </w:tcPr>
          <w:p w14:paraId="481704D8" w14:textId="77777777" w:rsidR="00CB5224" w:rsidRDefault="00CB5224" w:rsidP="00CF2833">
            <w:pPr>
              <w:pStyle w:val="TableParagraph"/>
              <w:tabs>
                <w:tab w:val="right" w:leader="dot" w:pos="3898"/>
              </w:tabs>
              <w:spacing w:line="237" w:lineRule="exact"/>
              <w:ind w:left="19"/>
              <w:jc w:val="left"/>
              <w:rPr>
                <w:sz w:val="20"/>
              </w:rPr>
            </w:pPr>
            <w:r>
              <w:rPr>
                <w:sz w:val="20"/>
              </w:rPr>
              <w:t>Sanitation</w:t>
            </w:r>
            <w:r>
              <w:rPr>
                <w:spacing w:val="-5"/>
                <w:sz w:val="20"/>
              </w:rPr>
              <w:t xml:space="preserve"> </w:t>
            </w:r>
            <w:r>
              <w:rPr>
                <w:sz w:val="20"/>
              </w:rPr>
              <w:t>&amp;</w:t>
            </w:r>
            <w:r>
              <w:rPr>
                <w:spacing w:val="-5"/>
                <w:sz w:val="20"/>
              </w:rPr>
              <w:t xml:space="preserve"> </w:t>
            </w:r>
            <w:r>
              <w:rPr>
                <w:spacing w:val="-2"/>
                <w:sz w:val="20"/>
              </w:rPr>
              <w:t>Safety</w:t>
            </w:r>
            <w:r>
              <w:rPr>
                <w:sz w:val="20"/>
              </w:rPr>
              <w:tab/>
            </w:r>
            <w:r>
              <w:rPr>
                <w:spacing w:val="-10"/>
                <w:sz w:val="20"/>
              </w:rPr>
              <w:t>4</w:t>
            </w:r>
          </w:p>
        </w:tc>
      </w:tr>
      <w:tr w:rsidR="00CB5224" w14:paraId="1ABCB3FC" w14:textId="77777777" w:rsidTr="00CF2833">
        <w:trPr>
          <w:trHeight w:val="264"/>
        </w:trPr>
        <w:tc>
          <w:tcPr>
            <w:tcW w:w="751" w:type="dxa"/>
          </w:tcPr>
          <w:p w14:paraId="4504628F" w14:textId="77777777" w:rsidR="00CB5224" w:rsidRDefault="00CB5224" w:rsidP="00CF2833">
            <w:pPr>
              <w:pStyle w:val="TableParagraph"/>
              <w:ind w:left="2"/>
              <w:rPr>
                <w:sz w:val="20"/>
              </w:rPr>
            </w:pPr>
            <w:r>
              <w:rPr>
                <w:spacing w:val="-2"/>
                <w:sz w:val="20"/>
              </w:rPr>
              <w:t>CUA160</w:t>
            </w:r>
          </w:p>
        </w:tc>
        <w:tc>
          <w:tcPr>
            <w:tcW w:w="4027" w:type="dxa"/>
          </w:tcPr>
          <w:p w14:paraId="5445F45F" w14:textId="77777777" w:rsidR="00CB5224" w:rsidRDefault="00CB5224" w:rsidP="00CF2833">
            <w:pPr>
              <w:pStyle w:val="TableParagraph"/>
              <w:tabs>
                <w:tab w:val="right" w:leader="dot" w:pos="3898"/>
              </w:tabs>
              <w:ind w:left="19"/>
              <w:jc w:val="left"/>
              <w:rPr>
                <w:sz w:val="20"/>
              </w:rPr>
            </w:pPr>
            <w:r>
              <w:rPr>
                <w:sz w:val="20"/>
              </w:rPr>
              <w:t>Basic</w:t>
            </w:r>
            <w:r>
              <w:rPr>
                <w:spacing w:val="-8"/>
                <w:sz w:val="20"/>
              </w:rPr>
              <w:t xml:space="preserve"> </w:t>
            </w:r>
            <w:r>
              <w:rPr>
                <w:sz w:val="20"/>
              </w:rPr>
              <w:t>Cooking</w:t>
            </w:r>
            <w:r>
              <w:rPr>
                <w:spacing w:val="-6"/>
                <w:sz w:val="20"/>
              </w:rPr>
              <w:t xml:space="preserve"> </w:t>
            </w:r>
            <w:r>
              <w:rPr>
                <w:sz w:val="20"/>
              </w:rPr>
              <w:t>Theory</w:t>
            </w:r>
            <w:r>
              <w:rPr>
                <w:rFonts w:eastAsiaTheme="minorEastAsia" w:hint="eastAsia"/>
                <w:sz w:val="20"/>
                <w:lang w:eastAsia="ko-KR"/>
              </w:rPr>
              <w:t xml:space="preserve"> </w:t>
            </w:r>
            <w:r>
              <w:rPr>
                <w:sz w:val="20"/>
              </w:rPr>
              <w:t>and</w:t>
            </w:r>
            <w:r>
              <w:rPr>
                <w:spacing w:val="-11"/>
                <w:sz w:val="20"/>
              </w:rPr>
              <w:t xml:space="preserve"> </w:t>
            </w:r>
            <w:r>
              <w:rPr>
                <w:spacing w:val="-2"/>
                <w:sz w:val="20"/>
              </w:rPr>
              <w:t>Practice</w:t>
            </w:r>
            <w:r>
              <w:rPr>
                <w:sz w:val="20"/>
              </w:rPr>
              <w:tab/>
            </w:r>
            <w:r>
              <w:rPr>
                <w:spacing w:val="-10"/>
                <w:sz w:val="20"/>
              </w:rPr>
              <w:t>4</w:t>
            </w:r>
          </w:p>
        </w:tc>
      </w:tr>
      <w:tr w:rsidR="00CB5224" w14:paraId="183B25D0" w14:textId="77777777" w:rsidTr="00CF2833">
        <w:trPr>
          <w:trHeight w:val="538"/>
        </w:trPr>
        <w:tc>
          <w:tcPr>
            <w:tcW w:w="751" w:type="dxa"/>
          </w:tcPr>
          <w:p w14:paraId="54518B5C" w14:textId="77777777" w:rsidR="00CB5224" w:rsidRDefault="00CB5224" w:rsidP="00CF2833">
            <w:pPr>
              <w:pStyle w:val="TableParagraph"/>
              <w:ind w:left="2"/>
              <w:rPr>
                <w:sz w:val="20"/>
              </w:rPr>
            </w:pPr>
            <w:r>
              <w:rPr>
                <w:spacing w:val="-2"/>
                <w:sz w:val="20"/>
              </w:rPr>
              <w:t>CUA165</w:t>
            </w:r>
          </w:p>
        </w:tc>
        <w:tc>
          <w:tcPr>
            <w:tcW w:w="4027" w:type="dxa"/>
          </w:tcPr>
          <w:p w14:paraId="575C26D5" w14:textId="77777777" w:rsidR="00CB5224" w:rsidRDefault="00CB5224" w:rsidP="00CF2833">
            <w:pPr>
              <w:pStyle w:val="TableParagraph"/>
              <w:ind w:left="19"/>
              <w:jc w:val="left"/>
              <w:rPr>
                <w:sz w:val="20"/>
              </w:rPr>
            </w:pPr>
            <w:r>
              <w:rPr>
                <w:sz w:val="20"/>
              </w:rPr>
              <w:t>Cooking</w:t>
            </w:r>
            <w:r>
              <w:rPr>
                <w:spacing w:val="-8"/>
                <w:sz w:val="20"/>
              </w:rPr>
              <w:t xml:space="preserve"> </w:t>
            </w:r>
            <w:r>
              <w:rPr>
                <w:sz w:val="20"/>
              </w:rPr>
              <w:t>Theory</w:t>
            </w:r>
            <w:r>
              <w:rPr>
                <w:spacing w:val="-6"/>
                <w:sz w:val="20"/>
              </w:rPr>
              <w:t xml:space="preserve"> </w:t>
            </w:r>
            <w:r>
              <w:rPr>
                <w:sz w:val="20"/>
              </w:rPr>
              <w:t>and</w:t>
            </w:r>
            <w:r>
              <w:rPr>
                <w:spacing w:val="-6"/>
                <w:sz w:val="20"/>
              </w:rPr>
              <w:t xml:space="preserve"> </w:t>
            </w:r>
            <w:r>
              <w:rPr>
                <w:sz w:val="20"/>
              </w:rPr>
              <w:t>Practice</w:t>
            </w:r>
            <w:r>
              <w:rPr>
                <w:spacing w:val="-3"/>
                <w:sz w:val="20"/>
              </w:rPr>
              <w:t xml:space="preserve"> </w:t>
            </w:r>
            <w:r>
              <w:rPr>
                <w:spacing w:val="-10"/>
                <w:sz w:val="20"/>
              </w:rPr>
              <w:t>–</w:t>
            </w:r>
          </w:p>
          <w:p w14:paraId="054A8E20" w14:textId="77777777" w:rsidR="00CB5224" w:rsidRDefault="00CB5224" w:rsidP="00CF2833">
            <w:pPr>
              <w:pStyle w:val="TableParagraph"/>
              <w:tabs>
                <w:tab w:val="right" w:leader="dot" w:pos="3898"/>
              </w:tabs>
              <w:spacing w:before="34" w:line="240" w:lineRule="auto"/>
              <w:ind w:left="19"/>
              <w:jc w:val="left"/>
              <w:rPr>
                <w:sz w:val="20"/>
              </w:rPr>
            </w:pPr>
            <w:r>
              <w:rPr>
                <w:sz w:val="20"/>
              </w:rPr>
              <w:t>Sauces,</w:t>
            </w:r>
            <w:r>
              <w:rPr>
                <w:spacing w:val="-6"/>
                <w:sz w:val="20"/>
              </w:rPr>
              <w:t xml:space="preserve"> </w:t>
            </w:r>
            <w:r>
              <w:rPr>
                <w:sz w:val="20"/>
              </w:rPr>
              <w:t>Soups,</w:t>
            </w:r>
            <w:r>
              <w:rPr>
                <w:spacing w:val="-9"/>
                <w:sz w:val="20"/>
              </w:rPr>
              <w:t xml:space="preserve"> </w:t>
            </w:r>
            <w:r>
              <w:rPr>
                <w:sz w:val="20"/>
              </w:rPr>
              <w:t>and</w:t>
            </w:r>
            <w:r>
              <w:rPr>
                <w:spacing w:val="-7"/>
                <w:sz w:val="20"/>
              </w:rPr>
              <w:t xml:space="preserve"> </w:t>
            </w:r>
            <w:r>
              <w:rPr>
                <w:spacing w:val="-2"/>
                <w:sz w:val="20"/>
              </w:rPr>
              <w:t>Stocks</w:t>
            </w:r>
            <w:r>
              <w:rPr>
                <w:sz w:val="20"/>
              </w:rPr>
              <w:tab/>
            </w:r>
            <w:r>
              <w:rPr>
                <w:spacing w:val="-10"/>
                <w:sz w:val="20"/>
              </w:rPr>
              <w:t>4</w:t>
            </w:r>
          </w:p>
        </w:tc>
      </w:tr>
      <w:tr w:rsidR="00CB5224" w14:paraId="73B8D252" w14:textId="77777777" w:rsidTr="00CF2833">
        <w:trPr>
          <w:trHeight w:val="260"/>
        </w:trPr>
        <w:tc>
          <w:tcPr>
            <w:tcW w:w="751" w:type="dxa"/>
          </w:tcPr>
          <w:p w14:paraId="30265B47" w14:textId="77777777" w:rsidR="00CB5224" w:rsidRDefault="00CB5224" w:rsidP="00CF2833">
            <w:pPr>
              <w:pStyle w:val="TableParagraph"/>
              <w:spacing w:line="232" w:lineRule="exact"/>
              <w:ind w:left="2"/>
              <w:rPr>
                <w:sz w:val="20"/>
              </w:rPr>
            </w:pPr>
            <w:r>
              <w:rPr>
                <w:spacing w:val="-2"/>
                <w:sz w:val="20"/>
              </w:rPr>
              <w:t>CUA171</w:t>
            </w:r>
          </w:p>
        </w:tc>
        <w:tc>
          <w:tcPr>
            <w:tcW w:w="4027" w:type="dxa"/>
          </w:tcPr>
          <w:p w14:paraId="4A888DE8" w14:textId="77777777" w:rsidR="00CB5224" w:rsidRDefault="00CB5224" w:rsidP="00CF2833">
            <w:pPr>
              <w:pStyle w:val="TableParagraph"/>
              <w:tabs>
                <w:tab w:val="right" w:leader="dot" w:pos="3900"/>
              </w:tabs>
              <w:spacing w:line="232" w:lineRule="exact"/>
              <w:ind w:left="19"/>
              <w:jc w:val="left"/>
              <w:rPr>
                <w:sz w:val="20"/>
              </w:rPr>
            </w:pPr>
            <w:r>
              <w:rPr>
                <w:sz w:val="20"/>
              </w:rPr>
              <w:t>Meat,</w:t>
            </w:r>
            <w:r>
              <w:rPr>
                <w:spacing w:val="-10"/>
                <w:sz w:val="20"/>
              </w:rPr>
              <w:t xml:space="preserve"> </w:t>
            </w:r>
            <w:r>
              <w:rPr>
                <w:sz w:val="20"/>
              </w:rPr>
              <w:t>Seafood,</w:t>
            </w:r>
            <w:r>
              <w:rPr>
                <w:spacing w:val="-6"/>
                <w:sz w:val="20"/>
              </w:rPr>
              <w:t xml:space="preserve"> </w:t>
            </w:r>
            <w:r>
              <w:rPr>
                <w:sz w:val="20"/>
              </w:rPr>
              <w:t>and</w:t>
            </w:r>
            <w:r>
              <w:rPr>
                <w:rFonts w:eastAsiaTheme="minorEastAsia" w:hint="eastAsia"/>
                <w:sz w:val="20"/>
                <w:lang w:eastAsia="ko-KR"/>
              </w:rPr>
              <w:t xml:space="preserve"> </w:t>
            </w:r>
            <w:r>
              <w:rPr>
                <w:sz w:val="20"/>
              </w:rPr>
              <w:t>Poultry</w:t>
            </w:r>
            <w:r>
              <w:rPr>
                <w:spacing w:val="-11"/>
                <w:sz w:val="20"/>
              </w:rPr>
              <w:t xml:space="preserve"> </w:t>
            </w:r>
            <w:r>
              <w:rPr>
                <w:spacing w:val="-2"/>
                <w:sz w:val="20"/>
              </w:rPr>
              <w:t>Preparation</w:t>
            </w:r>
            <w:r>
              <w:rPr>
                <w:sz w:val="20"/>
              </w:rPr>
              <w:tab/>
            </w:r>
            <w:r>
              <w:rPr>
                <w:spacing w:val="-10"/>
                <w:sz w:val="20"/>
              </w:rPr>
              <w:t>4</w:t>
            </w:r>
          </w:p>
        </w:tc>
      </w:tr>
      <w:tr w:rsidR="00CB5224" w14:paraId="705859F8" w14:textId="77777777" w:rsidTr="00CF2833">
        <w:trPr>
          <w:trHeight w:val="264"/>
        </w:trPr>
        <w:tc>
          <w:tcPr>
            <w:tcW w:w="751" w:type="dxa"/>
          </w:tcPr>
          <w:p w14:paraId="14699A37" w14:textId="77777777" w:rsidR="00CB5224" w:rsidRDefault="00CB5224" w:rsidP="00CF2833">
            <w:pPr>
              <w:pStyle w:val="TableParagraph"/>
              <w:ind w:left="2"/>
              <w:rPr>
                <w:sz w:val="20"/>
              </w:rPr>
            </w:pPr>
            <w:r>
              <w:rPr>
                <w:spacing w:val="-2"/>
                <w:sz w:val="20"/>
              </w:rPr>
              <w:t>CUA172</w:t>
            </w:r>
          </w:p>
        </w:tc>
        <w:tc>
          <w:tcPr>
            <w:tcW w:w="4027" w:type="dxa"/>
          </w:tcPr>
          <w:p w14:paraId="324DDE5D" w14:textId="77777777" w:rsidR="00CB5224" w:rsidRDefault="00CB5224" w:rsidP="00CF2833">
            <w:pPr>
              <w:pStyle w:val="TableParagraph"/>
              <w:tabs>
                <w:tab w:val="right" w:leader="dot" w:pos="3900"/>
              </w:tabs>
              <w:ind w:left="19"/>
              <w:jc w:val="left"/>
              <w:rPr>
                <w:sz w:val="20"/>
              </w:rPr>
            </w:pPr>
            <w:r>
              <w:rPr>
                <w:spacing w:val="-2"/>
                <w:sz w:val="20"/>
              </w:rPr>
              <w:t>Fruit,</w:t>
            </w:r>
            <w:r>
              <w:rPr>
                <w:spacing w:val="-11"/>
                <w:sz w:val="20"/>
              </w:rPr>
              <w:t xml:space="preserve"> </w:t>
            </w:r>
            <w:r>
              <w:rPr>
                <w:spacing w:val="-2"/>
                <w:sz w:val="20"/>
              </w:rPr>
              <w:t>Vegetable,</w:t>
            </w:r>
            <w:r>
              <w:rPr>
                <w:spacing w:val="-7"/>
                <w:sz w:val="20"/>
              </w:rPr>
              <w:t xml:space="preserve"> </w:t>
            </w:r>
            <w:r>
              <w:rPr>
                <w:spacing w:val="-2"/>
                <w:sz w:val="20"/>
              </w:rPr>
              <w:t>and</w:t>
            </w:r>
            <w:r>
              <w:rPr>
                <w:spacing w:val="-6"/>
                <w:sz w:val="20"/>
              </w:rPr>
              <w:t xml:space="preserve"> </w:t>
            </w:r>
            <w:r>
              <w:rPr>
                <w:spacing w:val="-2"/>
                <w:sz w:val="20"/>
              </w:rPr>
              <w:t>Starch</w:t>
            </w:r>
            <w:r>
              <w:rPr>
                <w:spacing w:val="-11"/>
                <w:sz w:val="20"/>
              </w:rPr>
              <w:t xml:space="preserve"> </w:t>
            </w:r>
            <w:r>
              <w:rPr>
                <w:spacing w:val="-2"/>
                <w:sz w:val="20"/>
              </w:rPr>
              <w:t>Preparation</w:t>
            </w:r>
            <w:r>
              <w:rPr>
                <w:sz w:val="20"/>
              </w:rPr>
              <w:tab/>
            </w:r>
            <w:r>
              <w:rPr>
                <w:spacing w:val="-10"/>
                <w:sz w:val="20"/>
              </w:rPr>
              <w:t>4</w:t>
            </w:r>
          </w:p>
        </w:tc>
      </w:tr>
      <w:tr w:rsidR="00CB5224" w14:paraId="66D8BEFF" w14:textId="77777777" w:rsidTr="00CF2833">
        <w:trPr>
          <w:trHeight w:val="264"/>
        </w:trPr>
        <w:tc>
          <w:tcPr>
            <w:tcW w:w="751" w:type="dxa"/>
          </w:tcPr>
          <w:p w14:paraId="0880642D" w14:textId="77777777" w:rsidR="00CB5224" w:rsidRDefault="00CB5224" w:rsidP="00CF2833">
            <w:pPr>
              <w:pStyle w:val="TableParagraph"/>
              <w:ind w:left="2"/>
              <w:rPr>
                <w:sz w:val="20"/>
              </w:rPr>
            </w:pPr>
            <w:r>
              <w:rPr>
                <w:spacing w:val="-2"/>
                <w:sz w:val="20"/>
              </w:rPr>
              <w:t>CUA185</w:t>
            </w:r>
          </w:p>
        </w:tc>
        <w:tc>
          <w:tcPr>
            <w:tcW w:w="4027" w:type="dxa"/>
          </w:tcPr>
          <w:p w14:paraId="408FC72C" w14:textId="77777777" w:rsidR="00CB5224" w:rsidRDefault="00CB5224" w:rsidP="00CF2833">
            <w:pPr>
              <w:pStyle w:val="TableParagraph"/>
              <w:tabs>
                <w:tab w:val="right" w:leader="dot" w:pos="3896"/>
              </w:tabs>
              <w:ind w:left="19"/>
              <w:jc w:val="left"/>
              <w:rPr>
                <w:sz w:val="20"/>
              </w:rPr>
            </w:pPr>
            <w:r>
              <w:rPr>
                <w:sz w:val="20"/>
              </w:rPr>
              <w:t>Fundamentals</w:t>
            </w:r>
            <w:r>
              <w:rPr>
                <w:spacing w:val="-9"/>
                <w:sz w:val="20"/>
              </w:rPr>
              <w:t xml:space="preserve"> </w:t>
            </w:r>
            <w:r>
              <w:rPr>
                <w:sz w:val="20"/>
              </w:rPr>
              <w:t>of</w:t>
            </w:r>
            <w:r>
              <w:rPr>
                <w:spacing w:val="-10"/>
                <w:sz w:val="20"/>
              </w:rPr>
              <w:t xml:space="preserve"> </w:t>
            </w:r>
            <w:r>
              <w:rPr>
                <w:spacing w:val="-2"/>
                <w:sz w:val="20"/>
              </w:rPr>
              <w:t>Baking</w:t>
            </w:r>
            <w:r>
              <w:rPr>
                <w:sz w:val="20"/>
              </w:rPr>
              <w:tab/>
            </w:r>
            <w:r>
              <w:rPr>
                <w:spacing w:val="-10"/>
                <w:sz w:val="20"/>
              </w:rPr>
              <w:t>4</w:t>
            </w:r>
          </w:p>
        </w:tc>
      </w:tr>
      <w:tr w:rsidR="00CB5224" w14:paraId="117BD99B" w14:textId="77777777" w:rsidTr="00CF2833">
        <w:trPr>
          <w:trHeight w:val="263"/>
        </w:trPr>
        <w:tc>
          <w:tcPr>
            <w:tcW w:w="751" w:type="dxa"/>
          </w:tcPr>
          <w:p w14:paraId="24241893" w14:textId="77777777" w:rsidR="00CB5224" w:rsidRDefault="00CB5224" w:rsidP="00CF2833">
            <w:pPr>
              <w:pStyle w:val="TableParagraph"/>
              <w:ind w:left="2"/>
              <w:rPr>
                <w:sz w:val="20"/>
              </w:rPr>
            </w:pPr>
            <w:r>
              <w:rPr>
                <w:spacing w:val="-2"/>
                <w:sz w:val="20"/>
              </w:rPr>
              <w:t>CUA188</w:t>
            </w:r>
          </w:p>
        </w:tc>
        <w:tc>
          <w:tcPr>
            <w:tcW w:w="4027" w:type="dxa"/>
          </w:tcPr>
          <w:p w14:paraId="17CF9460" w14:textId="77777777" w:rsidR="00CB5224" w:rsidRDefault="00CB5224" w:rsidP="00CF2833">
            <w:pPr>
              <w:pStyle w:val="TableParagraph"/>
              <w:tabs>
                <w:tab w:val="right" w:leader="dot" w:pos="3896"/>
              </w:tabs>
              <w:ind w:left="19"/>
              <w:jc w:val="left"/>
              <w:rPr>
                <w:sz w:val="20"/>
              </w:rPr>
            </w:pPr>
            <w:r>
              <w:rPr>
                <w:sz w:val="20"/>
              </w:rPr>
              <w:t>Pastry</w:t>
            </w:r>
            <w:r>
              <w:rPr>
                <w:spacing w:val="-3"/>
                <w:sz w:val="20"/>
              </w:rPr>
              <w:t xml:space="preserve"> </w:t>
            </w:r>
            <w:r>
              <w:rPr>
                <w:spacing w:val="-4"/>
                <w:sz w:val="20"/>
              </w:rPr>
              <w:t>Arts</w:t>
            </w:r>
            <w:r>
              <w:rPr>
                <w:sz w:val="20"/>
              </w:rPr>
              <w:tab/>
            </w:r>
            <w:r>
              <w:rPr>
                <w:spacing w:val="-10"/>
                <w:sz w:val="20"/>
              </w:rPr>
              <w:t>4</w:t>
            </w:r>
          </w:p>
        </w:tc>
      </w:tr>
      <w:tr w:rsidR="003A3FFD" w14:paraId="5509F58F" w14:textId="77777777" w:rsidTr="00CF2833">
        <w:trPr>
          <w:trHeight w:val="264"/>
        </w:trPr>
        <w:tc>
          <w:tcPr>
            <w:tcW w:w="751" w:type="dxa"/>
          </w:tcPr>
          <w:p w14:paraId="1C84CAAC" w14:textId="406B499C" w:rsidR="003A3FFD" w:rsidRPr="003A3FFD" w:rsidRDefault="003A3FFD" w:rsidP="00CF2833">
            <w:pPr>
              <w:pStyle w:val="TableParagraph"/>
              <w:ind w:left="2"/>
              <w:rPr>
                <w:rFonts w:eastAsiaTheme="minorEastAsia"/>
                <w:spacing w:val="-2"/>
                <w:sz w:val="20"/>
                <w:lang w:eastAsia="ko-KR"/>
              </w:rPr>
            </w:pPr>
            <w:r>
              <w:rPr>
                <w:rFonts w:eastAsiaTheme="minorEastAsia" w:hint="eastAsia"/>
                <w:spacing w:val="-2"/>
                <w:sz w:val="20"/>
                <w:lang w:eastAsia="ko-KR"/>
              </w:rPr>
              <w:t>CUA190</w:t>
            </w:r>
          </w:p>
        </w:tc>
        <w:tc>
          <w:tcPr>
            <w:tcW w:w="4027" w:type="dxa"/>
          </w:tcPr>
          <w:p w14:paraId="2D5FF36A" w14:textId="290EB1B8" w:rsidR="003A3FFD" w:rsidRPr="003A3FFD" w:rsidRDefault="003A3FFD" w:rsidP="00CF2833">
            <w:pPr>
              <w:pStyle w:val="TableParagraph"/>
              <w:tabs>
                <w:tab w:val="right" w:leader="dot" w:pos="3898"/>
              </w:tabs>
              <w:ind w:left="19"/>
              <w:jc w:val="left"/>
              <w:rPr>
                <w:rFonts w:eastAsiaTheme="minorEastAsia"/>
                <w:spacing w:val="-2"/>
                <w:sz w:val="20"/>
                <w:lang w:eastAsia="ko-KR"/>
              </w:rPr>
            </w:pPr>
            <w:r>
              <w:rPr>
                <w:rFonts w:eastAsiaTheme="minorEastAsia" w:hint="eastAsia"/>
                <w:spacing w:val="-2"/>
                <w:sz w:val="20"/>
                <w:lang w:eastAsia="ko-KR"/>
              </w:rPr>
              <w:t>Artisan Breads</w:t>
            </w:r>
            <w:r>
              <w:rPr>
                <w:sz w:val="20"/>
              </w:rPr>
              <w:tab/>
            </w:r>
            <w:r>
              <w:rPr>
                <w:spacing w:val="-10"/>
                <w:sz w:val="20"/>
              </w:rPr>
              <w:t>4</w:t>
            </w:r>
          </w:p>
        </w:tc>
      </w:tr>
      <w:tr w:rsidR="00CB5224" w14:paraId="7F61AD54" w14:textId="77777777" w:rsidTr="00CF2833">
        <w:trPr>
          <w:trHeight w:val="264"/>
        </w:trPr>
        <w:tc>
          <w:tcPr>
            <w:tcW w:w="751" w:type="dxa"/>
          </w:tcPr>
          <w:p w14:paraId="5757C1A9" w14:textId="77777777" w:rsidR="00CB5224" w:rsidRDefault="00CB5224" w:rsidP="00CF2833">
            <w:pPr>
              <w:pStyle w:val="TableParagraph"/>
              <w:ind w:left="2"/>
              <w:rPr>
                <w:sz w:val="20"/>
              </w:rPr>
            </w:pPr>
            <w:r>
              <w:rPr>
                <w:spacing w:val="-2"/>
                <w:sz w:val="20"/>
              </w:rPr>
              <w:t>CUA204</w:t>
            </w:r>
          </w:p>
        </w:tc>
        <w:tc>
          <w:tcPr>
            <w:tcW w:w="4027" w:type="dxa"/>
          </w:tcPr>
          <w:p w14:paraId="5CAD4CA1" w14:textId="77777777" w:rsidR="00CB5224" w:rsidRDefault="00CB5224" w:rsidP="00CF2833">
            <w:pPr>
              <w:pStyle w:val="TableParagraph"/>
              <w:tabs>
                <w:tab w:val="right" w:leader="dot" w:pos="3898"/>
              </w:tabs>
              <w:ind w:left="19"/>
              <w:jc w:val="left"/>
              <w:rPr>
                <w:sz w:val="20"/>
              </w:rPr>
            </w:pPr>
            <w:r>
              <w:rPr>
                <w:spacing w:val="-2"/>
                <w:sz w:val="20"/>
              </w:rPr>
              <w:t>Nutrition</w:t>
            </w:r>
            <w:r>
              <w:rPr>
                <w:sz w:val="20"/>
              </w:rPr>
              <w:tab/>
            </w:r>
            <w:r>
              <w:rPr>
                <w:spacing w:val="-10"/>
                <w:sz w:val="20"/>
              </w:rPr>
              <w:t>4</w:t>
            </w:r>
          </w:p>
        </w:tc>
      </w:tr>
      <w:tr w:rsidR="00B9465C" w14:paraId="005AB06C" w14:textId="77777777" w:rsidTr="00CF2833">
        <w:trPr>
          <w:trHeight w:val="264"/>
        </w:trPr>
        <w:tc>
          <w:tcPr>
            <w:tcW w:w="751" w:type="dxa"/>
          </w:tcPr>
          <w:p w14:paraId="0DC17965" w14:textId="366A9093" w:rsidR="00B9465C" w:rsidRDefault="00B9465C" w:rsidP="00CF2833">
            <w:pPr>
              <w:pStyle w:val="TableParagraph"/>
              <w:ind w:left="2"/>
              <w:rPr>
                <w:spacing w:val="-2"/>
                <w:sz w:val="20"/>
              </w:rPr>
            </w:pPr>
            <w:r>
              <w:rPr>
                <w:spacing w:val="-2"/>
                <w:sz w:val="20"/>
              </w:rPr>
              <w:t>CUA212</w:t>
            </w:r>
          </w:p>
        </w:tc>
        <w:tc>
          <w:tcPr>
            <w:tcW w:w="4027" w:type="dxa"/>
          </w:tcPr>
          <w:p w14:paraId="525ACC41" w14:textId="722EFD1B" w:rsidR="00B9465C" w:rsidRDefault="00B9465C" w:rsidP="00CF2833">
            <w:pPr>
              <w:pStyle w:val="TableParagraph"/>
              <w:tabs>
                <w:tab w:val="right" w:leader="dot" w:pos="3898"/>
              </w:tabs>
              <w:ind w:left="19"/>
              <w:jc w:val="left"/>
              <w:rPr>
                <w:spacing w:val="-2"/>
                <w:sz w:val="20"/>
              </w:rPr>
            </w:pPr>
            <w:r>
              <w:rPr>
                <w:spacing w:val="-2"/>
                <w:sz w:val="20"/>
              </w:rPr>
              <w:t>American Regional</w:t>
            </w:r>
            <w:r>
              <w:rPr>
                <w:sz w:val="20"/>
              </w:rPr>
              <w:tab/>
            </w:r>
            <w:r>
              <w:rPr>
                <w:spacing w:val="-10"/>
                <w:sz w:val="20"/>
              </w:rPr>
              <w:t>4</w:t>
            </w:r>
          </w:p>
        </w:tc>
      </w:tr>
      <w:tr w:rsidR="00CB5224" w14:paraId="5C49D95C" w14:textId="77777777" w:rsidTr="00CF2833">
        <w:trPr>
          <w:trHeight w:val="265"/>
        </w:trPr>
        <w:tc>
          <w:tcPr>
            <w:tcW w:w="751" w:type="dxa"/>
          </w:tcPr>
          <w:p w14:paraId="61435E7C" w14:textId="77777777" w:rsidR="00CB5224" w:rsidRDefault="00CB5224" w:rsidP="00CF2833">
            <w:pPr>
              <w:pStyle w:val="TableParagraph"/>
              <w:ind w:left="2"/>
              <w:rPr>
                <w:sz w:val="20"/>
              </w:rPr>
            </w:pPr>
            <w:r>
              <w:rPr>
                <w:spacing w:val="-2"/>
                <w:sz w:val="20"/>
              </w:rPr>
              <w:t>CUA216</w:t>
            </w:r>
          </w:p>
        </w:tc>
        <w:tc>
          <w:tcPr>
            <w:tcW w:w="4027" w:type="dxa"/>
          </w:tcPr>
          <w:p w14:paraId="708C9555" w14:textId="77777777" w:rsidR="00CB5224" w:rsidRDefault="00CB5224" w:rsidP="00CF2833">
            <w:pPr>
              <w:pStyle w:val="TableParagraph"/>
              <w:tabs>
                <w:tab w:val="right" w:leader="dot" w:pos="3900"/>
              </w:tabs>
              <w:ind w:left="19"/>
              <w:jc w:val="left"/>
              <w:rPr>
                <w:sz w:val="20"/>
              </w:rPr>
            </w:pPr>
            <w:r>
              <w:rPr>
                <w:sz w:val="20"/>
              </w:rPr>
              <w:t>Western</w:t>
            </w:r>
            <w:r>
              <w:rPr>
                <w:spacing w:val="-3"/>
                <w:sz w:val="20"/>
              </w:rPr>
              <w:t xml:space="preserve"> </w:t>
            </w:r>
            <w:r>
              <w:rPr>
                <w:spacing w:val="-2"/>
                <w:sz w:val="20"/>
              </w:rPr>
              <w:t>Cuisine</w:t>
            </w:r>
            <w:r>
              <w:rPr>
                <w:sz w:val="20"/>
              </w:rPr>
              <w:tab/>
            </w:r>
            <w:r>
              <w:rPr>
                <w:spacing w:val="-10"/>
                <w:sz w:val="20"/>
              </w:rPr>
              <w:t>4</w:t>
            </w:r>
          </w:p>
        </w:tc>
      </w:tr>
      <w:tr w:rsidR="00CB5224" w14:paraId="10A63D3D" w14:textId="77777777" w:rsidTr="00CF2833">
        <w:trPr>
          <w:trHeight w:val="265"/>
        </w:trPr>
        <w:tc>
          <w:tcPr>
            <w:tcW w:w="751" w:type="dxa"/>
          </w:tcPr>
          <w:p w14:paraId="18248573" w14:textId="77777777" w:rsidR="00CB5224" w:rsidRDefault="00CB5224" w:rsidP="00CF2833">
            <w:pPr>
              <w:pStyle w:val="TableParagraph"/>
              <w:spacing w:line="237" w:lineRule="exact"/>
              <w:ind w:left="2"/>
              <w:rPr>
                <w:sz w:val="20"/>
              </w:rPr>
            </w:pPr>
            <w:r>
              <w:rPr>
                <w:spacing w:val="-2"/>
                <w:sz w:val="20"/>
              </w:rPr>
              <w:t>CUA218</w:t>
            </w:r>
          </w:p>
        </w:tc>
        <w:tc>
          <w:tcPr>
            <w:tcW w:w="4027" w:type="dxa"/>
          </w:tcPr>
          <w:p w14:paraId="4C205D40" w14:textId="77777777" w:rsidR="00CB5224" w:rsidRDefault="00CB5224" w:rsidP="00CF2833">
            <w:pPr>
              <w:pStyle w:val="TableParagraph"/>
              <w:tabs>
                <w:tab w:val="right" w:leader="dot" w:pos="3898"/>
              </w:tabs>
              <w:spacing w:line="237" w:lineRule="exact"/>
              <w:ind w:left="19"/>
              <w:jc w:val="left"/>
              <w:rPr>
                <w:sz w:val="20"/>
              </w:rPr>
            </w:pPr>
            <w:r>
              <w:rPr>
                <w:sz w:val="20"/>
              </w:rPr>
              <w:t>Asian</w:t>
            </w:r>
            <w:r>
              <w:rPr>
                <w:spacing w:val="34"/>
                <w:sz w:val="20"/>
              </w:rPr>
              <w:t xml:space="preserve"> </w:t>
            </w:r>
            <w:r>
              <w:rPr>
                <w:spacing w:val="-2"/>
                <w:sz w:val="20"/>
              </w:rPr>
              <w:t>Cuisine</w:t>
            </w:r>
            <w:r>
              <w:rPr>
                <w:sz w:val="20"/>
              </w:rPr>
              <w:tab/>
            </w:r>
            <w:r>
              <w:rPr>
                <w:spacing w:val="-10"/>
                <w:sz w:val="20"/>
              </w:rPr>
              <w:t>4</w:t>
            </w:r>
          </w:p>
        </w:tc>
      </w:tr>
      <w:tr w:rsidR="00CB5224" w14:paraId="06487E92" w14:textId="77777777" w:rsidTr="00CF2833">
        <w:trPr>
          <w:trHeight w:val="264"/>
        </w:trPr>
        <w:tc>
          <w:tcPr>
            <w:tcW w:w="751" w:type="dxa"/>
          </w:tcPr>
          <w:p w14:paraId="54881098" w14:textId="77777777" w:rsidR="00CB5224" w:rsidRDefault="00CB5224" w:rsidP="00CF2833">
            <w:pPr>
              <w:pStyle w:val="TableParagraph"/>
              <w:ind w:left="2"/>
              <w:rPr>
                <w:sz w:val="20"/>
              </w:rPr>
            </w:pPr>
            <w:r>
              <w:rPr>
                <w:spacing w:val="-2"/>
                <w:sz w:val="20"/>
              </w:rPr>
              <w:t>CUA228</w:t>
            </w:r>
          </w:p>
        </w:tc>
        <w:tc>
          <w:tcPr>
            <w:tcW w:w="4027" w:type="dxa"/>
          </w:tcPr>
          <w:p w14:paraId="02F18358" w14:textId="77777777" w:rsidR="00CB5224" w:rsidRDefault="00CB5224" w:rsidP="00CF2833">
            <w:pPr>
              <w:pStyle w:val="TableParagraph"/>
              <w:tabs>
                <w:tab w:val="right" w:leader="dot" w:pos="3896"/>
              </w:tabs>
              <w:ind w:left="19"/>
              <w:jc w:val="left"/>
              <w:rPr>
                <w:sz w:val="20"/>
              </w:rPr>
            </w:pPr>
            <w:r>
              <w:rPr>
                <w:sz w:val="20"/>
              </w:rPr>
              <w:t>World</w:t>
            </w:r>
            <w:r>
              <w:rPr>
                <w:spacing w:val="-3"/>
                <w:sz w:val="20"/>
              </w:rPr>
              <w:t xml:space="preserve"> </w:t>
            </w:r>
            <w:r>
              <w:rPr>
                <w:spacing w:val="-2"/>
                <w:sz w:val="20"/>
              </w:rPr>
              <w:t>Cuisine</w:t>
            </w:r>
            <w:r>
              <w:rPr>
                <w:sz w:val="20"/>
              </w:rPr>
              <w:tab/>
            </w:r>
            <w:r>
              <w:rPr>
                <w:spacing w:val="-10"/>
                <w:sz w:val="20"/>
              </w:rPr>
              <w:t>4</w:t>
            </w:r>
          </w:p>
        </w:tc>
      </w:tr>
      <w:tr w:rsidR="00CB5224" w14:paraId="120E074E" w14:textId="77777777" w:rsidTr="00CF2833">
        <w:trPr>
          <w:trHeight w:val="262"/>
        </w:trPr>
        <w:tc>
          <w:tcPr>
            <w:tcW w:w="751" w:type="dxa"/>
          </w:tcPr>
          <w:p w14:paraId="262C51FA" w14:textId="77777777" w:rsidR="00CB5224" w:rsidRDefault="00CB5224" w:rsidP="00CF2833">
            <w:pPr>
              <w:pStyle w:val="TableParagraph"/>
              <w:ind w:left="2"/>
              <w:rPr>
                <w:sz w:val="20"/>
              </w:rPr>
            </w:pPr>
            <w:r>
              <w:rPr>
                <w:spacing w:val="-2"/>
                <w:sz w:val="20"/>
              </w:rPr>
              <w:t>CUA253</w:t>
            </w:r>
          </w:p>
        </w:tc>
        <w:tc>
          <w:tcPr>
            <w:tcW w:w="4027" w:type="dxa"/>
          </w:tcPr>
          <w:p w14:paraId="0D51B15D" w14:textId="77777777" w:rsidR="00CB5224" w:rsidRDefault="00CB5224" w:rsidP="00CF2833">
            <w:pPr>
              <w:pStyle w:val="TableParagraph"/>
              <w:tabs>
                <w:tab w:val="right" w:leader="dot" w:pos="3900"/>
              </w:tabs>
              <w:ind w:left="19"/>
              <w:jc w:val="left"/>
              <w:rPr>
                <w:sz w:val="20"/>
              </w:rPr>
            </w:pPr>
            <w:r>
              <w:rPr>
                <w:spacing w:val="-2"/>
                <w:sz w:val="20"/>
              </w:rPr>
              <w:t>Recipe</w:t>
            </w:r>
            <w:r>
              <w:rPr>
                <w:spacing w:val="3"/>
                <w:sz w:val="20"/>
              </w:rPr>
              <w:t xml:space="preserve"> </w:t>
            </w:r>
            <w:r>
              <w:rPr>
                <w:spacing w:val="-2"/>
                <w:sz w:val="20"/>
              </w:rPr>
              <w:t>and</w:t>
            </w:r>
            <w:r>
              <w:rPr>
                <w:spacing w:val="-18"/>
                <w:sz w:val="20"/>
              </w:rPr>
              <w:t xml:space="preserve"> </w:t>
            </w:r>
            <w:r>
              <w:rPr>
                <w:spacing w:val="-2"/>
                <w:sz w:val="20"/>
              </w:rPr>
              <w:t>Menu</w:t>
            </w:r>
            <w:r>
              <w:rPr>
                <w:spacing w:val="-6"/>
                <w:sz w:val="20"/>
              </w:rPr>
              <w:t xml:space="preserve"> </w:t>
            </w:r>
            <w:r>
              <w:rPr>
                <w:spacing w:val="-2"/>
                <w:sz w:val="20"/>
              </w:rPr>
              <w:t>Management</w:t>
            </w:r>
            <w:r>
              <w:rPr>
                <w:sz w:val="20"/>
              </w:rPr>
              <w:tab/>
            </w:r>
            <w:r>
              <w:rPr>
                <w:spacing w:val="-10"/>
                <w:sz w:val="20"/>
              </w:rPr>
              <w:t>4</w:t>
            </w:r>
          </w:p>
        </w:tc>
      </w:tr>
      <w:tr w:rsidR="00CB5224" w14:paraId="758A9B4B" w14:textId="77777777" w:rsidTr="00CF2833">
        <w:trPr>
          <w:trHeight w:val="262"/>
        </w:trPr>
        <w:tc>
          <w:tcPr>
            <w:tcW w:w="751" w:type="dxa"/>
          </w:tcPr>
          <w:p w14:paraId="3F3AF43F" w14:textId="77777777" w:rsidR="00CB5224" w:rsidRDefault="00CB5224" w:rsidP="00CF2833">
            <w:pPr>
              <w:pStyle w:val="TableParagraph"/>
              <w:spacing w:line="234" w:lineRule="exact"/>
              <w:ind w:left="2"/>
              <w:rPr>
                <w:sz w:val="20"/>
              </w:rPr>
            </w:pPr>
            <w:r>
              <w:rPr>
                <w:spacing w:val="-2"/>
                <w:sz w:val="20"/>
              </w:rPr>
              <w:t>CUA256</w:t>
            </w:r>
          </w:p>
        </w:tc>
        <w:tc>
          <w:tcPr>
            <w:tcW w:w="4027" w:type="dxa"/>
          </w:tcPr>
          <w:p w14:paraId="53B8D9DB" w14:textId="77777777" w:rsidR="00CB5224" w:rsidRDefault="00CB5224" w:rsidP="00CF2833">
            <w:pPr>
              <w:pStyle w:val="TableParagraph"/>
              <w:tabs>
                <w:tab w:val="right" w:leader="dot" w:pos="3900"/>
              </w:tabs>
              <w:spacing w:line="234" w:lineRule="exact"/>
              <w:ind w:left="19"/>
              <w:jc w:val="left"/>
              <w:rPr>
                <w:sz w:val="20"/>
              </w:rPr>
            </w:pPr>
            <w:r>
              <w:rPr>
                <w:sz w:val="20"/>
              </w:rPr>
              <w:t>Food</w:t>
            </w:r>
            <w:r>
              <w:rPr>
                <w:spacing w:val="7"/>
                <w:sz w:val="20"/>
              </w:rPr>
              <w:t xml:space="preserve"> </w:t>
            </w:r>
            <w:r>
              <w:rPr>
                <w:sz w:val="20"/>
              </w:rPr>
              <w:t>Service</w:t>
            </w:r>
            <w:r>
              <w:rPr>
                <w:spacing w:val="22"/>
                <w:sz w:val="20"/>
              </w:rPr>
              <w:t xml:space="preserve"> </w:t>
            </w:r>
            <w:r>
              <w:rPr>
                <w:rFonts w:eastAsiaTheme="minorEastAsia" w:hint="eastAsia"/>
                <w:spacing w:val="22"/>
                <w:sz w:val="20"/>
                <w:lang w:eastAsia="ko-KR"/>
              </w:rPr>
              <w:t>S</w:t>
            </w:r>
            <w:r>
              <w:rPr>
                <w:sz w:val="20"/>
              </w:rPr>
              <w:t>ystem</w:t>
            </w:r>
            <w:r>
              <w:rPr>
                <w:spacing w:val="17"/>
                <w:sz w:val="20"/>
              </w:rPr>
              <w:t xml:space="preserve"> </w:t>
            </w:r>
            <w:r>
              <w:rPr>
                <w:spacing w:val="-2"/>
                <w:sz w:val="20"/>
              </w:rPr>
              <w:t>Management</w:t>
            </w:r>
            <w:r>
              <w:rPr>
                <w:sz w:val="20"/>
              </w:rPr>
              <w:tab/>
            </w:r>
            <w:r>
              <w:rPr>
                <w:spacing w:val="-10"/>
                <w:sz w:val="20"/>
              </w:rPr>
              <w:t>4</w:t>
            </w:r>
          </w:p>
        </w:tc>
      </w:tr>
      <w:tr w:rsidR="003A3FFD" w14:paraId="049622F4" w14:textId="77777777" w:rsidTr="00CF2833">
        <w:trPr>
          <w:trHeight w:val="265"/>
        </w:trPr>
        <w:tc>
          <w:tcPr>
            <w:tcW w:w="751" w:type="dxa"/>
          </w:tcPr>
          <w:p w14:paraId="4A71D017" w14:textId="3D7F84BD" w:rsidR="003A3FFD" w:rsidRPr="003A3FFD" w:rsidRDefault="003A3FFD" w:rsidP="00CF2833">
            <w:pPr>
              <w:pStyle w:val="TableParagraph"/>
              <w:ind w:left="2"/>
              <w:rPr>
                <w:rFonts w:eastAsiaTheme="minorEastAsia"/>
                <w:spacing w:val="-2"/>
                <w:sz w:val="20"/>
                <w:lang w:eastAsia="ko-KR"/>
              </w:rPr>
            </w:pPr>
            <w:r>
              <w:rPr>
                <w:rFonts w:eastAsiaTheme="minorEastAsia" w:hint="eastAsia"/>
                <w:spacing w:val="-2"/>
                <w:sz w:val="20"/>
                <w:lang w:eastAsia="ko-KR"/>
              </w:rPr>
              <w:t>CUA258</w:t>
            </w:r>
          </w:p>
        </w:tc>
        <w:tc>
          <w:tcPr>
            <w:tcW w:w="4027" w:type="dxa"/>
          </w:tcPr>
          <w:p w14:paraId="0B48D814" w14:textId="22083DB6" w:rsidR="003A3FFD" w:rsidRPr="003A3FFD" w:rsidRDefault="003A3FFD" w:rsidP="00CF2833">
            <w:pPr>
              <w:pStyle w:val="TableParagraph"/>
              <w:tabs>
                <w:tab w:val="right" w:leader="dot" w:pos="3896"/>
              </w:tabs>
              <w:ind w:left="19"/>
              <w:jc w:val="left"/>
              <w:rPr>
                <w:rFonts w:eastAsiaTheme="minorEastAsia"/>
                <w:sz w:val="20"/>
                <w:lang w:eastAsia="ko-KR"/>
              </w:rPr>
            </w:pPr>
            <w:r>
              <w:rPr>
                <w:rFonts w:eastAsiaTheme="minorEastAsia" w:hint="eastAsia"/>
                <w:sz w:val="20"/>
                <w:lang w:eastAsia="ko-KR"/>
              </w:rPr>
              <w:t>Introduction to Gastronomy</w:t>
            </w:r>
            <w:r>
              <w:rPr>
                <w:sz w:val="20"/>
              </w:rPr>
              <w:tab/>
            </w:r>
            <w:r>
              <w:rPr>
                <w:spacing w:val="-10"/>
                <w:sz w:val="20"/>
              </w:rPr>
              <w:t>4</w:t>
            </w:r>
          </w:p>
        </w:tc>
      </w:tr>
      <w:tr w:rsidR="00CB5224" w14:paraId="124AC642" w14:textId="77777777" w:rsidTr="00CF2833">
        <w:trPr>
          <w:trHeight w:val="265"/>
        </w:trPr>
        <w:tc>
          <w:tcPr>
            <w:tcW w:w="751" w:type="dxa"/>
          </w:tcPr>
          <w:p w14:paraId="61748C4C" w14:textId="77777777" w:rsidR="00CB5224" w:rsidRDefault="00CB5224" w:rsidP="00CF2833">
            <w:pPr>
              <w:pStyle w:val="TableParagraph"/>
              <w:ind w:left="2"/>
              <w:rPr>
                <w:sz w:val="20"/>
              </w:rPr>
            </w:pPr>
            <w:r>
              <w:rPr>
                <w:spacing w:val="-2"/>
                <w:sz w:val="20"/>
              </w:rPr>
              <w:t>CUA261</w:t>
            </w:r>
          </w:p>
        </w:tc>
        <w:tc>
          <w:tcPr>
            <w:tcW w:w="4027" w:type="dxa"/>
          </w:tcPr>
          <w:p w14:paraId="4F3729C8" w14:textId="77777777" w:rsidR="00CB5224" w:rsidRDefault="00CB5224" w:rsidP="00CF2833">
            <w:pPr>
              <w:pStyle w:val="TableParagraph"/>
              <w:tabs>
                <w:tab w:val="right" w:leader="dot" w:pos="3896"/>
              </w:tabs>
              <w:ind w:left="19"/>
              <w:jc w:val="left"/>
              <w:rPr>
                <w:sz w:val="20"/>
              </w:rPr>
            </w:pPr>
            <w:r>
              <w:rPr>
                <w:sz w:val="20"/>
              </w:rPr>
              <w:t>Garde</w:t>
            </w:r>
            <w:r>
              <w:rPr>
                <w:spacing w:val="8"/>
                <w:sz w:val="20"/>
              </w:rPr>
              <w:t xml:space="preserve"> </w:t>
            </w:r>
            <w:r>
              <w:rPr>
                <w:spacing w:val="-2"/>
                <w:sz w:val="20"/>
              </w:rPr>
              <w:t>Manger</w:t>
            </w:r>
            <w:r>
              <w:rPr>
                <w:sz w:val="20"/>
              </w:rPr>
              <w:tab/>
            </w:r>
            <w:r>
              <w:rPr>
                <w:spacing w:val="-10"/>
                <w:sz w:val="20"/>
              </w:rPr>
              <w:t>4</w:t>
            </w:r>
          </w:p>
        </w:tc>
      </w:tr>
      <w:tr w:rsidR="00CB5224" w14:paraId="4C64C106" w14:textId="77777777" w:rsidTr="00CF2833">
        <w:trPr>
          <w:trHeight w:val="265"/>
        </w:trPr>
        <w:tc>
          <w:tcPr>
            <w:tcW w:w="751" w:type="dxa"/>
          </w:tcPr>
          <w:p w14:paraId="59A49B55" w14:textId="77777777" w:rsidR="00CB5224" w:rsidRDefault="00CB5224" w:rsidP="00CF2833">
            <w:pPr>
              <w:pStyle w:val="TableParagraph"/>
              <w:spacing w:line="237" w:lineRule="exact"/>
              <w:ind w:left="2"/>
              <w:rPr>
                <w:sz w:val="20"/>
              </w:rPr>
            </w:pPr>
            <w:r>
              <w:rPr>
                <w:spacing w:val="-2"/>
                <w:sz w:val="20"/>
              </w:rPr>
              <w:t>CUA262</w:t>
            </w:r>
          </w:p>
        </w:tc>
        <w:tc>
          <w:tcPr>
            <w:tcW w:w="4027" w:type="dxa"/>
          </w:tcPr>
          <w:p w14:paraId="1AE7DF0D" w14:textId="77777777" w:rsidR="00CB5224" w:rsidRDefault="00CB5224" w:rsidP="00CF2833">
            <w:pPr>
              <w:pStyle w:val="TableParagraph"/>
              <w:tabs>
                <w:tab w:val="right" w:leader="dot" w:pos="3900"/>
              </w:tabs>
              <w:spacing w:line="237" w:lineRule="exact"/>
              <w:ind w:left="19"/>
              <w:jc w:val="left"/>
              <w:rPr>
                <w:sz w:val="20"/>
              </w:rPr>
            </w:pPr>
            <w:r>
              <w:rPr>
                <w:sz w:val="20"/>
              </w:rPr>
              <w:t>Advanced</w:t>
            </w:r>
            <w:r>
              <w:rPr>
                <w:spacing w:val="-12"/>
                <w:sz w:val="20"/>
              </w:rPr>
              <w:t xml:space="preserve"> </w:t>
            </w:r>
            <w:r>
              <w:rPr>
                <w:sz w:val="20"/>
              </w:rPr>
              <w:t>Cooking</w:t>
            </w:r>
            <w:r>
              <w:rPr>
                <w:spacing w:val="-8"/>
                <w:sz w:val="20"/>
              </w:rPr>
              <w:t xml:space="preserve"> </w:t>
            </w:r>
            <w:r>
              <w:rPr>
                <w:sz w:val="20"/>
              </w:rPr>
              <w:t>Theory</w:t>
            </w:r>
            <w:r>
              <w:rPr>
                <w:rFonts w:eastAsiaTheme="minorEastAsia" w:hint="eastAsia"/>
                <w:sz w:val="20"/>
                <w:lang w:eastAsia="ko-KR"/>
              </w:rPr>
              <w:t xml:space="preserve"> </w:t>
            </w:r>
            <w:r>
              <w:rPr>
                <w:sz w:val="20"/>
              </w:rPr>
              <w:t>and</w:t>
            </w:r>
            <w:r>
              <w:rPr>
                <w:spacing w:val="-13"/>
                <w:sz w:val="20"/>
              </w:rPr>
              <w:t xml:space="preserve"> </w:t>
            </w:r>
            <w:r>
              <w:rPr>
                <w:spacing w:val="-2"/>
                <w:sz w:val="20"/>
              </w:rPr>
              <w:t>Practice</w:t>
            </w:r>
            <w:r>
              <w:rPr>
                <w:sz w:val="20"/>
              </w:rPr>
              <w:tab/>
            </w:r>
            <w:r>
              <w:rPr>
                <w:spacing w:val="-10"/>
                <w:sz w:val="20"/>
              </w:rPr>
              <w:t>4</w:t>
            </w:r>
          </w:p>
        </w:tc>
      </w:tr>
      <w:tr w:rsidR="00CB5224" w14:paraId="6A290213" w14:textId="77777777" w:rsidTr="00CF2833">
        <w:trPr>
          <w:trHeight w:val="264"/>
        </w:trPr>
        <w:tc>
          <w:tcPr>
            <w:tcW w:w="751" w:type="dxa"/>
          </w:tcPr>
          <w:p w14:paraId="504DF213" w14:textId="77777777" w:rsidR="00CB5224" w:rsidRDefault="00CB5224" w:rsidP="00CF2833">
            <w:pPr>
              <w:pStyle w:val="TableParagraph"/>
              <w:ind w:left="2"/>
              <w:rPr>
                <w:sz w:val="20"/>
              </w:rPr>
            </w:pPr>
            <w:r>
              <w:rPr>
                <w:spacing w:val="-2"/>
                <w:sz w:val="20"/>
              </w:rPr>
              <w:t>CUA270</w:t>
            </w:r>
          </w:p>
        </w:tc>
        <w:tc>
          <w:tcPr>
            <w:tcW w:w="4027" w:type="dxa"/>
          </w:tcPr>
          <w:p w14:paraId="594C9625" w14:textId="77777777" w:rsidR="00CB5224" w:rsidRDefault="00CB5224" w:rsidP="00CF2833">
            <w:pPr>
              <w:pStyle w:val="TableParagraph"/>
              <w:tabs>
                <w:tab w:val="right" w:leader="dot" w:pos="3903"/>
              </w:tabs>
              <w:ind w:left="19"/>
              <w:jc w:val="left"/>
              <w:rPr>
                <w:sz w:val="20"/>
              </w:rPr>
            </w:pPr>
            <w:r>
              <w:rPr>
                <w:sz w:val="20"/>
              </w:rPr>
              <w:t>Career</w:t>
            </w:r>
            <w:r>
              <w:rPr>
                <w:spacing w:val="10"/>
                <w:sz w:val="20"/>
              </w:rPr>
              <w:t xml:space="preserve"> </w:t>
            </w:r>
            <w:r>
              <w:rPr>
                <w:sz w:val="20"/>
              </w:rPr>
              <w:t>Development</w:t>
            </w:r>
            <w:r>
              <w:rPr>
                <w:spacing w:val="10"/>
                <w:sz w:val="20"/>
              </w:rPr>
              <w:t xml:space="preserve"> </w:t>
            </w:r>
            <w:r>
              <w:rPr>
                <w:spacing w:val="-10"/>
                <w:sz w:val="20"/>
              </w:rPr>
              <w:t>I</w:t>
            </w:r>
            <w:r>
              <w:rPr>
                <w:sz w:val="20"/>
              </w:rPr>
              <w:tab/>
            </w:r>
            <w:r>
              <w:rPr>
                <w:spacing w:val="-10"/>
                <w:sz w:val="20"/>
              </w:rPr>
              <w:t>4</w:t>
            </w:r>
          </w:p>
        </w:tc>
      </w:tr>
      <w:tr w:rsidR="00CB5224" w14:paraId="5A66AF58" w14:textId="77777777" w:rsidTr="00CF2833">
        <w:trPr>
          <w:trHeight w:val="251"/>
        </w:trPr>
        <w:tc>
          <w:tcPr>
            <w:tcW w:w="751" w:type="dxa"/>
          </w:tcPr>
          <w:p w14:paraId="42417DAD" w14:textId="77777777" w:rsidR="00CB5224" w:rsidRDefault="00CB5224" w:rsidP="00CF2833">
            <w:pPr>
              <w:pStyle w:val="TableParagraph"/>
              <w:spacing w:line="232" w:lineRule="exact"/>
              <w:ind w:left="2"/>
              <w:rPr>
                <w:sz w:val="20"/>
              </w:rPr>
            </w:pPr>
            <w:r>
              <w:rPr>
                <w:spacing w:val="-2"/>
                <w:sz w:val="20"/>
              </w:rPr>
              <w:t>CUA271</w:t>
            </w:r>
          </w:p>
        </w:tc>
        <w:tc>
          <w:tcPr>
            <w:tcW w:w="4027" w:type="dxa"/>
          </w:tcPr>
          <w:p w14:paraId="657F2977" w14:textId="77777777" w:rsidR="00CB5224" w:rsidRDefault="00CB5224" w:rsidP="00CF2833">
            <w:pPr>
              <w:pStyle w:val="TableParagraph"/>
              <w:tabs>
                <w:tab w:val="right" w:leader="dot" w:pos="3896"/>
              </w:tabs>
              <w:spacing w:line="232" w:lineRule="exact"/>
              <w:ind w:left="19"/>
              <w:jc w:val="left"/>
              <w:rPr>
                <w:sz w:val="20"/>
              </w:rPr>
            </w:pPr>
            <w:r>
              <w:rPr>
                <w:sz w:val="20"/>
              </w:rPr>
              <w:t>Career</w:t>
            </w:r>
            <w:r>
              <w:rPr>
                <w:spacing w:val="10"/>
                <w:sz w:val="20"/>
              </w:rPr>
              <w:t xml:space="preserve"> </w:t>
            </w:r>
            <w:r>
              <w:rPr>
                <w:sz w:val="20"/>
              </w:rPr>
              <w:t>Development</w:t>
            </w:r>
            <w:r>
              <w:rPr>
                <w:spacing w:val="10"/>
                <w:sz w:val="20"/>
              </w:rPr>
              <w:t xml:space="preserve"> </w:t>
            </w:r>
            <w:r>
              <w:rPr>
                <w:spacing w:val="-5"/>
                <w:sz w:val="20"/>
              </w:rPr>
              <w:t>II</w:t>
            </w:r>
            <w:r>
              <w:rPr>
                <w:sz w:val="20"/>
              </w:rPr>
              <w:tab/>
            </w:r>
            <w:r>
              <w:rPr>
                <w:spacing w:val="-10"/>
                <w:sz w:val="20"/>
              </w:rPr>
              <w:t>4</w:t>
            </w:r>
          </w:p>
        </w:tc>
      </w:tr>
      <w:tr w:rsidR="00CB5224" w14:paraId="1F01563A" w14:textId="77777777" w:rsidTr="00CF2833">
        <w:trPr>
          <w:trHeight w:val="251"/>
        </w:trPr>
        <w:tc>
          <w:tcPr>
            <w:tcW w:w="751" w:type="dxa"/>
          </w:tcPr>
          <w:p w14:paraId="30619923" w14:textId="77777777" w:rsidR="00CB5224" w:rsidRDefault="00CB5224" w:rsidP="00CF2833">
            <w:pPr>
              <w:pStyle w:val="TableParagraph"/>
              <w:spacing w:line="232" w:lineRule="exact"/>
              <w:ind w:left="2"/>
              <w:rPr>
                <w:spacing w:val="-2"/>
                <w:sz w:val="20"/>
              </w:rPr>
            </w:pPr>
          </w:p>
        </w:tc>
        <w:tc>
          <w:tcPr>
            <w:tcW w:w="4027" w:type="dxa"/>
          </w:tcPr>
          <w:p w14:paraId="2B3CA936" w14:textId="77777777" w:rsidR="00CB5224" w:rsidRDefault="00CB5224" w:rsidP="00CF2833">
            <w:pPr>
              <w:pStyle w:val="TableParagraph"/>
              <w:tabs>
                <w:tab w:val="right" w:leader="dot" w:pos="4613"/>
              </w:tabs>
              <w:spacing w:line="224" w:lineRule="exact"/>
              <w:ind w:left="50"/>
              <w:jc w:val="left"/>
              <w:rPr>
                <w:b/>
                <w:sz w:val="20"/>
              </w:rPr>
            </w:pPr>
            <w:r>
              <w:rPr>
                <w:b/>
                <w:sz w:val="20"/>
              </w:rPr>
              <w:t>Total</w:t>
            </w:r>
            <w:r>
              <w:rPr>
                <w:b/>
                <w:spacing w:val="-8"/>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p w14:paraId="513439C2" w14:textId="77777777" w:rsidR="00CB5224" w:rsidRDefault="00CB5224" w:rsidP="00CF2833">
            <w:pPr>
              <w:pStyle w:val="TableParagraph"/>
              <w:tabs>
                <w:tab w:val="right" w:leader="dot" w:pos="3896"/>
              </w:tabs>
              <w:spacing w:line="232" w:lineRule="exact"/>
              <w:ind w:left="19"/>
              <w:jc w:val="left"/>
              <w:rPr>
                <w:rFonts w:eastAsiaTheme="minorEastAsia"/>
                <w:sz w:val="20"/>
                <w:lang w:eastAsia="ko-KR"/>
              </w:rPr>
            </w:pPr>
          </w:p>
          <w:p w14:paraId="5B98A9B5" w14:textId="77777777" w:rsidR="00CB5224" w:rsidRDefault="00CB5224" w:rsidP="00CF2833">
            <w:pPr>
              <w:pStyle w:val="TableParagraph"/>
              <w:tabs>
                <w:tab w:val="right" w:leader="dot" w:pos="3896"/>
              </w:tabs>
              <w:spacing w:line="232" w:lineRule="exact"/>
              <w:ind w:left="19"/>
              <w:jc w:val="left"/>
              <w:rPr>
                <w:rFonts w:eastAsiaTheme="minorEastAsia"/>
                <w:sz w:val="20"/>
                <w:lang w:eastAsia="ko-KR"/>
              </w:rPr>
            </w:pPr>
          </w:p>
          <w:p w14:paraId="0AB3639E" w14:textId="77777777" w:rsidR="00CB5224" w:rsidRPr="006C73C6" w:rsidRDefault="00CB5224" w:rsidP="00CF2833">
            <w:pPr>
              <w:pStyle w:val="TableParagraph"/>
              <w:tabs>
                <w:tab w:val="right" w:leader="dot" w:pos="3896"/>
              </w:tabs>
              <w:spacing w:line="232" w:lineRule="exact"/>
              <w:ind w:left="19"/>
              <w:jc w:val="left"/>
              <w:rPr>
                <w:rFonts w:eastAsiaTheme="minorEastAsia"/>
                <w:sz w:val="20"/>
                <w:lang w:eastAsia="ko-KR"/>
              </w:rPr>
            </w:pPr>
          </w:p>
        </w:tc>
      </w:tr>
    </w:tbl>
    <w:p w14:paraId="25939644" w14:textId="77777777" w:rsidR="006C73C6" w:rsidRDefault="006C73C6" w:rsidP="006C73C6">
      <w:pPr>
        <w:spacing w:line="201" w:lineRule="exact"/>
        <w:rPr>
          <w:sz w:val="20"/>
        </w:rPr>
        <w:sectPr w:rsidR="006C73C6" w:rsidSect="006C73C6">
          <w:type w:val="continuous"/>
          <w:pgSz w:w="12240" w:h="15840"/>
          <w:pgMar w:top="1140" w:right="220" w:bottom="280" w:left="300" w:header="0" w:footer="969" w:gutter="0"/>
          <w:cols w:space="720"/>
        </w:sectPr>
      </w:pPr>
    </w:p>
    <w:p w14:paraId="780488A1" w14:textId="77777777" w:rsidR="00EC5871" w:rsidRDefault="00EC5871">
      <w:pPr>
        <w:pStyle w:val="BodyText"/>
        <w:spacing w:before="12"/>
        <w:ind w:left="0"/>
        <w:rPr>
          <w:b/>
          <w:sz w:val="5"/>
        </w:rPr>
      </w:pPr>
    </w:p>
    <w:p w14:paraId="19E57382" w14:textId="77777777" w:rsidR="00716BB6" w:rsidRDefault="00716BB6" w:rsidP="00716BB6">
      <w:pPr>
        <w:pStyle w:val="Heading5"/>
        <w:spacing w:before="31"/>
        <w:ind w:left="432"/>
        <w:rPr>
          <w:rFonts w:eastAsiaTheme="minorEastAsia"/>
          <w:spacing w:val="-2"/>
          <w:lang w:eastAsia="ko-KR"/>
        </w:rPr>
      </w:pPr>
      <w:bookmarkStart w:id="56" w:name="_bookmark75"/>
      <w:bookmarkEnd w:id="56"/>
      <w:r>
        <w:t>Associate</w:t>
      </w:r>
      <w:r>
        <w:rPr>
          <w:spacing w:val="-4"/>
        </w:rPr>
        <w:t xml:space="preserve"> </w:t>
      </w:r>
      <w:r>
        <w:t>of</w:t>
      </w:r>
      <w:r>
        <w:rPr>
          <w:spacing w:val="-6"/>
        </w:rPr>
        <w:t xml:space="preserve"> </w:t>
      </w:r>
      <w:r>
        <w:t>Applied</w:t>
      </w:r>
      <w:r>
        <w:rPr>
          <w:spacing w:val="-7"/>
        </w:rPr>
        <w:t xml:space="preserve"> </w:t>
      </w:r>
      <w:r>
        <w:t>Science</w:t>
      </w:r>
      <w:r>
        <w:rPr>
          <w:rFonts w:eastAsiaTheme="minorEastAsia" w:hint="eastAsia"/>
          <w:spacing w:val="-4"/>
          <w:lang w:eastAsia="ko-KR"/>
        </w:rPr>
        <w:t xml:space="preserve"> </w:t>
      </w:r>
      <w:r>
        <w:t>in</w:t>
      </w:r>
      <w:r>
        <w:rPr>
          <w:spacing w:val="-2"/>
        </w:rPr>
        <w:t xml:space="preserve"> </w:t>
      </w:r>
    </w:p>
    <w:p w14:paraId="128CF2B5" w14:textId="5F0DB5C7" w:rsidR="00716BB6" w:rsidRPr="009B1F1B" w:rsidRDefault="00716BB6" w:rsidP="00716BB6">
      <w:pPr>
        <w:pStyle w:val="Heading5"/>
        <w:spacing w:before="31"/>
        <w:ind w:left="432"/>
        <w:rPr>
          <w:rFonts w:eastAsiaTheme="minorEastAsia"/>
          <w:spacing w:val="-4"/>
          <w:lang w:eastAsia="ko-KR"/>
        </w:rPr>
      </w:pPr>
      <w:r>
        <w:rPr>
          <w:rFonts w:eastAsiaTheme="minorEastAsia" w:hint="eastAsia"/>
          <w:lang w:eastAsia="ko-KR"/>
        </w:rPr>
        <w:t>Dental Laboratory Technology</w:t>
      </w:r>
    </w:p>
    <w:p w14:paraId="4447D13C" w14:textId="77777777" w:rsidR="00716BB6" w:rsidRPr="00F62967" w:rsidRDefault="00716BB6" w:rsidP="00716BB6">
      <w:pPr>
        <w:spacing w:before="33"/>
        <w:ind w:left="597"/>
        <w:rPr>
          <w:rFonts w:eastAsiaTheme="minorEastAsia"/>
          <w:lang w:eastAsia="ko-KR"/>
        </w:rPr>
      </w:pPr>
      <w:r>
        <w:br w:type="column"/>
      </w:r>
    </w:p>
    <w:p w14:paraId="21804579" w14:textId="77777777" w:rsidR="00A1006C" w:rsidRPr="00A1006C" w:rsidRDefault="00A1006C" w:rsidP="00A1006C">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42522001" w14:textId="77777777" w:rsidR="00716BB6" w:rsidRDefault="00716BB6" w:rsidP="00716BB6">
      <w:pPr>
        <w:tabs>
          <w:tab w:val="left" w:pos="3053"/>
          <w:tab w:val="left" w:pos="4572"/>
        </w:tabs>
        <w:spacing w:before="35"/>
        <w:ind w:left="597"/>
        <w:rPr>
          <w:b/>
          <w:sz w:val="20"/>
        </w:rPr>
      </w:pPr>
      <w:r>
        <w:rPr>
          <w:noProof/>
        </w:rPr>
        <mc:AlternateContent>
          <mc:Choice Requires="wps">
            <w:drawing>
              <wp:anchor distT="0" distB="0" distL="0" distR="0" simplePos="0" relativeHeight="251658265" behindDoc="0" locked="0" layoutInCell="1" allowOverlap="1" wp14:anchorId="68E5F429" wp14:editId="58D4A6EE">
                <wp:simplePos x="0" y="0"/>
                <wp:positionH relativeFrom="page">
                  <wp:posOffset>3962400</wp:posOffset>
                </wp:positionH>
                <wp:positionV relativeFrom="paragraph">
                  <wp:posOffset>243840</wp:posOffset>
                </wp:positionV>
                <wp:extent cx="3314700" cy="3098800"/>
                <wp:effectExtent l="0" t="0" r="0" b="0"/>
                <wp:wrapNone/>
                <wp:docPr id="1020133991"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98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716BB6" w14:paraId="484FB1E2" w14:textId="77777777" w:rsidTr="003A3FFD">
                              <w:trPr>
                                <w:trHeight w:val="231"/>
                              </w:trPr>
                              <w:tc>
                                <w:tcPr>
                                  <w:tcW w:w="795" w:type="dxa"/>
                                  <w:tcBorders>
                                    <w:top w:val="single" w:sz="4" w:space="0" w:color="auto"/>
                                  </w:tcBorders>
                                </w:tcPr>
                                <w:p w14:paraId="5D21A911" w14:textId="77777777" w:rsidR="00716BB6" w:rsidRPr="00082DCC" w:rsidRDefault="00716BB6"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6F5FC684" w14:textId="77777777" w:rsidR="00716BB6" w:rsidRPr="00082DCC" w:rsidRDefault="00716BB6"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716BB6" w14:paraId="2992029B" w14:textId="77777777">
                              <w:trPr>
                                <w:trHeight w:val="231"/>
                              </w:trPr>
                              <w:tc>
                                <w:tcPr>
                                  <w:tcW w:w="795" w:type="dxa"/>
                                </w:tcPr>
                                <w:p w14:paraId="346815BA" w14:textId="77777777" w:rsidR="00716BB6" w:rsidRPr="007B0B0B" w:rsidRDefault="00716BB6"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8164642" w14:textId="77777777" w:rsidR="00716BB6" w:rsidRDefault="00716BB6"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716BB6" w14:paraId="2B920F2A" w14:textId="77777777">
                              <w:trPr>
                                <w:trHeight w:val="265"/>
                              </w:trPr>
                              <w:tc>
                                <w:tcPr>
                                  <w:tcW w:w="795" w:type="dxa"/>
                                </w:tcPr>
                                <w:p w14:paraId="617AC9BA" w14:textId="77777777" w:rsidR="00716BB6" w:rsidRDefault="00716BB6" w:rsidP="003A3FFD">
                                  <w:pPr>
                                    <w:pStyle w:val="TableParagraph"/>
                                    <w:ind w:right="37"/>
                                    <w:rPr>
                                      <w:sz w:val="20"/>
                                    </w:rPr>
                                  </w:pPr>
                                  <w:r>
                                    <w:rPr>
                                      <w:spacing w:val="-2"/>
                                      <w:sz w:val="20"/>
                                    </w:rPr>
                                    <w:t>HIST203</w:t>
                                  </w:r>
                                </w:p>
                              </w:tc>
                              <w:tc>
                                <w:tcPr>
                                  <w:tcW w:w="3995" w:type="dxa"/>
                                </w:tcPr>
                                <w:p w14:paraId="3E99C11B" w14:textId="77777777" w:rsidR="00716BB6" w:rsidRDefault="00716BB6"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716BB6" w14:paraId="5FB34AB4" w14:textId="77777777">
                              <w:trPr>
                                <w:trHeight w:val="265"/>
                              </w:trPr>
                              <w:tc>
                                <w:tcPr>
                                  <w:tcW w:w="795" w:type="dxa"/>
                                </w:tcPr>
                                <w:p w14:paraId="1D5C7662" w14:textId="77777777" w:rsidR="00716BB6" w:rsidRDefault="00716BB6" w:rsidP="003A3FFD">
                                  <w:pPr>
                                    <w:pStyle w:val="TableParagraph"/>
                                    <w:spacing w:line="237" w:lineRule="exact"/>
                                    <w:ind w:left="12" w:right="37"/>
                                    <w:rPr>
                                      <w:sz w:val="20"/>
                                    </w:rPr>
                                  </w:pPr>
                                  <w:r>
                                    <w:rPr>
                                      <w:spacing w:val="-2"/>
                                      <w:sz w:val="20"/>
                                    </w:rPr>
                                    <w:t>SPN101</w:t>
                                  </w:r>
                                </w:p>
                              </w:tc>
                              <w:tc>
                                <w:tcPr>
                                  <w:tcW w:w="3995" w:type="dxa"/>
                                </w:tcPr>
                                <w:p w14:paraId="7F3642F2" w14:textId="77777777" w:rsidR="00716BB6" w:rsidRDefault="00716BB6"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716BB6" w14:paraId="7049EE4A" w14:textId="77777777" w:rsidTr="003A3FFD">
                              <w:trPr>
                                <w:trHeight w:val="263"/>
                              </w:trPr>
                              <w:tc>
                                <w:tcPr>
                                  <w:tcW w:w="795" w:type="dxa"/>
                                  <w:tcBorders>
                                    <w:bottom w:val="single" w:sz="4" w:space="0" w:color="auto"/>
                                  </w:tcBorders>
                                </w:tcPr>
                                <w:p w14:paraId="7C45C0EA" w14:textId="77777777" w:rsidR="00716BB6" w:rsidRDefault="00716BB6" w:rsidP="003A3FFD">
                                  <w:pPr>
                                    <w:pStyle w:val="TableParagraph"/>
                                    <w:ind w:right="99"/>
                                    <w:rPr>
                                      <w:sz w:val="20"/>
                                    </w:rPr>
                                  </w:pPr>
                                  <w:r>
                                    <w:rPr>
                                      <w:spacing w:val="-2"/>
                                      <w:sz w:val="20"/>
                                    </w:rPr>
                                    <w:t>SPN102</w:t>
                                  </w:r>
                                </w:p>
                              </w:tc>
                              <w:tc>
                                <w:tcPr>
                                  <w:tcW w:w="3995" w:type="dxa"/>
                                  <w:tcBorders>
                                    <w:bottom w:val="single" w:sz="4" w:space="0" w:color="auto"/>
                                  </w:tcBorders>
                                </w:tcPr>
                                <w:p w14:paraId="1B06D5EF"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716BB6" w14:paraId="6905362D" w14:textId="77777777" w:rsidTr="003A3FFD">
                              <w:trPr>
                                <w:trHeight w:val="262"/>
                              </w:trPr>
                              <w:tc>
                                <w:tcPr>
                                  <w:tcW w:w="795" w:type="dxa"/>
                                  <w:tcBorders>
                                    <w:top w:val="single" w:sz="4" w:space="0" w:color="auto"/>
                                  </w:tcBorders>
                                </w:tcPr>
                                <w:p w14:paraId="5F477D20" w14:textId="77777777" w:rsidR="00716BB6" w:rsidRDefault="00716BB6" w:rsidP="003A3FFD">
                                  <w:pPr>
                                    <w:pStyle w:val="TableParagraph"/>
                                    <w:ind w:right="99"/>
                                    <w:rPr>
                                      <w:sz w:val="20"/>
                                    </w:rPr>
                                  </w:pPr>
                                  <w:r>
                                    <w:rPr>
                                      <w:spacing w:val="-2"/>
                                      <w:sz w:val="20"/>
                                    </w:rPr>
                                    <w:t>BIO102</w:t>
                                  </w:r>
                                </w:p>
                              </w:tc>
                              <w:tc>
                                <w:tcPr>
                                  <w:tcW w:w="3995" w:type="dxa"/>
                                  <w:tcBorders>
                                    <w:top w:val="single" w:sz="4" w:space="0" w:color="auto"/>
                                  </w:tcBorders>
                                </w:tcPr>
                                <w:p w14:paraId="5498125C" w14:textId="77777777" w:rsidR="00716BB6" w:rsidRDefault="00716BB6"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716BB6" w14:paraId="6955BE09" w14:textId="77777777">
                              <w:trPr>
                                <w:trHeight w:val="264"/>
                              </w:trPr>
                              <w:tc>
                                <w:tcPr>
                                  <w:tcW w:w="795" w:type="dxa"/>
                                </w:tcPr>
                                <w:p w14:paraId="07FC45A0" w14:textId="77777777" w:rsidR="00716BB6" w:rsidRPr="003A3FFD" w:rsidRDefault="00716BB6"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7407C677" w14:textId="77777777" w:rsidR="00716BB6" w:rsidRPr="003A3FFD" w:rsidRDefault="00716BB6"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716BB6" w14:paraId="2ED5A010" w14:textId="77777777" w:rsidTr="003A3FFD">
                              <w:trPr>
                                <w:trHeight w:val="264"/>
                              </w:trPr>
                              <w:tc>
                                <w:tcPr>
                                  <w:tcW w:w="795" w:type="dxa"/>
                                  <w:tcBorders>
                                    <w:bottom w:val="single" w:sz="4" w:space="0" w:color="auto"/>
                                  </w:tcBorders>
                                </w:tcPr>
                                <w:p w14:paraId="19685463" w14:textId="77777777" w:rsidR="00716BB6" w:rsidRDefault="00716BB6"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527A09C5" w14:textId="77777777" w:rsidR="00716BB6" w:rsidRDefault="00716BB6"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716BB6" w14:paraId="4B3885DF" w14:textId="77777777" w:rsidTr="003A3FFD">
                              <w:trPr>
                                <w:trHeight w:val="262"/>
                              </w:trPr>
                              <w:tc>
                                <w:tcPr>
                                  <w:tcW w:w="795" w:type="dxa"/>
                                  <w:tcBorders>
                                    <w:top w:val="single" w:sz="4" w:space="0" w:color="auto"/>
                                  </w:tcBorders>
                                </w:tcPr>
                                <w:p w14:paraId="546A42F4" w14:textId="77777777" w:rsidR="00716BB6" w:rsidRDefault="00716BB6" w:rsidP="003A3FFD">
                                  <w:pPr>
                                    <w:pStyle w:val="TableParagraph"/>
                                    <w:ind w:right="37"/>
                                    <w:rPr>
                                      <w:sz w:val="20"/>
                                    </w:rPr>
                                  </w:pPr>
                                  <w:r>
                                    <w:rPr>
                                      <w:spacing w:val="-2"/>
                                      <w:sz w:val="20"/>
                                    </w:rPr>
                                    <w:t>MAT101</w:t>
                                  </w:r>
                                </w:p>
                              </w:tc>
                              <w:tc>
                                <w:tcPr>
                                  <w:tcW w:w="3995" w:type="dxa"/>
                                  <w:tcBorders>
                                    <w:top w:val="single" w:sz="4" w:space="0" w:color="auto"/>
                                  </w:tcBorders>
                                </w:tcPr>
                                <w:p w14:paraId="0B976CE0" w14:textId="77777777" w:rsidR="00716BB6" w:rsidRDefault="00716BB6"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716BB6" w14:paraId="3B990D72" w14:textId="77777777" w:rsidTr="003A3FFD">
                              <w:trPr>
                                <w:trHeight w:val="262"/>
                              </w:trPr>
                              <w:tc>
                                <w:tcPr>
                                  <w:tcW w:w="795" w:type="dxa"/>
                                  <w:tcBorders>
                                    <w:bottom w:val="single" w:sz="4" w:space="0" w:color="auto"/>
                                  </w:tcBorders>
                                </w:tcPr>
                                <w:p w14:paraId="52749434" w14:textId="77777777" w:rsidR="00716BB6" w:rsidRDefault="00716BB6"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6660B6" w14:textId="77777777" w:rsidR="00716BB6" w:rsidRDefault="00716BB6"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716BB6" w14:paraId="4CB907F5" w14:textId="77777777" w:rsidTr="003A3FFD">
                              <w:trPr>
                                <w:trHeight w:val="263"/>
                              </w:trPr>
                              <w:tc>
                                <w:tcPr>
                                  <w:tcW w:w="795" w:type="dxa"/>
                                  <w:tcBorders>
                                    <w:top w:val="single" w:sz="4" w:space="0" w:color="auto"/>
                                  </w:tcBorders>
                                </w:tcPr>
                                <w:p w14:paraId="79A59465" w14:textId="77777777" w:rsidR="00716BB6" w:rsidRDefault="00716BB6" w:rsidP="003A3FFD">
                                  <w:pPr>
                                    <w:pStyle w:val="TableParagraph"/>
                                    <w:ind w:right="99"/>
                                    <w:rPr>
                                      <w:sz w:val="20"/>
                                    </w:rPr>
                                  </w:pPr>
                                  <w:r>
                                    <w:rPr>
                                      <w:spacing w:val="-2"/>
                                      <w:sz w:val="20"/>
                                    </w:rPr>
                                    <w:t>CRT101</w:t>
                                  </w:r>
                                </w:p>
                              </w:tc>
                              <w:tc>
                                <w:tcPr>
                                  <w:tcW w:w="3995" w:type="dxa"/>
                                  <w:tcBorders>
                                    <w:top w:val="single" w:sz="4" w:space="0" w:color="auto"/>
                                  </w:tcBorders>
                                </w:tcPr>
                                <w:p w14:paraId="603AD98E" w14:textId="77777777" w:rsidR="00716BB6" w:rsidRDefault="00716BB6"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716BB6" w14:paraId="11E78341" w14:textId="77777777">
                              <w:trPr>
                                <w:trHeight w:val="264"/>
                              </w:trPr>
                              <w:tc>
                                <w:tcPr>
                                  <w:tcW w:w="795" w:type="dxa"/>
                                </w:tcPr>
                                <w:p w14:paraId="71732701" w14:textId="77777777" w:rsidR="00716BB6" w:rsidRDefault="00716BB6" w:rsidP="003A3FFD">
                                  <w:pPr>
                                    <w:pStyle w:val="TableParagraph"/>
                                    <w:ind w:left="2" w:right="99"/>
                                    <w:rPr>
                                      <w:sz w:val="20"/>
                                    </w:rPr>
                                  </w:pPr>
                                  <w:r>
                                    <w:rPr>
                                      <w:spacing w:val="-2"/>
                                      <w:sz w:val="20"/>
                                    </w:rPr>
                                    <w:t>PSY101</w:t>
                                  </w:r>
                                </w:p>
                              </w:tc>
                              <w:tc>
                                <w:tcPr>
                                  <w:tcW w:w="3995" w:type="dxa"/>
                                </w:tcPr>
                                <w:p w14:paraId="69AC4BDE"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716BB6" w14:paraId="59009D4F" w14:textId="77777777">
                              <w:trPr>
                                <w:trHeight w:val="263"/>
                              </w:trPr>
                              <w:tc>
                                <w:tcPr>
                                  <w:tcW w:w="795" w:type="dxa"/>
                                </w:tcPr>
                                <w:p w14:paraId="79A314E6" w14:textId="77777777" w:rsidR="00716BB6" w:rsidRDefault="00716BB6" w:rsidP="003A3FFD">
                                  <w:pPr>
                                    <w:pStyle w:val="TableParagraph"/>
                                    <w:ind w:right="59"/>
                                    <w:rPr>
                                      <w:sz w:val="20"/>
                                    </w:rPr>
                                  </w:pPr>
                                  <w:r>
                                    <w:rPr>
                                      <w:spacing w:val="-2"/>
                                      <w:sz w:val="20"/>
                                    </w:rPr>
                                    <w:t>SOC101</w:t>
                                  </w:r>
                                </w:p>
                              </w:tc>
                              <w:tc>
                                <w:tcPr>
                                  <w:tcW w:w="3995" w:type="dxa"/>
                                </w:tcPr>
                                <w:p w14:paraId="0065B5EB" w14:textId="77777777" w:rsidR="00716BB6" w:rsidRDefault="00716BB6"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716BB6" w14:paraId="6BA03EAB" w14:textId="77777777" w:rsidTr="003A3FFD">
                              <w:trPr>
                                <w:trHeight w:val="264"/>
                              </w:trPr>
                              <w:tc>
                                <w:tcPr>
                                  <w:tcW w:w="795" w:type="dxa"/>
                                  <w:tcBorders>
                                    <w:bottom w:val="single" w:sz="4" w:space="0" w:color="auto"/>
                                  </w:tcBorders>
                                </w:tcPr>
                                <w:p w14:paraId="079FCE99" w14:textId="77777777" w:rsidR="00716BB6" w:rsidRPr="00014877" w:rsidRDefault="00716BB6"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18C57EDA" w14:textId="77777777" w:rsidR="00716BB6" w:rsidRDefault="00716BB6"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716BB6" w14:paraId="4F2BE944" w14:textId="77777777">
                              <w:trPr>
                                <w:trHeight w:val="261"/>
                              </w:trPr>
                              <w:tc>
                                <w:tcPr>
                                  <w:tcW w:w="795" w:type="dxa"/>
                                </w:tcPr>
                                <w:p w14:paraId="7D911F47" w14:textId="77777777" w:rsidR="00716BB6" w:rsidRDefault="00716BB6" w:rsidP="003A3FFD">
                                  <w:pPr>
                                    <w:pStyle w:val="TableParagraph"/>
                                    <w:spacing w:line="240" w:lineRule="auto"/>
                                    <w:jc w:val="left"/>
                                    <w:rPr>
                                      <w:rFonts w:ascii="Times New Roman"/>
                                      <w:sz w:val="18"/>
                                    </w:rPr>
                                  </w:pPr>
                                </w:p>
                              </w:tc>
                              <w:tc>
                                <w:tcPr>
                                  <w:tcW w:w="3995" w:type="dxa"/>
                                </w:tcPr>
                                <w:p w14:paraId="4369DC0E" w14:textId="77777777" w:rsidR="00716BB6" w:rsidRDefault="00716BB6"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716BB6" w14:paraId="48ABFA36" w14:textId="77777777">
                              <w:trPr>
                                <w:trHeight w:val="229"/>
                              </w:trPr>
                              <w:tc>
                                <w:tcPr>
                                  <w:tcW w:w="795" w:type="dxa"/>
                                </w:tcPr>
                                <w:p w14:paraId="62A0A9EC" w14:textId="77777777" w:rsidR="00716BB6" w:rsidRDefault="00716BB6" w:rsidP="003A3FFD">
                                  <w:pPr>
                                    <w:pStyle w:val="TableParagraph"/>
                                    <w:spacing w:line="240" w:lineRule="auto"/>
                                    <w:jc w:val="left"/>
                                    <w:rPr>
                                      <w:rFonts w:ascii="Times New Roman"/>
                                      <w:sz w:val="16"/>
                                    </w:rPr>
                                  </w:pPr>
                                </w:p>
                              </w:tc>
                              <w:tc>
                                <w:tcPr>
                                  <w:tcW w:w="3995" w:type="dxa"/>
                                </w:tcPr>
                                <w:p w14:paraId="48A3A2DE" w14:textId="77777777" w:rsidR="00716BB6" w:rsidRDefault="00716BB6"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8AAC21C" w14:textId="77777777" w:rsidR="00716BB6" w:rsidRDefault="00716BB6" w:rsidP="00716BB6">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E5F429" id="_x0000_s1029" type="#_x0000_t202" style="position:absolute;left:0;text-align:left;margin-left:312pt;margin-top:19.2pt;width:261pt;height:244pt;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716BB6" w14:paraId="484FB1E2" w14:textId="77777777" w:rsidTr="003A3FFD">
                        <w:trPr>
                          <w:trHeight w:val="231"/>
                        </w:trPr>
                        <w:tc>
                          <w:tcPr>
                            <w:tcW w:w="795" w:type="dxa"/>
                            <w:tcBorders>
                              <w:top w:val="single" w:sz="4" w:space="0" w:color="auto"/>
                            </w:tcBorders>
                          </w:tcPr>
                          <w:p w14:paraId="5D21A911" w14:textId="77777777" w:rsidR="00716BB6" w:rsidRPr="00082DCC" w:rsidRDefault="00716BB6"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6F5FC684" w14:textId="77777777" w:rsidR="00716BB6" w:rsidRPr="00082DCC" w:rsidRDefault="00716BB6"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716BB6" w14:paraId="2992029B" w14:textId="77777777">
                        <w:trPr>
                          <w:trHeight w:val="231"/>
                        </w:trPr>
                        <w:tc>
                          <w:tcPr>
                            <w:tcW w:w="795" w:type="dxa"/>
                          </w:tcPr>
                          <w:p w14:paraId="346815BA" w14:textId="77777777" w:rsidR="00716BB6" w:rsidRPr="007B0B0B" w:rsidRDefault="00716BB6"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18164642" w14:textId="77777777" w:rsidR="00716BB6" w:rsidRDefault="00716BB6"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716BB6" w14:paraId="2B920F2A" w14:textId="77777777">
                        <w:trPr>
                          <w:trHeight w:val="265"/>
                        </w:trPr>
                        <w:tc>
                          <w:tcPr>
                            <w:tcW w:w="795" w:type="dxa"/>
                          </w:tcPr>
                          <w:p w14:paraId="617AC9BA" w14:textId="77777777" w:rsidR="00716BB6" w:rsidRDefault="00716BB6" w:rsidP="003A3FFD">
                            <w:pPr>
                              <w:pStyle w:val="TableParagraph"/>
                              <w:ind w:right="37"/>
                              <w:rPr>
                                <w:sz w:val="20"/>
                              </w:rPr>
                            </w:pPr>
                            <w:r>
                              <w:rPr>
                                <w:spacing w:val="-2"/>
                                <w:sz w:val="20"/>
                              </w:rPr>
                              <w:t>HIST203</w:t>
                            </w:r>
                          </w:p>
                        </w:tc>
                        <w:tc>
                          <w:tcPr>
                            <w:tcW w:w="3995" w:type="dxa"/>
                          </w:tcPr>
                          <w:p w14:paraId="3E99C11B" w14:textId="77777777" w:rsidR="00716BB6" w:rsidRDefault="00716BB6"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716BB6" w14:paraId="5FB34AB4" w14:textId="77777777">
                        <w:trPr>
                          <w:trHeight w:val="265"/>
                        </w:trPr>
                        <w:tc>
                          <w:tcPr>
                            <w:tcW w:w="795" w:type="dxa"/>
                          </w:tcPr>
                          <w:p w14:paraId="1D5C7662" w14:textId="77777777" w:rsidR="00716BB6" w:rsidRDefault="00716BB6" w:rsidP="003A3FFD">
                            <w:pPr>
                              <w:pStyle w:val="TableParagraph"/>
                              <w:spacing w:line="237" w:lineRule="exact"/>
                              <w:ind w:left="12" w:right="37"/>
                              <w:rPr>
                                <w:sz w:val="20"/>
                              </w:rPr>
                            </w:pPr>
                            <w:r>
                              <w:rPr>
                                <w:spacing w:val="-2"/>
                                <w:sz w:val="20"/>
                              </w:rPr>
                              <w:t>SPN101</w:t>
                            </w:r>
                          </w:p>
                        </w:tc>
                        <w:tc>
                          <w:tcPr>
                            <w:tcW w:w="3995" w:type="dxa"/>
                          </w:tcPr>
                          <w:p w14:paraId="7F3642F2" w14:textId="77777777" w:rsidR="00716BB6" w:rsidRDefault="00716BB6"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716BB6" w14:paraId="7049EE4A" w14:textId="77777777" w:rsidTr="003A3FFD">
                        <w:trPr>
                          <w:trHeight w:val="263"/>
                        </w:trPr>
                        <w:tc>
                          <w:tcPr>
                            <w:tcW w:w="795" w:type="dxa"/>
                            <w:tcBorders>
                              <w:bottom w:val="single" w:sz="4" w:space="0" w:color="auto"/>
                            </w:tcBorders>
                          </w:tcPr>
                          <w:p w14:paraId="7C45C0EA" w14:textId="77777777" w:rsidR="00716BB6" w:rsidRDefault="00716BB6" w:rsidP="003A3FFD">
                            <w:pPr>
                              <w:pStyle w:val="TableParagraph"/>
                              <w:ind w:right="99"/>
                              <w:rPr>
                                <w:sz w:val="20"/>
                              </w:rPr>
                            </w:pPr>
                            <w:r>
                              <w:rPr>
                                <w:spacing w:val="-2"/>
                                <w:sz w:val="20"/>
                              </w:rPr>
                              <w:t>SPN102</w:t>
                            </w:r>
                          </w:p>
                        </w:tc>
                        <w:tc>
                          <w:tcPr>
                            <w:tcW w:w="3995" w:type="dxa"/>
                            <w:tcBorders>
                              <w:bottom w:val="single" w:sz="4" w:space="0" w:color="auto"/>
                            </w:tcBorders>
                          </w:tcPr>
                          <w:p w14:paraId="1B06D5EF"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716BB6" w14:paraId="6905362D" w14:textId="77777777" w:rsidTr="003A3FFD">
                        <w:trPr>
                          <w:trHeight w:val="262"/>
                        </w:trPr>
                        <w:tc>
                          <w:tcPr>
                            <w:tcW w:w="795" w:type="dxa"/>
                            <w:tcBorders>
                              <w:top w:val="single" w:sz="4" w:space="0" w:color="auto"/>
                            </w:tcBorders>
                          </w:tcPr>
                          <w:p w14:paraId="5F477D20" w14:textId="77777777" w:rsidR="00716BB6" w:rsidRDefault="00716BB6" w:rsidP="003A3FFD">
                            <w:pPr>
                              <w:pStyle w:val="TableParagraph"/>
                              <w:ind w:right="99"/>
                              <w:rPr>
                                <w:sz w:val="20"/>
                              </w:rPr>
                            </w:pPr>
                            <w:r>
                              <w:rPr>
                                <w:spacing w:val="-2"/>
                                <w:sz w:val="20"/>
                              </w:rPr>
                              <w:t>BIO102</w:t>
                            </w:r>
                          </w:p>
                        </w:tc>
                        <w:tc>
                          <w:tcPr>
                            <w:tcW w:w="3995" w:type="dxa"/>
                            <w:tcBorders>
                              <w:top w:val="single" w:sz="4" w:space="0" w:color="auto"/>
                            </w:tcBorders>
                          </w:tcPr>
                          <w:p w14:paraId="5498125C" w14:textId="77777777" w:rsidR="00716BB6" w:rsidRDefault="00716BB6"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716BB6" w14:paraId="6955BE09" w14:textId="77777777">
                        <w:trPr>
                          <w:trHeight w:val="264"/>
                        </w:trPr>
                        <w:tc>
                          <w:tcPr>
                            <w:tcW w:w="795" w:type="dxa"/>
                          </w:tcPr>
                          <w:p w14:paraId="07FC45A0" w14:textId="77777777" w:rsidR="00716BB6" w:rsidRPr="003A3FFD" w:rsidRDefault="00716BB6"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7407C677" w14:textId="77777777" w:rsidR="00716BB6" w:rsidRPr="003A3FFD" w:rsidRDefault="00716BB6"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716BB6" w14:paraId="2ED5A010" w14:textId="77777777" w:rsidTr="003A3FFD">
                        <w:trPr>
                          <w:trHeight w:val="264"/>
                        </w:trPr>
                        <w:tc>
                          <w:tcPr>
                            <w:tcW w:w="795" w:type="dxa"/>
                            <w:tcBorders>
                              <w:bottom w:val="single" w:sz="4" w:space="0" w:color="auto"/>
                            </w:tcBorders>
                          </w:tcPr>
                          <w:p w14:paraId="19685463" w14:textId="77777777" w:rsidR="00716BB6" w:rsidRDefault="00716BB6"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527A09C5" w14:textId="77777777" w:rsidR="00716BB6" w:rsidRDefault="00716BB6"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716BB6" w14:paraId="4B3885DF" w14:textId="77777777" w:rsidTr="003A3FFD">
                        <w:trPr>
                          <w:trHeight w:val="262"/>
                        </w:trPr>
                        <w:tc>
                          <w:tcPr>
                            <w:tcW w:w="795" w:type="dxa"/>
                            <w:tcBorders>
                              <w:top w:val="single" w:sz="4" w:space="0" w:color="auto"/>
                            </w:tcBorders>
                          </w:tcPr>
                          <w:p w14:paraId="546A42F4" w14:textId="77777777" w:rsidR="00716BB6" w:rsidRDefault="00716BB6" w:rsidP="003A3FFD">
                            <w:pPr>
                              <w:pStyle w:val="TableParagraph"/>
                              <w:ind w:right="37"/>
                              <w:rPr>
                                <w:sz w:val="20"/>
                              </w:rPr>
                            </w:pPr>
                            <w:r>
                              <w:rPr>
                                <w:spacing w:val="-2"/>
                                <w:sz w:val="20"/>
                              </w:rPr>
                              <w:t>MAT101</w:t>
                            </w:r>
                          </w:p>
                        </w:tc>
                        <w:tc>
                          <w:tcPr>
                            <w:tcW w:w="3995" w:type="dxa"/>
                            <w:tcBorders>
                              <w:top w:val="single" w:sz="4" w:space="0" w:color="auto"/>
                            </w:tcBorders>
                          </w:tcPr>
                          <w:p w14:paraId="0B976CE0" w14:textId="77777777" w:rsidR="00716BB6" w:rsidRDefault="00716BB6"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716BB6" w14:paraId="3B990D72" w14:textId="77777777" w:rsidTr="003A3FFD">
                        <w:trPr>
                          <w:trHeight w:val="262"/>
                        </w:trPr>
                        <w:tc>
                          <w:tcPr>
                            <w:tcW w:w="795" w:type="dxa"/>
                            <w:tcBorders>
                              <w:bottom w:val="single" w:sz="4" w:space="0" w:color="auto"/>
                            </w:tcBorders>
                          </w:tcPr>
                          <w:p w14:paraId="52749434" w14:textId="77777777" w:rsidR="00716BB6" w:rsidRDefault="00716BB6"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5D6660B6" w14:textId="77777777" w:rsidR="00716BB6" w:rsidRDefault="00716BB6"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716BB6" w14:paraId="4CB907F5" w14:textId="77777777" w:rsidTr="003A3FFD">
                        <w:trPr>
                          <w:trHeight w:val="263"/>
                        </w:trPr>
                        <w:tc>
                          <w:tcPr>
                            <w:tcW w:w="795" w:type="dxa"/>
                            <w:tcBorders>
                              <w:top w:val="single" w:sz="4" w:space="0" w:color="auto"/>
                            </w:tcBorders>
                          </w:tcPr>
                          <w:p w14:paraId="79A59465" w14:textId="77777777" w:rsidR="00716BB6" w:rsidRDefault="00716BB6" w:rsidP="003A3FFD">
                            <w:pPr>
                              <w:pStyle w:val="TableParagraph"/>
                              <w:ind w:right="99"/>
                              <w:rPr>
                                <w:sz w:val="20"/>
                              </w:rPr>
                            </w:pPr>
                            <w:r>
                              <w:rPr>
                                <w:spacing w:val="-2"/>
                                <w:sz w:val="20"/>
                              </w:rPr>
                              <w:t>CRT101</w:t>
                            </w:r>
                          </w:p>
                        </w:tc>
                        <w:tc>
                          <w:tcPr>
                            <w:tcW w:w="3995" w:type="dxa"/>
                            <w:tcBorders>
                              <w:top w:val="single" w:sz="4" w:space="0" w:color="auto"/>
                            </w:tcBorders>
                          </w:tcPr>
                          <w:p w14:paraId="603AD98E" w14:textId="77777777" w:rsidR="00716BB6" w:rsidRDefault="00716BB6"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716BB6" w14:paraId="11E78341" w14:textId="77777777">
                        <w:trPr>
                          <w:trHeight w:val="264"/>
                        </w:trPr>
                        <w:tc>
                          <w:tcPr>
                            <w:tcW w:w="795" w:type="dxa"/>
                          </w:tcPr>
                          <w:p w14:paraId="71732701" w14:textId="77777777" w:rsidR="00716BB6" w:rsidRDefault="00716BB6" w:rsidP="003A3FFD">
                            <w:pPr>
                              <w:pStyle w:val="TableParagraph"/>
                              <w:ind w:left="2" w:right="99"/>
                              <w:rPr>
                                <w:sz w:val="20"/>
                              </w:rPr>
                            </w:pPr>
                            <w:r>
                              <w:rPr>
                                <w:spacing w:val="-2"/>
                                <w:sz w:val="20"/>
                              </w:rPr>
                              <w:t>PSY101</w:t>
                            </w:r>
                          </w:p>
                        </w:tc>
                        <w:tc>
                          <w:tcPr>
                            <w:tcW w:w="3995" w:type="dxa"/>
                          </w:tcPr>
                          <w:p w14:paraId="69AC4BDE" w14:textId="77777777" w:rsidR="00716BB6" w:rsidRDefault="00716BB6"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716BB6" w14:paraId="59009D4F" w14:textId="77777777">
                        <w:trPr>
                          <w:trHeight w:val="263"/>
                        </w:trPr>
                        <w:tc>
                          <w:tcPr>
                            <w:tcW w:w="795" w:type="dxa"/>
                          </w:tcPr>
                          <w:p w14:paraId="79A314E6" w14:textId="77777777" w:rsidR="00716BB6" w:rsidRDefault="00716BB6" w:rsidP="003A3FFD">
                            <w:pPr>
                              <w:pStyle w:val="TableParagraph"/>
                              <w:ind w:right="59"/>
                              <w:rPr>
                                <w:sz w:val="20"/>
                              </w:rPr>
                            </w:pPr>
                            <w:r>
                              <w:rPr>
                                <w:spacing w:val="-2"/>
                                <w:sz w:val="20"/>
                              </w:rPr>
                              <w:t>SOC101</w:t>
                            </w:r>
                          </w:p>
                        </w:tc>
                        <w:tc>
                          <w:tcPr>
                            <w:tcW w:w="3995" w:type="dxa"/>
                          </w:tcPr>
                          <w:p w14:paraId="0065B5EB" w14:textId="77777777" w:rsidR="00716BB6" w:rsidRDefault="00716BB6"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716BB6" w14:paraId="6BA03EAB" w14:textId="77777777" w:rsidTr="003A3FFD">
                        <w:trPr>
                          <w:trHeight w:val="264"/>
                        </w:trPr>
                        <w:tc>
                          <w:tcPr>
                            <w:tcW w:w="795" w:type="dxa"/>
                            <w:tcBorders>
                              <w:bottom w:val="single" w:sz="4" w:space="0" w:color="auto"/>
                            </w:tcBorders>
                          </w:tcPr>
                          <w:p w14:paraId="079FCE99" w14:textId="77777777" w:rsidR="00716BB6" w:rsidRPr="00014877" w:rsidRDefault="00716BB6"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18C57EDA" w14:textId="77777777" w:rsidR="00716BB6" w:rsidRDefault="00716BB6"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716BB6" w14:paraId="4F2BE944" w14:textId="77777777">
                        <w:trPr>
                          <w:trHeight w:val="261"/>
                        </w:trPr>
                        <w:tc>
                          <w:tcPr>
                            <w:tcW w:w="795" w:type="dxa"/>
                          </w:tcPr>
                          <w:p w14:paraId="7D911F47" w14:textId="77777777" w:rsidR="00716BB6" w:rsidRDefault="00716BB6" w:rsidP="003A3FFD">
                            <w:pPr>
                              <w:pStyle w:val="TableParagraph"/>
                              <w:spacing w:line="240" w:lineRule="auto"/>
                              <w:jc w:val="left"/>
                              <w:rPr>
                                <w:rFonts w:ascii="Times New Roman"/>
                                <w:sz w:val="18"/>
                              </w:rPr>
                            </w:pPr>
                          </w:p>
                        </w:tc>
                        <w:tc>
                          <w:tcPr>
                            <w:tcW w:w="3995" w:type="dxa"/>
                          </w:tcPr>
                          <w:p w14:paraId="4369DC0E" w14:textId="77777777" w:rsidR="00716BB6" w:rsidRDefault="00716BB6"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716BB6" w14:paraId="48ABFA36" w14:textId="77777777">
                        <w:trPr>
                          <w:trHeight w:val="229"/>
                        </w:trPr>
                        <w:tc>
                          <w:tcPr>
                            <w:tcW w:w="795" w:type="dxa"/>
                          </w:tcPr>
                          <w:p w14:paraId="62A0A9EC" w14:textId="77777777" w:rsidR="00716BB6" w:rsidRDefault="00716BB6" w:rsidP="003A3FFD">
                            <w:pPr>
                              <w:pStyle w:val="TableParagraph"/>
                              <w:spacing w:line="240" w:lineRule="auto"/>
                              <w:jc w:val="left"/>
                              <w:rPr>
                                <w:rFonts w:ascii="Times New Roman"/>
                                <w:sz w:val="16"/>
                              </w:rPr>
                            </w:pPr>
                          </w:p>
                        </w:tc>
                        <w:tc>
                          <w:tcPr>
                            <w:tcW w:w="3995" w:type="dxa"/>
                          </w:tcPr>
                          <w:p w14:paraId="48A3A2DE" w14:textId="77777777" w:rsidR="00716BB6" w:rsidRDefault="00716BB6"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8AAC21C" w14:textId="77777777" w:rsidR="00716BB6" w:rsidRDefault="00716BB6" w:rsidP="00716BB6">
                      <w:pPr>
                        <w:pStyle w:val="BodyText"/>
                        <w:ind w:left="0"/>
                      </w:pPr>
                    </w:p>
                  </w:txbxContent>
                </v:textbox>
                <w10:wrap anchorx="page"/>
              </v:shape>
            </w:pict>
          </mc:Fallback>
        </mc:AlternateContent>
      </w:r>
      <w:r>
        <w:rPr>
          <w:b/>
          <w:spacing w:val="-2"/>
          <w:sz w:val="20"/>
        </w:rPr>
        <w:t>Number</w:t>
      </w:r>
      <w:r>
        <w:rPr>
          <w:b/>
          <w:sz w:val="20"/>
        </w:rPr>
        <w:tab/>
      </w:r>
      <w:r>
        <w:rPr>
          <w:b/>
          <w:spacing w:val="-2"/>
          <w:sz w:val="20"/>
        </w:rPr>
        <w:t>Course</w:t>
      </w:r>
      <w:r>
        <w:rPr>
          <w:b/>
          <w:sz w:val="20"/>
        </w:rPr>
        <w:tab/>
      </w:r>
      <w:r>
        <w:rPr>
          <w:b/>
          <w:spacing w:val="-2"/>
          <w:sz w:val="20"/>
        </w:rPr>
        <w:t>Credits</w:t>
      </w:r>
    </w:p>
    <w:p w14:paraId="63A2ABE4" w14:textId="77777777" w:rsidR="00716BB6" w:rsidRDefault="00716BB6" w:rsidP="00716BB6">
      <w:pPr>
        <w:rPr>
          <w:sz w:val="20"/>
        </w:rPr>
        <w:sectPr w:rsidR="00716BB6" w:rsidSect="00716BB6">
          <w:pgSz w:w="12240" w:h="15840"/>
          <w:pgMar w:top="1120" w:right="220" w:bottom="1220" w:left="300" w:header="0" w:footer="969" w:gutter="0"/>
          <w:cols w:num="2" w:space="720" w:equalWidth="0">
            <w:col w:w="5412" w:space="44"/>
            <w:col w:w="6264"/>
          </w:cols>
        </w:sectPr>
      </w:pPr>
    </w:p>
    <w:p w14:paraId="72A92863" w14:textId="77777777" w:rsidR="00716BB6" w:rsidRDefault="00716BB6" w:rsidP="00716BB6">
      <w:pPr>
        <w:pStyle w:val="ListParagraph"/>
        <w:numPr>
          <w:ilvl w:val="0"/>
          <w:numId w:val="45"/>
        </w:numPr>
        <w:tabs>
          <w:tab w:val="left" w:pos="600"/>
        </w:tabs>
        <w:spacing w:before="207"/>
        <w:rPr>
          <w:b/>
          <w:sz w:val="20"/>
        </w:rPr>
      </w:pPr>
      <w:r>
        <w:rPr>
          <w:b/>
          <w:spacing w:val="-2"/>
          <w:sz w:val="20"/>
        </w:rPr>
        <w:t>Mission</w:t>
      </w:r>
    </w:p>
    <w:p w14:paraId="0CC305EB" w14:textId="4D887A1D" w:rsidR="00716BB6" w:rsidRDefault="00716BB6" w:rsidP="00716BB6">
      <w:pPr>
        <w:pStyle w:val="BodyText"/>
        <w:spacing w:before="70" w:line="276" w:lineRule="auto"/>
        <w:ind w:right="6040"/>
        <w:jc w:val="both"/>
        <w:rPr>
          <w:rFonts w:eastAsiaTheme="minorEastAsia"/>
          <w:lang w:eastAsia="ko-KR"/>
        </w:rPr>
      </w:pPr>
      <w:r>
        <w:t xml:space="preserve">Associate of Applied Science in Dental Laboratory </w:t>
      </w:r>
      <w:r w:rsidR="00F646AD">
        <w:t>Technology</w:t>
      </w:r>
      <w:r>
        <w:t xml:space="preserve"> provides for a flexible career which offers several opportunities for advancement. After completing the program, students</w:t>
      </w:r>
      <w:r>
        <w:rPr>
          <w:spacing w:val="-9"/>
        </w:rPr>
        <w:t xml:space="preserve"> </w:t>
      </w:r>
      <w:r>
        <w:t>can</w:t>
      </w:r>
      <w:r>
        <w:rPr>
          <w:spacing w:val="-9"/>
        </w:rPr>
        <w:t xml:space="preserve"> </w:t>
      </w:r>
      <w:r>
        <w:t>be</w:t>
      </w:r>
      <w:r>
        <w:rPr>
          <w:spacing w:val="-11"/>
        </w:rPr>
        <w:t xml:space="preserve"> </w:t>
      </w:r>
      <w:r>
        <w:t>experienced</w:t>
      </w:r>
      <w:r>
        <w:rPr>
          <w:spacing w:val="-10"/>
        </w:rPr>
        <w:t xml:space="preserve"> </w:t>
      </w:r>
      <w:r>
        <w:t>and skilled</w:t>
      </w:r>
      <w:r>
        <w:rPr>
          <w:spacing w:val="-10"/>
        </w:rPr>
        <w:t xml:space="preserve"> </w:t>
      </w:r>
      <w:r>
        <w:t>technicians</w:t>
      </w:r>
      <w:r>
        <w:rPr>
          <w:spacing w:val="-9"/>
        </w:rPr>
        <w:t xml:space="preserve"> </w:t>
      </w:r>
      <w:r>
        <w:t>who</w:t>
      </w:r>
      <w:r>
        <w:rPr>
          <w:spacing w:val="-10"/>
        </w:rPr>
        <w:t xml:space="preserve"> </w:t>
      </w:r>
      <w:r>
        <w:t>own</w:t>
      </w:r>
      <w:r>
        <w:rPr>
          <w:spacing w:val="-10"/>
        </w:rPr>
        <w:t xml:space="preserve"> </w:t>
      </w:r>
      <w:r>
        <w:t>their own laboratories or become department heads where they have supervisory</w:t>
      </w:r>
      <w:r>
        <w:rPr>
          <w:spacing w:val="-24"/>
        </w:rPr>
        <w:t xml:space="preserve"> </w:t>
      </w:r>
      <w:r>
        <w:t>responsibilities.</w:t>
      </w:r>
    </w:p>
    <w:p w14:paraId="7A4D3619" w14:textId="77777777" w:rsidR="00716BB6" w:rsidRPr="00716BB6" w:rsidRDefault="00716BB6" w:rsidP="00716BB6">
      <w:pPr>
        <w:pStyle w:val="BodyText"/>
        <w:spacing w:before="70" w:line="276" w:lineRule="auto"/>
        <w:ind w:right="6040"/>
        <w:jc w:val="both"/>
        <w:rPr>
          <w:rFonts w:eastAsiaTheme="minorEastAsia"/>
          <w:lang w:eastAsia="ko-KR"/>
        </w:rPr>
      </w:pPr>
    </w:p>
    <w:p w14:paraId="71142295" w14:textId="77777777" w:rsidR="00716BB6" w:rsidRDefault="00716BB6" w:rsidP="00716BB6">
      <w:pPr>
        <w:pStyle w:val="Heading9"/>
        <w:numPr>
          <w:ilvl w:val="0"/>
          <w:numId w:val="45"/>
        </w:numPr>
        <w:tabs>
          <w:tab w:val="left" w:pos="600"/>
        </w:tabs>
      </w:pPr>
      <w:r>
        <w:rPr>
          <w:spacing w:val="-2"/>
        </w:rPr>
        <w:t>Description</w:t>
      </w:r>
    </w:p>
    <w:p w14:paraId="2C7FA471" w14:textId="2A5F2217" w:rsidR="00716BB6" w:rsidRDefault="00716BB6" w:rsidP="00716BB6">
      <w:pPr>
        <w:pStyle w:val="BodyText"/>
        <w:spacing w:before="34" w:line="276" w:lineRule="auto"/>
        <w:ind w:right="6038"/>
        <w:jc w:val="both"/>
        <w:rPr>
          <w:rFonts w:eastAsiaTheme="minorEastAsia"/>
          <w:lang w:eastAsia="ko-KR"/>
        </w:rPr>
      </w:pPr>
      <w:r>
        <w:t xml:space="preserve">Dental Laboratory Technology program </w:t>
      </w:r>
      <w:r w:rsidR="00F646AD">
        <w:t>consists</w:t>
      </w:r>
      <w:r>
        <w:t xml:space="preserve"> of 71 </w:t>
      </w:r>
      <w:r>
        <w:rPr>
          <w:rFonts w:eastAsiaTheme="minorEastAsia" w:hint="eastAsia"/>
          <w:lang w:eastAsia="ko-KR"/>
        </w:rPr>
        <w:t xml:space="preserve">core </w:t>
      </w:r>
      <w:r>
        <w:t>credits. Students learn advanced skills and techniques in designing</w:t>
      </w:r>
      <w:r>
        <w:rPr>
          <w:spacing w:val="-6"/>
        </w:rPr>
        <w:t xml:space="preserve"> </w:t>
      </w:r>
      <w:r>
        <w:t>and constructing dental replacements such as crowns, bridges, dentures, and orthodontic appliances.</w:t>
      </w:r>
    </w:p>
    <w:p w14:paraId="5989B1D2" w14:textId="77777777" w:rsidR="00716BB6" w:rsidRPr="00716BB6" w:rsidRDefault="00716BB6" w:rsidP="00716BB6">
      <w:pPr>
        <w:pStyle w:val="BodyText"/>
        <w:spacing w:before="34" w:line="276" w:lineRule="auto"/>
        <w:ind w:right="6038"/>
        <w:jc w:val="both"/>
        <w:rPr>
          <w:rFonts w:eastAsiaTheme="minorEastAsia"/>
          <w:lang w:eastAsia="ko-KR"/>
        </w:rPr>
      </w:pPr>
    </w:p>
    <w:p w14:paraId="37D455B3" w14:textId="77777777" w:rsidR="00716BB6" w:rsidRDefault="00716BB6" w:rsidP="00716BB6">
      <w:pPr>
        <w:spacing w:before="198"/>
        <w:ind w:left="331"/>
        <w:jc w:val="both"/>
        <w:rPr>
          <w:b/>
          <w:sz w:val="20"/>
        </w:rPr>
      </w:pPr>
      <w:r>
        <w:rPr>
          <w:b/>
          <w:sz w:val="20"/>
        </w:rPr>
        <w:t>Core</w:t>
      </w:r>
      <w:r>
        <w:rPr>
          <w:b/>
          <w:spacing w:val="-8"/>
          <w:sz w:val="20"/>
        </w:rPr>
        <w:t xml:space="preserve"> </w:t>
      </w:r>
      <w:r>
        <w:rPr>
          <w:b/>
          <w:spacing w:val="-2"/>
          <w:sz w:val="20"/>
        </w:rPr>
        <w:t>Requirements</w:t>
      </w:r>
    </w:p>
    <w:p w14:paraId="67E874EA" w14:textId="77777777" w:rsidR="00716BB6" w:rsidRDefault="00716BB6" w:rsidP="00716BB6">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27"/>
      </w:tblGrid>
      <w:tr w:rsidR="00716BB6" w14:paraId="18431D6B" w14:textId="77777777" w:rsidTr="0036541C">
        <w:trPr>
          <w:trHeight w:val="232"/>
        </w:trPr>
        <w:tc>
          <w:tcPr>
            <w:tcW w:w="751" w:type="dxa"/>
          </w:tcPr>
          <w:p w14:paraId="5BDA1A62" w14:textId="77777777" w:rsidR="00716BB6" w:rsidRDefault="00716BB6" w:rsidP="0036541C">
            <w:pPr>
              <w:pStyle w:val="TableParagraph"/>
              <w:spacing w:line="203" w:lineRule="exact"/>
              <w:ind w:left="30"/>
              <w:rPr>
                <w:b/>
                <w:sz w:val="20"/>
              </w:rPr>
            </w:pPr>
            <w:r>
              <w:rPr>
                <w:b/>
                <w:spacing w:val="-2"/>
                <w:sz w:val="20"/>
              </w:rPr>
              <w:t>Number</w:t>
            </w:r>
          </w:p>
        </w:tc>
        <w:tc>
          <w:tcPr>
            <w:tcW w:w="4027" w:type="dxa"/>
          </w:tcPr>
          <w:p w14:paraId="59331896" w14:textId="77777777" w:rsidR="00716BB6" w:rsidRDefault="00716BB6" w:rsidP="0036541C">
            <w:pPr>
              <w:pStyle w:val="TableParagraph"/>
              <w:tabs>
                <w:tab w:val="left" w:pos="3312"/>
              </w:tabs>
              <w:spacing w:line="203" w:lineRule="exact"/>
              <w:ind w:left="19"/>
              <w:jc w:val="left"/>
              <w:rPr>
                <w:b/>
                <w:sz w:val="20"/>
              </w:rPr>
            </w:pPr>
            <w:r>
              <w:rPr>
                <w:b/>
                <w:spacing w:val="-2"/>
                <w:sz w:val="20"/>
              </w:rPr>
              <w:t>Course</w:t>
            </w:r>
            <w:r>
              <w:rPr>
                <w:b/>
                <w:sz w:val="20"/>
              </w:rPr>
              <w:tab/>
            </w:r>
            <w:r>
              <w:rPr>
                <w:b/>
                <w:spacing w:val="-2"/>
                <w:sz w:val="20"/>
              </w:rPr>
              <w:t>Credits</w:t>
            </w:r>
          </w:p>
        </w:tc>
      </w:tr>
      <w:tr w:rsidR="00716BB6" w14:paraId="47254F7E" w14:textId="77777777" w:rsidTr="0036541C">
        <w:trPr>
          <w:trHeight w:val="266"/>
        </w:trPr>
        <w:tc>
          <w:tcPr>
            <w:tcW w:w="751" w:type="dxa"/>
          </w:tcPr>
          <w:p w14:paraId="61CC4D10" w14:textId="70D0DED6" w:rsidR="00716BB6" w:rsidRDefault="00716BB6" w:rsidP="00716BB6">
            <w:pPr>
              <w:pStyle w:val="TableParagraph"/>
              <w:spacing w:line="237" w:lineRule="exact"/>
              <w:ind w:left="2"/>
              <w:rPr>
                <w:sz w:val="20"/>
              </w:rPr>
            </w:pPr>
            <w:r>
              <w:rPr>
                <w:spacing w:val="-2"/>
                <w:sz w:val="20"/>
              </w:rPr>
              <w:t>DLT101</w:t>
            </w:r>
          </w:p>
        </w:tc>
        <w:tc>
          <w:tcPr>
            <w:tcW w:w="4027" w:type="dxa"/>
          </w:tcPr>
          <w:p w14:paraId="75B54BAE" w14:textId="15DDA686" w:rsidR="00716BB6" w:rsidRDefault="00716BB6" w:rsidP="00716BB6">
            <w:pPr>
              <w:pStyle w:val="TableParagraph"/>
              <w:tabs>
                <w:tab w:val="right" w:leader="dot" w:pos="3900"/>
              </w:tabs>
              <w:spacing w:line="237" w:lineRule="exact"/>
              <w:ind w:left="19"/>
              <w:jc w:val="left"/>
              <w:rPr>
                <w:sz w:val="20"/>
              </w:rPr>
            </w:pPr>
            <w:r>
              <w:rPr>
                <w:sz w:val="20"/>
              </w:rPr>
              <w:t>Dental</w:t>
            </w:r>
            <w:r>
              <w:rPr>
                <w:spacing w:val="5"/>
                <w:sz w:val="20"/>
              </w:rPr>
              <w:t xml:space="preserve"> </w:t>
            </w:r>
            <w:r>
              <w:rPr>
                <w:spacing w:val="-2"/>
                <w:sz w:val="20"/>
              </w:rPr>
              <w:t>Morphology</w:t>
            </w:r>
            <w:r>
              <w:rPr>
                <w:sz w:val="20"/>
              </w:rPr>
              <w:tab/>
            </w:r>
            <w:r>
              <w:rPr>
                <w:spacing w:val="-10"/>
                <w:sz w:val="20"/>
              </w:rPr>
              <w:t>6</w:t>
            </w:r>
          </w:p>
        </w:tc>
      </w:tr>
      <w:tr w:rsidR="00716BB6" w14:paraId="47086FEA" w14:textId="77777777" w:rsidTr="0036541C">
        <w:trPr>
          <w:trHeight w:val="265"/>
        </w:trPr>
        <w:tc>
          <w:tcPr>
            <w:tcW w:w="751" w:type="dxa"/>
          </w:tcPr>
          <w:p w14:paraId="7D676338" w14:textId="7B7A7720" w:rsidR="00716BB6" w:rsidRDefault="00716BB6" w:rsidP="00716BB6">
            <w:pPr>
              <w:pStyle w:val="TableParagraph"/>
              <w:spacing w:line="237" w:lineRule="exact"/>
              <w:ind w:left="2"/>
              <w:rPr>
                <w:sz w:val="20"/>
              </w:rPr>
            </w:pPr>
            <w:r>
              <w:rPr>
                <w:spacing w:val="-2"/>
                <w:sz w:val="20"/>
              </w:rPr>
              <w:t>DLT102</w:t>
            </w:r>
          </w:p>
        </w:tc>
        <w:tc>
          <w:tcPr>
            <w:tcW w:w="4027" w:type="dxa"/>
          </w:tcPr>
          <w:p w14:paraId="0256625E" w14:textId="37582C56" w:rsidR="00716BB6" w:rsidRDefault="00716BB6" w:rsidP="00716BB6">
            <w:pPr>
              <w:pStyle w:val="TableParagraph"/>
              <w:tabs>
                <w:tab w:val="right" w:leader="dot" w:pos="3898"/>
              </w:tabs>
              <w:spacing w:line="237" w:lineRule="exact"/>
              <w:ind w:left="19"/>
              <w:jc w:val="left"/>
              <w:rPr>
                <w:sz w:val="20"/>
              </w:rPr>
            </w:pPr>
            <w:r>
              <w:rPr>
                <w:sz w:val="20"/>
              </w:rPr>
              <w:t>Dental</w:t>
            </w:r>
            <w:r>
              <w:rPr>
                <w:spacing w:val="-7"/>
                <w:sz w:val="20"/>
              </w:rPr>
              <w:t xml:space="preserve"> </w:t>
            </w:r>
            <w:r>
              <w:rPr>
                <w:sz w:val="20"/>
              </w:rPr>
              <w:t>Morphology</w:t>
            </w:r>
            <w:r>
              <w:rPr>
                <w:spacing w:val="-7"/>
                <w:sz w:val="20"/>
              </w:rPr>
              <w:t xml:space="preserve"> </w:t>
            </w:r>
            <w:r>
              <w:rPr>
                <w:spacing w:val="-5"/>
                <w:sz w:val="20"/>
              </w:rPr>
              <w:t>Lab</w:t>
            </w:r>
            <w:r>
              <w:rPr>
                <w:sz w:val="20"/>
              </w:rPr>
              <w:tab/>
            </w:r>
            <w:r>
              <w:rPr>
                <w:spacing w:val="-10"/>
                <w:sz w:val="20"/>
              </w:rPr>
              <w:t>6</w:t>
            </w:r>
          </w:p>
        </w:tc>
      </w:tr>
      <w:tr w:rsidR="00716BB6" w14:paraId="04620748" w14:textId="77777777" w:rsidTr="0036541C">
        <w:trPr>
          <w:trHeight w:val="264"/>
        </w:trPr>
        <w:tc>
          <w:tcPr>
            <w:tcW w:w="751" w:type="dxa"/>
          </w:tcPr>
          <w:p w14:paraId="29BA2D97" w14:textId="266A8996" w:rsidR="00716BB6" w:rsidRDefault="00716BB6" w:rsidP="00716BB6">
            <w:pPr>
              <w:pStyle w:val="TableParagraph"/>
              <w:ind w:left="2"/>
              <w:rPr>
                <w:sz w:val="20"/>
              </w:rPr>
            </w:pPr>
            <w:r>
              <w:rPr>
                <w:spacing w:val="-2"/>
                <w:sz w:val="20"/>
              </w:rPr>
              <w:t>DLT151</w:t>
            </w:r>
          </w:p>
        </w:tc>
        <w:tc>
          <w:tcPr>
            <w:tcW w:w="4027" w:type="dxa"/>
          </w:tcPr>
          <w:p w14:paraId="6673D292" w14:textId="3BA7D545" w:rsidR="00716BB6" w:rsidRDefault="00716BB6" w:rsidP="00716BB6">
            <w:pPr>
              <w:pStyle w:val="TableParagraph"/>
              <w:tabs>
                <w:tab w:val="right" w:leader="dot" w:pos="3898"/>
              </w:tabs>
              <w:ind w:left="19"/>
              <w:jc w:val="left"/>
              <w:rPr>
                <w:sz w:val="20"/>
              </w:rPr>
            </w:pPr>
            <w:r>
              <w:rPr>
                <w:sz w:val="20"/>
              </w:rPr>
              <w:t>Crowns</w:t>
            </w:r>
            <w:r>
              <w:rPr>
                <w:spacing w:val="-8"/>
                <w:sz w:val="20"/>
              </w:rPr>
              <w:t xml:space="preserve"> </w:t>
            </w:r>
            <w:r>
              <w:rPr>
                <w:sz w:val="20"/>
              </w:rPr>
              <w:t>and</w:t>
            </w:r>
            <w:r>
              <w:rPr>
                <w:spacing w:val="-10"/>
                <w:sz w:val="20"/>
              </w:rPr>
              <w:t xml:space="preserve"> </w:t>
            </w:r>
            <w:r>
              <w:rPr>
                <w:sz w:val="20"/>
              </w:rPr>
              <w:t>Bridges</w:t>
            </w:r>
            <w:r>
              <w:rPr>
                <w:spacing w:val="-8"/>
                <w:sz w:val="20"/>
              </w:rPr>
              <w:t xml:space="preserve"> </w:t>
            </w:r>
            <w:r>
              <w:rPr>
                <w:spacing w:val="-10"/>
                <w:sz w:val="20"/>
              </w:rPr>
              <w:t>I</w:t>
            </w:r>
            <w:r>
              <w:rPr>
                <w:sz w:val="20"/>
              </w:rPr>
              <w:tab/>
            </w:r>
            <w:r>
              <w:rPr>
                <w:spacing w:val="-10"/>
                <w:sz w:val="20"/>
              </w:rPr>
              <w:t>6</w:t>
            </w:r>
          </w:p>
        </w:tc>
      </w:tr>
      <w:tr w:rsidR="00716BB6" w14:paraId="10C6DBE7" w14:textId="77777777" w:rsidTr="0036541C">
        <w:trPr>
          <w:trHeight w:val="264"/>
        </w:trPr>
        <w:tc>
          <w:tcPr>
            <w:tcW w:w="751" w:type="dxa"/>
          </w:tcPr>
          <w:p w14:paraId="456DDEB1" w14:textId="2048E120" w:rsidR="00716BB6" w:rsidRPr="00716BB6" w:rsidRDefault="00716BB6" w:rsidP="00716BB6">
            <w:pPr>
              <w:pStyle w:val="TableParagraph"/>
              <w:ind w:left="2"/>
              <w:rPr>
                <w:rFonts w:eastAsiaTheme="minorEastAsia"/>
                <w:spacing w:val="-2"/>
                <w:sz w:val="20"/>
                <w:lang w:eastAsia="ko-KR"/>
              </w:rPr>
            </w:pPr>
            <w:r>
              <w:rPr>
                <w:rFonts w:eastAsiaTheme="minorEastAsia" w:hint="eastAsia"/>
                <w:spacing w:val="-2"/>
                <w:sz w:val="20"/>
                <w:lang w:eastAsia="ko-KR"/>
              </w:rPr>
              <w:t>DLT152</w:t>
            </w:r>
          </w:p>
        </w:tc>
        <w:tc>
          <w:tcPr>
            <w:tcW w:w="4027" w:type="dxa"/>
          </w:tcPr>
          <w:p w14:paraId="2304F8BB" w14:textId="7FBAAF50" w:rsidR="00716BB6" w:rsidRPr="00716BB6" w:rsidRDefault="00716BB6" w:rsidP="00716BB6">
            <w:pPr>
              <w:pStyle w:val="TableParagraph"/>
              <w:tabs>
                <w:tab w:val="right" w:leader="dot" w:pos="3898"/>
              </w:tabs>
              <w:ind w:left="19"/>
              <w:jc w:val="left"/>
              <w:rPr>
                <w:rFonts w:eastAsiaTheme="minorEastAsia"/>
                <w:sz w:val="20"/>
                <w:lang w:eastAsia="ko-KR"/>
              </w:rPr>
            </w:pPr>
            <w:r>
              <w:rPr>
                <w:rFonts w:eastAsiaTheme="minorEastAsia" w:hint="eastAsia"/>
                <w:sz w:val="20"/>
                <w:lang w:eastAsia="ko-KR"/>
              </w:rPr>
              <w:t>Crowns and Bridges Lab I</w:t>
            </w:r>
            <w:r>
              <w:rPr>
                <w:sz w:val="20"/>
              </w:rPr>
              <w:tab/>
            </w:r>
            <w:r>
              <w:rPr>
                <w:spacing w:val="-10"/>
                <w:sz w:val="20"/>
              </w:rPr>
              <w:t>6</w:t>
            </w:r>
          </w:p>
        </w:tc>
      </w:tr>
      <w:tr w:rsidR="00716BB6" w14:paraId="3F380A4B" w14:textId="77777777" w:rsidTr="0036541C">
        <w:trPr>
          <w:trHeight w:val="260"/>
        </w:trPr>
        <w:tc>
          <w:tcPr>
            <w:tcW w:w="751" w:type="dxa"/>
          </w:tcPr>
          <w:p w14:paraId="66661262" w14:textId="4490F1EA" w:rsidR="00716BB6" w:rsidRDefault="00716BB6" w:rsidP="00716BB6">
            <w:pPr>
              <w:pStyle w:val="TableParagraph"/>
              <w:spacing w:line="232" w:lineRule="exact"/>
              <w:ind w:left="2"/>
              <w:rPr>
                <w:sz w:val="20"/>
              </w:rPr>
            </w:pPr>
            <w:r>
              <w:rPr>
                <w:spacing w:val="-2"/>
                <w:sz w:val="20"/>
              </w:rPr>
              <w:t>DLT153</w:t>
            </w:r>
          </w:p>
        </w:tc>
        <w:tc>
          <w:tcPr>
            <w:tcW w:w="4027" w:type="dxa"/>
          </w:tcPr>
          <w:p w14:paraId="74DC3707" w14:textId="3DF4BE0D" w:rsidR="00716BB6" w:rsidRDefault="00716BB6" w:rsidP="00716BB6">
            <w:pPr>
              <w:pStyle w:val="TableParagraph"/>
              <w:tabs>
                <w:tab w:val="right" w:leader="dot" w:pos="3900"/>
              </w:tabs>
              <w:spacing w:line="232" w:lineRule="exact"/>
              <w:ind w:left="19"/>
              <w:jc w:val="left"/>
              <w:rPr>
                <w:sz w:val="20"/>
              </w:rPr>
            </w:pPr>
            <w:r>
              <w:rPr>
                <w:spacing w:val="-2"/>
                <w:sz w:val="20"/>
              </w:rPr>
              <w:t>Crowns</w:t>
            </w:r>
            <w:r>
              <w:rPr>
                <w:spacing w:val="4"/>
                <w:sz w:val="20"/>
              </w:rPr>
              <w:t xml:space="preserve"> </w:t>
            </w:r>
            <w:r>
              <w:rPr>
                <w:spacing w:val="-2"/>
                <w:sz w:val="20"/>
              </w:rPr>
              <w:t>and</w:t>
            </w:r>
            <w:r>
              <w:rPr>
                <w:spacing w:val="-5"/>
                <w:sz w:val="20"/>
              </w:rPr>
              <w:t xml:space="preserve"> </w:t>
            </w:r>
            <w:r>
              <w:rPr>
                <w:spacing w:val="-2"/>
                <w:sz w:val="20"/>
              </w:rPr>
              <w:t>Bridges</w:t>
            </w:r>
            <w:r>
              <w:rPr>
                <w:spacing w:val="-3"/>
                <w:sz w:val="20"/>
              </w:rPr>
              <w:t xml:space="preserve"> </w:t>
            </w:r>
            <w:r>
              <w:rPr>
                <w:spacing w:val="-5"/>
                <w:sz w:val="20"/>
              </w:rPr>
              <w:t>II</w:t>
            </w:r>
            <w:r>
              <w:rPr>
                <w:sz w:val="20"/>
              </w:rPr>
              <w:tab/>
            </w:r>
            <w:r>
              <w:rPr>
                <w:spacing w:val="-10"/>
                <w:sz w:val="20"/>
              </w:rPr>
              <w:t>6</w:t>
            </w:r>
          </w:p>
        </w:tc>
      </w:tr>
      <w:tr w:rsidR="00716BB6" w14:paraId="0D28AB1E" w14:textId="77777777" w:rsidTr="0036541C">
        <w:trPr>
          <w:trHeight w:val="264"/>
        </w:trPr>
        <w:tc>
          <w:tcPr>
            <w:tcW w:w="751" w:type="dxa"/>
          </w:tcPr>
          <w:p w14:paraId="63EFB7BC" w14:textId="35D2B72C" w:rsidR="00716BB6" w:rsidRDefault="00716BB6" w:rsidP="00716BB6">
            <w:pPr>
              <w:pStyle w:val="TableParagraph"/>
              <w:ind w:left="2"/>
              <w:rPr>
                <w:sz w:val="20"/>
              </w:rPr>
            </w:pPr>
            <w:r>
              <w:rPr>
                <w:spacing w:val="-2"/>
                <w:sz w:val="20"/>
              </w:rPr>
              <w:t>DLT154</w:t>
            </w:r>
          </w:p>
        </w:tc>
        <w:tc>
          <w:tcPr>
            <w:tcW w:w="4027" w:type="dxa"/>
          </w:tcPr>
          <w:p w14:paraId="7E6894FD" w14:textId="2DE8CAD9" w:rsidR="00716BB6" w:rsidRDefault="00716BB6" w:rsidP="00716BB6">
            <w:pPr>
              <w:pStyle w:val="TableParagraph"/>
              <w:tabs>
                <w:tab w:val="right" w:leader="dot" w:pos="3900"/>
              </w:tabs>
              <w:ind w:left="19"/>
              <w:jc w:val="left"/>
              <w:rPr>
                <w:sz w:val="20"/>
              </w:rPr>
            </w:pPr>
            <w:r>
              <w:rPr>
                <w:sz w:val="20"/>
              </w:rPr>
              <w:t>Crowns</w:t>
            </w:r>
            <w:r>
              <w:rPr>
                <w:spacing w:val="-8"/>
                <w:sz w:val="20"/>
              </w:rPr>
              <w:t xml:space="preserve"> </w:t>
            </w:r>
            <w:r>
              <w:rPr>
                <w:sz w:val="20"/>
              </w:rPr>
              <w:t>and</w:t>
            </w:r>
            <w:r>
              <w:rPr>
                <w:spacing w:val="-6"/>
                <w:sz w:val="20"/>
              </w:rPr>
              <w:t xml:space="preserve"> </w:t>
            </w:r>
            <w:r>
              <w:rPr>
                <w:sz w:val="20"/>
              </w:rPr>
              <w:t>Bridges</w:t>
            </w:r>
            <w:r>
              <w:rPr>
                <w:spacing w:val="-5"/>
                <w:sz w:val="20"/>
              </w:rPr>
              <w:t xml:space="preserve"> </w:t>
            </w:r>
            <w:r>
              <w:rPr>
                <w:sz w:val="20"/>
              </w:rPr>
              <w:t>Lab</w:t>
            </w:r>
            <w:r>
              <w:rPr>
                <w:spacing w:val="-7"/>
                <w:sz w:val="20"/>
              </w:rPr>
              <w:t xml:space="preserve"> </w:t>
            </w:r>
            <w:r>
              <w:rPr>
                <w:spacing w:val="-5"/>
                <w:sz w:val="20"/>
              </w:rPr>
              <w:t>II</w:t>
            </w:r>
            <w:r>
              <w:rPr>
                <w:sz w:val="20"/>
              </w:rPr>
              <w:tab/>
            </w:r>
            <w:r>
              <w:rPr>
                <w:spacing w:val="-10"/>
                <w:sz w:val="20"/>
              </w:rPr>
              <w:t>6</w:t>
            </w:r>
          </w:p>
        </w:tc>
      </w:tr>
      <w:tr w:rsidR="00716BB6" w14:paraId="28402C19" w14:textId="77777777" w:rsidTr="0036541C">
        <w:trPr>
          <w:trHeight w:val="264"/>
        </w:trPr>
        <w:tc>
          <w:tcPr>
            <w:tcW w:w="751" w:type="dxa"/>
          </w:tcPr>
          <w:p w14:paraId="6C396574" w14:textId="51B8839C" w:rsidR="00716BB6" w:rsidRDefault="00716BB6" w:rsidP="00716BB6">
            <w:pPr>
              <w:pStyle w:val="TableParagraph"/>
              <w:ind w:left="2"/>
              <w:rPr>
                <w:sz w:val="20"/>
              </w:rPr>
            </w:pPr>
            <w:r>
              <w:rPr>
                <w:spacing w:val="-2"/>
                <w:sz w:val="20"/>
              </w:rPr>
              <w:t>DLT201</w:t>
            </w:r>
          </w:p>
        </w:tc>
        <w:tc>
          <w:tcPr>
            <w:tcW w:w="4027" w:type="dxa"/>
          </w:tcPr>
          <w:p w14:paraId="70F5FEE3" w14:textId="77F41AD4" w:rsidR="00716BB6" w:rsidRDefault="00716BB6" w:rsidP="00716BB6">
            <w:pPr>
              <w:pStyle w:val="TableParagraph"/>
              <w:tabs>
                <w:tab w:val="right" w:leader="dot" w:pos="3896"/>
              </w:tabs>
              <w:ind w:left="19"/>
              <w:jc w:val="left"/>
              <w:rPr>
                <w:sz w:val="20"/>
              </w:rPr>
            </w:pPr>
            <w:r>
              <w:rPr>
                <w:sz w:val="20"/>
              </w:rPr>
              <w:t>Dental</w:t>
            </w:r>
            <w:r>
              <w:rPr>
                <w:spacing w:val="-11"/>
                <w:sz w:val="20"/>
              </w:rPr>
              <w:t xml:space="preserve"> </w:t>
            </w:r>
            <w:r>
              <w:rPr>
                <w:sz w:val="20"/>
              </w:rPr>
              <w:t>Ceramics</w:t>
            </w:r>
            <w:r>
              <w:rPr>
                <w:spacing w:val="-9"/>
                <w:sz w:val="20"/>
              </w:rPr>
              <w:t xml:space="preserve"> </w:t>
            </w:r>
            <w:r>
              <w:rPr>
                <w:spacing w:val="-10"/>
                <w:sz w:val="20"/>
              </w:rPr>
              <w:t>I</w:t>
            </w:r>
            <w:r>
              <w:rPr>
                <w:sz w:val="20"/>
              </w:rPr>
              <w:tab/>
            </w:r>
            <w:r>
              <w:rPr>
                <w:spacing w:val="-10"/>
                <w:sz w:val="20"/>
              </w:rPr>
              <w:t>6</w:t>
            </w:r>
          </w:p>
        </w:tc>
      </w:tr>
      <w:tr w:rsidR="00716BB6" w14:paraId="155BE01B" w14:textId="77777777" w:rsidTr="0036541C">
        <w:trPr>
          <w:trHeight w:val="263"/>
        </w:trPr>
        <w:tc>
          <w:tcPr>
            <w:tcW w:w="751" w:type="dxa"/>
          </w:tcPr>
          <w:p w14:paraId="40E888A2" w14:textId="686ED3BF" w:rsidR="00716BB6" w:rsidRDefault="00716BB6" w:rsidP="00716BB6">
            <w:pPr>
              <w:pStyle w:val="TableParagraph"/>
              <w:ind w:left="2"/>
              <w:rPr>
                <w:sz w:val="20"/>
              </w:rPr>
            </w:pPr>
            <w:r>
              <w:rPr>
                <w:spacing w:val="-2"/>
                <w:sz w:val="20"/>
              </w:rPr>
              <w:t>DLT202</w:t>
            </w:r>
          </w:p>
        </w:tc>
        <w:tc>
          <w:tcPr>
            <w:tcW w:w="4027" w:type="dxa"/>
          </w:tcPr>
          <w:p w14:paraId="33CE889E" w14:textId="646A833E" w:rsidR="00716BB6" w:rsidRDefault="00716BB6" w:rsidP="00716BB6">
            <w:pPr>
              <w:pStyle w:val="TableParagraph"/>
              <w:tabs>
                <w:tab w:val="right" w:leader="dot" w:pos="3896"/>
              </w:tabs>
              <w:ind w:left="19"/>
              <w:jc w:val="left"/>
              <w:rPr>
                <w:sz w:val="20"/>
              </w:rPr>
            </w:pPr>
            <w:r>
              <w:rPr>
                <w:sz w:val="20"/>
              </w:rPr>
              <w:t>Dental</w:t>
            </w:r>
            <w:r>
              <w:rPr>
                <w:spacing w:val="-12"/>
                <w:sz w:val="20"/>
              </w:rPr>
              <w:t xml:space="preserve"> </w:t>
            </w:r>
            <w:r>
              <w:rPr>
                <w:sz w:val="20"/>
              </w:rPr>
              <w:t>Ceramics</w:t>
            </w:r>
            <w:r>
              <w:rPr>
                <w:spacing w:val="-11"/>
                <w:sz w:val="20"/>
              </w:rPr>
              <w:t xml:space="preserve"> </w:t>
            </w:r>
            <w:r>
              <w:rPr>
                <w:sz w:val="20"/>
              </w:rPr>
              <w:t>Lab</w:t>
            </w:r>
            <w:r>
              <w:rPr>
                <w:spacing w:val="-10"/>
                <w:sz w:val="20"/>
              </w:rPr>
              <w:t xml:space="preserve"> I</w:t>
            </w:r>
            <w:r>
              <w:rPr>
                <w:sz w:val="20"/>
              </w:rPr>
              <w:tab/>
            </w:r>
            <w:r>
              <w:rPr>
                <w:spacing w:val="-10"/>
                <w:sz w:val="20"/>
              </w:rPr>
              <w:t>6</w:t>
            </w:r>
          </w:p>
        </w:tc>
      </w:tr>
      <w:tr w:rsidR="00716BB6" w14:paraId="04F046D6" w14:textId="77777777" w:rsidTr="0036541C">
        <w:trPr>
          <w:trHeight w:val="264"/>
        </w:trPr>
        <w:tc>
          <w:tcPr>
            <w:tcW w:w="751" w:type="dxa"/>
          </w:tcPr>
          <w:p w14:paraId="00B122F6" w14:textId="743FE029" w:rsidR="00716BB6" w:rsidRPr="003A3FFD" w:rsidRDefault="00716BB6" w:rsidP="00716BB6">
            <w:pPr>
              <w:pStyle w:val="TableParagraph"/>
              <w:ind w:left="2"/>
              <w:rPr>
                <w:rFonts w:eastAsiaTheme="minorEastAsia"/>
                <w:spacing w:val="-2"/>
                <w:sz w:val="20"/>
                <w:lang w:eastAsia="ko-KR"/>
              </w:rPr>
            </w:pPr>
            <w:r>
              <w:rPr>
                <w:spacing w:val="-2"/>
                <w:sz w:val="20"/>
              </w:rPr>
              <w:t>DLT251</w:t>
            </w:r>
          </w:p>
        </w:tc>
        <w:tc>
          <w:tcPr>
            <w:tcW w:w="4027" w:type="dxa"/>
          </w:tcPr>
          <w:p w14:paraId="2696DEDB" w14:textId="53E5060A" w:rsidR="00716BB6" w:rsidRPr="003A3FFD" w:rsidRDefault="00716BB6" w:rsidP="00716BB6">
            <w:pPr>
              <w:pStyle w:val="TableParagraph"/>
              <w:tabs>
                <w:tab w:val="right" w:leader="dot" w:pos="3898"/>
              </w:tabs>
              <w:ind w:left="19"/>
              <w:jc w:val="left"/>
              <w:rPr>
                <w:rFonts w:eastAsiaTheme="minorEastAsia"/>
                <w:spacing w:val="-2"/>
                <w:sz w:val="20"/>
                <w:lang w:eastAsia="ko-KR"/>
              </w:rPr>
            </w:pPr>
            <w:r>
              <w:rPr>
                <w:spacing w:val="-2"/>
                <w:sz w:val="20"/>
              </w:rPr>
              <w:t>Complete</w:t>
            </w:r>
            <w:r>
              <w:rPr>
                <w:spacing w:val="3"/>
                <w:sz w:val="20"/>
              </w:rPr>
              <w:t xml:space="preserve"> </w:t>
            </w:r>
            <w:r>
              <w:rPr>
                <w:spacing w:val="-2"/>
                <w:sz w:val="20"/>
              </w:rPr>
              <w:t>Denture</w:t>
            </w:r>
            <w:r>
              <w:rPr>
                <w:sz w:val="20"/>
              </w:rPr>
              <w:tab/>
            </w:r>
            <w:r>
              <w:rPr>
                <w:spacing w:val="-10"/>
                <w:sz w:val="20"/>
              </w:rPr>
              <w:t>2</w:t>
            </w:r>
          </w:p>
        </w:tc>
      </w:tr>
      <w:tr w:rsidR="00716BB6" w14:paraId="5BB8D438" w14:textId="77777777" w:rsidTr="0036541C">
        <w:trPr>
          <w:trHeight w:val="264"/>
        </w:trPr>
        <w:tc>
          <w:tcPr>
            <w:tcW w:w="751" w:type="dxa"/>
          </w:tcPr>
          <w:p w14:paraId="10DA4577" w14:textId="00380E35" w:rsidR="00716BB6" w:rsidRDefault="00716BB6" w:rsidP="00716BB6">
            <w:pPr>
              <w:pStyle w:val="TableParagraph"/>
              <w:ind w:left="2"/>
              <w:rPr>
                <w:sz w:val="20"/>
              </w:rPr>
            </w:pPr>
            <w:r>
              <w:rPr>
                <w:spacing w:val="-2"/>
                <w:sz w:val="20"/>
              </w:rPr>
              <w:t>DLT</w:t>
            </w:r>
            <w:r>
              <w:rPr>
                <w:rFonts w:eastAsiaTheme="minorEastAsia" w:hint="eastAsia"/>
                <w:spacing w:val="-2"/>
                <w:sz w:val="20"/>
                <w:lang w:eastAsia="ko-KR"/>
              </w:rPr>
              <w:t>301</w:t>
            </w:r>
          </w:p>
        </w:tc>
        <w:tc>
          <w:tcPr>
            <w:tcW w:w="4027" w:type="dxa"/>
          </w:tcPr>
          <w:p w14:paraId="20A7AD87" w14:textId="045632B8" w:rsidR="00716BB6" w:rsidRDefault="00716BB6" w:rsidP="00716BB6">
            <w:pPr>
              <w:pStyle w:val="TableParagraph"/>
              <w:tabs>
                <w:tab w:val="right" w:leader="dot" w:pos="3898"/>
              </w:tabs>
              <w:ind w:left="19"/>
              <w:jc w:val="left"/>
              <w:rPr>
                <w:sz w:val="20"/>
              </w:rPr>
            </w:pPr>
            <w:r>
              <w:rPr>
                <w:rFonts w:eastAsiaTheme="minorEastAsia" w:hint="eastAsia"/>
                <w:sz w:val="20"/>
                <w:lang w:eastAsia="ko-KR"/>
              </w:rPr>
              <w:t>CAD/CAM I</w:t>
            </w:r>
            <w:r>
              <w:rPr>
                <w:sz w:val="20"/>
              </w:rPr>
              <w:tab/>
            </w:r>
            <w:r>
              <w:rPr>
                <w:rFonts w:eastAsiaTheme="minorEastAsia" w:hint="eastAsia"/>
                <w:spacing w:val="-10"/>
                <w:sz w:val="20"/>
                <w:lang w:eastAsia="ko-KR"/>
              </w:rPr>
              <w:t>2</w:t>
            </w:r>
          </w:p>
        </w:tc>
      </w:tr>
      <w:tr w:rsidR="00716BB6" w14:paraId="1A4DB3A2" w14:textId="77777777" w:rsidTr="0036541C">
        <w:trPr>
          <w:trHeight w:val="265"/>
        </w:trPr>
        <w:tc>
          <w:tcPr>
            <w:tcW w:w="751" w:type="dxa"/>
          </w:tcPr>
          <w:p w14:paraId="5CB24511" w14:textId="4DB7D5D5" w:rsidR="00716BB6" w:rsidRDefault="00716BB6" w:rsidP="00716BB6">
            <w:pPr>
              <w:pStyle w:val="TableParagraph"/>
              <w:ind w:left="2"/>
              <w:rPr>
                <w:sz w:val="20"/>
              </w:rPr>
            </w:pPr>
            <w:r>
              <w:rPr>
                <w:spacing w:val="-2"/>
                <w:sz w:val="20"/>
              </w:rPr>
              <w:t>DLT3</w:t>
            </w:r>
            <w:r>
              <w:rPr>
                <w:rFonts w:eastAsiaTheme="minorEastAsia" w:hint="eastAsia"/>
                <w:spacing w:val="-2"/>
                <w:sz w:val="20"/>
                <w:lang w:eastAsia="ko-KR"/>
              </w:rPr>
              <w:t>02</w:t>
            </w:r>
          </w:p>
        </w:tc>
        <w:tc>
          <w:tcPr>
            <w:tcW w:w="4027" w:type="dxa"/>
          </w:tcPr>
          <w:p w14:paraId="3E1081BB" w14:textId="67EC1B19" w:rsidR="00716BB6" w:rsidRDefault="00716BB6" w:rsidP="00716BB6">
            <w:pPr>
              <w:pStyle w:val="TableParagraph"/>
              <w:tabs>
                <w:tab w:val="right" w:leader="dot" w:pos="3900"/>
              </w:tabs>
              <w:ind w:left="19"/>
              <w:jc w:val="left"/>
              <w:rPr>
                <w:sz w:val="20"/>
              </w:rPr>
            </w:pPr>
            <w:r>
              <w:rPr>
                <w:rFonts w:eastAsiaTheme="minorEastAsia" w:hint="eastAsia"/>
                <w:spacing w:val="-2"/>
                <w:sz w:val="20"/>
                <w:lang w:eastAsia="ko-KR"/>
              </w:rPr>
              <w:t>CAD/CAM L</w:t>
            </w:r>
            <w:r w:rsidR="002577DA">
              <w:rPr>
                <w:rFonts w:eastAsiaTheme="minorEastAsia" w:hint="eastAsia"/>
                <w:spacing w:val="-2"/>
                <w:sz w:val="20"/>
                <w:lang w:eastAsia="ko-KR"/>
              </w:rPr>
              <w:t>ab</w:t>
            </w:r>
            <w:r>
              <w:rPr>
                <w:rFonts w:eastAsiaTheme="minorEastAsia" w:hint="eastAsia"/>
                <w:spacing w:val="-2"/>
                <w:sz w:val="20"/>
                <w:lang w:eastAsia="ko-KR"/>
              </w:rPr>
              <w:t xml:space="preserve"> I</w:t>
            </w:r>
            <w:r>
              <w:rPr>
                <w:sz w:val="20"/>
              </w:rPr>
              <w:tab/>
            </w:r>
            <w:r>
              <w:rPr>
                <w:rFonts w:eastAsiaTheme="minorEastAsia" w:hint="eastAsia"/>
                <w:spacing w:val="-10"/>
                <w:sz w:val="20"/>
                <w:lang w:eastAsia="ko-KR"/>
              </w:rPr>
              <w:t>6</w:t>
            </w:r>
          </w:p>
        </w:tc>
      </w:tr>
      <w:tr w:rsidR="00716BB6" w14:paraId="620062BA" w14:textId="77777777" w:rsidTr="0036541C">
        <w:trPr>
          <w:trHeight w:val="265"/>
        </w:trPr>
        <w:tc>
          <w:tcPr>
            <w:tcW w:w="751" w:type="dxa"/>
          </w:tcPr>
          <w:p w14:paraId="31F11961" w14:textId="10512A83" w:rsidR="00716BB6" w:rsidRDefault="00716BB6" w:rsidP="00716BB6">
            <w:pPr>
              <w:pStyle w:val="TableParagraph"/>
              <w:spacing w:line="237" w:lineRule="exact"/>
              <w:ind w:left="2"/>
              <w:rPr>
                <w:sz w:val="20"/>
              </w:rPr>
            </w:pPr>
            <w:r>
              <w:rPr>
                <w:spacing w:val="-2"/>
                <w:sz w:val="20"/>
              </w:rPr>
              <w:t>DLT</w:t>
            </w:r>
            <w:r>
              <w:rPr>
                <w:rFonts w:eastAsiaTheme="minorEastAsia" w:hint="eastAsia"/>
                <w:spacing w:val="-2"/>
                <w:sz w:val="20"/>
                <w:lang w:eastAsia="ko-KR"/>
              </w:rPr>
              <w:t>303</w:t>
            </w:r>
          </w:p>
        </w:tc>
        <w:tc>
          <w:tcPr>
            <w:tcW w:w="4027" w:type="dxa"/>
          </w:tcPr>
          <w:p w14:paraId="09677BAD" w14:textId="56DFD98D" w:rsidR="00716BB6" w:rsidRDefault="00716BB6" w:rsidP="00716BB6">
            <w:pPr>
              <w:pStyle w:val="TableParagraph"/>
              <w:tabs>
                <w:tab w:val="right" w:leader="dot" w:pos="3898"/>
              </w:tabs>
              <w:spacing w:line="237" w:lineRule="exact"/>
              <w:ind w:left="19"/>
              <w:jc w:val="left"/>
              <w:rPr>
                <w:sz w:val="20"/>
              </w:rPr>
            </w:pPr>
            <w:r>
              <w:rPr>
                <w:rFonts w:eastAsiaTheme="minorEastAsia" w:hint="eastAsia"/>
                <w:sz w:val="20"/>
                <w:lang w:eastAsia="ko-KR"/>
              </w:rPr>
              <w:t>CAD/CAM II</w:t>
            </w:r>
            <w:r>
              <w:rPr>
                <w:sz w:val="20"/>
              </w:rPr>
              <w:tab/>
            </w:r>
            <w:r>
              <w:rPr>
                <w:rFonts w:eastAsiaTheme="minorEastAsia" w:hint="eastAsia"/>
                <w:spacing w:val="-10"/>
                <w:sz w:val="20"/>
                <w:lang w:eastAsia="ko-KR"/>
              </w:rPr>
              <w:t>2</w:t>
            </w:r>
          </w:p>
        </w:tc>
      </w:tr>
      <w:tr w:rsidR="00716BB6" w14:paraId="19C5C4BE" w14:textId="77777777" w:rsidTr="0036541C">
        <w:trPr>
          <w:trHeight w:val="264"/>
        </w:trPr>
        <w:tc>
          <w:tcPr>
            <w:tcW w:w="751" w:type="dxa"/>
          </w:tcPr>
          <w:p w14:paraId="43D87354" w14:textId="61944800" w:rsidR="00716BB6" w:rsidRDefault="00716BB6" w:rsidP="00716BB6">
            <w:pPr>
              <w:pStyle w:val="TableParagraph"/>
              <w:ind w:left="2"/>
              <w:rPr>
                <w:sz w:val="20"/>
              </w:rPr>
            </w:pPr>
            <w:r>
              <w:rPr>
                <w:spacing w:val="-2"/>
                <w:sz w:val="20"/>
              </w:rPr>
              <w:t>DLT</w:t>
            </w:r>
            <w:r>
              <w:rPr>
                <w:rFonts w:eastAsiaTheme="minorEastAsia" w:hint="eastAsia"/>
                <w:spacing w:val="-2"/>
                <w:sz w:val="20"/>
                <w:lang w:eastAsia="ko-KR"/>
              </w:rPr>
              <w:t>304</w:t>
            </w:r>
          </w:p>
        </w:tc>
        <w:tc>
          <w:tcPr>
            <w:tcW w:w="4027" w:type="dxa"/>
          </w:tcPr>
          <w:p w14:paraId="61CD3DB9" w14:textId="6F94863B" w:rsidR="00716BB6" w:rsidRDefault="00716BB6" w:rsidP="00716BB6">
            <w:pPr>
              <w:pStyle w:val="TableParagraph"/>
              <w:tabs>
                <w:tab w:val="right" w:leader="dot" w:pos="3896"/>
              </w:tabs>
              <w:ind w:left="19"/>
              <w:jc w:val="left"/>
              <w:rPr>
                <w:sz w:val="20"/>
              </w:rPr>
            </w:pPr>
            <w:r>
              <w:rPr>
                <w:rFonts w:eastAsiaTheme="minorEastAsia" w:hint="eastAsia"/>
                <w:spacing w:val="-2"/>
                <w:sz w:val="20"/>
                <w:lang w:eastAsia="ko-KR"/>
              </w:rPr>
              <w:t>CAD/CAM L</w:t>
            </w:r>
            <w:r w:rsidR="002577DA">
              <w:rPr>
                <w:rFonts w:eastAsiaTheme="minorEastAsia" w:hint="eastAsia"/>
                <w:spacing w:val="-2"/>
                <w:sz w:val="20"/>
                <w:lang w:eastAsia="ko-KR"/>
              </w:rPr>
              <w:t>ab</w:t>
            </w:r>
            <w:r>
              <w:rPr>
                <w:rFonts w:eastAsiaTheme="minorEastAsia" w:hint="eastAsia"/>
                <w:spacing w:val="-2"/>
                <w:sz w:val="20"/>
                <w:lang w:eastAsia="ko-KR"/>
              </w:rPr>
              <w:t xml:space="preserve"> II</w:t>
            </w:r>
            <w:r>
              <w:rPr>
                <w:sz w:val="20"/>
              </w:rPr>
              <w:tab/>
            </w:r>
            <w:r>
              <w:rPr>
                <w:rFonts w:eastAsiaTheme="minorEastAsia" w:hint="eastAsia"/>
                <w:spacing w:val="-10"/>
                <w:sz w:val="20"/>
                <w:lang w:eastAsia="ko-KR"/>
              </w:rPr>
              <w:t>6</w:t>
            </w:r>
          </w:p>
        </w:tc>
      </w:tr>
      <w:tr w:rsidR="00716BB6" w14:paraId="5E6B9F5B" w14:textId="77777777" w:rsidTr="0036541C">
        <w:trPr>
          <w:trHeight w:val="262"/>
        </w:trPr>
        <w:tc>
          <w:tcPr>
            <w:tcW w:w="751" w:type="dxa"/>
          </w:tcPr>
          <w:p w14:paraId="53195B07" w14:textId="112A3E4A" w:rsidR="00716BB6" w:rsidRDefault="00716BB6" w:rsidP="00716BB6">
            <w:pPr>
              <w:pStyle w:val="TableParagraph"/>
              <w:ind w:left="2"/>
              <w:rPr>
                <w:sz w:val="20"/>
              </w:rPr>
            </w:pPr>
          </w:p>
        </w:tc>
        <w:tc>
          <w:tcPr>
            <w:tcW w:w="4027" w:type="dxa"/>
          </w:tcPr>
          <w:p w14:paraId="0EC6099E" w14:textId="65725930" w:rsidR="00716BB6" w:rsidRDefault="00716BB6" w:rsidP="00716BB6">
            <w:pPr>
              <w:pStyle w:val="TableParagraph"/>
              <w:tabs>
                <w:tab w:val="right" w:leader="dot" w:pos="3900"/>
              </w:tabs>
              <w:ind w:left="19"/>
              <w:jc w:val="left"/>
              <w:rPr>
                <w:sz w:val="20"/>
              </w:rPr>
            </w:pPr>
            <w:r>
              <w:rPr>
                <w:b/>
                <w:sz w:val="20"/>
              </w:rPr>
              <w:t>Electives</w:t>
            </w:r>
            <w:r>
              <w:rPr>
                <w:b/>
                <w:spacing w:val="-6"/>
                <w:sz w:val="20"/>
              </w:rPr>
              <w:t xml:space="preserve"> </w:t>
            </w:r>
            <w:r>
              <w:rPr>
                <w:b/>
                <w:sz w:val="20"/>
              </w:rPr>
              <w:t>(Choose</w:t>
            </w:r>
            <w:r>
              <w:rPr>
                <w:b/>
                <w:spacing w:val="-5"/>
                <w:sz w:val="20"/>
              </w:rPr>
              <w:t xml:space="preserve"> </w:t>
            </w:r>
            <w:r>
              <w:rPr>
                <w:b/>
                <w:sz w:val="20"/>
              </w:rPr>
              <w:t>1</w:t>
            </w:r>
            <w:r>
              <w:rPr>
                <w:b/>
                <w:spacing w:val="-6"/>
                <w:sz w:val="20"/>
              </w:rPr>
              <w:t xml:space="preserve"> </w:t>
            </w:r>
            <w:r>
              <w:rPr>
                <w:b/>
                <w:sz w:val="20"/>
              </w:rPr>
              <w:t>out</w:t>
            </w:r>
            <w:r>
              <w:rPr>
                <w:b/>
                <w:spacing w:val="-5"/>
                <w:sz w:val="20"/>
              </w:rPr>
              <w:t xml:space="preserve"> </w:t>
            </w:r>
            <w:r>
              <w:rPr>
                <w:b/>
                <w:sz w:val="20"/>
              </w:rPr>
              <w:t>of</w:t>
            </w:r>
            <w:r>
              <w:rPr>
                <w:b/>
                <w:spacing w:val="-6"/>
                <w:sz w:val="20"/>
              </w:rPr>
              <w:t xml:space="preserve"> </w:t>
            </w:r>
            <w:r>
              <w:rPr>
                <w:b/>
                <w:sz w:val="20"/>
              </w:rPr>
              <w:t>below</w:t>
            </w:r>
            <w:r>
              <w:rPr>
                <w:b/>
                <w:spacing w:val="-5"/>
                <w:sz w:val="20"/>
              </w:rPr>
              <w:t xml:space="preserve"> </w:t>
            </w:r>
            <w:r>
              <w:rPr>
                <w:b/>
                <w:spacing w:val="-2"/>
                <w:sz w:val="20"/>
              </w:rPr>
              <w:t>list)</w:t>
            </w:r>
          </w:p>
        </w:tc>
      </w:tr>
      <w:tr w:rsidR="00716BB6" w14:paraId="608F3755" w14:textId="77777777" w:rsidTr="0036541C">
        <w:trPr>
          <w:trHeight w:val="262"/>
        </w:trPr>
        <w:tc>
          <w:tcPr>
            <w:tcW w:w="751" w:type="dxa"/>
          </w:tcPr>
          <w:p w14:paraId="61CD3F4C" w14:textId="6880874B" w:rsidR="00716BB6" w:rsidRDefault="00716BB6" w:rsidP="00716BB6">
            <w:pPr>
              <w:pStyle w:val="TableParagraph"/>
              <w:spacing w:line="234" w:lineRule="exact"/>
              <w:ind w:left="2"/>
              <w:rPr>
                <w:sz w:val="20"/>
              </w:rPr>
            </w:pPr>
            <w:r>
              <w:rPr>
                <w:spacing w:val="-2"/>
                <w:sz w:val="20"/>
              </w:rPr>
              <w:t>DLT25</w:t>
            </w:r>
            <w:r>
              <w:rPr>
                <w:rFonts w:eastAsiaTheme="minorEastAsia" w:hint="eastAsia"/>
                <w:spacing w:val="-2"/>
                <w:sz w:val="20"/>
                <w:lang w:eastAsia="ko-KR"/>
              </w:rPr>
              <w:t>2</w:t>
            </w:r>
          </w:p>
        </w:tc>
        <w:tc>
          <w:tcPr>
            <w:tcW w:w="4027" w:type="dxa"/>
          </w:tcPr>
          <w:p w14:paraId="1A022D44" w14:textId="337E4D3F" w:rsidR="00716BB6" w:rsidRDefault="00716BB6" w:rsidP="00716BB6">
            <w:pPr>
              <w:pStyle w:val="TableParagraph"/>
              <w:tabs>
                <w:tab w:val="right" w:leader="dot" w:pos="3900"/>
              </w:tabs>
              <w:spacing w:line="234" w:lineRule="exact"/>
              <w:ind w:left="19"/>
              <w:jc w:val="left"/>
              <w:rPr>
                <w:sz w:val="20"/>
              </w:rPr>
            </w:pPr>
            <w:r>
              <w:rPr>
                <w:rFonts w:eastAsiaTheme="minorEastAsia" w:hint="eastAsia"/>
                <w:sz w:val="20"/>
                <w:lang w:eastAsia="ko-KR"/>
              </w:rPr>
              <w:t>Complete Denture Lab</w:t>
            </w:r>
            <w:r>
              <w:rPr>
                <w:sz w:val="20"/>
              </w:rPr>
              <w:tab/>
            </w:r>
            <w:r>
              <w:rPr>
                <w:rFonts w:eastAsiaTheme="minorEastAsia" w:hint="eastAsia"/>
                <w:spacing w:val="-10"/>
                <w:sz w:val="20"/>
                <w:lang w:eastAsia="ko-KR"/>
              </w:rPr>
              <w:t>5</w:t>
            </w:r>
          </w:p>
        </w:tc>
      </w:tr>
      <w:tr w:rsidR="00716BB6" w14:paraId="346EEDC2" w14:textId="77777777" w:rsidTr="0036541C">
        <w:trPr>
          <w:trHeight w:val="265"/>
        </w:trPr>
        <w:tc>
          <w:tcPr>
            <w:tcW w:w="751" w:type="dxa"/>
          </w:tcPr>
          <w:p w14:paraId="714AA978" w14:textId="5FD6D889" w:rsidR="00716BB6" w:rsidRPr="003A3FFD" w:rsidRDefault="00716BB6" w:rsidP="00716BB6">
            <w:pPr>
              <w:pStyle w:val="TableParagraph"/>
              <w:ind w:left="2"/>
              <w:rPr>
                <w:rFonts w:eastAsiaTheme="minorEastAsia"/>
                <w:spacing w:val="-2"/>
                <w:sz w:val="20"/>
                <w:lang w:eastAsia="ko-KR"/>
              </w:rPr>
            </w:pPr>
            <w:r>
              <w:rPr>
                <w:spacing w:val="-2"/>
                <w:sz w:val="20"/>
              </w:rPr>
              <w:t>DLT270</w:t>
            </w:r>
          </w:p>
        </w:tc>
        <w:tc>
          <w:tcPr>
            <w:tcW w:w="4027" w:type="dxa"/>
          </w:tcPr>
          <w:p w14:paraId="58544885" w14:textId="72D464AE" w:rsidR="00716BB6" w:rsidRPr="003A3FFD" w:rsidRDefault="00716BB6" w:rsidP="00716BB6">
            <w:pPr>
              <w:pStyle w:val="TableParagraph"/>
              <w:tabs>
                <w:tab w:val="right" w:leader="dot" w:pos="3896"/>
              </w:tabs>
              <w:ind w:left="19"/>
              <w:jc w:val="left"/>
              <w:rPr>
                <w:rFonts w:eastAsiaTheme="minorEastAsia"/>
                <w:sz w:val="20"/>
                <w:lang w:eastAsia="ko-KR"/>
              </w:rPr>
            </w:pPr>
            <w:r>
              <w:rPr>
                <w:sz w:val="20"/>
              </w:rPr>
              <w:t>Career</w:t>
            </w:r>
            <w:r>
              <w:rPr>
                <w:spacing w:val="-11"/>
                <w:sz w:val="20"/>
              </w:rPr>
              <w:t xml:space="preserve"> </w:t>
            </w:r>
            <w:r>
              <w:rPr>
                <w:spacing w:val="-2"/>
                <w:sz w:val="20"/>
              </w:rPr>
              <w:t>Development</w:t>
            </w:r>
            <w:r>
              <w:rPr>
                <w:sz w:val="20"/>
              </w:rPr>
              <w:tab/>
            </w:r>
            <w:r>
              <w:rPr>
                <w:spacing w:val="-10"/>
                <w:sz w:val="20"/>
              </w:rPr>
              <w:t>5</w:t>
            </w:r>
          </w:p>
        </w:tc>
      </w:tr>
      <w:tr w:rsidR="00716BB6" w14:paraId="6F6525E4" w14:textId="77777777" w:rsidTr="0036541C">
        <w:trPr>
          <w:trHeight w:val="265"/>
        </w:trPr>
        <w:tc>
          <w:tcPr>
            <w:tcW w:w="751" w:type="dxa"/>
          </w:tcPr>
          <w:p w14:paraId="1EA40458" w14:textId="59276F0E" w:rsidR="00716BB6" w:rsidRDefault="00716BB6" w:rsidP="00716BB6">
            <w:pPr>
              <w:pStyle w:val="TableParagraph"/>
              <w:ind w:left="2"/>
              <w:rPr>
                <w:sz w:val="20"/>
              </w:rPr>
            </w:pPr>
          </w:p>
        </w:tc>
        <w:tc>
          <w:tcPr>
            <w:tcW w:w="4027" w:type="dxa"/>
          </w:tcPr>
          <w:p w14:paraId="154767C8" w14:textId="174511D2" w:rsidR="00716BB6" w:rsidRDefault="00716BB6" w:rsidP="00716BB6">
            <w:pPr>
              <w:pStyle w:val="TableParagraph"/>
              <w:tabs>
                <w:tab w:val="right" w:leader="dot" w:pos="3896"/>
              </w:tabs>
              <w:ind w:left="19"/>
              <w:jc w:val="left"/>
              <w:rPr>
                <w:sz w:val="20"/>
              </w:rPr>
            </w:pPr>
            <w:r>
              <w:rPr>
                <w:b/>
                <w:sz w:val="20"/>
              </w:rPr>
              <w:t>Total</w:t>
            </w:r>
            <w:r>
              <w:rPr>
                <w:b/>
                <w:spacing w:val="-7"/>
                <w:sz w:val="20"/>
              </w:rPr>
              <w:t xml:space="preserve"> </w:t>
            </w:r>
            <w:r>
              <w:rPr>
                <w:b/>
                <w:sz w:val="20"/>
              </w:rPr>
              <w:t>Required</w:t>
            </w:r>
            <w:r>
              <w:rPr>
                <w:b/>
                <w:spacing w:val="-4"/>
                <w:sz w:val="20"/>
              </w:rPr>
              <w:t xml:space="preserve"> </w:t>
            </w:r>
            <w:r>
              <w:rPr>
                <w:b/>
                <w:spacing w:val="-2"/>
                <w:sz w:val="20"/>
              </w:rPr>
              <w:t>Credits</w:t>
            </w:r>
            <w:r>
              <w:rPr>
                <w:b/>
                <w:sz w:val="20"/>
              </w:rPr>
              <w:tab/>
            </w:r>
            <w:r>
              <w:rPr>
                <w:b/>
                <w:spacing w:val="-5"/>
                <w:sz w:val="20"/>
              </w:rPr>
              <w:t>71</w:t>
            </w:r>
          </w:p>
        </w:tc>
      </w:tr>
      <w:tr w:rsidR="00716BB6" w14:paraId="2FFBD715" w14:textId="77777777" w:rsidTr="0036541C">
        <w:trPr>
          <w:trHeight w:val="265"/>
        </w:trPr>
        <w:tc>
          <w:tcPr>
            <w:tcW w:w="751" w:type="dxa"/>
          </w:tcPr>
          <w:p w14:paraId="166B8B8D" w14:textId="58709C00" w:rsidR="00716BB6" w:rsidRDefault="00716BB6" w:rsidP="00716BB6">
            <w:pPr>
              <w:pStyle w:val="TableParagraph"/>
              <w:spacing w:line="237" w:lineRule="exact"/>
              <w:ind w:left="2"/>
              <w:rPr>
                <w:sz w:val="20"/>
              </w:rPr>
            </w:pPr>
          </w:p>
        </w:tc>
        <w:tc>
          <w:tcPr>
            <w:tcW w:w="4027" w:type="dxa"/>
          </w:tcPr>
          <w:p w14:paraId="36D54D1B" w14:textId="37E49D3A" w:rsidR="00716BB6" w:rsidRDefault="00716BB6" w:rsidP="00716BB6">
            <w:pPr>
              <w:pStyle w:val="TableParagraph"/>
              <w:tabs>
                <w:tab w:val="right" w:leader="dot" w:pos="3900"/>
              </w:tabs>
              <w:spacing w:line="237" w:lineRule="exact"/>
              <w:ind w:left="19"/>
              <w:jc w:val="left"/>
              <w:rPr>
                <w:sz w:val="20"/>
              </w:rPr>
            </w:pPr>
          </w:p>
        </w:tc>
      </w:tr>
      <w:tr w:rsidR="00716BB6" w14:paraId="09C0A05E" w14:textId="77777777" w:rsidTr="0036541C">
        <w:trPr>
          <w:trHeight w:val="264"/>
        </w:trPr>
        <w:tc>
          <w:tcPr>
            <w:tcW w:w="751" w:type="dxa"/>
          </w:tcPr>
          <w:p w14:paraId="6B770509" w14:textId="50F76002" w:rsidR="00716BB6" w:rsidRDefault="00716BB6" w:rsidP="00716BB6">
            <w:pPr>
              <w:pStyle w:val="TableParagraph"/>
              <w:ind w:left="2"/>
              <w:rPr>
                <w:sz w:val="20"/>
              </w:rPr>
            </w:pPr>
          </w:p>
        </w:tc>
        <w:tc>
          <w:tcPr>
            <w:tcW w:w="4027" w:type="dxa"/>
          </w:tcPr>
          <w:p w14:paraId="50092441" w14:textId="731D9559" w:rsidR="00716BB6" w:rsidRDefault="00716BB6" w:rsidP="00716BB6">
            <w:pPr>
              <w:pStyle w:val="TableParagraph"/>
              <w:tabs>
                <w:tab w:val="right" w:leader="dot" w:pos="3903"/>
              </w:tabs>
              <w:ind w:left="19"/>
              <w:jc w:val="left"/>
              <w:rPr>
                <w:sz w:val="20"/>
              </w:rPr>
            </w:pPr>
          </w:p>
        </w:tc>
      </w:tr>
      <w:tr w:rsidR="00716BB6" w14:paraId="6560D6DB" w14:textId="77777777" w:rsidTr="0036541C">
        <w:trPr>
          <w:trHeight w:val="251"/>
        </w:trPr>
        <w:tc>
          <w:tcPr>
            <w:tcW w:w="751" w:type="dxa"/>
          </w:tcPr>
          <w:p w14:paraId="3DD4E5F4" w14:textId="353D8AA5" w:rsidR="00716BB6" w:rsidRDefault="00716BB6" w:rsidP="00716BB6">
            <w:pPr>
              <w:pStyle w:val="TableParagraph"/>
              <w:spacing w:line="232" w:lineRule="exact"/>
              <w:ind w:left="2"/>
              <w:rPr>
                <w:sz w:val="20"/>
              </w:rPr>
            </w:pPr>
          </w:p>
        </w:tc>
        <w:tc>
          <w:tcPr>
            <w:tcW w:w="4027" w:type="dxa"/>
          </w:tcPr>
          <w:p w14:paraId="2B869723" w14:textId="3D2AFD20" w:rsidR="00716BB6" w:rsidRDefault="00716BB6" w:rsidP="00716BB6">
            <w:pPr>
              <w:pStyle w:val="TableParagraph"/>
              <w:tabs>
                <w:tab w:val="right" w:leader="dot" w:pos="3896"/>
              </w:tabs>
              <w:spacing w:line="232" w:lineRule="exact"/>
              <w:ind w:left="19"/>
              <w:jc w:val="left"/>
              <w:rPr>
                <w:sz w:val="20"/>
              </w:rPr>
            </w:pPr>
          </w:p>
        </w:tc>
      </w:tr>
      <w:tr w:rsidR="00716BB6" w14:paraId="64E8B5F4" w14:textId="77777777" w:rsidTr="0036541C">
        <w:trPr>
          <w:trHeight w:val="251"/>
        </w:trPr>
        <w:tc>
          <w:tcPr>
            <w:tcW w:w="751" w:type="dxa"/>
          </w:tcPr>
          <w:p w14:paraId="4F1F71CA" w14:textId="77777777" w:rsidR="00716BB6" w:rsidRDefault="00716BB6" w:rsidP="0036541C">
            <w:pPr>
              <w:pStyle w:val="TableParagraph"/>
              <w:spacing w:line="232" w:lineRule="exact"/>
              <w:ind w:left="2"/>
              <w:rPr>
                <w:spacing w:val="-2"/>
                <w:sz w:val="20"/>
              </w:rPr>
            </w:pPr>
          </w:p>
        </w:tc>
        <w:tc>
          <w:tcPr>
            <w:tcW w:w="4027" w:type="dxa"/>
          </w:tcPr>
          <w:p w14:paraId="327F9E4D" w14:textId="77777777" w:rsidR="00716BB6" w:rsidRPr="006C73C6" w:rsidRDefault="00716BB6" w:rsidP="0036541C">
            <w:pPr>
              <w:pStyle w:val="TableParagraph"/>
              <w:tabs>
                <w:tab w:val="right" w:leader="dot" w:pos="3896"/>
              </w:tabs>
              <w:spacing w:line="232" w:lineRule="exact"/>
              <w:ind w:left="19"/>
              <w:jc w:val="left"/>
              <w:rPr>
                <w:rFonts w:eastAsiaTheme="minorEastAsia"/>
                <w:sz w:val="20"/>
                <w:lang w:eastAsia="ko-KR"/>
              </w:rPr>
            </w:pPr>
          </w:p>
        </w:tc>
      </w:tr>
    </w:tbl>
    <w:p w14:paraId="4E994481" w14:textId="77777777" w:rsidR="00716BB6" w:rsidRDefault="00716BB6" w:rsidP="00716BB6">
      <w:pPr>
        <w:spacing w:line="201" w:lineRule="exact"/>
        <w:rPr>
          <w:sz w:val="20"/>
        </w:rPr>
        <w:sectPr w:rsidR="00716BB6" w:rsidSect="00716BB6">
          <w:type w:val="continuous"/>
          <w:pgSz w:w="12240" w:h="15840"/>
          <w:pgMar w:top="1140" w:right="220" w:bottom="280" w:left="300" w:header="0" w:footer="969" w:gutter="0"/>
          <w:cols w:space="720"/>
        </w:sectPr>
      </w:pPr>
    </w:p>
    <w:p w14:paraId="101322C2" w14:textId="231B82FF" w:rsidR="006D58CF" w:rsidRDefault="006D58CF" w:rsidP="006D58CF">
      <w:pPr>
        <w:pStyle w:val="Heading5"/>
        <w:spacing w:before="96"/>
        <w:ind w:left="540" w:firstLine="57"/>
      </w:pPr>
      <w:bookmarkStart w:id="57" w:name="_bookmark77"/>
      <w:bookmarkStart w:id="58" w:name="_bookmark78"/>
      <w:bookmarkEnd w:id="57"/>
      <w:bookmarkEnd w:id="58"/>
      <w:r>
        <w:lastRenderedPageBreak/>
        <w:t>Associate</w:t>
      </w:r>
      <w:r>
        <w:rPr>
          <w:spacing w:val="-7"/>
        </w:rPr>
        <w:t xml:space="preserve"> </w:t>
      </w:r>
      <w:r>
        <w:t>of</w:t>
      </w:r>
      <w:r>
        <w:rPr>
          <w:spacing w:val="-9"/>
        </w:rPr>
        <w:t xml:space="preserve"> </w:t>
      </w:r>
      <w:r>
        <w:t>Applied</w:t>
      </w:r>
      <w:r>
        <w:rPr>
          <w:spacing w:val="-10"/>
        </w:rPr>
        <w:t xml:space="preserve"> </w:t>
      </w:r>
      <w:r>
        <w:t>Science</w:t>
      </w:r>
      <w:r>
        <w:rPr>
          <w:spacing w:val="-7"/>
        </w:rPr>
        <w:t xml:space="preserve"> </w:t>
      </w:r>
      <w:r>
        <w:t>in</w:t>
      </w:r>
      <w:r>
        <w:rPr>
          <w:spacing w:val="-6"/>
        </w:rPr>
        <w:t xml:space="preserve"> </w:t>
      </w:r>
      <w:r>
        <w:rPr>
          <w:rFonts w:eastAsiaTheme="minorEastAsia" w:hint="eastAsia"/>
          <w:lang w:eastAsia="ko-KR"/>
        </w:rPr>
        <w:t>Information Technology</w:t>
      </w:r>
      <w:r>
        <w:rPr>
          <w:spacing w:val="-2"/>
        </w:rPr>
        <w:t>*</w:t>
      </w:r>
    </w:p>
    <w:p w14:paraId="492924D3" w14:textId="77777777" w:rsidR="006D58CF" w:rsidRPr="00F62967" w:rsidRDefault="006D58CF" w:rsidP="006D58CF">
      <w:pPr>
        <w:spacing w:before="33"/>
        <w:ind w:left="597"/>
        <w:rPr>
          <w:rFonts w:eastAsiaTheme="minorEastAsia"/>
          <w:lang w:eastAsia="ko-KR"/>
        </w:rPr>
      </w:pPr>
      <w:r>
        <w:br w:type="column"/>
      </w:r>
    </w:p>
    <w:p w14:paraId="4A767CE8" w14:textId="6221C7A6" w:rsidR="006D58CF" w:rsidRPr="00A1006C" w:rsidRDefault="006D58CF" w:rsidP="006D58CF">
      <w:pPr>
        <w:spacing w:before="33"/>
        <w:ind w:left="59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sidR="00A1006C">
        <w:rPr>
          <w:rFonts w:eastAsiaTheme="minorEastAsia" w:hint="eastAsia"/>
          <w:b/>
          <w:spacing w:val="-2"/>
          <w:sz w:val="20"/>
          <w:lang w:eastAsia="ko-KR"/>
        </w:rPr>
        <w:t>Courses</w:t>
      </w:r>
    </w:p>
    <w:p w14:paraId="3EA2AA58" w14:textId="3F69FE33" w:rsidR="006D58CF" w:rsidRDefault="00FE56DC" w:rsidP="006D58CF">
      <w:pPr>
        <w:tabs>
          <w:tab w:val="left" w:pos="3053"/>
          <w:tab w:val="left" w:pos="4572"/>
        </w:tabs>
        <w:spacing w:before="35"/>
        <w:ind w:left="597"/>
        <w:rPr>
          <w:b/>
          <w:sz w:val="20"/>
        </w:rPr>
      </w:pPr>
      <w:r>
        <w:rPr>
          <w:noProof/>
        </w:rPr>
        <mc:AlternateContent>
          <mc:Choice Requires="wps">
            <w:drawing>
              <wp:anchor distT="0" distB="0" distL="0" distR="0" simplePos="0" relativeHeight="251658266" behindDoc="0" locked="0" layoutInCell="1" allowOverlap="1" wp14:anchorId="1C7CC849" wp14:editId="7419EB91">
                <wp:simplePos x="0" y="0"/>
                <wp:positionH relativeFrom="page">
                  <wp:posOffset>3978910</wp:posOffset>
                </wp:positionH>
                <wp:positionV relativeFrom="paragraph">
                  <wp:posOffset>221615</wp:posOffset>
                </wp:positionV>
                <wp:extent cx="3314700" cy="3098800"/>
                <wp:effectExtent l="0" t="0" r="0" b="0"/>
                <wp:wrapNone/>
                <wp:docPr id="179793929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988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FE56DC" w14:paraId="14AEB2B1" w14:textId="77777777" w:rsidTr="003A3FFD">
                              <w:trPr>
                                <w:trHeight w:val="231"/>
                              </w:trPr>
                              <w:tc>
                                <w:tcPr>
                                  <w:tcW w:w="795" w:type="dxa"/>
                                  <w:tcBorders>
                                    <w:top w:val="single" w:sz="4" w:space="0" w:color="auto"/>
                                  </w:tcBorders>
                                </w:tcPr>
                                <w:p w14:paraId="40DDECF0" w14:textId="77777777" w:rsidR="00FE56DC" w:rsidRPr="00082DCC" w:rsidRDefault="00FE56DC"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1CD78FA7" w14:textId="77777777" w:rsidR="00FE56DC" w:rsidRPr="00082DCC" w:rsidRDefault="00FE56DC"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FE56DC" w14:paraId="1A69B455" w14:textId="77777777">
                              <w:trPr>
                                <w:trHeight w:val="231"/>
                              </w:trPr>
                              <w:tc>
                                <w:tcPr>
                                  <w:tcW w:w="795" w:type="dxa"/>
                                </w:tcPr>
                                <w:p w14:paraId="0D09EC8C" w14:textId="77777777" w:rsidR="00FE56DC" w:rsidRPr="007B0B0B" w:rsidRDefault="00FE56DC"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50C46BD5" w14:textId="77777777" w:rsidR="00FE56DC" w:rsidRDefault="00FE56DC"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FE56DC" w14:paraId="21C88C4A" w14:textId="77777777">
                              <w:trPr>
                                <w:trHeight w:val="265"/>
                              </w:trPr>
                              <w:tc>
                                <w:tcPr>
                                  <w:tcW w:w="795" w:type="dxa"/>
                                </w:tcPr>
                                <w:p w14:paraId="6437CE35" w14:textId="77777777" w:rsidR="00FE56DC" w:rsidRDefault="00FE56DC" w:rsidP="003A3FFD">
                                  <w:pPr>
                                    <w:pStyle w:val="TableParagraph"/>
                                    <w:ind w:right="37"/>
                                    <w:rPr>
                                      <w:sz w:val="20"/>
                                    </w:rPr>
                                  </w:pPr>
                                  <w:r>
                                    <w:rPr>
                                      <w:spacing w:val="-2"/>
                                      <w:sz w:val="20"/>
                                    </w:rPr>
                                    <w:t>HIST203</w:t>
                                  </w:r>
                                </w:p>
                              </w:tc>
                              <w:tc>
                                <w:tcPr>
                                  <w:tcW w:w="3995" w:type="dxa"/>
                                </w:tcPr>
                                <w:p w14:paraId="4BEEC356" w14:textId="77777777" w:rsidR="00FE56DC" w:rsidRDefault="00FE56DC"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FE56DC" w14:paraId="6516F2EC" w14:textId="77777777">
                              <w:trPr>
                                <w:trHeight w:val="265"/>
                              </w:trPr>
                              <w:tc>
                                <w:tcPr>
                                  <w:tcW w:w="795" w:type="dxa"/>
                                </w:tcPr>
                                <w:p w14:paraId="25BAC8C1" w14:textId="77777777" w:rsidR="00FE56DC" w:rsidRDefault="00FE56DC" w:rsidP="003A3FFD">
                                  <w:pPr>
                                    <w:pStyle w:val="TableParagraph"/>
                                    <w:spacing w:line="237" w:lineRule="exact"/>
                                    <w:ind w:left="12" w:right="37"/>
                                    <w:rPr>
                                      <w:sz w:val="20"/>
                                    </w:rPr>
                                  </w:pPr>
                                  <w:r>
                                    <w:rPr>
                                      <w:spacing w:val="-2"/>
                                      <w:sz w:val="20"/>
                                    </w:rPr>
                                    <w:t>SPN101</w:t>
                                  </w:r>
                                </w:p>
                              </w:tc>
                              <w:tc>
                                <w:tcPr>
                                  <w:tcW w:w="3995" w:type="dxa"/>
                                </w:tcPr>
                                <w:p w14:paraId="09B44DBD" w14:textId="77777777" w:rsidR="00FE56DC" w:rsidRDefault="00FE56DC"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FE56DC" w14:paraId="1B357E3C" w14:textId="77777777" w:rsidTr="003A3FFD">
                              <w:trPr>
                                <w:trHeight w:val="263"/>
                              </w:trPr>
                              <w:tc>
                                <w:tcPr>
                                  <w:tcW w:w="795" w:type="dxa"/>
                                  <w:tcBorders>
                                    <w:bottom w:val="single" w:sz="4" w:space="0" w:color="auto"/>
                                  </w:tcBorders>
                                </w:tcPr>
                                <w:p w14:paraId="3C722878" w14:textId="77777777" w:rsidR="00FE56DC" w:rsidRDefault="00FE56DC" w:rsidP="003A3FFD">
                                  <w:pPr>
                                    <w:pStyle w:val="TableParagraph"/>
                                    <w:ind w:right="99"/>
                                    <w:rPr>
                                      <w:sz w:val="20"/>
                                    </w:rPr>
                                  </w:pPr>
                                  <w:r>
                                    <w:rPr>
                                      <w:spacing w:val="-2"/>
                                      <w:sz w:val="20"/>
                                    </w:rPr>
                                    <w:t>SPN102</w:t>
                                  </w:r>
                                </w:p>
                              </w:tc>
                              <w:tc>
                                <w:tcPr>
                                  <w:tcW w:w="3995" w:type="dxa"/>
                                  <w:tcBorders>
                                    <w:bottom w:val="single" w:sz="4" w:space="0" w:color="auto"/>
                                  </w:tcBorders>
                                </w:tcPr>
                                <w:p w14:paraId="02874A2E"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FE56DC" w14:paraId="50C981EF" w14:textId="77777777" w:rsidTr="003A3FFD">
                              <w:trPr>
                                <w:trHeight w:val="262"/>
                              </w:trPr>
                              <w:tc>
                                <w:tcPr>
                                  <w:tcW w:w="795" w:type="dxa"/>
                                  <w:tcBorders>
                                    <w:top w:val="single" w:sz="4" w:space="0" w:color="auto"/>
                                  </w:tcBorders>
                                </w:tcPr>
                                <w:p w14:paraId="6E388E20" w14:textId="77777777" w:rsidR="00FE56DC" w:rsidRDefault="00FE56DC" w:rsidP="003A3FFD">
                                  <w:pPr>
                                    <w:pStyle w:val="TableParagraph"/>
                                    <w:ind w:right="99"/>
                                    <w:rPr>
                                      <w:sz w:val="20"/>
                                    </w:rPr>
                                  </w:pPr>
                                  <w:r>
                                    <w:rPr>
                                      <w:spacing w:val="-2"/>
                                      <w:sz w:val="20"/>
                                    </w:rPr>
                                    <w:t>BIO102</w:t>
                                  </w:r>
                                </w:p>
                              </w:tc>
                              <w:tc>
                                <w:tcPr>
                                  <w:tcW w:w="3995" w:type="dxa"/>
                                  <w:tcBorders>
                                    <w:top w:val="single" w:sz="4" w:space="0" w:color="auto"/>
                                  </w:tcBorders>
                                </w:tcPr>
                                <w:p w14:paraId="0AB159AA" w14:textId="77777777" w:rsidR="00FE56DC" w:rsidRDefault="00FE56DC"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FE56DC" w14:paraId="721E65F5" w14:textId="77777777">
                              <w:trPr>
                                <w:trHeight w:val="264"/>
                              </w:trPr>
                              <w:tc>
                                <w:tcPr>
                                  <w:tcW w:w="795" w:type="dxa"/>
                                </w:tcPr>
                                <w:p w14:paraId="5D8A89FC" w14:textId="77777777" w:rsidR="00FE56DC" w:rsidRPr="003A3FFD" w:rsidRDefault="00FE56DC"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26DC726C" w14:textId="77777777" w:rsidR="00FE56DC" w:rsidRPr="003A3FFD" w:rsidRDefault="00FE56DC"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FE56DC" w14:paraId="562D5F5B" w14:textId="77777777" w:rsidTr="003A3FFD">
                              <w:trPr>
                                <w:trHeight w:val="264"/>
                              </w:trPr>
                              <w:tc>
                                <w:tcPr>
                                  <w:tcW w:w="795" w:type="dxa"/>
                                  <w:tcBorders>
                                    <w:bottom w:val="single" w:sz="4" w:space="0" w:color="auto"/>
                                  </w:tcBorders>
                                </w:tcPr>
                                <w:p w14:paraId="133A6836" w14:textId="77777777" w:rsidR="00FE56DC" w:rsidRDefault="00FE56DC"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42BC8B00" w14:textId="77777777" w:rsidR="00FE56DC" w:rsidRDefault="00FE56DC"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FE56DC" w14:paraId="5E9C3170" w14:textId="77777777" w:rsidTr="003A3FFD">
                              <w:trPr>
                                <w:trHeight w:val="262"/>
                              </w:trPr>
                              <w:tc>
                                <w:tcPr>
                                  <w:tcW w:w="795" w:type="dxa"/>
                                  <w:tcBorders>
                                    <w:top w:val="single" w:sz="4" w:space="0" w:color="auto"/>
                                  </w:tcBorders>
                                </w:tcPr>
                                <w:p w14:paraId="25B01687" w14:textId="77777777" w:rsidR="00FE56DC" w:rsidRDefault="00FE56DC" w:rsidP="003A3FFD">
                                  <w:pPr>
                                    <w:pStyle w:val="TableParagraph"/>
                                    <w:ind w:right="37"/>
                                    <w:rPr>
                                      <w:sz w:val="20"/>
                                    </w:rPr>
                                  </w:pPr>
                                  <w:r>
                                    <w:rPr>
                                      <w:spacing w:val="-2"/>
                                      <w:sz w:val="20"/>
                                    </w:rPr>
                                    <w:t>MAT101</w:t>
                                  </w:r>
                                </w:p>
                              </w:tc>
                              <w:tc>
                                <w:tcPr>
                                  <w:tcW w:w="3995" w:type="dxa"/>
                                  <w:tcBorders>
                                    <w:top w:val="single" w:sz="4" w:space="0" w:color="auto"/>
                                  </w:tcBorders>
                                </w:tcPr>
                                <w:p w14:paraId="6F5D052B" w14:textId="77777777" w:rsidR="00FE56DC" w:rsidRDefault="00FE56DC"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FE56DC" w14:paraId="2C761C92" w14:textId="77777777" w:rsidTr="003A3FFD">
                              <w:trPr>
                                <w:trHeight w:val="262"/>
                              </w:trPr>
                              <w:tc>
                                <w:tcPr>
                                  <w:tcW w:w="795" w:type="dxa"/>
                                  <w:tcBorders>
                                    <w:bottom w:val="single" w:sz="4" w:space="0" w:color="auto"/>
                                  </w:tcBorders>
                                </w:tcPr>
                                <w:p w14:paraId="29218868" w14:textId="77777777" w:rsidR="00FE56DC" w:rsidRDefault="00FE56DC"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067AB4C8" w14:textId="77777777" w:rsidR="00FE56DC" w:rsidRDefault="00FE56DC"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FE56DC" w14:paraId="78981DEC" w14:textId="77777777" w:rsidTr="003A3FFD">
                              <w:trPr>
                                <w:trHeight w:val="263"/>
                              </w:trPr>
                              <w:tc>
                                <w:tcPr>
                                  <w:tcW w:w="795" w:type="dxa"/>
                                  <w:tcBorders>
                                    <w:top w:val="single" w:sz="4" w:space="0" w:color="auto"/>
                                  </w:tcBorders>
                                </w:tcPr>
                                <w:p w14:paraId="4A32E48E" w14:textId="77777777" w:rsidR="00FE56DC" w:rsidRDefault="00FE56DC" w:rsidP="003A3FFD">
                                  <w:pPr>
                                    <w:pStyle w:val="TableParagraph"/>
                                    <w:ind w:right="99"/>
                                    <w:rPr>
                                      <w:sz w:val="20"/>
                                    </w:rPr>
                                  </w:pPr>
                                  <w:r>
                                    <w:rPr>
                                      <w:spacing w:val="-2"/>
                                      <w:sz w:val="20"/>
                                    </w:rPr>
                                    <w:t>CRT101</w:t>
                                  </w:r>
                                </w:p>
                              </w:tc>
                              <w:tc>
                                <w:tcPr>
                                  <w:tcW w:w="3995" w:type="dxa"/>
                                  <w:tcBorders>
                                    <w:top w:val="single" w:sz="4" w:space="0" w:color="auto"/>
                                  </w:tcBorders>
                                </w:tcPr>
                                <w:p w14:paraId="1D76FB6C" w14:textId="77777777" w:rsidR="00FE56DC" w:rsidRDefault="00FE56DC"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FE56DC" w14:paraId="3997B527" w14:textId="77777777">
                              <w:trPr>
                                <w:trHeight w:val="264"/>
                              </w:trPr>
                              <w:tc>
                                <w:tcPr>
                                  <w:tcW w:w="795" w:type="dxa"/>
                                </w:tcPr>
                                <w:p w14:paraId="7EC0CFB5" w14:textId="77777777" w:rsidR="00FE56DC" w:rsidRDefault="00FE56DC" w:rsidP="003A3FFD">
                                  <w:pPr>
                                    <w:pStyle w:val="TableParagraph"/>
                                    <w:ind w:left="2" w:right="99"/>
                                    <w:rPr>
                                      <w:sz w:val="20"/>
                                    </w:rPr>
                                  </w:pPr>
                                  <w:r>
                                    <w:rPr>
                                      <w:spacing w:val="-2"/>
                                      <w:sz w:val="20"/>
                                    </w:rPr>
                                    <w:t>PSY101</w:t>
                                  </w:r>
                                </w:p>
                              </w:tc>
                              <w:tc>
                                <w:tcPr>
                                  <w:tcW w:w="3995" w:type="dxa"/>
                                </w:tcPr>
                                <w:p w14:paraId="45ED3F06"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FE56DC" w14:paraId="24C223C5" w14:textId="77777777">
                              <w:trPr>
                                <w:trHeight w:val="263"/>
                              </w:trPr>
                              <w:tc>
                                <w:tcPr>
                                  <w:tcW w:w="795" w:type="dxa"/>
                                </w:tcPr>
                                <w:p w14:paraId="0C0D6932" w14:textId="77777777" w:rsidR="00FE56DC" w:rsidRDefault="00FE56DC" w:rsidP="003A3FFD">
                                  <w:pPr>
                                    <w:pStyle w:val="TableParagraph"/>
                                    <w:ind w:right="59"/>
                                    <w:rPr>
                                      <w:sz w:val="20"/>
                                    </w:rPr>
                                  </w:pPr>
                                  <w:r>
                                    <w:rPr>
                                      <w:spacing w:val="-2"/>
                                      <w:sz w:val="20"/>
                                    </w:rPr>
                                    <w:t>SOC101</w:t>
                                  </w:r>
                                </w:p>
                              </w:tc>
                              <w:tc>
                                <w:tcPr>
                                  <w:tcW w:w="3995" w:type="dxa"/>
                                </w:tcPr>
                                <w:p w14:paraId="79895656" w14:textId="77777777" w:rsidR="00FE56DC" w:rsidRDefault="00FE56DC"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FE56DC" w14:paraId="63D97CE4" w14:textId="77777777" w:rsidTr="003A3FFD">
                              <w:trPr>
                                <w:trHeight w:val="264"/>
                              </w:trPr>
                              <w:tc>
                                <w:tcPr>
                                  <w:tcW w:w="795" w:type="dxa"/>
                                  <w:tcBorders>
                                    <w:bottom w:val="single" w:sz="4" w:space="0" w:color="auto"/>
                                  </w:tcBorders>
                                </w:tcPr>
                                <w:p w14:paraId="46E3003A" w14:textId="77777777" w:rsidR="00FE56DC" w:rsidRPr="00014877" w:rsidRDefault="00FE56DC"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0D8C8BBD" w14:textId="77777777" w:rsidR="00FE56DC" w:rsidRDefault="00FE56DC"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FE56DC" w14:paraId="2E7EB6FB" w14:textId="77777777">
                              <w:trPr>
                                <w:trHeight w:val="261"/>
                              </w:trPr>
                              <w:tc>
                                <w:tcPr>
                                  <w:tcW w:w="795" w:type="dxa"/>
                                </w:tcPr>
                                <w:p w14:paraId="29992F9D" w14:textId="77777777" w:rsidR="00FE56DC" w:rsidRDefault="00FE56DC" w:rsidP="003A3FFD">
                                  <w:pPr>
                                    <w:pStyle w:val="TableParagraph"/>
                                    <w:spacing w:line="240" w:lineRule="auto"/>
                                    <w:jc w:val="left"/>
                                    <w:rPr>
                                      <w:rFonts w:ascii="Times New Roman"/>
                                      <w:sz w:val="18"/>
                                    </w:rPr>
                                  </w:pPr>
                                </w:p>
                              </w:tc>
                              <w:tc>
                                <w:tcPr>
                                  <w:tcW w:w="3995" w:type="dxa"/>
                                </w:tcPr>
                                <w:p w14:paraId="74C46C61" w14:textId="77777777" w:rsidR="00FE56DC" w:rsidRDefault="00FE56DC"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FE56DC" w14:paraId="310EBB75" w14:textId="77777777">
                              <w:trPr>
                                <w:trHeight w:val="229"/>
                              </w:trPr>
                              <w:tc>
                                <w:tcPr>
                                  <w:tcW w:w="795" w:type="dxa"/>
                                </w:tcPr>
                                <w:p w14:paraId="4E3E8AD5" w14:textId="77777777" w:rsidR="00FE56DC" w:rsidRDefault="00FE56DC" w:rsidP="003A3FFD">
                                  <w:pPr>
                                    <w:pStyle w:val="TableParagraph"/>
                                    <w:spacing w:line="240" w:lineRule="auto"/>
                                    <w:jc w:val="left"/>
                                    <w:rPr>
                                      <w:rFonts w:ascii="Times New Roman"/>
                                      <w:sz w:val="16"/>
                                    </w:rPr>
                                  </w:pPr>
                                </w:p>
                              </w:tc>
                              <w:tc>
                                <w:tcPr>
                                  <w:tcW w:w="3995" w:type="dxa"/>
                                </w:tcPr>
                                <w:p w14:paraId="5060EA70" w14:textId="77777777" w:rsidR="00FE56DC" w:rsidRDefault="00FE56DC"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D3A3925" w14:textId="77777777" w:rsidR="00FE56DC" w:rsidRDefault="00FE56DC" w:rsidP="00FE56DC">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7CC849" id="_x0000_s1030" type="#_x0000_t202" style="position:absolute;left:0;text-align:left;margin-left:313.3pt;margin-top:17.45pt;width:261pt;height:244pt;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FE56DC" w14:paraId="14AEB2B1" w14:textId="77777777" w:rsidTr="003A3FFD">
                        <w:trPr>
                          <w:trHeight w:val="231"/>
                        </w:trPr>
                        <w:tc>
                          <w:tcPr>
                            <w:tcW w:w="795" w:type="dxa"/>
                            <w:tcBorders>
                              <w:top w:val="single" w:sz="4" w:space="0" w:color="auto"/>
                            </w:tcBorders>
                          </w:tcPr>
                          <w:p w14:paraId="40DDECF0" w14:textId="77777777" w:rsidR="00FE56DC" w:rsidRPr="00082DCC" w:rsidRDefault="00FE56DC" w:rsidP="003A3FFD">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1CD78FA7" w14:textId="77777777" w:rsidR="00FE56DC" w:rsidRPr="00082DCC" w:rsidRDefault="00FE56DC" w:rsidP="003A3FFD">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FE56DC" w14:paraId="1A69B455" w14:textId="77777777">
                        <w:trPr>
                          <w:trHeight w:val="231"/>
                        </w:trPr>
                        <w:tc>
                          <w:tcPr>
                            <w:tcW w:w="795" w:type="dxa"/>
                          </w:tcPr>
                          <w:p w14:paraId="0D09EC8C" w14:textId="77777777" w:rsidR="00FE56DC" w:rsidRPr="007B0B0B" w:rsidRDefault="00FE56DC" w:rsidP="003A3FFD">
                            <w:pPr>
                              <w:pStyle w:val="TableParagraph"/>
                              <w:spacing w:line="203" w:lineRule="exact"/>
                              <w:ind w:left="12" w:right="99"/>
                              <w:rPr>
                                <w:rFonts w:eastAsiaTheme="minorEastAsia"/>
                                <w:sz w:val="20"/>
                                <w:lang w:eastAsia="ko-KR"/>
                              </w:rPr>
                            </w:pPr>
                            <w:r>
                              <w:rPr>
                                <w:spacing w:val="-2"/>
                                <w:sz w:val="20"/>
                              </w:rPr>
                              <w:t>ENG101</w:t>
                            </w:r>
                          </w:p>
                        </w:tc>
                        <w:tc>
                          <w:tcPr>
                            <w:tcW w:w="3995" w:type="dxa"/>
                          </w:tcPr>
                          <w:p w14:paraId="50C46BD5" w14:textId="77777777" w:rsidR="00FE56DC" w:rsidRDefault="00FE56DC" w:rsidP="003A3FFD">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FE56DC" w14:paraId="21C88C4A" w14:textId="77777777">
                        <w:trPr>
                          <w:trHeight w:val="265"/>
                        </w:trPr>
                        <w:tc>
                          <w:tcPr>
                            <w:tcW w:w="795" w:type="dxa"/>
                          </w:tcPr>
                          <w:p w14:paraId="6437CE35" w14:textId="77777777" w:rsidR="00FE56DC" w:rsidRDefault="00FE56DC" w:rsidP="003A3FFD">
                            <w:pPr>
                              <w:pStyle w:val="TableParagraph"/>
                              <w:ind w:right="37"/>
                              <w:rPr>
                                <w:sz w:val="20"/>
                              </w:rPr>
                            </w:pPr>
                            <w:r>
                              <w:rPr>
                                <w:spacing w:val="-2"/>
                                <w:sz w:val="20"/>
                              </w:rPr>
                              <w:t>HIST203</w:t>
                            </w:r>
                          </w:p>
                        </w:tc>
                        <w:tc>
                          <w:tcPr>
                            <w:tcW w:w="3995" w:type="dxa"/>
                          </w:tcPr>
                          <w:p w14:paraId="4BEEC356" w14:textId="77777777" w:rsidR="00FE56DC" w:rsidRDefault="00FE56DC" w:rsidP="003A3FFD">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FE56DC" w14:paraId="6516F2EC" w14:textId="77777777">
                        <w:trPr>
                          <w:trHeight w:val="265"/>
                        </w:trPr>
                        <w:tc>
                          <w:tcPr>
                            <w:tcW w:w="795" w:type="dxa"/>
                          </w:tcPr>
                          <w:p w14:paraId="25BAC8C1" w14:textId="77777777" w:rsidR="00FE56DC" w:rsidRDefault="00FE56DC" w:rsidP="003A3FFD">
                            <w:pPr>
                              <w:pStyle w:val="TableParagraph"/>
                              <w:spacing w:line="237" w:lineRule="exact"/>
                              <w:ind w:left="12" w:right="37"/>
                              <w:rPr>
                                <w:sz w:val="20"/>
                              </w:rPr>
                            </w:pPr>
                            <w:r>
                              <w:rPr>
                                <w:spacing w:val="-2"/>
                                <w:sz w:val="20"/>
                              </w:rPr>
                              <w:t>SPN101</w:t>
                            </w:r>
                          </w:p>
                        </w:tc>
                        <w:tc>
                          <w:tcPr>
                            <w:tcW w:w="3995" w:type="dxa"/>
                          </w:tcPr>
                          <w:p w14:paraId="09B44DBD" w14:textId="77777777" w:rsidR="00FE56DC" w:rsidRDefault="00FE56DC" w:rsidP="003A3FFD">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FE56DC" w14:paraId="1B357E3C" w14:textId="77777777" w:rsidTr="003A3FFD">
                        <w:trPr>
                          <w:trHeight w:val="263"/>
                        </w:trPr>
                        <w:tc>
                          <w:tcPr>
                            <w:tcW w:w="795" w:type="dxa"/>
                            <w:tcBorders>
                              <w:bottom w:val="single" w:sz="4" w:space="0" w:color="auto"/>
                            </w:tcBorders>
                          </w:tcPr>
                          <w:p w14:paraId="3C722878" w14:textId="77777777" w:rsidR="00FE56DC" w:rsidRDefault="00FE56DC" w:rsidP="003A3FFD">
                            <w:pPr>
                              <w:pStyle w:val="TableParagraph"/>
                              <w:ind w:right="99"/>
                              <w:rPr>
                                <w:sz w:val="20"/>
                              </w:rPr>
                            </w:pPr>
                            <w:r>
                              <w:rPr>
                                <w:spacing w:val="-2"/>
                                <w:sz w:val="20"/>
                              </w:rPr>
                              <w:t>SPN102</w:t>
                            </w:r>
                          </w:p>
                        </w:tc>
                        <w:tc>
                          <w:tcPr>
                            <w:tcW w:w="3995" w:type="dxa"/>
                            <w:tcBorders>
                              <w:bottom w:val="single" w:sz="4" w:space="0" w:color="auto"/>
                            </w:tcBorders>
                          </w:tcPr>
                          <w:p w14:paraId="02874A2E"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FE56DC" w14:paraId="50C981EF" w14:textId="77777777" w:rsidTr="003A3FFD">
                        <w:trPr>
                          <w:trHeight w:val="262"/>
                        </w:trPr>
                        <w:tc>
                          <w:tcPr>
                            <w:tcW w:w="795" w:type="dxa"/>
                            <w:tcBorders>
                              <w:top w:val="single" w:sz="4" w:space="0" w:color="auto"/>
                            </w:tcBorders>
                          </w:tcPr>
                          <w:p w14:paraId="6E388E20" w14:textId="77777777" w:rsidR="00FE56DC" w:rsidRDefault="00FE56DC" w:rsidP="003A3FFD">
                            <w:pPr>
                              <w:pStyle w:val="TableParagraph"/>
                              <w:ind w:right="99"/>
                              <w:rPr>
                                <w:sz w:val="20"/>
                              </w:rPr>
                            </w:pPr>
                            <w:r>
                              <w:rPr>
                                <w:spacing w:val="-2"/>
                                <w:sz w:val="20"/>
                              </w:rPr>
                              <w:t>BIO102</w:t>
                            </w:r>
                          </w:p>
                        </w:tc>
                        <w:tc>
                          <w:tcPr>
                            <w:tcW w:w="3995" w:type="dxa"/>
                            <w:tcBorders>
                              <w:top w:val="single" w:sz="4" w:space="0" w:color="auto"/>
                            </w:tcBorders>
                          </w:tcPr>
                          <w:p w14:paraId="0AB159AA" w14:textId="77777777" w:rsidR="00FE56DC" w:rsidRDefault="00FE56DC" w:rsidP="003A3FFD">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FE56DC" w14:paraId="721E65F5" w14:textId="77777777">
                        <w:trPr>
                          <w:trHeight w:val="264"/>
                        </w:trPr>
                        <w:tc>
                          <w:tcPr>
                            <w:tcW w:w="795" w:type="dxa"/>
                          </w:tcPr>
                          <w:p w14:paraId="5D8A89FC" w14:textId="77777777" w:rsidR="00FE56DC" w:rsidRPr="003A3FFD" w:rsidRDefault="00FE56DC" w:rsidP="003A3FFD">
                            <w:pPr>
                              <w:pStyle w:val="TableParagraph"/>
                              <w:spacing w:line="234" w:lineRule="exact"/>
                              <w:ind w:right="99"/>
                              <w:rPr>
                                <w:rFonts w:eastAsiaTheme="minorEastAsia"/>
                                <w:spacing w:val="-2"/>
                                <w:sz w:val="20"/>
                                <w:lang w:eastAsia="ko-KR"/>
                              </w:rPr>
                            </w:pPr>
                            <w:r>
                              <w:rPr>
                                <w:rFonts w:eastAsiaTheme="minorEastAsia" w:hint="eastAsia"/>
                                <w:spacing w:val="-2"/>
                                <w:sz w:val="20"/>
                                <w:lang w:eastAsia="ko-KR"/>
                              </w:rPr>
                              <w:t>BUA101</w:t>
                            </w:r>
                          </w:p>
                        </w:tc>
                        <w:tc>
                          <w:tcPr>
                            <w:tcW w:w="3995" w:type="dxa"/>
                          </w:tcPr>
                          <w:p w14:paraId="26DC726C" w14:textId="77777777" w:rsidR="00FE56DC" w:rsidRPr="003A3FFD" w:rsidRDefault="00FE56DC" w:rsidP="003A3FFD">
                            <w:pPr>
                              <w:pStyle w:val="TableParagraph"/>
                              <w:tabs>
                                <w:tab w:val="right" w:leader="dot" w:pos="3936"/>
                              </w:tabs>
                              <w:spacing w:line="234" w:lineRule="exact"/>
                              <w:ind w:left="59"/>
                              <w:jc w:val="left"/>
                              <w:rPr>
                                <w:rFonts w:eastAsiaTheme="minorEastAsia"/>
                                <w:sz w:val="20"/>
                                <w:lang w:eastAsia="ko-KR"/>
                              </w:rPr>
                            </w:pPr>
                            <w:r>
                              <w:rPr>
                                <w:rFonts w:eastAsiaTheme="minorEastAsia" w:hint="eastAsia"/>
                                <w:sz w:val="20"/>
                                <w:lang w:eastAsia="ko-KR"/>
                              </w:rPr>
                              <w:t>Introduction to Business</w:t>
                            </w:r>
                            <w:r>
                              <w:rPr>
                                <w:sz w:val="20"/>
                              </w:rPr>
                              <w:tab/>
                            </w:r>
                            <w:r>
                              <w:rPr>
                                <w:spacing w:val="-10"/>
                                <w:sz w:val="20"/>
                              </w:rPr>
                              <w:t>4</w:t>
                            </w:r>
                          </w:p>
                        </w:tc>
                      </w:tr>
                      <w:tr w:rsidR="00FE56DC" w14:paraId="562D5F5B" w14:textId="77777777" w:rsidTr="003A3FFD">
                        <w:trPr>
                          <w:trHeight w:val="264"/>
                        </w:trPr>
                        <w:tc>
                          <w:tcPr>
                            <w:tcW w:w="795" w:type="dxa"/>
                            <w:tcBorders>
                              <w:bottom w:val="single" w:sz="4" w:space="0" w:color="auto"/>
                            </w:tcBorders>
                          </w:tcPr>
                          <w:p w14:paraId="133A6836" w14:textId="77777777" w:rsidR="00FE56DC" w:rsidRDefault="00FE56DC" w:rsidP="003A3FFD">
                            <w:pPr>
                              <w:pStyle w:val="TableParagraph"/>
                              <w:spacing w:line="234" w:lineRule="exact"/>
                              <w:ind w:right="99"/>
                              <w:rPr>
                                <w:sz w:val="20"/>
                              </w:rPr>
                            </w:pPr>
                            <w:r>
                              <w:rPr>
                                <w:spacing w:val="-2"/>
                                <w:sz w:val="20"/>
                              </w:rPr>
                              <w:t>IT101</w:t>
                            </w:r>
                          </w:p>
                        </w:tc>
                        <w:tc>
                          <w:tcPr>
                            <w:tcW w:w="3995" w:type="dxa"/>
                            <w:tcBorders>
                              <w:bottom w:val="single" w:sz="4" w:space="0" w:color="auto"/>
                            </w:tcBorders>
                          </w:tcPr>
                          <w:p w14:paraId="42BC8B00" w14:textId="77777777" w:rsidR="00FE56DC" w:rsidRDefault="00FE56DC" w:rsidP="003A3FFD">
                            <w:pPr>
                              <w:pStyle w:val="TableParagraph"/>
                              <w:tabs>
                                <w:tab w:val="right" w:leader="dot" w:pos="3936"/>
                              </w:tabs>
                              <w:spacing w:line="234" w:lineRule="exact"/>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FE56DC" w14:paraId="5E9C3170" w14:textId="77777777" w:rsidTr="003A3FFD">
                        <w:trPr>
                          <w:trHeight w:val="262"/>
                        </w:trPr>
                        <w:tc>
                          <w:tcPr>
                            <w:tcW w:w="795" w:type="dxa"/>
                            <w:tcBorders>
                              <w:top w:val="single" w:sz="4" w:space="0" w:color="auto"/>
                            </w:tcBorders>
                          </w:tcPr>
                          <w:p w14:paraId="25B01687" w14:textId="77777777" w:rsidR="00FE56DC" w:rsidRDefault="00FE56DC" w:rsidP="003A3FFD">
                            <w:pPr>
                              <w:pStyle w:val="TableParagraph"/>
                              <w:ind w:right="37"/>
                              <w:rPr>
                                <w:sz w:val="20"/>
                              </w:rPr>
                            </w:pPr>
                            <w:r>
                              <w:rPr>
                                <w:spacing w:val="-2"/>
                                <w:sz w:val="20"/>
                              </w:rPr>
                              <w:t>MAT101</w:t>
                            </w:r>
                          </w:p>
                        </w:tc>
                        <w:tc>
                          <w:tcPr>
                            <w:tcW w:w="3995" w:type="dxa"/>
                            <w:tcBorders>
                              <w:top w:val="single" w:sz="4" w:space="0" w:color="auto"/>
                            </w:tcBorders>
                          </w:tcPr>
                          <w:p w14:paraId="6F5D052B" w14:textId="77777777" w:rsidR="00FE56DC" w:rsidRDefault="00FE56DC" w:rsidP="003A3FFD">
                            <w:pPr>
                              <w:pStyle w:val="TableParagraph"/>
                              <w:tabs>
                                <w:tab w:val="right" w:leader="dot" w:pos="3936"/>
                              </w:tabs>
                              <w:ind w:left="59"/>
                              <w:jc w:val="left"/>
                              <w:rPr>
                                <w:sz w:val="20"/>
                              </w:rPr>
                            </w:pPr>
                            <w:r>
                              <w:rPr>
                                <w:spacing w:val="-2"/>
                                <w:sz w:val="20"/>
                              </w:rPr>
                              <w:t>Algebra</w:t>
                            </w:r>
                            <w:r>
                              <w:rPr>
                                <w:sz w:val="20"/>
                              </w:rPr>
                              <w:tab/>
                            </w:r>
                            <w:r>
                              <w:rPr>
                                <w:spacing w:val="-10"/>
                                <w:sz w:val="20"/>
                              </w:rPr>
                              <w:t>4</w:t>
                            </w:r>
                          </w:p>
                        </w:tc>
                      </w:tr>
                      <w:tr w:rsidR="00FE56DC" w14:paraId="2C761C92" w14:textId="77777777" w:rsidTr="003A3FFD">
                        <w:trPr>
                          <w:trHeight w:val="262"/>
                        </w:trPr>
                        <w:tc>
                          <w:tcPr>
                            <w:tcW w:w="795" w:type="dxa"/>
                            <w:tcBorders>
                              <w:bottom w:val="single" w:sz="4" w:space="0" w:color="auto"/>
                            </w:tcBorders>
                          </w:tcPr>
                          <w:p w14:paraId="29218868" w14:textId="77777777" w:rsidR="00FE56DC" w:rsidRDefault="00FE56DC" w:rsidP="003A3FFD">
                            <w:pPr>
                              <w:pStyle w:val="TableParagraph"/>
                              <w:spacing w:line="234" w:lineRule="exact"/>
                              <w:ind w:right="37"/>
                              <w:rPr>
                                <w:sz w:val="20"/>
                              </w:rPr>
                            </w:pPr>
                            <w:r>
                              <w:rPr>
                                <w:spacing w:val="-2"/>
                                <w:sz w:val="20"/>
                              </w:rPr>
                              <w:t>MAT201</w:t>
                            </w:r>
                          </w:p>
                        </w:tc>
                        <w:tc>
                          <w:tcPr>
                            <w:tcW w:w="3995" w:type="dxa"/>
                            <w:tcBorders>
                              <w:bottom w:val="single" w:sz="4" w:space="0" w:color="auto"/>
                            </w:tcBorders>
                          </w:tcPr>
                          <w:p w14:paraId="067AB4C8" w14:textId="77777777" w:rsidR="00FE56DC" w:rsidRDefault="00FE56DC" w:rsidP="003A3FFD">
                            <w:pPr>
                              <w:pStyle w:val="TableParagraph"/>
                              <w:tabs>
                                <w:tab w:val="right" w:leader="dot" w:pos="3936"/>
                              </w:tabs>
                              <w:spacing w:line="234" w:lineRule="exact"/>
                              <w:ind w:left="59"/>
                              <w:jc w:val="left"/>
                              <w:rPr>
                                <w:sz w:val="20"/>
                              </w:rPr>
                            </w:pPr>
                            <w:r>
                              <w:rPr>
                                <w:spacing w:val="-2"/>
                                <w:sz w:val="20"/>
                              </w:rPr>
                              <w:t>Pre-Calculus</w:t>
                            </w:r>
                            <w:r>
                              <w:rPr>
                                <w:sz w:val="20"/>
                              </w:rPr>
                              <w:tab/>
                            </w:r>
                            <w:r>
                              <w:rPr>
                                <w:spacing w:val="-10"/>
                                <w:sz w:val="20"/>
                              </w:rPr>
                              <w:t>4</w:t>
                            </w:r>
                          </w:p>
                        </w:tc>
                      </w:tr>
                      <w:tr w:rsidR="00FE56DC" w14:paraId="78981DEC" w14:textId="77777777" w:rsidTr="003A3FFD">
                        <w:trPr>
                          <w:trHeight w:val="263"/>
                        </w:trPr>
                        <w:tc>
                          <w:tcPr>
                            <w:tcW w:w="795" w:type="dxa"/>
                            <w:tcBorders>
                              <w:top w:val="single" w:sz="4" w:space="0" w:color="auto"/>
                            </w:tcBorders>
                          </w:tcPr>
                          <w:p w14:paraId="4A32E48E" w14:textId="77777777" w:rsidR="00FE56DC" w:rsidRDefault="00FE56DC" w:rsidP="003A3FFD">
                            <w:pPr>
                              <w:pStyle w:val="TableParagraph"/>
                              <w:ind w:right="99"/>
                              <w:rPr>
                                <w:sz w:val="20"/>
                              </w:rPr>
                            </w:pPr>
                            <w:r>
                              <w:rPr>
                                <w:spacing w:val="-2"/>
                                <w:sz w:val="20"/>
                              </w:rPr>
                              <w:t>CRT101</w:t>
                            </w:r>
                          </w:p>
                        </w:tc>
                        <w:tc>
                          <w:tcPr>
                            <w:tcW w:w="3995" w:type="dxa"/>
                            <w:tcBorders>
                              <w:top w:val="single" w:sz="4" w:space="0" w:color="auto"/>
                            </w:tcBorders>
                          </w:tcPr>
                          <w:p w14:paraId="1D76FB6C" w14:textId="77777777" w:rsidR="00FE56DC" w:rsidRDefault="00FE56DC" w:rsidP="003A3FFD">
                            <w:pPr>
                              <w:pStyle w:val="TableParagraph"/>
                              <w:tabs>
                                <w:tab w:val="right" w:leader="dot" w:pos="3938"/>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FE56DC" w14:paraId="3997B527" w14:textId="77777777">
                        <w:trPr>
                          <w:trHeight w:val="264"/>
                        </w:trPr>
                        <w:tc>
                          <w:tcPr>
                            <w:tcW w:w="795" w:type="dxa"/>
                          </w:tcPr>
                          <w:p w14:paraId="7EC0CFB5" w14:textId="77777777" w:rsidR="00FE56DC" w:rsidRDefault="00FE56DC" w:rsidP="003A3FFD">
                            <w:pPr>
                              <w:pStyle w:val="TableParagraph"/>
                              <w:ind w:left="2" w:right="99"/>
                              <w:rPr>
                                <w:sz w:val="20"/>
                              </w:rPr>
                            </w:pPr>
                            <w:r>
                              <w:rPr>
                                <w:spacing w:val="-2"/>
                                <w:sz w:val="20"/>
                              </w:rPr>
                              <w:t>PSY101</w:t>
                            </w:r>
                          </w:p>
                        </w:tc>
                        <w:tc>
                          <w:tcPr>
                            <w:tcW w:w="3995" w:type="dxa"/>
                          </w:tcPr>
                          <w:p w14:paraId="45ED3F06" w14:textId="77777777" w:rsidR="00FE56DC" w:rsidRDefault="00FE56DC" w:rsidP="003A3FFD">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FE56DC" w14:paraId="24C223C5" w14:textId="77777777">
                        <w:trPr>
                          <w:trHeight w:val="263"/>
                        </w:trPr>
                        <w:tc>
                          <w:tcPr>
                            <w:tcW w:w="795" w:type="dxa"/>
                          </w:tcPr>
                          <w:p w14:paraId="0C0D6932" w14:textId="77777777" w:rsidR="00FE56DC" w:rsidRDefault="00FE56DC" w:rsidP="003A3FFD">
                            <w:pPr>
                              <w:pStyle w:val="TableParagraph"/>
                              <w:ind w:right="59"/>
                              <w:rPr>
                                <w:sz w:val="20"/>
                              </w:rPr>
                            </w:pPr>
                            <w:r>
                              <w:rPr>
                                <w:spacing w:val="-2"/>
                                <w:sz w:val="20"/>
                              </w:rPr>
                              <w:t>SOC101</w:t>
                            </w:r>
                          </w:p>
                        </w:tc>
                        <w:tc>
                          <w:tcPr>
                            <w:tcW w:w="3995" w:type="dxa"/>
                          </w:tcPr>
                          <w:p w14:paraId="79895656" w14:textId="77777777" w:rsidR="00FE56DC" w:rsidRDefault="00FE56DC" w:rsidP="003A3FFD">
                            <w:pPr>
                              <w:pStyle w:val="TableParagraph"/>
                              <w:tabs>
                                <w:tab w:val="right" w:leader="dot" w:pos="3936"/>
                              </w:tabs>
                              <w:ind w:left="59"/>
                              <w:jc w:val="left"/>
                              <w:rPr>
                                <w:sz w:val="20"/>
                              </w:rPr>
                            </w:pPr>
                            <w:r>
                              <w:rPr>
                                <w:spacing w:val="-2"/>
                                <w:sz w:val="20"/>
                              </w:rPr>
                              <w:t>Introduction to Sociology</w:t>
                            </w:r>
                            <w:r>
                              <w:rPr>
                                <w:sz w:val="20"/>
                              </w:rPr>
                              <w:tab/>
                            </w:r>
                            <w:r>
                              <w:rPr>
                                <w:spacing w:val="-10"/>
                                <w:sz w:val="20"/>
                              </w:rPr>
                              <w:t>4</w:t>
                            </w:r>
                          </w:p>
                        </w:tc>
                      </w:tr>
                      <w:tr w:rsidR="00FE56DC" w14:paraId="63D97CE4" w14:textId="77777777" w:rsidTr="003A3FFD">
                        <w:trPr>
                          <w:trHeight w:val="264"/>
                        </w:trPr>
                        <w:tc>
                          <w:tcPr>
                            <w:tcW w:w="795" w:type="dxa"/>
                            <w:tcBorders>
                              <w:bottom w:val="single" w:sz="4" w:space="0" w:color="auto"/>
                            </w:tcBorders>
                          </w:tcPr>
                          <w:p w14:paraId="46E3003A" w14:textId="77777777" w:rsidR="00FE56DC" w:rsidRPr="00014877" w:rsidRDefault="00FE56DC" w:rsidP="003A3FFD">
                            <w:pPr>
                              <w:pStyle w:val="TableParagraph"/>
                              <w:ind w:right="59"/>
                              <w:rPr>
                                <w:rFonts w:eastAsiaTheme="minorEastAsia"/>
                                <w:sz w:val="20"/>
                                <w:lang w:eastAsia="ko-KR"/>
                              </w:rPr>
                            </w:pPr>
                            <w:r>
                              <w:rPr>
                                <w:spacing w:val="-2"/>
                                <w:sz w:val="20"/>
                              </w:rPr>
                              <w:t>SOC201</w:t>
                            </w:r>
                          </w:p>
                        </w:tc>
                        <w:tc>
                          <w:tcPr>
                            <w:tcW w:w="3995" w:type="dxa"/>
                            <w:tcBorders>
                              <w:bottom w:val="single" w:sz="4" w:space="0" w:color="auto"/>
                            </w:tcBorders>
                          </w:tcPr>
                          <w:p w14:paraId="0D8C8BBD" w14:textId="77777777" w:rsidR="00FE56DC" w:rsidRDefault="00FE56DC" w:rsidP="003A3FFD">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FE56DC" w14:paraId="2E7EB6FB" w14:textId="77777777">
                        <w:trPr>
                          <w:trHeight w:val="261"/>
                        </w:trPr>
                        <w:tc>
                          <w:tcPr>
                            <w:tcW w:w="795" w:type="dxa"/>
                          </w:tcPr>
                          <w:p w14:paraId="29992F9D" w14:textId="77777777" w:rsidR="00FE56DC" w:rsidRDefault="00FE56DC" w:rsidP="003A3FFD">
                            <w:pPr>
                              <w:pStyle w:val="TableParagraph"/>
                              <w:spacing w:line="240" w:lineRule="auto"/>
                              <w:jc w:val="left"/>
                              <w:rPr>
                                <w:rFonts w:ascii="Times New Roman"/>
                                <w:sz w:val="18"/>
                              </w:rPr>
                            </w:pPr>
                          </w:p>
                        </w:tc>
                        <w:tc>
                          <w:tcPr>
                            <w:tcW w:w="3995" w:type="dxa"/>
                          </w:tcPr>
                          <w:p w14:paraId="74C46C61" w14:textId="77777777" w:rsidR="00FE56DC" w:rsidRDefault="00FE56DC" w:rsidP="003A3FFD">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FE56DC" w14:paraId="310EBB75" w14:textId="77777777">
                        <w:trPr>
                          <w:trHeight w:val="229"/>
                        </w:trPr>
                        <w:tc>
                          <w:tcPr>
                            <w:tcW w:w="795" w:type="dxa"/>
                          </w:tcPr>
                          <w:p w14:paraId="4E3E8AD5" w14:textId="77777777" w:rsidR="00FE56DC" w:rsidRDefault="00FE56DC" w:rsidP="003A3FFD">
                            <w:pPr>
                              <w:pStyle w:val="TableParagraph"/>
                              <w:spacing w:line="240" w:lineRule="auto"/>
                              <w:jc w:val="left"/>
                              <w:rPr>
                                <w:rFonts w:ascii="Times New Roman"/>
                                <w:sz w:val="16"/>
                              </w:rPr>
                            </w:pPr>
                          </w:p>
                        </w:tc>
                        <w:tc>
                          <w:tcPr>
                            <w:tcW w:w="3995" w:type="dxa"/>
                          </w:tcPr>
                          <w:p w14:paraId="5060EA70" w14:textId="77777777" w:rsidR="00FE56DC" w:rsidRDefault="00FE56DC" w:rsidP="003A3FFD">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1D3A3925" w14:textId="77777777" w:rsidR="00FE56DC" w:rsidRDefault="00FE56DC" w:rsidP="00FE56DC">
                      <w:pPr>
                        <w:pStyle w:val="BodyText"/>
                        <w:ind w:left="0"/>
                      </w:pPr>
                    </w:p>
                  </w:txbxContent>
                </v:textbox>
                <w10:wrap anchorx="page"/>
              </v:shape>
            </w:pict>
          </mc:Fallback>
        </mc:AlternateContent>
      </w:r>
      <w:r w:rsidR="006D58CF">
        <w:rPr>
          <w:b/>
          <w:spacing w:val="-2"/>
          <w:sz w:val="20"/>
        </w:rPr>
        <w:t>Number</w:t>
      </w:r>
      <w:r w:rsidR="006D58CF">
        <w:rPr>
          <w:b/>
          <w:sz w:val="20"/>
        </w:rPr>
        <w:tab/>
      </w:r>
      <w:r w:rsidR="006D58CF">
        <w:rPr>
          <w:b/>
          <w:spacing w:val="-2"/>
          <w:sz w:val="20"/>
        </w:rPr>
        <w:t>Course</w:t>
      </w:r>
      <w:r w:rsidR="006D58CF">
        <w:rPr>
          <w:b/>
          <w:sz w:val="20"/>
        </w:rPr>
        <w:tab/>
      </w:r>
      <w:r w:rsidR="006D58CF">
        <w:rPr>
          <w:b/>
          <w:spacing w:val="-2"/>
          <w:sz w:val="20"/>
        </w:rPr>
        <w:t>Credits</w:t>
      </w:r>
    </w:p>
    <w:p w14:paraId="016DD88D" w14:textId="77777777" w:rsidR="006D58CF" w:rsidRPr="00FE56DC" w:rsidRDefault="006D58CF" w:rsidP="006D58CF">
      <w:pPr>
        <w:rPr>
          <w:rFonts w:eastAsiaTheme="minorEastAsia"/>
          <w:sz w:val="20"/>
          <w:lang w:eastAsia="ko-KR"/>
        </w:rPr>
        <w:sectPr w:rsidR="006D58CF" w:rsidRPr="00FE56DC" w:rsidSect="006D58CF">
          <w:pgSz w:w="12240" w:h="15840"/>
          <w:pgMar w:top="1120" w:right="220" w:bottom="1220" w:left="300" w:header="0" w:footer="969" w:gutter="0"/>
          <w:cols w:num="2" w:space="720" w:equalWidth="0">
            <w:col w:w="5412" w:space="44"/>
            <w:col w:w="6264"/>
          </w:cols>
        </w:sectPr>
      </w:pPr>
    </w:p>
    <w:p w14:paraId="6E193FE2" w14:textId="4BDB8429" w:rsidR="006D58CF" w:rsidRDefault="006D58CF" w:rsidP="00BA5E6C">
      <w:pPr>
        <w:pStyle w:val="ListParagraph"/>
        <w:numPr>
          <w:ilvl w:val="1"/>
          <w:numId w:val="9"/>
        </w:numPr>
        <w:tabs>
          <w:tab w:val="left" w:pos="600"/>
        </w:tabs>
        <w:spacing w:before="207"/>
        <w:ind w:left="600" w:hanging="178"/>
        <w:rPr>
          <w:b/>
          <w:sz w:val="20"/>
        </w:rPr>
      </w:pPr>
      <w:r>
        <w:rPr>
          <w:b/>
          <w:spacing w:val="-2"/>
          <w:sz w:val="20"/>
        </w:rPr>
        <w:t>Mission</w:t>
      </w:r>
    </w:p>
    <w:p w14:paraId="59B4B6D0" w14:textId="1BCA8134" w:rsidR="006D58CF" w:rsidRDefault="006D58CF" w:rsidP="006D58CF">
      <w:pPr>
        <w:pStyle w:val="BodyText"/>
        <w:spacing w:before="70" w:line="276" w:lineRule="auto"/>
        <w:ind w:right="6039"/>
        <w:jc w:val="both"/>
      </w:pPr>
      <w:r>
        <w:t xml:space="preserve">This Associate of Applied Science in </w:t>
      </w:r>
      <w:r>
        <w:rPr>
          <w:rFonts w:eastAsiaTheme="minorEastAsia"/>
          <w:lang w:eastAsia="ko-KR"/>
        </w:rPr>
        <w:t>Information</w:t>
      </w:r>
      <w:r>
        <w:rPr>
          <w:rFonts w:eastAsiaTheme="minorEastAsia" w:hint="eastAsia"/>
          <w:lang w:eastAsia="ko-KR"/>
        </w:rPr>
        <w:t xml:space="preserve"> Technology</w:t>
      </w:r>
      <w:r>
        <w:t xml:space="preserve"> program gives students comprehensive computer instruction. Successful associate degree graduates are qualified for entry-level positions as computer technicians, programmers, and other information technology positions.</w:t>
      </w:r>
    </w:p>
    <w:p w14:paraId="04D63CBB" w14:textId="77777777" w:rsidR="006D58CF" w:rsidRDefault="006D58CF" w:rsidP="006D58CF">
      <w:pPr>
        <w:pStyle w:val="BodyText"/>
        <w:spacing w:before="37"/>
        <w:ind w:left="0"/>
      </w:pPr>
    </w:p>
    <w:p w14:paraId="29E48C61" w14:textId="77777777" w:rsidR="006D58CF" w:rsidRDefault="006D58CF" w:rsidP="00BA5E6C">
      <w:pPr>
        <w:pStyle w:val="Heading9"/>
        <w:numPr>
          <w:ilvl w:val="1"/>
          <w:numId w:val="9"/>
        </w:numPr>
        <w:tabs>
          <w:tab w:val="left" w:pos="600"/>
        </w:tabs>
        <w:ind w:left="600" w:hanging="178"/>
      </w:pPr>
      <w:r>
        <w:rPr>
          <w:spacing w:val="-2"/>
        </w:rPr>
        <w:t>Description</w:t>
      </w:r>
    </w:p>
    <w:p w14:paraId="3FEA32CA" w14:textId="4C555DD8" w:rsidR="006D58CF" w:rsidRDefault="006D58CF" w:rsidP="006D58CF">
      <w:pPr>
        <w:pStyle w:val="BodyText"/>
        <w:spacing w:before="34" w:line="276" w:lineRule="auto"/>
        <w:ind w:right="6038"/>
        <w:jc w:val="both"/>
      </w:pPr>
      <w:r w:rsidRPr="009C62F8">
        <w:rPr>
          <w:spacing w:val="-2"/>
        </w:rPr>
        <w:t xml:space="preserve">Information Technology program is designed to prepare students for industry standards in networking and information technology careers, along with related business trades. This curriculum exposes students to many facets of the computer information technology industry, such as programming, web development, operating systems, etc. Successful associate degree graduates are qualified for entry-level positions as computer technicians, programmers, and other information technology positions. </w:t>
      </w:r>
    </w:p>
    <w:p w14:paraId="16AB4926" w14:textId="58B4175B" w:rsidR="006D58CF" w:rsidRPr="00A1006C" w:rsidRDefault="006D58CF" w:rsidP="006D58CF">
      <w:pPr>
        <w:spacing w:before="198"/>
        <w:ind w:left="331"/>
        <w:jc w:val="both"/>
        <w:rPr>
          <w:rFonts w:eastAsiaTheme="minorEastAsia"/>
          <w:b/>
          <w:sz w:val="20"/>
          <w:lang w:eastAsia="ko-KR"/>
        </w:rPr>
      </w:pPr>
      <w:r>
        <w:rPr>
          <w:b/>
          <w:sz w:val="20"/>
        </w:rPr>
        <w:t>Core</w:t>
      </w:r>
      <w:r>
        <w:rPr>
          <w:b/>
          <w:spacing w:val="-8"/>
          <w:sz w:val="20"/>
        </w:rPr>
        <w:t xml:space="preserve"> </w:t>
      </w:r>
      <w:r w:rsidR="00A1006C">
        <w:rPr>
          <w:rFonts w:eastAsiaTheme="minorEastAsia" w:hint="eastAsia"/>
          <w:b/>
          <w:spacing w:val="-2"/>
          <w:sz w:val="20"/>
          <w:lang w:eastAsia="ko-KR"/>
        </w:rPr>
        <w:t>Courses</w:t>
      </w:r>
    </w:p>
    <w:p w14:paraId="44220182" w14:textId="77777777" w:rsidR="006D58CF" w:rsidRDefault="006D58CF" w:rsidP="006D58CF">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51"/>
        <w:gridCol w:w="4003"/>
      </w:tblGrid>
      <w:tr w:rsidR="006D58CF" w14:paraId="21A02DDE" w14:textId="77777777" w:rsidTr="00CF2833">
        <w:trPr>
          <w:trHeight w:val="234"/>
        </w:trPr>
        <w:tc>
          <w:tcPr>
            <w:tcW w:w="751" w:type="dxa"/>
          </w:tcPr>
          <w:p w14:paraId="67A0B5BC" w14:textId="77777777" w:rsidR="006D58CF" w:rsidRDefault="006D58CF" w:rsidP="00CF2833">
            <w:pPr>
              <w:pStyle w:val="TableParagraph"/>
              <w:spacing w:line="203" w:lineRule="exact"/>
              <w:ind w:left="30"/>
              <w:rPr>
                <w:b/>
                <w:sz w:val="20"/>
              </w:rPr>
            </w:pPr>
            <w:r>
              <w:rPr>
                <w:b/>
                <w:spacing w:val="-2"/>
                <w:sz w:val="20"/>
              </w:rPr>
              <w:t>Number</w:t>
            </w:r>
          </w:p>
        </w:tc>
        <w:tc>
          <w:tcPr>
            <w:tcW w:w="4003" w:type="dxa"/>
          </w:tcPr>
          <w:p w14:paraId="1B68E183" w14:textId="77777777" w:rsidR="006D58CF" w:rsidRDefault="006D58CF" w:rsidP="00CF2833">
            <w:pPr>
              <w:pStyle w:val="TableParagraph"/>
              <w:tabs>
                <w:tab w:val="left" w:pos="3350"/>
              </w:tabs>
              <w:spacing w:line="203" w:lineRule="exact"/>
              <w:ind w:right="28"/>
              <w:rPr>
                <w:b/>
                <w:sz w:val="20"/>
              </w:rPr>
            </w:pPr>
            <w:r>
              <w:rPr>
                <w:b/>
                <w:spacing w:val="-2"/>
                <w:sz w:val="20"/>
              </w:rPr>
              <w:t>Course</w:t>
            </w:r>
            <w:r>
              <w:rPr>
                <w:b/>
                <w:sz w:val="20"/>
              </w:rPr>
              <w:tab/>
            </w:r>
            <w:r>
              <w:rPr>
                <w:b/>
                <w:spacing w:val="-2"/>
                <w:sz w:val="20"/>
              </w:rPr>
              <w:t>Credits</w:t>
            </w:r>
          </w:p>
        </w:tc>
      </w:tr>
      <w:tr w:rsidR="006D58CF" w14:paraId="0406192A" w14:textId="77777777" w:rsidTr="00CF2833">
        <w:trPr>
          <w:trHeight w:val="266"/>
        </w:trPr>
        <w:tc>
          <w:tcPr>
            <w:tcW w:w="751" w:type="dxa"/>
          </w:tcPr>
          <w:p w14:paraId="190C57DF" w14:textId="77777777" w:rsidR="006D58CF" w:rsidRPr="005B5678" w:rsidRDefault="006D58CF" w:rsidP="00CF2833">
            <w:pPr>
              <w:pStyle w:val="TableParagraph"/>
              <w:spacing w:line="238" w:lineRule="exact"/>
              <w:ind w:right="44"/>
              <w:rPr>
                <w:sz w:val="20"/>
                <w:szCs w:val="20"/>
              </w:rPr>
            </w:pPr>
            <w:r>
              <w:rPr>
                <w:rFonts w:eastAsiaTheme="minorEastAsia" w:hint="eastAsia"/>
                <w:sz w:val="20"/>
                <w:szCs w:val="20"/>
                <w:lang w:eastAsia="ko-KR"/>
              </w:rPr>
              <w:t>I</w:t>
            </w:r>
            <w:r w:rsidRPr="005B5678">
              <w:rPr>
                <w:sz w:val="20"/>
                <w:szCs w:val="20"/>
              </w:rPr>
              <w:t>T149</w:t>
            </w:r>
          </w:p>
        </w:tc>
        <w:tc>
          <w:tcPr>
            <w:tcW w:w="4003" w:type="dxa"/>
          </w:tcPr>
          <w:p w14:paraId="0993BEA9" w14:textId="77777777" w:rsidR="006D58CF" w:rsidRPr="005B5678" w:rsidRDefault="006D58CF" w:rsidP="00CF2833">
            <w:pPr>
              <w:pStyle w:val="TableParagraph"/>
              <w:tabs>
                <w:tab w:val="right" w:leader="dot" w:pos="3902"/>
              </w:tabs>
              <w:spacing w:line="238" w:lineRule="exact"/>
              <w:ind w:right="58"/>
              <w:jc w:val="left"/>
              <w:rPr>
                <w:sz w:val="20"/>
                <w:szCs w:val="20"/>
              </w:rPr>
            </w:pPr>
            <w:r w:rsidRPr="005B5678">
              <w:rPr>
                <w:sz w:val="20"/>
                <w:szCs w:val="20"/>
              </w:rPr>
              <w:t>Operating System Fundamentals</w:t>
            </w:r>
            <w:r>
              <w:rPr>
                <w:sz w:val="20"/>
              </w:rPr>
              <w:tab/>
            </w:r>
            <w:r>
              <w:rPr>
                <w:spacing w:val="-10"/>
                <w:sz w:val="20"/>
              </w:rPr>
              <w:t>4</w:t>
            </w:r>
          </w:p>
        </w:tc>
      </w:tr>
      <w:tr w:rsidR="006D58CF" w14:paraId="510A1549" w14:textId="77777777" w:rsidTr="00CF2833">
        <w:trPr>
          <w:trHeight w:val="264"/>
        </w:trPr>
        <w:tc>
          <w:tcPr>
            <w:tcW w:w="751" w:type="dxa"/>
          </w:tcPr>
          <w:p w14:paraId="79000379" w14:textId="77777777" w:rsidR="006D58CF" w:rsidRDefault="006D58CF" w:rsidP="00CF2833">
            <w:pPr>
              <w:pStyle w:val="TableParagraph"/>
              <w:ind w:right="44"/>
              <w:rPr>
                <w:sz w:val="20"/>
              </w:rPr>
            </w:pPr>
            <w:r w:rsidRPr="005B5678">
              <w:rPr>
                <w:spacing w:val="-2"/>
                <w:sz w:val="20"/>
              </w:rPr>
              <w:t>IT150</w:t>
            </w:r>
          </w:p>
        </w:tc>
        <w:tc>
          <w:tcPr>
            <w:tcW w:w="4003" w:type="dxa"/>
          </w:tcPr>
          <w:p w14:paraId="10922109" w14:textId="77777777" w:rsidR="006D58CF" w:rsidRDefault="006D58CF" w:rsidP="00CF2833">
            <w:pPr>
              <w:pStyle w:val="TableParagraph"/>
              <w:tabs>
                <w:tab w:val="right" w:leader="dot" w:pos="3886"/>
              </w:tabs>
              <w:ind w:right="75"/>
              <w:rPr>
                <w:sz w:val="20"/>
              </w:rPr>
            </w:pPr>
            <w:r w:rsidRPr="005B5678">
              <w:rPr>
                <w:spacing w:val="-2"/>
                <w:sz w:val="20"/>
              </w:rPr>
              <w:t>Fundamentals of Information Technology</w:t>
            </w:r>
            <w:r>
              <w:rPr>
                <w:sz w:val="20"/>
              </w:rPr>
              <w:tab/>
            </w:r>
            <w:r>
              <w:rPr>
                <w:spacing w:val="-10"/>
                <w:sz w:val="20"/>
              </w:rPr>
              <w:t>4</w:t>
            </w:r>
          </w:p>
        </w:tc>
      </w:tr>
      <w:tr w:rsidR="006D58CF" w14:paraId="3B51E38F" w14:textId="77777777" w:rsidTr="00CF2833">
        <w:trPr>
          <w:trHeight w:val="263"/>
        </w:trPr>
        <w:tc>
          <w:tcPr>
            <w:tcW w:w="751" w:type="dxa"/>
          </w:tcPr>
          <w:p w14:paraId="0ADF6225" w14:textId="77777777" w:rsidR="006D58CF" w:rsidRDefault="006D58CF" w:rsidP="00CF2833">
            <w:pPr>
              <w:pStyle w:val="TableParagraph"/>
              <w:ind w:right="44"/>
              <w:rPr>
                <w:sz w:val="20"/>
              </w:rPr>
            </w:pPr>
            <w:r w:rsidRPr="005B5678">
              <w:rPr>
                <w:spacing w:val="-2"/>
                <w:sz w:val="20"/>
              </w:rPr>
              <w:t>IT161</w:t>
            </w:r>
          </w:p>
        </w:tc>
        <w:tc>
          <w:tcPr>
            <w:tcW w:w="4003" w:type="dxa"/>
          </w:tcPr>
          <w:p w14:paraId="36C4EA00" w14:textId="77777777" w:rsidR="006D58CF" w:rsidRDefault="006D58CF" w:rsidP="00CF2833">
            <w:pPr>
              <w:pStyle w:val="TableParagraph"/>
              <w:tabs>
                <w:tab w:val="right" w:leader="dot" w:pos="3888"/>
              </w:tabs>
              <w:ind w:right="73"/>
              <w:rPr>
                <w:sz w:val="20"/>
              </w:rPr>
            </w:pPr>
            <w:r>
              <w:rPr>
                <w:sz w:val="20"/>
              </w:rPr>
              <w:t>Software</w:t>
            </w:r>
            <w:r>
              <w:rPr>
                <w:spacing w:val="9"/>
                <w:sz w:val="20"/>
              </w:rPr>
              <w:t xml:space="preserve"> </w:t>
            </w:r>
            <w:r>
              <w:rPr>
                <w:sz w:val="20"/>
              </w:rPr>
              <w:t>Development</w:t>
            </w:r>
            <w:r>
              <w:rPr>
                <w:spacing w:val="18"/>
                <w:sz w:val="20"/>
              </w:rPr>
              <w:t xml:space="preserve"> </w:t>
            </w:r>
            <w:r>
              <w:rPr>
                <w:spacing w:val="-2"/>
                <w:sz w:val="20"/>
              </w:rPr>
              <w:t>Fundamentals</w:t>
            </w:r>
            <w:r>
              <w:rPr>
                <w:sz w:val="20"/>
              </w:rPr>
              <w:tab/>
            </w:r>
            <w:r>
              <w:rPr>
                <w:spacing w:val="-10"/>
                <w:sz w:val="20"/>
              </w:rPr>
              <w:t>4</w:t>
            </w:r>
          </w:p>
        </w:tc>
      </w:tr>
      <w:tr w:rsidR="006D58CF" w14:paraId="0C6FC3B0" w14:textId="77777777" w:rsidTr="00CF2833">
        <w:trPr>
          <w:trHeight w:val="264"/>
        </w:trPr>
        <w:tc>
          <w:tcPr>
            <w:tcW w:w="751" w:type="dxa"/>
          </w:tcPr>
          <w:p w14:paraId="4F93AB75" w14:textId="77777777" w:rsidR="006D58CF" w:rsidRDefault="006D58CF" w:rsidP="00CF2833">
            <w:pPr>
              <w:pStyle w:val="TableParagraph"/>
              <w:ind w:right="44"/>
              <w:rPr>
                <w:sz w:val="20"/>
              </w:rPr>
            </w:pPr>
            <w:r>
              <w:rPr>
                <w:spacing w:val="-2"/>
                <w:sz w:val="20"/>
              </w:rPr>
              <w:t>IT163</w:t>
            </w:r>
          </w:p>
        </w:tc>
        <w:tc>
          <w:tcPr>
            <w:tcW w:w="4003" w:type="dxa"/>
          </w:tcPr>
          <w:p w14:paraId="6F257E6B" w14:textId="77777777" w:rsidR="006D58CF" w:rsidRDefault="006D58CF" w:rsidP="00CF2833">
            <w:pPr>
              <w:pStyle w:val="TableParagraph"/>
              <w:tabs>
                <w:tab w:val="right" w:leader="dot" w:pos="3888"/>
              </w:tabs>
              <w:ind w:right="73"/>
              <w:rPr>
                <w:sz w:val="20"/>
              </w:rPr>
            </w:pPr>
            <w:r>
              <w:rPr>
                <w:sz w:val="20"/>
              </w:rPr>
              <w:t>Web</w:t>
            </w:r>
            <w:r>
              <w:rPr>
                <w:spacing w:val="-10"/>
                <w:sz w:val="20"/>
              </w:rPr>
              <w:t xml:space="preserve"> </w:t>
            </w:r>
            <w:r>
              <w:rPr>
                <w:sz w:val="20"/>
              </w:rPr>
              <w:t>Development</w:t>
            </w:r>
            <w:r>
              <w:rPr>
                <w:spacing w:val="-7"/>
                <w:sz w:val="20"/>
              </w:rPr>
              <w:t xml:space="preserve"> </w:t>
            </w:r>
            <w:r>
              <w:rPr>
                <w:spacing w:val="-2"/>
                <w:sz w:val="20"/>
              </w:rPr>
              <w:t>Fundamentals</w:t>
            </w:r>
            <w:r>
              <w:rPr>
                <w:sz w:val="20"/>
              </w:rPr>
              <w:tab/>
            </w:r>
            <w:r>
              <w:rPr>
                <w:spacing w:val="-10"/>
                <w:sz w:val="20"/>
              </w:rPr>
              <w:t>4</w:t>
            </w:r>
          </w:p>
        </w:tc>
      </w:tr>
      <w:tr w:rsidR="006D58CF" w14:paraId="77C2EA0A" w14:textId="77777777" w:rsidTr="00CF2833">
        <w:trPr>
          <w:trHeight w:val="264"/>
        </w:trPr>
        <w:tc>
          <w:tcPr>
            <w:tcW w:w="751" w:type="dxa"/>
          </w:tcPr>
          <w:p w14:paraId="36B2F14F" w14:textId="77777777" w:rsidR="006D58CF" w:rsidRDefault="006D58CF" w:rsidP="00CF2833">
            <w:pPr>
              <w:pStyle w:val="TableParagraph"/>
              <w:ind w:right="44"/>
              <w:rPr>
                <w:sz w:val="20"/>
              </w:rPr>
            </w:pPr>
            <w:r>
              <w:rPr>
                <w:spacing w:val="-2"/>
                <w:sz w:val="20"/>
              </w:rPr>
              <w:t>IT164</w:t>
            </w:r>
          </w:p>
        </w:tc>
        <w:tc>
          <w:tcPr>
            <w:tcW w:w="4003" w:type="dxa"/>
          </w:tcPr>
          <w:p w14:paraId="09E02A49" w14:textId="77777777" w:rsidR="006D58CF" w:rsidRDefault="006D58CF" w:rsidP="00CF2833">
            <w:pPr>
              <w:pStyle w:val="TableParagraph"/>
              <w:tabs>
                <w:tab w:val="right" w:leader="dot" w:pos="3890"/>
              </w:tabs>
              <w:ind w:right="70"/>
              <w:rPr>
                <w:sz w:val="20"/>
              </w:rPr>
            </w:pPr>
            <w:r>
              <w:rPr>
                <w:spacing w:val="-2"/>
                <w:sz w:val="20"/>
              </w:rPr>
              <w:t>Database</w:t>
            </w:r>
            <w:r>
              <w:rPr>
                <w:spacing w:val="-6"/>
                <w:sz w:val="20"/>
              </w:rPr>
              <w:t xml:space="preserve"> </w:t>
            </w:r>
            <w:r>
              <w:rPr>
                <w:spacing w:val="-2"/>
                <w:sz w:val="20"/>
              </w:rPr>
              <w:t>Administration</w:t>
            </w:r>
            <w:r>
              <w:rPr>
                <w:spacing w:val="-4"/>
                <w:sz w:val="20"/>
              </w:rPr>
              <w:t xml:space="preserve"> </w:t>
            </w:r>
            <w:r>
              <w:rPr>
                <w:spacing w:val="-2"/>
                <w:sz w:val="20"/>
              </w:rPr>
              <w:t>Fundamentals</w:t>
            </w:r>
            <w:r>
              <w:rPr>
                <w:sz w:val="20"/>
              </w:rPr>
              <w:tab/>
            </w:r>
            <w:r>
              <w:rPr>
                <w:spacing w:val="-10"/>
                <w:sz w:val="20"/>
              </w:rPr>
              <w:t>4</w:t>
            </w:r>
          </w:p>
        </w:tc>
      </w:tr>
      <w:tr w:rsidR="006D58CF" w14:paraId="27F0DC88" w14:textId="77777777" w:rsidTr="00CF2833">
        <w:trPr>
          <w:trHeight w:val="263"/>
        </w:trPr>
        <w:tc>
          <w:tcPr>
            <w:tcW w:w="751" w:type="dxa"/>
          </w:tcPr>
          <w:p w14:paraId="0B997254" w14:textId="77777777" w:rsidR="006D58CF" w:rsidRDefault="006D58CF" w:rsidP="00CF2833">
            <w:pPr>
              <w:pStyle w:val="TableParagraph"/>
              <w:ind w:right="44"/>
              <w:rPr>
                <w:sz w:val="20"/>
              </w:rPr>
            </w:pPr>
            <w:r>
              <w:rPr>
                <w:spacing w:val="-2"/>
                <w:sz w:val="20"/>
              </w:rPr>
              <w:t>IT165</w:t>
            </w:r>
          </w:p>
        </w:tc>
        <w:tc>
          <w:tcPr>
            <w:tcW w:w="4003" w:type="dxa"/>
          </w:tcPr>
          <w:p w14:paraId="18C3BB30" w14:textId="77777777" w:rsidR="006D58CF" w:rsidRDefault="006D58CF" w:rsidP="00CF2833">
            <w:pPr>
              <w:pStyle w:val="TableParagraph"/>
              <w:tabs>
                <w:tab w:val="right" w:leader="dot" w:pos="3900"/>
              </w:tabs>
              <w:ind w:right="61"/>
              <w:rPr>
                <w:sz w:val="20"/>
              </w:rPr>
            </w:pPr>
            <w:r>
              <w:rPr>
                <w:sz w:val="20"/>
              </w:rPr>
              <w:t>System</w:t>
            </w:r>
            <w:r>
              <w:rPr>
                <w:spacing w:val="-7"/>
                <w:sz w:val="20"/>
              </w:rPr>
              <w:t xml:space="preserve"> </w:t>
            </w:r>
            <w:r>
              <w:rPr>
                <w:sz w:val="20"/>
              </w:rPr>
              <w:t>&amp;</w:t>
            </w:r>
            <w:r>
              <w:rPr>
                <w:spacing w:val="-3"/>
                <w:sz w:val="20"/>
              </w:rPr>
              <w:t xml:space="preserve"> </w:t>
            </w:r>
            <w:r>
              <w:rPr>
                <w:sz w:val="20"/>
              </w:rPr>
              <w:t>Network</w:t>
            </w:r>
            <w:r>
              <w:rPr>
                <w:spacing w:val="-5"/>
                <w:sz w:val="20"/>
              </w:rPr>
              <w:t xml:space="preserve"> </w:t>
            </w:r>
            <w:r>
              <w:rPr>
                <w:spacing w:val="-2"/>
                <w:sz w:val="20"/>
              </w:rPr>
              <w:t>Administration</w:t>
            </w:r>
            <w:r>
              <w:rPr>
                <w:sz w:val="20"/>
              </w:rPr>
              <w:tab/>
            </w:r>
            <w:r>
              <w:rPr>
                <w:spacing w:val="-10"/>
                <w:sz w:val="20"/>
              </w:rPr>
              <w:t>4</w:t>
            </w:r>
          </w:p>
        </w:tc>
      </w:tr>
      <w:tr w:rsidR="006D58CF" w14:paraId="6096367D" w14:textId="77777777" w:rsidTr="00CF2833">
        <w:trPr>
          <w:trHeight w:val="264"/>
        </w:trPr>
        <w:tc>
          <w:tcPr>
            <w:tcW w:w="751" w:type="dxa"/>
          </w:tcPr>
          <w:p w14:paraId="5E491ACE" w14:textId="77777777" w:rsidR="006D58CF" w:rsidRDefault="006D58CF" w:rsidP="00CF2833">
            <w:pPr>
              <w:pStyle w:val="TableParagraph"/>
              <w:ind w:right="44"/>
              <w:rPr>
                <w:sz w:val="20"/>
              </w:rPr>
            </w:pPr>
            <w:r>
              <w:rPr>
                <w:spacing w:val="-2"/>
                <w:sz w:val="20"/>
              </w:rPr>
              <w:t>IT166</w:t>
            </w:r>
          </w:p>
        </w:tc>
        <w:tc>
          <w:tcPr>
            <w:tcW w:w="4003" w:type="dxa"/>
          </w:tcPr>
          <w:p w14:paraId="35964307" w14:textId="77777777" w:rsidR="006D58CF" w:rsidRDefault="006D58CF" w:rsidP="00CF2833">
            <w:pPr>
              <w:pStyle w:val="TableParagraph"/>
              <w:tabs>
                <w:tab w:val="right" w:leader="dot" w:pos="3890"/>
              </w:tabs>
              <w:ind w:right="70"/>
              <w:rPr>
                <w:sz w:val="20"/>
              </w:rPr>
            </w:pPr>
            <w:r>
              <w:rPr>
                <w:sz w:val="20"/>
              </w:rPr>
              <w:t>Computer</w:t>
            </w:r>
            <w:r>
              <w:rPr>
                <w:spacing w:val="63"/>
                <w:sz w:val="20"/>
              </w:rPr>
              <w:t xml:space="preserve"> </w:t>
            </w:r>
            <w:r>
              <w:rPr>
                <w:sz w:val="20"/>
              </w:rPr>
              <w:t>Network</w:t>
            </w:r>
            <w:r>
              <w:rPr>
                <w:spacing w:val="74"/>
                <w:sz w:val="20"/>
              </w:rPr>
              <w:t xml:space="preserve"> </w:t>
            </w:r>
            <w:r>
              <w:rPr>
                <w:spacing w:val="-2"/>
                <w:sz w:val="20"/>
              </w:rPr>
              <w:t>Fundamentals</w:t>
            </w:r>
            <w:r>
              <w:rPr>
                <w:sz w:val="20"/>
              </w:rPr>
              <w:tab/>
            </w:r>
            <w:r>
              <w:rPr>
                <w:spacing w:val="-10"/>
                <w:sz w:val="20"/>
              </w:rPr>
              <w:t>4</w:t>
            </w:r>
          </w:p>
        </w:tc>
      </w:tr>
      <w:tr w:rsidR="006D58CF" w14:paraId="196A2BF0" w14:textId="77777777" w:rsidTr="00CF2833">
        <w:trPr>
          <w:trHeight w:val="254"/>
        </w:trPr>
        <w:tc>
          <w:tcPr>
            <w:tcW w:w="751" w:type="dxa"/>
          </w:tcPr>
          <w:p w14:paraId="7DB5362B" w14:textId="77777777" w:rsidR="006D58CF" w:rsidRDefault="006D58CF" w:rsidP="00CF2833">
            <w:pPr>
              <w:pStyle w:val="TableParagraph"/>
              <w:spacing w:line="234" w:lineRule="exact"/>
              <w:ind w:right="44"/>
              <w:rPr>
                <w:sz w:val="20"/>
              </w:rPr>
            </w:pPr>
            <w:r>
              <w:rPr>
                <w:spacing w:val="-2"/>
                <w:sz w:val="20"/>
              </w:rPr>
              <w:t>IT167</w:t>
            </w:r>
          </w:p>
        </w:tc>
        <w:tc>
          <w:tcPr>
            <w:tcW w:w="4003" w:type="dxa"/>
          </w:tcPr>
          <w:p w14:paraId="2BEC0AE1" w14:textId="77777777" w:rsidR="006D58CF" w:rsidRDefault="006D58CF" w:rsidP="00CF2833">
            <w:pPr>
              <w:pStyle w:val="TableParagraph"/>
              <w:tabs>
                <w:tab w:val="right" w:leader="dot" w:pos="3888"/>
              </w:tabs>
              <w:spacing w:line="234" w:lineRule="exact"/>
              <w:ind w:right="73"/>
              <w:rPr>
                <w:sz w:val="20"/>
              </w:rPr>
            </w:pPr>
            <w:r>
              <w:rPr>
                <w:sz w:val="20"/>
              </w:rPr>
              <w:t>Cybersecurity</w:t>
            </w:r>
            <w:r>
              <w:rPr>
                <w:spacing w:val="-10"/>
                <w:sz w:val="20"/>
              </w:rPr>
              <w:t xml:space="preserve"> </w:t>
            </w:r>
            <w:r>
              <w:rPr>
                <w:spacing w:val="-2"/>
                <w:sz w:val="20"/>
              </w:rPr>
              <w:t>Fundamentals</w:t>
            </w:r>
            <w:r>
              <w:rPr>
                <w:sz w:val="20"/>
              </w:rPr>
              <w:tab/>
            </w:r>
            <w:r>
              <w:rPr>
                <w:spacing w:val="-10"/>
                <w:sz w:val="20"/>
              </w:rPr>
              <w:t>4</w:t>
            </w:r>
          </w:p>
        </w:tc>
      </w:tr>
      <w:tr w:rsidR="006D58CF" w14:paraId="701FE8CE" w14:textId="77777777" w:rsidTr="00CF2833">
        <w:trPr>
          <w:trHeight w:val="250"/>
        </w:trPr>
        <w:tc>
          <w:tcPr>
            <w:tcW w:w="751" w:type="dxa"/>
          </w:tcPr>
          <w:p w14:paraId="192453A2" w14:textId="77777777" w:rsidR="006D58CF" w:rsidRDefault="006D58CF" w:rsidP="00CF2833">
            <w:pPr>
              <w:pStyle w:val="TableParagraph"/>
              <w:spacing w:line="226" w:lineRule="exact"/>
              <w:ind w:right="44"/>
              <w:rPr>
                <w:sz w:val="20"/>
              </w:rPr>
            </w:pPr>
            <w:r>
              <w:rPr>
                <w:spacing w:val="-2"/>
                <w:sz w:val="20"/>
              </w:rPr>
              <w:t>IT170</w:t>
            </w:r>
          </w:p>
        </w:tc>
        <w:tc>
          <w:tcPr>
            <w:tcW w:w="4003" w:type="dxa"/>
          </w:tcPr>
          <w:p w14:paraId="21A91F3B" w14:textId="77777777" w:rsidR="006D58CF" w:rsidRDefault="006D58CF" w:rsidP="00CF2833">
            <w:pPr>
              <w:pStyle w:val="TableParagraph"/>
              <w:tabs>
                <w:tab w:val="right" w:leader="dot" w:pos="3876"/>
              </w:tabs>
              <w:spacing w:line="226" w:lineRule="exact"/>
              <w:ind w:right="85"/>
              <w:rPr>
                <w:sz w:val="20"/>
              </w:rPr>
            </w:pPr>
            <w:r w:rsidRPr="005B5678">
              <w:rPr>
                <w:sz w:val="20"/>
              </w:rPr>
              <w:t>Data Telecommunications Networks</w:t>
            </w:r>
            <w:r>
              <w:rPr>
                <w:sz w:val="20"/>
              </w:rPr>
              <w:tab/>
            </w:r>
            <w:r>
              <w:rPr>
                <w:spacing w:val="-10"/>
                <w:sz w:val="20"/>
              </w:rPr>
              <w:t>4</w:t>
            </w:r>
          </w:p>
        </w:tc>
      </w:tr>
      <w:tr w:rsidR="006D58CF" w14:paraId="22BCA1D1" w14:textId="77777777" w:rsidTr="00CF2833">
        <w:trPr>
          <w:trHeight w:val="260"/>
        </w:trPr>
        <w:tc>
          <w:tcPr>
            <w:tcW w:w="751" w:type="dxa"/>
          </w:tcPr>
          <w:p w14:paraId="133326E4" w14:textId="77777777" w:rsidR="006D58CF" w:rsidRDefault="006D58CF" w:rsidP="00CF2833">
            <w:pPr>
              <w:pStyle w:val="TableParagraph"/>
              <w:spacing w:line="232" w:lineRule="exact"/>
              <w:ind w:right="44"/>
              <w:rPr>
                <w:sz w:val="20"/>
              </w:rPr>
            </w:pPr>
            <w:r>
              <w:rPr>
                <w:spacing w:val="-2"/>
                <w:sz w:val="20"/>
              </w:rPr>
              <w:t>IT172</w:t>
            </w:r>
          </w:p>
        </w:tc>
        <w:tc>
          <w:tcPr>
            <w:tcW w:w="4003" w:type="dxa"/>
          </w:tcPr>
          <w:p w14:paraId="2C67BCA4" w14:textId="4DCABC75" w:rsidR="006D58CF" w:rsidRDefault="006D58CF" w:rsidP="00CF2833">
            <w:pPr>
              <w:pStyle w:val="TableParagraph"/>
              <w:tabs>
                <w:tab w:val="right" w:leader="dot" w:pos="3888"/>
              </w:tabs>
              <w:spacing w:line="232" w:lineRule="exact"/>
              <w:ind w:right="73"/>
              <w:rPr>
                <w:sz w:val="20"/>
              </w:rPr>
            </w:pPr>
            <w:r>
              <w:rPr>
                <w:sz w:val="20"/>
              </w:rPr>
              <w:t>Mobile</w:t>
            </w:r>
            <w:r>
              <w:rPr>
                <w:spacing w:val="-10"/>
                <w:sz w:val="20"/>
              </w:rPr>
              <w:t xml:space="preserve"> </w:t>
            </w:r>
            <w:r>
              <w:rPr>
                <w:sz w:val="20"/>
              </w:rPr>
              <w:t>App</w:t>
            </w:r>
            <w:r>
              <w:rPr>
                <w:spacing w:val="-8"/>
                <w:sz w:val="20"/>
              </w:rPr>
              <w:t xml:space="preserve"> </w:t>
            </w:r>
            <w:r>
              <w:rPr>
                <w:sz w:val="20"/>
              </w:rPr>
              <w:t>Development</w:t>
            </w:r>
            <w:r>
              <w:rPr>
                <w:spacing w:val="-7"/>
                <w:sz w:val="20"/>
              </w:rPr>
              <w:t xml:space="preserve"> </w:t>
            </w:r>
            <w:r>
              <w:rPr>
                <w:spacing w:val="-10"/>
                <w:sz w:val="20"/>
              </w:rPr>
              <w:t>I</w:t>
            </w:r>
            <w:r w:rsidR="00A1006C">
              <w:rPr>
                <w:rFonts w:eastAsiaTheme="minorEastAsia" w:hint="eastAsia"/>
                <w:spacing w:val="-10"/>
                <w:sz w:val="20"/>
                <w:lang w:eastAsia="ko-KR"/>
              </w:rPr>
              <w:t xml:space="preserve"> </w:t>
            </w:r>
            <w:r w:rsidRPr="005B5678">
              <w:rPr>
                <w:spacing w:val="-10"/>
                <w:sz w:val="20"/>
              </w:rPr>
              <w:t>(Android)</w:t>
            </w:r>
            <w:r>
              <w:rPr>
                <w:sz w:val="20"/>
              </w:rPr>
              <w:tab/>
            </w:r>
            <w:r>
              <w:rPr>
                <w:spacing w:val="-10"/>
                <w:sz w:val="20"/>
              </w:rPr>
              <w:t>4</w:t>
            </w:r>
          </w:p>
        </w:tc>
      </w:tr>
      <w:tr w:rsidR="006D58CF" w14:paraId="3D02C2D2" w14:textId="77777777" w:rsidTr="00CF2833">
        <w:trPr>
          <w:trHeight w:val="262"/>
        </w:trPr>
        <w:tc>
          <w:tcPr>
            <w:tcW w:w="751" w:type="dxa"/>
          </w:tcPr>
          <w:p w14:paraId="39989848" w14:textId="77777777" w:rsidR="006D58CF" w:rsidRDefault="006D58CF" w:rsidP="00CF2833">
            <w:pPr>
              <w:pStyle w:val="TableParagraph"/>
              <w:ind w:right="44"/>
              <w:rPr>
                <w:sz w:val="20"/>
              </w:rPr>
            </w:pPr>
            <w:r>
              <w:rPr>
                <w:spacing w:val="-2"/>
                <w:sz w:val="20"/>
              </w:rPr>
              <w:t>IT173</w:t>
            </w:r>
          </w:p>
        </w:tc>
        <w:tc>
          <w:tcPr>
            <w:tcW w:w="4003" w:type="dxa"/>
          </w:tcPr>
          <w:p w14:paraId="2E16D554" w14:textId="75ACBFE0" w:rsidR="006D58CF" w:rsidRDefault="006D58CF" w:rsidP="00CF2833">
            <w:pPr>
              <w:pStyle w:val="TableParagraph"/>
              <w:tabs>
                <w:tab w:val="right" w:leader="dot" w:pos="3890"/>
              </w:tabs>
              <w:ind w:right="70"/>
              <w:rPr>
                <w:sz w:val="20"/>
              </w:rPr>
            </w:pPr>
            <w:r>
              <w:rPr>
                <w:sz w:val="20"/>
              </w:rPr>
              <w:t>Mobile</w:t>
            </w:r>
            <w:r>
              <w:rPr>
                <w:spacing w:val="20"/>
                <w:sz w:val="20"/>
              </w:rPr>
              <w:t xml:space="preserve"> </w:t>
            </w:r>
            <w:r>
              <w:rPr>
                <w:sz w:val="20"/>
              </w:rPr>
              <w:t>App</w:t>
            </w:r>
            <w:r>
              <w:rPr>
                <w:spacing w:val="15"/>
                <w:sz w:val="20"/>
              </w:rPr>
              <w:t xml:space="preserve"> </w:t>
            </w:r>
            <w:r>
              <w:rPr>
                <w:sz w:val="20"/>
              </w:rPr>
              <w:t>Development</w:t>
            </w:r>
            <w:r>
              <w:rPr>
                <w:spacing w:val="15"/>
                <w:sz w:val="20"/>
              </w:rPr>
              <w:t xml:space="preserve"> </w:t>
            </w:r>
            <w:r>
              <w:rPr>
                <w:spacing w:val="-5"/>
                <w:sz w:val="20"/>
              </w:rPr>
              <w:t>II</w:t>
            </w:r>
            <w:r w:rsidR="00A1006C">
              <w:rPr>
                <w:rFonts w:eastAsiaTheme="minorEastAsia" w:hint="eastAsia"/>
                <w:spacing w:val="-5"/>
                <w:sz w:val="20"/>
                <w:lang w:eastAsia="ko-KR"/>
              </w:rPr>
              <w:t xml:space="preserve"> </w:t>
            </w:r>
            <w:r w:rsidRPr="00014877">
              <w:rPr>
                <w:spacing w:val="-5"/>
                <w:sz w:val="20"/>
              </w:rPr>
              <w:t>(iOS)</w:t>
            </w:r>
            <w:r>
              <w:rPr>
                <w:sz w:val="20"/>
              </w:rPr>
              <w:tab/>
            </w:r>
            <w:r>
              <w:rPr>
                <w:spacing w:val="-10"/>
                <w:sz w:val="20"/>
              </w:rPr>
              <w:t>4</w:t>
            </w:r>
          </w:p>
        </w:tc>
      </w:tr>
      <w:tr w:rsidR="006D58CF" w14:paraId="0CF6A30B" w14:textId="77777777" w:rsidTr="00CF2833">
        <w:trPr>
          <w:trHeight w:val="262"/>
        </w:trPr>
        <w:tc>
          <w:tcPr>
            <w:tcW w:w="751" w:type="dxa"/>
          </w:tcPr>
          <w:p w14:paraId="2DF8BAD2" w14:textId="77777777" w:rsidR="006D58CF" w:rsidRDefault="006D58CF" w:rsidP="00CF2833">
            <w:pPr>
              <w:pStyle w:val="TableParagraph"/>
              <w:spacing w:line="234" w:lineRule="exact"/>
              <w:ind w:right="44"/>
              <w:rPr>
                <w:sz w:val="20"/>
              </w:rPr>
            </w:pPr>
            <w:r>
              <w:rPr>
                <w:spacing w:val="-2"/>
                <w:sz w:val="20"/>
              </w:rPr>
              <w:t>IT174</w:t>
            </w:r>
          </w:p>
        </w:tc>
        <w:tc>
          <w:tcPr>
            <w:tcW w:w="4003" w:type="dxa"/>
          </w:tcPr>
          <w:p w14:paraId="3A23DD89" w14:textId="77777777" w:rsidR="006D58CF" w:rsidRDefault="006D58CF" w:rsidP="00CF2833">
            <w:pPr>
              <w:pStyle w:val="TableParagraph"/>
              <w:tabs>
                <w:tab w:val="right" w:leader="dot" w:pos="3888"/>
              </w:tabs>
              <w:spacing w:line="234" w:lineRule="exact"/>
              <w:ind w:right="73"/>
              <w:rPr>
                <w:sz w:val="20"/>
              </w:rPr>
            </w:pPr>
            <w:r>
              <w:rPr>
                <w:sz w:val="20"/>
              </w:rPr>
              <w:t>Game</w:t>
            </w:r>
            <w:r>
              <w:rPr>
                <w:spacing w:val="-5"/>
                <w:sz w:val="20"/>
              </w:rPr>
              <w:t xml:space="preserve"> </w:t>
            </w:r>
            <w:r>
              <w:rPr>
                <w:sz w:val="20"/>
              </w:rPr>
              <w:t xml:space="preserve">Development </w:t>
            </w:r>
            <w:r>
              <w:rPr>
                <w:spacing w:val="-2"/>
                <w:sz w:val="20"/>
              </w:rPr>
              <w:t>Fundamentals</w:t>
            </w:r>
            <w:r>
              <w:rPr>
                <w:sz w:val="20"/>
              </w:rPr>
              <w:tab/>
            </w:r>
            <w:r>
              <w:rPr>
                <w:spacing w:val="-10"/>
                <w:sz w:val="20"/>
              </w:rPr>
              <w:t>4</w:t>
            </w:r>
          </w:p>
        </w:tc>
      </w:tr>
      <w:tr w:rsidR="006D58CF" w14:paraId="6DC0CC2A" w14:textId="77777777" w:rsidTr="00CF2833">
        <w:trPr>
          <w:trHeight w:val="265"/>
        </w:trPr>
        <w:tc>
          <w:tcPr>
            <w:tcW w:w="751" w:type="dxa"/>
          </w:tcPr>
          <w:p w14:paraId="6CD9A167" w14:textId="77777777" w:rsidR="006D58CF" w:rsidRDefault="006D58CF" w:rsidP="00CF2833">
            <w:pPr>
              <w:pStyle w:val="TableParagraph"/>
              <w:ind w:right="44"/>
              <w:rPr>
                <w:sz w:val="20"/>
              </w:rPr>
            </w:pPr>
            <w:r>
              <w:rPr>
                <w:spacing w:val="-2"/>
                <w:sz w:val="20"/>
              </w:rPr>
              <w:t>IT181</w:t>
            </w:r>
          </w:p>
        </w:tc>
        <w:tc>
          <w:tcPr>
            <w:tcW w:w="4003" w:type="dxa"/>
          </w:tcPr>
          <w:p w14:paraId="7411E666" w14:textId="7F49E4D7" w:rsidR="006D58CF" w:rsidRDefault="006D58CF" w:rsidP="00CF2833">
            <w:pPr>
              <w:pStyle w:val="TableParagraph"/>
              <w:tabs>
                <w:tab w:val="right" w:leader="dot" w:pos="3898"/>
              </w:tabs>
              <w:ind w:right="63"/>
              <w:rPr>
                <w:sz w:val="20"/>
              </w:rPr>
            </w:pPr>
            <w:r>
              <w:rPr>
                <w:sz w:val="20"/>
              </w:rPr>
              <w:t>IT</w:t>
            </w:r>
            <w:r>
              <w:rPr>
                <w:spacing w:val="-10"/>
                <w:sz w:val="20"/>
              </w:rPr>
              <w:t xml:space="preserve"> </w:t>
            </w:r>
            <w:r>
              <w:rPr>
                <w:sz w:val="20"/>
              </w:rPr>
              <w:t>Infrastructure</w:t>
            </w:r>
            <w:r>
              <w:rPr>
                <w:spacing w:val="-6"/>
                <w:sz w:val="20"/>
              </w:rPr>
              <w:t xml:space="preserve"> </w:t>
            </w:r>
            <w:r>
              <w:rPr>
                <w:sz w:val="20"/>
              </w:rPr>
              <w:t>I</w:t>
            </w:r>
            <w:r w:rsidR="00A1006C">
              <w:rPr>
                <w:rFonts w:eastAsiaTheme="minorEastAsia" w:hint="eastAsia"/>
                <w:sz w:val="20"/>
                <w:lang w:eastAsia="ko-KR"/>
              </w:rPr>
              <w:t xml:space="preserve"> </w:t>
            </w:r>
            <w:r>
              <w:rPr>
                <w:sz w:val="20"/>
              </w:rPr>
              <w:t>(CompTIA</w:t>
            </w:r>
            <w:r>
              <w:rPr>
                <w:spacing w:val="-12"/>
                <w:sz w:val="20"/>
              </w:rPr>
              <w:t xml:space="preserve"> </w:t>
            </w:r>
            <w:r>
              <w:rPr>
                <w:spacing w:val="-5"/>
                <w:sz w:val="20"/>
              </w:rPr>
              <w:t>A+)</w:t>
            </w:r>
            <w:r>
              <w:rPr>
                <w:sz w:val="20"/>
              </w:rPr>
              <w:tab/>
            </w:r>
            <w:r>
              <w:rPr>
                <w:spacing w:val="-12"/>
                <w:sz w:val="20"/>
              </w:rPr>
              <w:t>4</w:t>
            </w:r>
          </w:p>
        </w:tc>
      </w:tr>
      <w:tr w:rsidR="006D58CF" w14:paraId="2CADEBA5" w14:textId="77777777" w:rsidTr="00CF2833">
        <w:trPr>
          <w:trHeight w:val="265"/>
        </w:trPr>
        <w:tc>
          <w:tcPr>
            <w:tcW w:w="751" w:type="dxa"/>
          </w:tcPr>
          <w:p w14:paraId="186563DE" w14:textId="77777777" w:rsidR="006D58CF" w:rsidRDefault="006D58CF" w:rsidP="00CF2833">
            <w:pPr>
              <w:pStyle w:val="TableParagraph"/>
              <w:spacing w:line="237" w:lineRule="exact"/>
              <w:ind w:right="44"/>
              <w:rPr>
                <w:sz w:val="20"/>
              </w:rPr>
            </w:pPr>
            <w:r>
              <w:rPr>
                <w:spacing w:val="-2"/>
                <w:sz w:val="20"/>
              </w:rPr>
              <w:t>IT182</w:t>
            </w:r>
          </w:p>
        </w:tc>
        <w:tc>
          <w:tcPr>
            <w:tcW w:w="4003" w:type="dxa"/>
          </w:tcPr>
          <w:p w14:paraId="04B4F1D3" w14:textId="77777777" w:rsidR="006D58CF" w:rsidRDefault="006D58CF" w:rsidP="00CF2833">
            <w:pPr>
              <w:pStyle w:val="TableParagraph"/>
              <w:tabs>
                <w:tab w:val="right" w:leader="dot" w:pos="3895"/>
              </w:tabs>
              <w:spacing w:line="237" w:lineRule="exact"/>
              <w:ind w:right="66"/>
              <w:rPr>
                <w:sz w:val="20"/>
              </w:rPr>
            </w:pPr>
            <w:r>
              <w:rPr>
                <w:sz w:val="20"/>
              </w:rPr>
              <w:t>IT</w:t>
            </w:r>
            <w:r>
              <w:rPr>
                <w:spacing w:val="-8"/>
                <w:sz w:val="20"/>
              </w:rPr>
              <w:t xml:space="preserve"> </w:t>
            </w:r>
            <w:r>
              <w:rPr>
                <w:sz w:val="20"/>
              </w:rPr>
              <w:t>Infrastructure</w:t>
            </w:r>
            <w:r>
              <w:rPr>
                <w:spacing w:val="-6"/>
                <w:sz w:val="20"/>
              </w:rPr>
              <w:t xml:space="preserve"> </w:t>
            </w:r>
            <w:r>
              <w:rPr>
                <w:sz w:val="20"/>
              </w:rPr>
              <w:t>II</w:t>
            </w:r>
            <w:r>
              <w:rPr>
                <w:spacing w:val="-20"/>
                <w:sz w:val="20"/>
              </w:rPr>
              <w:t xml:space="preserve"> </w:t>
            </w:r>
            <w:r>
              <w:rPr>
                <w:sz w:val="20"/>
              </w:rPr>
              <w:t>(CompTIA</w:t>
            </w:r>
            <w:r>
              <w:rPr>
                <w:spacing w:val="-5"/>
                <w:sz w:val="20"/>
              </w:rPr>
              <w:t xml:space="preserve"> A+)</w:t>
            </w:r>
            <w:r>
              <w:rPr>
                <w:sz w:val="20"/>
              </w:rPr>
              <w:tab/>
            </w:r>
            <w:r>
              <w:rPr>
                <w:spacing w:val="-10"/>
                <w:sz w:val="20"/>
              </w:rPr>
              <w:t>4</w:t>
            </w:r>
          </w:p>
        </w:tc>
      </w:tr>
      <w:tr w:rsidR="006D58CF" w14:paraId="26DFB11C" w14:textId="77777777" w:rsidTr="00CF2833">
        <w:trPr>
          <w:trHeight w:val="262"/>
        </w:trPr>
        <w:tc>
          <w:tcPr>
            <w:tcW w:w="751" w:type="dxa"/>
          </w:tcPr>
          <w:p w14:paraId="2735D111" w14:textId="77777777" w:rsidR="006D58CF" w:rsidRDefault="006D58CF" w:rsidP="00CF2833">
            <w:pPr>
              <w:pStyle w:val="TableParagraph"/>
              <w:ind w:right="44"/>
              <w:rPr>
                <w:sz w:val="20"/>
              </w:rPr>
            </w:pPr>
            <w:r>
              <w:rPr>
                <w:spacing w:val="-2"/>
                <w:sz w:val="20"/>
              </w:rPr>
              <w:t>IT190</w:t>
            </w:r>
          </w:p>
        </w:tc>
        <w:tc>
          <w:tcPr>
            <w:tcW w:w="4003" w:type="dxa"/>
          </w:tcPr>
          <w:p w14:paraId="56A22E86" w14:textId="77777777" w:rsidR="006D58CF" w:rsidRDefault="006D58CF" w:rsidP="00CF2833">
            <w:pPr>
              <w:pStyle w:val="TableParagraph"/>
              <w:tabs>
                <w:tab w:val="right" w:leader="dot" w:pos="3888"/>
              </w:tabs>
              <w:ind w:right="73"/>
              <w:rPr>
                <w:sz w:val="20"/>
              </w:rPr>
            </w:pPr>
            <w:r>
              <w:rPr>
                <w:spacing w:val="-2"/>
                <w:sz w:val="20"/>
              </w:rPr>
              <w:t>Introduction</w:t>
            </w:r>
            <w:r>
              <w:rPr>
                <w:spacing w:val="6"/>
                <w:sz w:val="20"/>
              </w:rPr>
              <w:t xml:space="preserve"> </w:t>
            </w:r>
            <w:r>
              <w:rPr>
                <w:spacing w:val="-2"/>
                <w:sz w:val="20"/>
              </w:rPr>
              <w:t>to</w:t>
            </w:r>
            <w:r>
              <w:rPr>
                <w:spacing w:val="-9"/>
                <w:sz w:val="20"/>
              </w:rPr>
              <w:t xml:space="preserve"> </w:t>
            </w:r>
            <w:r>
              <w:rPr>
                <w:spacing w:val="-2"/>
                <w:sz w:val="20"/>
              </w:rPr>
              <w:t>Information</w:t>
            </w:r>
            <w:r>
              <w:rPr>
                <w:spacing w:val="1"/>
                <w:sz w:val="20"/>
              </w:rPr>
              <w:t xml:space="preserve"> </w:t>
            </w:r>
            <w:r>
              <w:rPr>
                <w:spacing w:val="-2"/>
                <w:sz w:val="20"/>
              </w:rPr>
              <w:t>Systems</w:t>
            </w:r>
            <w:r>
              <w:rPr>
                <w:sz w:val="20"/>
              </w:rPr>
              <w:tab/>
            </w:r>
            <w:r>
              <w:rPr>
                <w:spacing w:val="-10"/>
                <w:sz w:val="20"/>
              </w:rPr>
              <w:t>4</w:t>
            </w:r>
          </w:p>
        </w:tc>
      </w:tr>
      <w:tr w:rsidR="006D58CF" w14:paraId="50C6FC56" w14:textId="77777777" w:rsidTr="00CF2833">
        <w:trPr>
          <w:trHeight w:val="263"/>
        </w:trPr>
        <w:tc>
          <w:tcPr>
            <w:tcW w:w="751" w:type="dxa"/>
          </w:tcPr>
          <w:p w14:paraId="6E9A3E42" w14:textId="77777777" w:rsidR="006D58CF" w:rsidRDefault="006D58CF" w:rsidP="00CF2833">
            <w:pPr>
              <w:pStyle w:val="TableParagraph"/>
              <w:spacing w:line="234" w:lineRule="exact"/>
              <w:ind w:right="44"/>
              <w:rPr>
                <w:sz w:val="20"/>
              </w:rPr>
            </w:pPr>
            <w:r>
              <w:rPr>
                <w:spacing w:val="-2"/>
                <w:sz w:val="20"/>
              </w:rPr>
              <w:t>IT200</w:t>
            </w:r>
          </w:p>
        </w:tc>
        <w:tc>
          <w:tcPr>
            <w:tcW w:w="4003" w:type="dxa"/>
          </w:tcPr>
          <w:p w14:paraId="2E5367EF" w14:textId="77777777" w:rsidR="006D58CF" w:rsidRDefault="006D58CF" w:rsidP="00CF2833">
            <w:pPr>
              <w:pStyle w:val="TableParagraph"/>
              <w:tabs>
                <w:tab w:val="right" w:leader="dot" w:pos="3888"/>
              </w:tabs>
              <w:spacing w:line="234" w:lineRule="exact"/>
              <w:ind w:right="73"/>
              <w:rPr>
                <w:sz w:val="20"/>
              </w:rPr>
            </w:pPr>
            <w:r>
              <w:rPr>
                <w:sz w:val="20"/>
              </w:rPr>
              <w:t>Business</w:t>
            </w:r>
            <w:r>
              <w:rPr>
                <w:spacing w:val="-12"/>
                <w:sz w:val="20"/>
              </w:rPr>
              <w:t xml:space="preserve"> </w:t>
            </w:r>
            <w:r>
              <w:rPr>
                <w:sz w:val="20"/>
              </w:rPr>
              <w:t>Computer</w:t>
            </w:r>
            <w:r>
              <w:rPr>
                <w:spacing w:val="-11"/>
                <w:sz w:val="20"/>
              </w:rPr>
              <w:t xml:space="preserve"> </w:t>
            </w:r>
            <w:r>
              <w:rPr>
                <w:spacing w:val="-2"/>
                <w:sz w:val="20"/>
              </w:rPr>
              <w:t>Applications</w:t>
            </w:r>
            <w:r>
              <w:rPr>
                <w:rFonts w:eastAsiaTheme="minorEastAsia" w:hint="eastAsia"/>
                <w:spacing w:val="-2"/>
                <w:sz w:val="20"/>
                <w:lang w:eastAsia="ko-KR"/>
              </w:rPr>
              <w:t xml:space="preserve"> </w:t>
            </w:r>
            <w:r w:rsidRPr="00014877">
              <w:rPr>
                <w:rFonts w:eastAsiaTheme="minorEastAsia"/>
                <w:spacing w:val="-2"/>
                <w:sz w:val="20"/>
                <w:lang w:eastAsia="ko-KR"/>
              </w:rPr>
              <w:t>Data Analytics</w:t>
            </w:r>
            <w:r>
              <w:rPr>
                <w:rFonts w:eastAsiaTheme="minorEastAsia" w:hint="eastAsia"/>
                <w:spacing w:val="-2"/>
                <w:sz w:val="20"/>
                <w:lang w:eastAsia="ko-KR"/>
              </w:rPr>
              <w:t>.</w:t>
            </w:r>
            <w:r>
              <w:rPr>
                <w:sz w:val="20"/>
              </w:rPr>
              <w:tab/>
            </w:r>
            <w:r>
              <w:rPr>
                <w:spacing w:val="-10"/>
                <w:sz w:val="20"/>
              </w:rPr>
              <w:t>4</w:t>
            </w:r>
          </w:p>
        </w:tc>
      </w:tr>
      <w:tr w:rsidR="006D58CF" w14:paraId="6B599375" w14:textId="77777777" w:rsidTr="00CF2833">
        <w:trPr>
          <w:trHeight w:val="264"/>
        </w:trPr>
        <w:tc>
          <w:tcPr>
            <w:tcW w:w="751" w:type="dxa"/>
          </w:tcPr>
          <w:p w14:paraId="7CCB5823" w14:textId="77777777" w:rsidR="006D58CF" w:rsidRDefault="006D58CF" w:rsidP="00CF2833">
            <w:pPr>
              <w:pStyle w:val="TableParagraph"/>
              <w:ind w:right="44"/>
              <w:rPr>
                <w:sz w:val="20"/>
              </w:rPr>
            </w:pPr>
            <w:r>
              <w:rPr>
                <w:spacing w:val="-2"/>
                <w:sz w:val="20"/>
              </w:rPr>
              <w:t>IT222</w:t>
            </w:r>
          </w:p>
        </w:tc>
        <w:tc>
          <w:tcPr>
            <w:tcW w:w="4003" w:type="dxa"/>
          </w:tcPr>
          <w:p w14:paraId="2001424F" w14:textId="77777777" w:rsidR="006D58CF" w:rsidRDefault="006D58CF" w:rsidP="00CF2833">
            <w:pPr>
              <w:pStyle w:val="TableParagraph"/>
              <w:tabs>
                <w:tab w:val="right" w:leader="dot" w:pos="3869"/>
              </w:tabs>
              <w:ind w:right="92"/>
              <w:rPr>
                <w:sz w:val="20"/>
              </w:rPr>
            </w:pPr>
            <w:r w:rsidRPr="00014877">
              <w:rPr>
                <w:sz w:val="20"/>
              </w:rPr>
              <w:t>Database Systems Design</w:t>
            </w:r>
            <w:r>
              <w:rPr>
                <w:sz w:val="20"/>
              </w:rPr>
              <w:tab/>
            </w:r>
            <w:r>
              <w:rPr>
                <w:spacing w:val="-10"/>
                <w:sz w:val="20"/>
              </w:rPr>
              <w:t>4</w:t>
            </w:r>
          </w:p>
        </w:tc>
      </w:tr>
      <w:tr w:rsidR="006D58CF" w14:paraId="0C1CA197" w14:textId="77777777" w:rsidTr="00CF2833">
        <w:trPr>
          <w:trHeight w:val="265"/>
        </w:trPr>
        <w:tc>
          <w:tcPr>
            <w:tcW w:w="751" w:type="dxa"/>
          </w:tcPr>
          <w:p w14:paraId="667AE9A3" w14:textId="77777777" w:rsidR="006D58CF" w:rsidRDefault="006D58CF" w:rsidP="00CF2833">
            <w:pPr>
              <w:pStyle w:val="TableParagraph"/>
              <w:ind w:right="44"/>
              <w:rPr>
                <w:sz w:val="20"/>
              </w:rPr>
            </w:pPr>
            <w:r>
              <w:rPr>
                <w:spacing w:val="-2"/>
                <w:sz w:val="20"/>
              </w:rPr>
              <w:t>IT261</w:t>
            </w:r>
          </w:p>
        </w:tc>
        <w:tc>
          <w:tcPr>
            <w:tcW w:w="4003" w:type="dxa"/>
          </w:tcPr>
          <w:p w14:paraId="1461EF0E" w14:textId="77777777" w:rsidR="006D58CF" w:rsidRDefault="006D58CF" w:rsidP="00CF2833">
            <w:pPr>
              <w:pStyle w:val="TableParagraph"/>
              <w:tabs>
                <w:tab w:val="right" w:leader="dot" w:pos="3874"/>
              </w:tabs>
              <w:ind w:right="87"/>
              <w:rPr>
                <w:sz w:val="20"/>
              </w:rPr>
            </w:pPr>
            <w:r w:rsidRPr="00014877">
              <w:rPr>
                <w:sz w:val="20"/>
              </w:rPr>
              <w:t>Capstone Project</w:t>
            </w:r>
            <w:r>
              <w:rPr>
                <w:sz w:val="20"/>
              </w:rPr>
              <w:tab/>
            </w:r>
            <w:r>
              <w:rPr>
                <w:spacing w:val="-10"/>
                <w:sz w:val="20"/>
              </w:rPr>
              <w:t>4</w:t>
            </w:r>
          </w:p>
        </w:tc>
      </w:tr>
      <w:tr w:rsidR="006D58CF" w14:paraId="0C214EE4" w14:textId="77777777" w:rsidTr="00CF2833">
        <w:trPr>
          <w:trHeight w:val="265"/>
        </w:trPr>
        <w:tc>
          <w:tcPr>
            <w:tcW w:w="751" w:type="dxa"/>
          </w:tcPr>
          <w:p w14:paraId="416FC57E" w14:textId="77777777" w:rsidR="006D58CF" w:rsidRDefault="006D58CF" w:rsidP="00CF2833">
            <w:pPr>
              <w:pStyle w:val="TableParagraph"/>
              <w:spacing w:line="237" w:lineRule="exact"/>
              <w:ind w:right="44"/>
              <w:rPr>
                <w:sz w:val="20"/>
              </w:rPr>
            </w:pPr>
            <w:r>
              <w:rPr>
                <w:spacing w:val="-2"/>
                <w:sz w:val="20"/>
              </w:rPr>
              <w:t>IT270</w:t>
            </w:r>
          </w:p>
        </w:tc>
        <w:tc>
          <w:tcPr>
            <w:tcW w:w="4003" w:type="dxa"/>
          </w:tcPr>
          <w:p w14:paraId="77F84FFB" w14:textId="77777777" w:rsidR="006D58CF" w:rsidRDefault="006D58CF" w:rsidP="00CF2833">
            <w:pPr>
              <w:pStyle w:val="TableParagraph"/>
              <w:tabs>
                <w:tab w:val="right" w:leader="dot" w:pos="3890"/>
              </w:tabs>
              <w:spacing w:line="237" w:lineRule="exact"/>
              <w:ind w:right="70"/>
              <w:rPr>
                <w:sz w:val="20"/>
              </w:rPr>
            </w:pPr>
            <w:r>
              <w:rPr>
                <w:sz w:val="20"/>
              </w:rPr>
              <w:t>Career</w:t>
            </w:r>
            <w:r>
              <w:rPr>
                <w:spacing w:val="37"/>
                <w:sz w:val="20"/>
              </w:rPr>
              <w:t xml:space="preserve"> </w:t>
            </w:r>
            <w:r>
              <w:rPr>
                <w:sz w:val="20"/>
              </w:rPr>
              <w:t>Development</w:t>
            </w:r>
            <w:r>
              <w:rPr>
                <w:spacing w:val="37"/>
                <w:sz w:val="20"/>
              </w:rPr>
              <w:t xml:space="preserve"> </w:t>
            </w:r>
            <w:r>
              <w:rPr>
                <w:spacing w:val="-10"/>
                <w:sz w:val="20"/>
              </w:rPr>
              <w:t>I</w:t>
            </w:r>
            <w:r>
              <w:rPr>
                <w:sz w:val="20"/>
              </w:rPr>
              <w:tab/>
            </w:r>
            <w:r>
              <w:rPr>
                <w:spacing w:val="-10"/>
                <w:sz w:val="20"/>
              </w:rPr>
              <w:t>4</w:t>
            </w:r>
          </w:p>
        </w:tc>
      </w:tr>
      <w:tr w:rsidR="006D58CF" w14:paraId="2B8A4B85" w14:textId="77777777" w:rsidTr="00CF2833">
        <w:trPr>
          <w:trHeight w:val="263"/>
        </w:trPr>
        <w:tc>
          <w:tcPr>
            <w:tcW w:w="751" w:type="dxa"/>
          </w:tcPr>
          <w:p w14:paraId="74DC3A4C" w14:textId="77777777" w:rsidR="006D58CF" w:rsidRDefault="006D58CF" w:rsidP="00CF2833">
            <w:pPr>
              <w:pStyle w:val="TableParagraph"/>
              <w:ind w:right="44"/>
              <w:rPr>
                <w:sz w:val="20"/>
              </w:rPr>
            </w:pPr>
            <w:r>
              <w:rPr>
                <w:spacing w:val="-2"/>
                <w:sz w:val="20"/>
              </w:rPr>
              <w:t>IT271</w:t>
            </w:r>
          </w:p>
        </w:tc>
        <w:tc>
          <w:tcPr>
            <w:tcW w:w="4003" w:type="dxa"/>
          </w:tcPr>
          <w:p w14:paraId="3FB55BA9" w14:textId="77777777" w:rsidR="006D58CF" w:rsidRDefault="006D58CF" w:rsidP="00CF2833">
            <w:pPr>
              <w:pStyle w:val="TableParagraph"/>
              <w:tabs>
                <w:tab w:val="right" w:leader="dot" w:pos="3890"/>
              </w:tabs>
              <w:ind w:right="70"/>
              <w:rPr>
                <w:sz w:val="20"/>
              </w:rPr>
            </w:pPr>
            <w:r>
              <w:rPr>
                <w:sz w:val="20"/>
              </w:rPr>
              <w:t>Career</w:t>
            </w:r>
            <w:r>
              <w:rPr>
                <w:spacing w:val="21"/>
                <w:sz w:val="20"/>
              </w:rPr>
              <w:t xml:space="preserve"> </w:t>
            </w:r>
            <w:r>
              <w:rPr>
                <w:sz w:val="20"/>
              </w:rPr>
              <w:t>Development</w:t>
            </w:r>
            <w:r>
              <w:rPr>
                <w:spacing w:val="24"/>
                <w:sz w:val="20"/>
              </w:rPr>
              <w:t xml:space="preserve"> </w:t>
            </w:r>
            <w:r>
              <w:rPr>
                <w:spacing w:val="-5"/>
                <w:sz w:val="20"/>
              </w:rPr>
              <w:t>II</w:t>
            </w:r>
            <w:r>
              <w:rPr>
                <w:sz w:val="20"/>
              </w:rPr>
              <w:tab/>
            </w:r>
            <w:r>
              <w:rPr>
                <w:spacing w:val="-10"/>
                <w:sz w:val="20"/>
              </w:rPr>
              <w:t>4</w:t>
            </w:r>
          </w:p>
        </w:tc>
      </w:tr>
      <w:tr w:rsidR="006D58CF" w14:paraId="45333236" w14:textId="77777777" w:rsidTr="00CF2833">
        <w:trPr>
          <w:trHeight w:val="264"/>
        </w:trPr>
        <w:tc>
          <w:tcPr>
            <w:tcW w:w="751" w:type="dxa"/>
          </w:tcPr>
          <w:p w14:paraId="73800115" w14:textId="77777777" w:rsidR="006D58CF" w:rsidRDefault="006D58CF" w:rsidP="00CF2833">
            <w:pPr>
              <w:pStyle w:val="TableParagraph"/>
              <w:ind w:right="44"/>
              <w:rPr>
                <w:sz w:val="20"/>
              </w:rPr>
            </w:pPr>
            <w:r>
              <w:rPr>
                <w:spacing w:val="-2"/>
                <w:sz w:val="20"/>
              </w:rPr>
              <w:t>IT280</w:t>
            </w:r>
          </w:p>
        </w:tc>
        <w:tc>
          <w:tcPr>
            <w:tcW w:w="4003" w:type="dxa"/>
          </w:tcPr>
          <w:p w14:paraId="10B685AF" w14:textId="77777777" w:rsidR="006D58CF" w:rsidRDefault="006D58CF" w:rsidP="00CF2833">
            <w:pPr>
              <w:pStyle w:val="TableParagraph"/>
              <w:tabs>
                <w:tab w:val="right" w:leader="dot" w:pos="3888"/>
              </w:tabs>
              <w:ind w:right="73"/>
              <w:rPr>
                <w:sz w:val="20"/>
              </w:rPr>
            </w:pPr>
            <w:r>
              <w:rPr>
                <w:spacing w:val="-2"/>
                <w:sz w:val="20"/>
              </w:rPr>
              <w:t>Advanced</w:t>
            </w:r>
            <w:r>
              <w:rPr>
                <w:spacing w:val="-3"/>
                <w:sz w:val="20"/>
              </w:rPr>
              <w:t xml:space="preserve"> </w:t>
            </w:r>
            <w:r>
              <w:rPr>
                <w:spacing w:val="-2"/>
                <w:sz w:val="20"/>
              </w:rPr>
              <w:t>Web</w:t>
            </w:r>
            <w:r>
              <w:rPr>
                <w:spacing w:val="-5"/>
                <w:sz w:val="20"/>
              </w:rPr>
              <w:t xml:space="preserve"> </w:t>
            </w:r>
            <w:r>
              <w:rPr>
                <w:spacing w:val="-2"/>
                <w:sz w:val="20"/>
              </w:rPr>
              <w:t>Development</w:t>
            </w:r>
            <w:r>
              <w:rPr>
                <w:sz w:val="20"/>
              </w:rPr>
              <w:tab/>
            </w:r>
            <w:r>
              <w:rPr>
                <w:spacing w:val="-10"/>
                <w:sz w:val="20"/>
              </w:rPr>
              <w:t>4</w:t>
            </w:r>
          </w:p>
        </w:tc>
      </w:tr>
      <w:tr w:rsidR="006D58CF" w14:paraId="704519D0" w14:textId="77777777" w:rsidTr="00CF2833">
        <w:trPr>
          <w:trHeight w:val="262"/>
        </w:trPr>
        <w:tc>
          <w:tcPr>
            <w:tcW w:w="751" w:type="dxa"/>
          </w:tcPr>
          <w:p w14:paraId="581A1ED4" w14:textId="77777777" w:rsidR="006D58CF" w:rsidRDefault="006D58CF" w:rsidP="00CF2833">
            <w:pPr>
              <w:pStyle w:val="TableParagraph"/>
              <w:ind w:right="44"/>
              <w:rPr>
                <w:sz w:val="20"/>
              </w:rPr>
            </w:pPr>
            <w:r>
              <w:rPr>
                <w:spacing w:val="-2"/>
                <w:sz w:val="20"/>
              </w:rPr>
              <w:t>IT283</w:t>
            </w:r>
          </w:p>
        </w:tc>
        <w:tc>
          <w:tcPr>
            <w:tcW w:w="4003" w:type="dxa"/>
          </w:tcPr>
          <w:p w14:paraId="7D1D835A" w14:textId="77777777" w:rsidR="006D58CF" w:rsidRDefault="006D58CF" w:rsidP="00CF2833">
            <w:pPr>
              <w:pStyle w:val="TableParagraph"/>
              <w:tabs>
                <w:tab w:val="right" w:leader="dot" w:pos="3888"/>
              </w:tabs>
              <w:ind w:right="73"/>
              <w:rPr>
                <w:sz w:val="20"/>
              </w:rPr>
            </w:pPr>
            <w:r>
              <w:rPr>
                <w:sz w:val="20"/>
              </w:rPr>
              <w:t>Object</w:t>
            </w:r>
            <w:r>
              <w:rPr>
                <w:spacing w:val="-8"/>
                <w:sz w:val="20"/>
              </w:rPr>
              <w:t xml:space="preserve"> </w:t>
            </w:r>
            <w:r>
              <w:rPr>
                <w:sz w:val="20"/>
              </w:rPr>
              <w:t>–</w:t>
            </w:r>
            <w:r>
              <w:rPr>
                <w:spacing w:val="-12"/>
                <w:sz w:val="20"/>
              </w:rPr>
              <w:t xml:space="preserve"> </w:t>
            </w:r>
            <w:r>
              <w:rPr>
                <w:sz w:val="20"/>
              </w:rPr>
              <w:t>Oriented</w:t>
            </w:r>
            <w:r>
              <w:rPr>
                <w:spacing w:val="-9"/>
                <w:sz w:val="20"/>
              </w:rPr>
              <w:t xml:space="preserve"> </w:t>
            </w:r>
            <w:r>
              <w:rPr>
                <w:spacing w:val="-2"/>
                <w:sz w:val="20"/>
              </w:rPr>
              <w:t>Programming</w:t>
            </w:r>
            <w:r>
              <w:rPr>
                <w:sz w:val="20"/>
              </w:rPr>
              <w:tab/>
            </w:r>
            <w:r>
              <w:rPr>
                <w:spacing w:val="-10"/>
                <w:sz w:val="20"/>
              </w:rPr>
              <w:t>4</w:t>
            </w:r>
          </w:p>
        </w:tc>
      </w:tr>
      <w:tr w:rsidR="006D58CF" w14:paraId="0EC0C2C4" w14:textId="77777777" w:rsidTr="00CF2833">
        <w:trPr>
          <w:trHeight w:val="263"/>
        </w:trPr>
        <w:tc>
          <w:tcPr>
            <w:tcW w:w="751" w:type="dxa"/>
          </w:tcPr>
          <w:p w14:paraId="25FC4629" w14:textId="77777777" w:rsidR="006D58CF" w:rsidRDefault="006D58CF" w:rsidP="00CF2833">
            <w:pPr>
              <w:pStyle w:val="TableParagraph"/>
              <w:spacing w:line="234" w:lineRule="exact"/>
              <w:ind w:right="44"/>
              <w:rPr>
                <w:sz w:val="20"/>
              </w:rPr>
            </w:pPr>
            <w:r>
              <w:rPr>
                <w:spacing w:val="-2"/>
                <w:sz w:val="20"/>
              </w:rPr>
              <w:t>IT290</w:t>
            </w:r>
          </w:p>
        </w:tc>
        <w:tc>
          <w:tcPr>
            <w:tcW w:w="4003" w:type="dxa"/>
          </w:tcPr>
          <w:p w14:paraId="5A1C67A3" w14:textId="47018F3E" w:rsidR="006D58CF" w:rsidRDefault="006D58CF" w:rsidP="00CF2833">
            <w:pPr>
              <w:pStyle w:val="TableParagraph"/>
              <w:tabs>
                <w:tab w:val="right" w:leader="dot" w:pos="3886"/>
              </w:tabs>
              <w:spacing w:line="234" w:lineRule="exact"/>
              <w:ind w:right="75"/>
              <w:rPr>
                <w:sz w:val="20"/>
              </w:rPr>
            </w:pPr>
            <w:r w:rsidRPr="00014877">
              <w:rPr>
                <w:spacing w:val="-2"/>
                <w:sz w:val="20"/>
              </w:rPr>
              <w:t>Cloud Computing</w:t>
            </w:r>
            <w:r>
              <w:rPr>
                <w:sz w:val="20"/>
              </w:rPr>
              <w:tab/>
            </w:r>
            <w:r>
              <w:rPr>
                <w:spacing w:val="-10"/>
                <w:sz w:val="20"/>
              </w:rPr>
              <w:t>4</w:t>
            </w:r>
          </w:p>
        </w:tc>
      </w:tr>
      <w:tr w:rsidR="006D58CF" w14:paraId="740F8316" w14:textId="77777777" w:rsidTr="00A1006C">
        <w:trPr>
          <w:trHeight w:val="327"/>
        </w:trPr>
        <w:tc>
          <w:tcPr>
            <w:tcW w:w="751" w:type="dxa"/>
          </w:tcPr>
          <w:p w14:paraId="13FC97EC" w14:textId="77777777" w:rsidR="006D58CF" w:rsidRDefault="006D58CF" w:rsidP="00CF2833">
            <w:pPr>
              <w:pStyle w:val="TableParagraph"/>
              <w:spacing w:line="234" w:lineRule="exact"/>
              <w:ind w:right="44"/>
              <w:rPr>
                <w:sz w:val="20"/>
              </w:rPr>
            </w:pPr>
            <w:r>
              <w:rPr>
                <w:spacing w:val="-2"/>
                <w:sz w:val="20"/>
              </w:rPr>
              <w:t>IT292</w:t>
            </w:r>
          </w:p>
        </w:tc>
        <w:tc>
          <w:tcPr>
            <w:tcW w:w="4003" w:type="dxa"/>
          </w:tcPr>
          <w:p w14:paraId="5C5CED7C" w14:textId="21E115F1" w:rsidR="00A1006C" w:rsidRPr="00A1006C" w:rsidRDefault="006D58CF" w:rsidP="00A1006C">
            <w:pPr>
              <w:pStyle w:val="TableParagraph"/>
              <w:tabs>
                <w:tab w:val="right" w:leader="dot" w:pos="3893"/>
              </w:tabs>
              <w:spacing w:line="234" w:lineRule="exact"/>
              <w:ind w:right="68"/>
              <w:rPr>
                <w:rFonts w:eastAsiaTheme="minorEastAsia"/>
                <w:spacing w:val="-10"/>
                <w:sz w:val="20"/>
                <w:lang w:eastAsia="ko-KR"/>
              </w:rPr>
            </w:pPr>
            <w:r w:rsidRPr="00014877">
              <w:rPr>
                <w:sz w:val="20"/>
              </w:rPr>
              <w:t>Linux Systems</w:t>
            </w:r>
            <w:r>
              <w:rPr>
                <w:sz w:val="20"/>
              </w:rPr>
              <w:tab/>
            </w:r>
            <w:r>
              <w:rPr>
                <w:spacing w:val="-10"/>
                <w:sz w:val="20"/>
              </w:rPr>
              <w:t>4</w:t>
            </w:r>
          </w:p>
        </w:tc>
      </w:tr>
      <w:tr w:rsidR="006D58CF" w14:paraId="0DAEEDCD" w14:textId="77777777" w:rsidTr="00CF2833">
        <w:trPr>
          <w:trHeight w:val="220"/>
        </w:trPr>
        <w:tc>
          <w:tcPr>
            <w:tcW w:w="751" w:type="dxa"/>
          </w:tcPr>
          <w:p w14:paraId="1224E96B" w14:textId="77777777" w:rsidR="006D58CF" w:rsidRDefault="006D58CF" w:rsidP="00CF2833">
            <w:pPr>
              <w:pStyle w:val="TableParagraph"/>
              <w:spacing w:line="240" w:lineRule="auto"/>
              <w:jc w:val="left"/>
              <w:rPr>
                <w:rFonts w:ascii="Times New Roman"/>
                <w:sz w:val="14"/>
              </w:rPr>
            </w:pPr>
          </w:p>
        </w:tc>
        <w:tc>
          <w:tcPr>
            <w:tcW w:w="4003" w:type="dxa"/>
          </w:tcPr>
          <w:p w14:paraId="61831F70" w14:textId="77777777" w:rsidR="00A1006C" w:rsidRDefault="00A1006C" w:rsidP="00A1006C">
            <w:pPr>
              <w:pStyle w:val="TableParagraph"/>
              <w:tabs>
                <w:tab w:val="right" w:leader="dot" w:pos="4613"/>
              </w:tabs>
              <w:spacing w:line="224" w:lineRule="exact"/>
              <w:ind w:left="50"/>
              <w:jc w:val="left"/>
              <w:rPr>
                <w:b/>
                <w:sz w:val="20"/>
              </w:rPr>
            </w:pPr>
            <w:r>
              <w:rPr>
                <w:b/>
                <w:sz w:val="20"/>
              </w:rPr>
              <w:t>Total</w:t>
            </w:r>
            <w:r>
              <w:rPr>
                <w:b/>
                <w:spacing w:val="-8"/>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p w14:paraId="2D1B5C41" w14:textId="3E627083" w:rsidR="006D58CF" w:rsidRDefault="006D58CF" w:rsidP="00CF2833">
            <w:pPr>
              <w:pStyle w:val="TableParagraph"/>
              <w:spacing w:line="201" w:lineRule="exact"/>
              <w:ind w:right="42"/>
              <w:rPr>
                <w:b/>
                <w:sz w:val="20"/>
              </w:rPr>
            </w:pPr>
          </w:p>
        </w:tc>
      </w:tr>
    </w:tbl>
    <w:p w14:paraId="0AE59031" w14:textId="77777777" w:rsidR="006D58CF" w:rsidRDefault="006D58CF" w:rsidP="006D58CF">
      <w:pPr>
        <w:spacing w:line="201" w:lineRule="exact"/>
        <w:rPr>
          <w:sz w:val="20"/>
        </w:rPr>
        <w:sectPr w:rsidR="006D58CF" w:rsidSect="006D58CF">
          <w:type w:val="continuous"/>
          <w:pgSz w:w="12240" w:h="15840"/>
          <w:pgMar w:top="1140" w:right="220" w:bottom="280" w:left="300" w:header="0" w:footer="969" w:gutter="0"/>
          <w:cols w:space="720"/>
        </w:sectPr>
      </w:pPr>
    </w:p>
    <w:p w14:paraId="52C836F9" w14:textId="77777777" w:rsidR="00B47F72" w:rsidRDefault="00B47F72" w:rsidP="00B47F72">
      <w:pPr>
        <w:pStyle w:val="Heading5"/>
        <w:spacing w:before="31"/>
        <w:ind w:left="1380" w:hanging="1038"/>
        <w:rPr>
          <w:rFonts w:eastAsiaTheme="minorEastAsia"/>
          <w:spacing w:val="-6"/>
          <w:lang w:eastAsia="ko-KR"/>
        </w:rPr>
      </w:pPr>
      <w:r>
        <w:lastRenderedPageBreak/>
        <w:t>Associate</w:t>
      </w:r>
      <w:r>
        <w:rPr>
          <w:spacing w:val="-8"/>
        </w:rPr>
        <w:t xml:space="preserve"> </w:t>
      </w:r>
      <w:r>
        <w:t>of</w:t>
      </w:r>
      <w:r>
        <w:rPr>
          <w:spacing w:val="-9"/>
        </w:rPr>
        <w:t xml:space="preserve"> </w:t>
      </w:r>
      <w:r>
        <w:t>Occupational</w:t>
      </w:r>
      <w:r>
        <w:rPr>
          <w:spacing w:val="-8"/>
        </w:rPr>
        <w:t xml:space="preserve"> </w:t>
      </w:r>
      <w:r>
        <w:t>Science</w:t>
      </w:r>
      <w:r>
        <w:rPr>
          <w:spacing w:val="-8"/>
        </w:rPr>
        <w:t xml:space="preserve"> </w:t>
      </w:r>
      <w:r>
        <w:t>in</w:t>
      </w:r>
    </w:p>
    <w:p w14:paraId="65F1D183" w14:textId="5B05D537" w:rsidR="00B47F72" w:rsidRPr="00246087" w:rsidRDefault="00B47F72" w:rsidP="00B47F72">
      <w:pPr>
        <w:pStyle w:val="Heading5"/>
        <w:spacing w:before="31"/>
        <w:ind w:left="1380" w:hanging="1038"/>
        <w:rPr>
          <w:rFonts w:eastAsiaTheme="minorEastAsia"/>
          <w:lang w:eastAsia="ko-KR"/>
        </w:rPr>
      </w:pPr>
      <w:r>
        <w:t>Early Childhood</w:t>
      </w:r>
      <w:r>
        <w:rPr>
          <w:rFonts w:eastAsiaTheme="minorEastAsia" w:hint="eastAsia"/>
          <w:lang w:eastAsia="ko-KR"/>
        </w:rPr>
        <w:t xml:space="preserve"> Education</w:t>
      </w:r>
    </w:p>
    <w:p w14:paraId="08FF6D61" w14:textId="77777777" w:rsidR="00B47F72" w:rsidRDefault="00B47F72" w:rsidP="00B47F72">
      <w:pPr>
        <w:pStyle w:val="Heading9"/>
        <w:numPr>
          <w:ilvl w:val="0"/>
          <w:numId w:val="7"/>
        </w:numPr>
        <w:tabs>
          <w:tab w:val="left" w:pos="600"/>
        </w:tabs>
        <w:spacing w:before="200"/>
        <w:ind w:left="600" w:hanging="178"/>
      </w:pPr>
      <w:r>
        <w:rPr>
          <w:spacing w:val="-2"/>
        </w:rPr>
        <w:t>Mission</w:t>
      </w:r>
    </w:p>
    <w:p w14:paraId="4A13CD19" w14:textId="77777777" w:rsidR="00B47F72" w:rsidRDefault="00B47F72" w:rsidP="00B47F72">
      <w:pPr>
        <w:pStyle w:val="BodyText"/>
        <w:spacing w:before="70" w:line="276" w:lineRule="auto"/>
        <w:jc w:val="both"/>
      </w:pPr>
      <w:r>
        <w:t>This program</w:t>
      </w:r>
      <w:r>
        <w:rPr>
          <w:spacing w:val="-3"/>
        </w:rPr>
        <w:t xml:space="preserve"> </w:t>
      </w:r>
      <w:r>
        <w:t>is designed to</w:t>
      </w:r>
      <w:r>
        <w:rPr>
          <w:spacing w:val="-1"/>
        </w:rPr>
        <w:t xml:space="preserve"> </w:t>
      </w:r>
      <w:r w:rsidRPr="004B78CA">
        <w:rPr>
          <w:spacing w:val="-1"/>
        </w:rPr>
        <w:t>foster holistic development by providing a nurturing, inclusive environment that supports each child's cognitive, emotional, and social growth, while partnering with families and communities to prepare young learners for future success</w:t>
      </w:r>
      <w:r>
        <w:rPr>
          <w:spacing w:val="-2"/>
        </w:rPr>
        <w:t>.</w:t>
      </w:r>
    </w:p>
    <w:p w14:paraId="74B00E06" w14:textId="77777777" w:rsidR="00B47F72" w:rsidRDefault="00B47F72" w:rsidP="00B47F72">
      <w:pPr>
        <w:pStyle w:val="BodyText"/>
        <w:spacing w:before="37"/>
        <w:ind w:left="0"/>
      </w:pPr>
    </w:p>
    <w:p w14:paraId="2116E322" w14:textId="77777777" w:rsidR="00B47F72" w:rsidRDefault="00B47F72" w:rsidP="00B47F72">
      <w:pPr>
        <w:pStyle w:val="Heading9"/>
        <w:numPr>
          <w:ilvl w:val="0"/>
          <w:numId w:val="7"/>
        </w:numPr>
        <w:tabs>
          <w:tab w:val="left" w:pos="600"/>
        </w:tabs>
        <w:ind w:left="600" w:hanging="178"/>
      </w:pPr>
      <w:r>
        <w:rPr>
          <w:spacing w:val="-2"/>
        </w:rPr>
        <w:t>Description</w:t>
      </w:r>
    </w:p>
    <w:p w14:paraId="06145903" w14:textId="55474A2F" w:rsidR="00B47F72" w:rsidRPr="007D238E" w:rsidRDefault="00453FBB" w:rsidP="00B47F72">
      <w:pPr>
        <w:pStyle w:val="BodyText"/>
        <w:spacing w:before="34" w:line="276" w:lineRule="auto"/>
        <w:jc w:val="both"/>
        <w:rPr>
          <w:rFonts w:eastAsiaTheme="minorEastAsia"/>
          <w:lang w:eastAsia="ko-KR"/>
        </w:rPr>
      </w:pPr>
      <w:r w:rsidRPr="00453FBB">
        <w:t>The Early Childhood Education program aims to equip students with the knowledge and skills necessary to work effectively with young children. The curriculum emphasizes understanding developmental stages, implementing educational strategies tailored to early childhood needs, and creating supportive and enriching learning environments. Graduates are prepared to contribute to the holistic growth and development of young children, promoting their cognitive, social, emotional, and physical well-being.</w:t>
      </w:r>
    </w:p>
    <w:p w14:paraId="55A76A68" w14:textId="77777777" w:rsidR="00B47F72" w:rsidRDefault="00B47F72" w:rsidP="00B47F72">
      <w:pPr>
        <w:pStyle w:val="BodyText"/>
        <w:spacing w:before="38"/>
        <w:ind w:left="0"/>
      </w:pPr>
    </w:p>
    <w:p w14:paraId="1DC0E5C3" w14:textId="328B2C27" w:rsidR="00B47F72" w:rsidRDefault="00B47F72" w:rsidP="004D61FB">
      <w:pPr>
        <w:pStyle w:val="Heading9"/>
        <w:ind w:left="331" w:firstLine="0"/>
        <w:rPr>
          <w:b w:val="0"/>
        </w:rPr>
      </w:pPr>
      <w:r>
        <w:t>Core</w:t>
      </w:r>
      <w:r>
        <w:rPr>
          <w:spacing w:val="-8"/>
        </w:rPr>
        <w:t xml:space="preserve"> </w:t>
      </w:r>
      <w:r w:rsidR="00A1006C">
        <w:rPr>
          <w:rFonts w:eastAsiaTheme="minorEastAsia" w:hint="eastAsia"/>
          <w:spacing w:val="-8"/>
          <w:lang w:eastAsia="ko-KR"/>
        </w:rPr>
        <w:t>Courses</w:t>
      </w:r>
      <w:r>
        <w:br w:type="column"/>
      </w:r>
    </w:p>
    <w:p w14:paraId="0C3B2F01" w14:textId="77777777" w:rsidR="00B47F72" w:rsidRDefault="00B47F72" w:rsidP="00B47F72">
      <w:pPr>
        <w:ind w:firstLine="331"/>
        <w:rPr>
          <w:rFonts w:eastAsiaTheme="minorEastAsia"/>
          <w:b/>
          <w:spacing w:val="-2"/>
          <w:sz w:val="20"/>
          <w:lang w:eastAsia="ko-KR"/>
        </w:rPr>
      </w:pPr>
    </w:p>
    <w:p w14:paraId="5586DF93" w14:textId="77777777" w:rsidR="00B47F72" w:rsidRDefault="00B47F72" w:rsidP="00B47F72">
      <w:pPr>
        <w:ind w:firstLine="331"/>
        <w:rPr>
          <w:rFonts w:eastAsiaTheme="minorEastAsia"/>
          <w:b/>
          <w:spacing w:val="-2"/>
          <w:sz w:val="20"/>
          <w:lang w:eastAsia="ko-KR"/>
        </w:rPr>
      </w:pPr>
    </w:p>
    <w:p w14:paraId="323BFCAB" w14:textId="77777777" w:rsidR="00B47F72" w:rsidRDefault="00B47F72" w:rsidP="00B47F72">
      <w:pPr>
        <w:ind w:firstLine="331"/>
        <w:rPr>
          <w:rFonts w:eastAsiaTheme="minorEastAsia"/>
          <w:b/>
          <w:spacing w:val="-2"/>
          <w:sz w:val="20"/>
          <w:lang w:eastAsia="ko-KR"/>
        </w:rPr>
      </w:pPr>
    </w:p>
    <w:p w14:paraId="062C2EE1" w14:textId="77777777" w:rsidR="00A1006C" w:rsidRPr="00A1006C" w:rsidRDefault="00A1006C" w:rsidP="00A1006C">
      <w:pPr>
        <w:spacing w:before="33"/>
        <w:ind w:left="597" w:hanging="327"/>
        <w:rPr>
          <w:rFonts w:eastAsiaTheme="minorEastAsia"/>
          <w:b/>
          <w:sz w:val="20"/>
          <w:lang w:eastAsia="ko-KR"/>
        </w:rPr>
      </w:pPr>
      <w:r>
        <w:rPr>
          <w:b/>
          <w:spacing w:val="-2"/>
          <w:sz w:val="20"/>
        </w:rPr>
        <w:t>General</w:t>
      </w:r>
      <w:r>
        <w:rPr>
          <w:b/>
          <w:spacing w:val="7"/>
          <w:sz w:val="20"/>
        </w:rPr>
        <w:t xml:space="preserve"> </w:t>
      </w:r>
      <w:r>
        <w:rPr>
          <w:b/>
          <w:spacing w:val="-2"/>
          <w:sz w:val="20"/>
        </w:rPr>
        <w:t>Education</w:t>
      </w:r>
      <w:r>
        <w:rPr>
          <w:b/>
          <w:spacing w:val="-1"/>
          <w:sz w:val="20"/>
        </w:rPr>
        <w:t xml:space="preserve"> </w:t>
      </w:r>
      <w:r>
        <w:rPr>
          <w:rFonts w:eastAsiaTheme="minorEastAsia" w:hint="eastAsia"/>
          <w:b/>
          <w:spacing w:val="-2"/>
          <w:sz w:val="20"/>
          <w:lang w:eastAsia="ko-KR"/>
        </w:rPr>
        <w:t>Courses</w:t>
      </w:r>
    </w:p>
    <w:p w14:paraId="6C495FE8" w14:textId="0B2F9F91" w:rsidR="00B47F72" w:rsidRDefault="004D61FB" w:rsidP="00B47F72">
      <w:pPr>
        <w:tabs>
          <w:tab w:val="left" w:pos="2505"/>
          <w:tab w:val="left" w:pos="4344"/>
        </w:tabs>
        <w:spacing w:before="35"/>
        <w:ind w:left="331"/>
        <w:rPr>
          <w:b/>
          <w:sz w:val="20"/>
        </w:rPr>
      </w:pPr>
      <w:r>
        <w:rPr>
          <w:noProof/>
        </w:rPr>
        <mc:AlternateContent>
          <mc:Choice Requires="wps">
            <w:drawing>
              <wp:anchor distT="0" distB="0" distL="0" distR="0" simplePos="0" relativeHeight="251658267" behindDoc="0" locked="0" layoutInCell="1" allowOverlap="1" wp14:anchorId="03AE84B8" wp14:editId="4B82725A">
                <wp:simplePos x="0" y="0"/>
                <wp:positionH relativeFrom="page">
                  <wp:posOffset>3951605</wp:posOffset>
                </wp:positionH>
                <wp:positionV relativeFrom="paragraph">
                  <wp:posOffset>176530</wp:posOffset>
                </wp:positionV>
                <wp:extent cx="3314700" cy="2730500"/>
                <wp:effectExtent l="0" t="0" r="0" b="0"/>
                <wp:wrapNone/>
                <wp:docPr id="398332855"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73050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795"/>
                              <w:gridCol w:w="3995"/>
                            </w:tblGrid>
                            <w:tr w:rsidR="004D61FB" w14:paraId="5109971E" w14:textId="77777777" w:rsidTr="008D6FD8">
                              <w:trPr>
                                <w:trHeight w:val="231"/>
                              </w:trPr>
                              <w:tc>
                                <w:tcPr>
                                  <w:tcW w:w="795" w:type="dxa"/>
                                  <w:tcBorders>
                                    <w:top w:val="single" w:sz="4" w:space="0" w:color="auto"/>
                                  </w:tcBorders>
                                </w:tcPr>
                                <w:p w14:paraId="77079242" w14:textId="77777777" w:rsidR="004D61FB" w:rsidRPr="00AB1D30" w:rsidRDefault="004D61FB" w:rsidP="008D6FD8">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7882E7F5" w14:textId="77777777" w:rsidR="004D61FB" w:rsidRPr="00AB1D30" w:rsidRDefault="004D61FB" w:rsidP="008D6FD8">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4D61FB" w14:paraId="25EDDAAB" w14:textId="77777777">
                              <w:trPr>
                                <w:trHeight w:val="231"/>
                              </w:trPr>
                              <w:tc>
                                <w:tcPr>
                                  <w:tcW w:w="795" w:type="dxa"/>
                                </w:tcPr>
                                <w:p w14:paraId="77F73023" w14:textId="77777777" w:rsidR="004D61FB" w:rsidRPr="007B0B0B" w:rsidRDefault="004D61FB" w:rsidP="008D6FD8">
                                  <w:pPr>
                                    <w:pStyle w:val="TableParagraph"/>
                                    <w:spacing w:line="203" w:lineRule="exact"/>
                                    <w:ind w:left="12" w:right="99"/>
                                    <w:rPr>
                                      <w:rFonts w:eastAsiaTheme="minorEastAsia"/>
                                      <w:sz w:val="20"/>
                                      <w:lang w:eastAsia="ko-KR"/>
                                    </w:rPr>
                                  </w:pPr>
                                  <w:r>
                                    <w:rPr>
                                      <w:spacing w:val="-2"/>
                                      <w:sz w:val="20"/>
                                    </w:rPr>
                                    <w:t>ENG101</w:t>
                                  </w:r>
                                </w:p>
                              </w:tc>
                              <w:tc>
                                <w:tcPr>
                                  <w:tcW w:w="3995" w:type="dxa"/>
                                </w:tcPr>
                                <w:p w14:paraId="60FEB18A" w14:textId="77777777" w:rsidR="004D61FB" w:rsidRDefault="004D61FB" w:rsidP="008D6FD8">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4D61FB" w14:paraId="1217BBE0" w14:textId="77777777">
                              <w:trPr>
                                <w:trHeight w:val="265"/>
                              </w:trPr>
                              <w:tc>
                                <w:tcPr>
                                  <w:tcW w:w="795" w:type="dxa"/>
                                </w:tcPr>
                                <w:p w14:paraId="30EA9C4D" w14:textId="77777777" w:rsidR="004D61FB" w:rsidRDefault="004D61FB" w:rsidP="008D6FD8">
                                  <w:pPr>
                                    <w:pStyle w:val="TableParagraph"/>
                                    <w:ind w:right="37"/>
                                    <w:rPr>
                                      <w:sz w:val="20"/>
                                    </w:rPr>
                                  </w:pPr>
                                  <w:r>
                                    <w:rPr>
                                      <w:spacing w:val="-2"/>
                                      <w:sz w:val="20"/>
                                    </w:rPr>
                                    <w:t>HIST203</w:t>
                                  </w:r>
                                </w:p>
                              </w:tc>
                              <w:tc>
                                <w:tcPr>
                                  <w:tcW w:w="3995" w:type="dxa"/>
                                </w:tcPr>
                                <w:p w14:paraId="337B0912" w14:textId="77777777" w:rsidR="004D61FB" w:rsidRDefault="004D61FB" w:rsidP="008D6FD8">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4D61FB" w14:paraId="389D304D" w14:textId="77777777">
                              <w:trPr>
                                <w:trHeight w:val="265"/>
                              </w:trPr>
                              <w:tc>
                                <w:tcPr>
                                  <w:tcW w:w="795" w:type="dxa"/>
                                </w:tcPr>
                                <w:p w14:paraId="338F4D07" w14:textId="3CB3CB7F" w:rsidR="004D61FB" w:rsidRDefault="0015075E" w:rsidP="0015075E">
                                  <w:pPr>
                                    <w:pStyle w:val="TableParagraph"/>
                                    <w:spacing w:line="237" w:lineRule="exact"/>
                                    <w:ind w:left="12" w:right="37"/>
                                    <w:jc w:val="left"/>
                                    <w:rPr>
                                      <w:sz w:val="20"/>
                                    </w:rPr>
                                  </w:pPr>
                                  <w:r>
                                    <w:rPr>
                                      <w:rFonts w:eastAsiaTheme="minorEastAsia" w:hint="eastAsia"/>
                                      <w:spacing w:val="-2"/>
                                      <w:sz w:val="20"/>
                                      <w:lang w:eastAsia="ko-KR"/>
                                    </w:rPr>
                                    <w:t xml:space="preserve"> </w:t>
                                  </w:r>
                                  <w:r w:rsidR="004D61FB">
                                    <w:rPr>
                                      <w:spacing w:val="-2"/>
                                      <w:sz w:val="20"/>
                                    </w:rPr>
                                    <w:t>SPN101</w:t>
                                  </w:r>
                                </w:p>
                              </w:tc>
                              <w:tc>
                                <w:tcPr>
                                  <w:tcW w:w="3995" w:type="dxa"/>
                                </w:tcPr>
                                <w:p w14:paraId="1B8AD86B" w14:textId="77777777" w:rsidR="004D61FB" w:rsidRDefault="004D61FB" w:rsidP="008D6FD8">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4D61FB" w14:paraId="6166DE63" w14:textId="77777777" w:rsidTr="008D6FD8">
                              <w:trPr>
                                <w:trHeight w:val="263"/>
                              </w:trPr>
                              <w:tc>
                                <w:tcPr>
                                  <w:tcW w:w="795" w:type="dxa"/>
                                  <w:tcBorders>
                                    <w:bottom w:val="single" w:sz="4" w:space="0" w:color="auto"/>
                                  </w:tcBorders>
                                </w:tcPr>
                                <w:p w14:paraId="0152D2FE" w14:textId="589296DC"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SPN102</w:t>
                                  </w:r>
                                </w:p>
                              </w:tc>
                              <w:tc>
                                <w:tcPr>
                                  <w:tcW w:w="3995" w:type="dxa"/>
                                  <w:tcBorders>
                                    <w:bottom w:val="single" w:sz="4" w:space="0" w:color="auto"/>
                                  </w:tcBorders>
                                </w:tcPr>
                                <w:p w14:paraId="617505A8"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4D61FB" w14:paraId="7DA735DD" w14:textId="77777777" w:rsidTr="008D6FD8">
                              <w:trPr>
                                <w:trHeight w:val="262"/>
                              </w:trPr>
                              <w:tc>
                                <w:tcPr>
                                  <w:tcW w:w="795" w:type="dxa"/>
                                  <w:tcBorders>
                                    <w:top w:val="single" w:sz="4" w:space="0" w:color="auto"/>
                                  </w:tcBorders>
                                </w:tcPr>
                                <w:p w14:paraId="426E77E5" w14:textId="4A2C3A63"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BIO102</w:t>
                                  </w:r>
                                </w:p>
                              </w:tc>
                              <w:tc>
                                <w:tcPr>
                                  <w:tcW w:w="3995" w:type="dxa"/>
                                  <w:tcBorders>
                                    <w:top w:val="single" w:sz="4" w:space="0" w:color="auto"/>
                                  </w:tcBorders>
                                </w:tcPr>
                                <w:p w14:paraId="22FA76AB" w14:textId="77777777" w:rsidR="004D61FB" w:rsidRDefault="004D61FB" w:rsidP="008D6FD8">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4D61FB" w14:paraId="324C7705" w14:textId="77777777">
                              <w:trPr>
                                <w:trHeight w:val="264"/>
                              </w:trPr>
                              <w:tc>
                                <w:tcPr>
                                  <w:tcW w:w="795" w:type="dxa"/>
                                </w:tcPr>
                                <w:p w14:paraId="12CA64E3" w14:textId="1DC8D583" w:rsidR="004D61FB" w:rsidRDefault="0015075E" w:rsidP="0015075E">
                                  <w:pPr>
                                    <w:pStyle w:val="TableParagraph"/>
                                    <w:spacing w:line="234" w:lineRule="exact"/>
                                    <w:ind w:right="99"/>
                                    <w:jc w:val="left"/>
                                    <w:rPr>
                                      <w:sz w:val="20"/>
                                    </w:rPr>
                                  </w:pPr>
                                  <w:r>
                                    <w:rPr>
                                      <w:rFonts w:eastAsiaTheme="minorEastAsia" w:hint="eastAsia"/>
                                      <w:spacing w:val="-2"/>
                                      <w:sz w:val="20"/>
                                      <w:lang w:eastAsia="ko-KR"/>
                                    </w:rPr>
                                    <w:t xml:space="preserve"> </w:t>
                                  </w:r>
                                  <w:r w:rsidR="004D61FB">
                                    <w:rPr>
                                      <w:rFonts w:eastAsiaTheme="minorEastAsia" w:hint="eastAsia"/>
                                      <w:spacing w:val="-2"/>
                                      <w:sz w:val="20"/>
                                      <w:lang w:eastAsia="ko-KR"/>
                                    </w:rPr>
                                    <w:t>BUA101</w:t>
                                  </w:r>
                                </w:p>
                              </w:tc>
                              <w:tc>
                                <w:tcPr>
                                  <w:tcW w:w="3995" w:type="dxa"/>
                                </w:tcPr>
                                <w:p w14:paraId="798D06D8" w14:textId="77777777" w:rsidR="004D61FB" w:rsidRDefault="004D61FB" w:rsidP="008D6FD8">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4D61FB" w14:paraId="44BCA424" w14:textId="77777777" w:rsidTr="008D6FD8">
                              <w:trPr>
                                <w:trHeight w:val="262"/>
                              </w:trPr>
                              <w:tc>
                                <w:tcPr>
                                  <w:tcW w:w="795" w:type="dxa"/>
                                  <w:tcBorders>
                                    <w:bottom w:val="single" w:sz="4" w:space="0" w:color="auto"/>
                                  </w:tcBorders>
                                </w:tcPr>
                                <w:p w14:paraId="3A7EB9AF" w14:textId="77777777" w:rsidR="004D61FB" w:rsidRDefault="004D61FB" w:rsidP="008D6FD8">
                                  <w:pPr>
                                    <w:pStyle w:val="TableParagraph"/>
                                    <w:ind w:right="37"/>
                                    <w:rPr>
                                      <w:sz w:val="20"/>
                                    </w:rPr>
                                  </w:pPr>
                                  <w:r>
                                    <w:rPr>
                                      <w:spacing w:val="-2"/>
                                      <w:sz w:val="20"/>
                                    </w:rPr>
                                    <w:t>IT101</w:t>
                                  </w:r>
                                </w:p>
                              </w:tc>
                              <w:tc>
                                <w:tcPr>
                                  <w:tcW w:w="3995" w:type="dxa"/>
                                  <w:tcBorders>
                                    <w:bottom w:val="single" w:sz="4" w:space="0" w:color="auto"/>
                                  </w:tcBorders>
                                </w:tcPr>
                                <w:p w14:paraId="2AA63143" w14:textId="77777777" w:rsidR="004D61FB" w:rsidRDefault="004D61FB" w:rsidP="008D6FD8">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4D61FB" w14:paraId="0B541E39" w14:textId="77777777" w:rsidTr="008D6FD8">
                              <w:trPr>
                                <w:trHeight w:val="262"/>
                              </w:trPr>
                              <w:tc>
                                <w:tcPr>
                                  <w:tcW w:w="795" w:type="dxa"/>
                                  <w:tcBorders>
                                    <w:top w:val="single" w:sz="4" w:space="0" w:color="auto"/>
                                  </w:tcBorders>
                                </w:tcPr>
                                <w:p w14:paraId="13F1D9E3" w14:textId="77777777" w:rsidR="004D61FB" w:rsidRDefault="004D61FB" w:rsidP="0015075E">
                                  <w:pPr>
                                    <w:pStyle w:val="TableParagraph"/>
                                    <w:spacing w:line="234" w:lineRule="exact"/>
                                    <w:ind w:right="37"/>
                                    <w:jc w:val="left"/>
                                    <w:rPr>
                                      <w:sz w:val="20"/>
                                    </w:rPr>
                                  </w:pPr>
                                  <w:r>
                                    <w:rPr>
                                      <w:spacing w:val="-2"/>
                                      <w:sz w:val="20"/>
                                    </w:rPr>
                                    <w:t>MAT101</w:t>
                                  </w:r>
                                </w:p>
                              </w:tc>
                              <w:tc>
                                <w:tcPr>
                                  <w:tcW w:w="3995" w:type="dxa"/>
                                  <w:tcBorders>
                                    <w:top w:val="single" w:sz="4" w:space="0" w:color="auto"/>
                                  </w:tcBorders>
                                </w:tcPr>
                                <w:p w14:paraId="4040A704" w14:textId="77777777" w:rsidR="004D61FB" w:rsidRDefault="004D61FB" w:rsidP="008D6FD8">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4D61FB" w14:paraId="3F011ADD" w14:textId="77777777" w:rsidTr="008D6FD8">
                              <w:trPr>
                                <w:trHeight w:val="263"/>
                              </w:trPr>
                              <w:tc>
                                <w:tcPr>
                                  <w:tcW w:w="795" w:type="dxa"/>
                                  <w:tcBorders>
                                    <w:bottom w:val="single" w:sz="4" w:space="0" w:color="auto"/>
                                  </w:tcBorders>
                                </w:tcPr>
                                <w:p w14:paraId="3518150C" w14:textId="77777777" w:rsidR="004D61FB" w:rsidRDefault="004D61FB" w:rsidP="008D6FD8">
                                  <w:pPr>
                                    <w:pStyle w:val="TableParagraph"/>
                                    <w:ind w:right="99"/>
                                    <w:rPr>
                                      <w:sz w:val="20"/>
                                    </w:rPr>
                                  </w:pPr>
                                  <w:r>
                                    <w:rPr>
                                      <w:spacing w:val="-2"/>
                                      <w:sz w:val="20"/>
                                    </w:rPr>
                                    <w:t>MAT201</w:t>
                                  </w:r>
                                </w:p>
                              </w:tc>
                              <w:tc>
                                <w:tcPr>
                                  <w:tcW w:w="3995" w:type="dxa"/>
                                  <w:tcBorders>
                                    <w:bottom w:val="single" w:sz="4" w:space="0" w:color="auto"/>
                                  </w:tcBorders>
                                </w:tcPr>
                                <w:p w14:paraId="77EC4ADE" w14:textId="77777777" w:rsidR="004D61FB" w:rsidRDefault="004D61FB" w:rsidP="008D6FD8">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4D61FB" w14:paraId="13CF974F" w14:textId="77777777" w:rsidTr="008D6FD8">
                              <w:trPr>
                                <w:trHeight w:val="264"/>
                              </w:trPr>
                              <w:tc>
                                <w:tcPr>
                                  <w:tcW w:w="795" w:type="dxa"/>
                                  <w:tcBorders>
                                    <w:top w:val="single" w:sz="4" w:space="0" w:color="auto"/>
                                  </w:tcBorders>
                                </w:tcPr>
                                <w:p w14:paraId="28705FA3" w14:textId="77777777" w:rsidR="004D61FB" w:rsidRDefault="004D61FB" w:rsidP="008D6FD8">
                                  <w:pPr>
                                    <w:pStyle w:val="TableParagraph"/>
                                    <w:ind w:left="2" w:right="99"/>
                                    <w:rPr>
                                      <w:sz w:val="20"/>
                                    </w:rPr>
                                  </w:pPr>
                                  <w:r>
                                    <w:rPr>
                                      <w:spacing w:val="-2"/>
                                      <w:sz w:val="20"/>
                                    </w:rPr>
                                    <w:t>CRT101</w:t>
                                  </w:r>
                                </w:p>
                              </w:tc>
                              <w:tc>
                                <w:tcPr>
                                  <w:tcW w:w="3995" w:type="dxa"/>
                                  <w:tcBorders>
                                    <w:top w:val="single" w:sz="4" w:space="0" w:color="auto"/>
                                  </w:tcBorders>
                                </w:tcPr>
                                <w:p w14:paraId="7A11B166" w14:textId="77777777" w:rsidR="004D61FB" w:rsidRDefault="004D61FB" w:rsidP="008D6FD8">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4D61FB" w14:paraId="7377879E" w14:textId="77777777">
                              <w:trPr>
                                <w:trHeight w:val="263"/>
                              </w:trPr>
                              <w:tc>
                                <w:tcPr>
                                  <w:tcW w:w="795" w:type="dxa"/>
                                </w:tcPr>
                                <w:p w14:paraId="1DEC71EA" w14:textId="77777777" w:rsidR="004D61FB" w:rsidRDefault="004D61FB" w:rsidP="008D6FD8">
                                  <w:pPr>
                                    <w:pStyle w:val="TableParagraph"/>
                                    <w:ind w:right="59"/>
                                    <w:rPr>
                                      <w:sz w:val="20"/>
                                    </w:rPr>
                                  </w:pPr>
                                  <w:r>
                                    <w:rPr>
                                      <w:spacing w:val="-2"/>
                                      <w:sz w:val="20"/>
                                    </w:rPr>
                                    <w:t>PSY101</w:t>
                                  </w:r>
                                </w:p>
                              </w:tc>
                              <w:tc>
                                <w:tcPr>
                                  <w:tcW w:w="3995" w:type="dxa"/>
                                </w:tcPr>
                                <w:p w14:paraId="12DAEB0A"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4D61FB" w14:paraId="7106D980" w14:textId="77777777">
                              <w:trPr>
                                <w:trHeight w:val="264"/>
                              </w:trPr>
                              <w:tc>
                                <w:tcPr>
                                  <w:tcW w:w="795" w:type="dxa"/>
                                </w:tcPr>
                                <w:p w14:paraId="4B9A9FF3" w14:textId="77777777" w:rsidR="004D61FB" w:rsidRPr="00014877" w:rsidRDefault="004D61FB" w:rsidP="008D6FD8">
                                  <w:pPr>
                                    <w:pStyle w:val="TableParagraph"/>
                                    <w:ind w:right="59"/>
                                    <w:rPr>
                                      <w:rFonts w:eastAsiaTheme="minorEastAsia"/>
                                      <w:sz w:val="20"/>
                                      <w:lang w:eastAsia="ko-KR"/>
                                    </w:rPr>
                                  </w:pPr>
                                  <w:r>
                                    <w:rPr>
                                      <w:spacing w:val="-2"/>
                                      <w:sz w:val="20"/>
                                    </w:rPr>
                                    <w:t>SOC101</w:t>
                                  </w:r>
                                </w:p>
                              </w:tc>
                              <w:tc>
                                <w:tcPr>
                                  <w:tcW w:w="3995" w:type="dxa"/>
                                </w:tcPr>
                                <w:p w14:paraId="05F70852" w14:textId="77777777" w:rsidR="004D61FB" w:rsidRDefault="004D61FB" w:rsidP="008D6FD8">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4D61FB" w14:paraId="0FAE85F8" w14:textId="77777777" w:rsidTr="008D6FD8">
                              <w:trPr>
                                <w:trHeight w:val="264"/>
                              </w:trPr>
                              <w:tc>
                                <w:tcPr>
                                  <w:tcW w:w="795" w:type="dxa"/>
                                  <w:tcBorders>
                                    <w:bottom w:val="single" w:sz="4" w:space="0" w:color="auto"/>
                                  </w:tcBorders>
                                </w:tcPr>
                                <w:p w14:paraId="2ED2E7AE" w14:textId="77777777" w:rsidR="004D61FB" w:rsidRDefault="004D61FB" w:rsidP="008D6FD8">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6C0ED281" w14:textId="77777777" w:rsidR="004D61FB" w:rsidRPr="00014877" w:rsidRDefault="004D61FB" w:rsidP="008D6FD8">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4D61FB" w14:paraId="2701AB02" w14:textId="77777777" w:rsidTr="008D6FD8">
                              <w:trPr>
                                <w:trHeight w:val="261"/>
                              </w:trPr>
                              <w:tc>
                                <w:tcPr>
                                  <w:tcW w:w="795" w:type="dxa"/>
                                  <w:tcBorders>
                                    <w:top w:val="single" w:sz="4" w:space="0" w:color="auto"/>
                                  </w:tcBorders>
                                </w:tcPr>
                                <w:p w14:paraId="35562C2C" w14:textId="77777777" w:rsidR="004D61FB" w:rsidRDefault="004D61FB" w:rsidP="008D6FD8">
                                  <w:pPr>
                                    <w:pStyle w:val="TableParagraph"/>
                                    <w:spacing w:line="240" w:lineRule="auto"/>
                                    <w:jc w:val="left"/>
                                    <w:rPr>
                                      <w:rFonts w:ascii="Times New Roman"/>
                                      <w:sz w:val="18"/>
                                    </w:rPr>
                                  </w:pPr>
                                </w:p>
                              </w:tc>
                              <w:tc>
                                <w:tcPr>
                                  <w:tcW w:w="3995" w:type="dxa"/>
                                  <w:tcBorders>
                                    <w:top w:val="single" w:sz="4" w:space="0" w:color="auto"/>
                                  </w:tcBorders>
                                </w:tcPr>
                                <w:p w14:paraId="45E96CD9" w14:textId="77777777" w:rsidR="004D61FB" w:rsidRDefault="004D61FB" w:rsidP="008D6FD8">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4D61FB" w14:paraId="34CBED2A" w14:textId="77777777">
                              <w:trPr>
                                <w:trHeight w:val="229"/>
                              </w:trPr>
                              <w:tc>
                                <w:tcPr>
                                  <w:tcW w:w="795" w:type="dxa"/>
                                </w:tcPr>
                                <w:p w14:paraId="060A2DF8" w14:textId="77777777" w:rsidR="004D61FB" w:rsidRDefault="004D61FB" w:rsidP="008D6FD8">
                                  <w:pPr>
                                    <w:pStyle w:val="TableParagraph"/>
                                    <w:spacing w:line="240" w:lineRule="auto"/>
                                    <w:jc w:val="left"/>
                                    <w:rPr>
                                      <w:rFonts w:ascii="Times New Roman"/>
                                      <w:sz w:val="16"/>
                                    </w:rPr>
                                  </w:pPr>
                                </w:p>
                              </w:tc>
                              <w:tc>
                                <w:tcPr>
                                  <w:tcW w:w="3995" w:type="dxa"/>
                                </w:tcPr>
                                <w:p w14:paraId="4F922616" w14:textId="77777777" w:rsidR="004D61FB" w:rsidRDefault="004D61FB" w:rsidP="008D6FD8">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E562F90" w14:textId="77777777" w:rsidR="004D61FB" w:rsidRDefault="004D61FB" w:rsidP="004D61FB">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AE84B8" id="_x0000_s1031" type="#_x0000_t202" style="position:absolute;left:0;text-align:left;margin-left:311.15pt;margin-top:13.9pt;width:261pt;height:215pt;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" filled="f" stroked="f">
                <v:textbox inset="0,0,0,0">
                  <w:txbxContent>
                    <w:tbl>
                      <w:tblPr>
                        <w:tblStyle w:val="TableNormal1"/>
                        <w:tblW w:w="0" w:type="auto"/>
                        <w:tblInd w:w="67" w:type="dxa"/>
                        <w:tblLayout w:type="fixed"/>
                        <w:tblLook w:val="01E0" w:firstRow="1" w:lastRow="1" w:firstColumn="1" w:lastColumn="1" w:noHBand="0" w:noVBand="0"/>
                      </w:tblPr>
                      <w:tblGrid>
                        <w:gridCol w:w="795"/>
                        <w:gridCol w:w="3995"/>
                      </w:tblGrid>
                      <w:tr w:rsidR="004D61FB" w14:paraId="5109971E" w14:textId="77777777" w:rsidTr="008D6FD8">
                        <w:trPr>
                          <w:trHeight w:val="231"/>
                        </w:trPr>
                        <w:tc>
                          <w:tcPr>
                            <w:tcW w:w="795" w:type="dxa"/>
                            <w:tcBorders>
                              <w:top w:val="single" w:sz="4" w:space="0" w:color="auto"/>
                            </w:tcBorders>
                          </w:tcPr>
                          <w:p w14:paraId="77079242" w14:textId="77777777" w:rsidR="004D61FB" w:rsidRPr="00AB1D30" w:rsidRDefault="004D61FB" w:rsidP="008D6FD8">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7882E7F5" w14:textId="77777777" w:rsidR="004D61FB" w:rsidRPr="00AB1D30" w:rsidRDefault="004D61FB" w:rsidP="008D6FD8">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4D61FB" w14:paraId="25EDDAAB" w14:textId="77777777">
                        <w:trPr>
                          <w:trHeight w:val="231"/>
                        </w:trPr>
                        <w:tc>
                          <w:tcPr>
                            <w:tcW w:w="795" w:type="dxa"/>
                          </w:tcPr>
                          <w:p w14:paraId="77F73023" w14:textId="77777777" w:rsidR="004D61FB" w:rsidRPr="007B0B0B" w:rsidRDefault="004D61FB" w:rsidP="008D6FD8">
                            <w:pPr>
                              <w:pStyle w:val="TableParagraph"/>
                              <w:spacing w:line="203" w:lineRule="exact"/>
                              <w:ind w:left="12" w:right="99"/>
                              <w:rPr>
                                <w:rFonts w:eastAsiaTheme="minorEastAsia"/>
                                <w:sz w:val="20"/>
                                <w:lang w:eastAsia="ko-KR"/>
                              </w:rPr>
                            </w:pPr>
                            <w:r>
                              <w:rPr>
                                <w:spacing w:val="-2"/>
                                <w:sz w:val="20"/>
                              </w:rPr>
                              <w:t>ENG101</w:t>
                            </w:r>
                          </w:p>
                        </w:tc>
                        <w:tc>
                          <w:tcPr>
                            <w:tcW w:w="3995" w:type="dxa"/>
                          </w:tcPr>
                          <w:p w14:paraId="60FEB18A" w14:textId="77777777" w:rsidR="004D61FB" w:rsidRDefault="004D61FB" w:rsidP="008D6FD8">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4D61FB" w14:paraId="1217BBE0" w14:textId="77777777">
                        <w:trPr>
                          <w:trHeight w:val="265"/>
                        </w:trPr>
                        <w:tc>
                          <w:tcPr>
                            <w:tcW w:w="795" w:type="dxa"/>
                          </w:tcPr>
                          <w:p w14:paraId="30EA9C4D" w14:textId="77777777" w:rsidR="004D61FB" w:rsidRDefault="004D61FB" w:rsidP="008D6FD8">
                            <w:pPr>
                              <w:pStyle w:val="TableParagraph"/>
                              <w:ind w:right="37"/>
                              <w:rPr>
                                <w:sz w:val="20"/>
                              </w:rPr>
                            </w:pPr>
                            <w:r>
                              <w:rPr>
                                <w:spacing w:val="-2"/>
                                <w:sz w:val="20"/>
                              </w:rPr>
                              <w:t>HIST203</w:t>
                            </w:r>
                          </w:p>
                        </w:tc>
                        <w:tc>
                          <w:tcPr>
                            <w:tcW w:w="3995" w:type="dxa"/>
                          </w:tcPr>
                          <w:p w14:paraId="337B0912" w14:textId="77777777" w:rsidR="004D61FB" w:rsidRDefault="004D61FB" w:rsidP="008D6FD8">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4D61FB" w14:paraId="389D304D" w14:textId="77777777">
                        <w:trPr>
                          <w:trHeight w:val="265"/>
                        </w:trPr>
                        <w:tc>
                          <w:tcPr>
                            <w:tcW w:w="795" w:type="dxa"/>
                          </w:tcPr>
                          <w:p w14:paraId="338F4D07" w14:textId="3CB3CB7F" w:rsidR="004D61FB" w:rsidRDefault="0015075E" w:rsidP="0015075E">
                            <w:pPr>
                              <w:pStyle w:val="TableParagraph"/>
                              <w:spacing w:line="237" w:lineRule="exact"/>
                              <w:ind w:left="12" w:right="37"/>
                              <w:jc w:val="left"/>
                              <w:rPr>
                                <w:sz w:val="20"/>
                              </w:rPr>
                            </w:pPr>
                            <w:r>
                              <w:rPr>
                                <w:rFonts w:eastAsiaTheme="minorEastAsia" w:hint="eastAsia"/>
                                <w:spacing w:val="-2"/>
                                <w:sz w:val="20"/>
                                <w:lang w:eastAsia="ko-KR"/>
                              </w:rPr>
                              <w:t xml:space="preserve"> </w:t>
                            </w:r>
                            <w:r w:rsidR="004D61FB">
                              <w:rPr>
                                <w:spacing w:val="-2"/>
                                <w:sz w:val="20"/>
                              </w:rPr>
                              <w:t>SPN101</w:t>
                            </w:r>
                          </w:p>
                        </w:tc>
                        <w:tc>
                          <w:tcPr>
                            <w:tcW w:w="3995" w:type="dxa"/>
                          </w:tcPr>
                          <w:p w14:paraId="1B8AD86B" w14:textId="77777777" w:rsidR="004D61FB" w:rsidRDefault="004D61FB" w:rsidP="008D6FD8">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4D61FB" w14:paraId="6166DE63" w14:textId="77777777" w:rsidTr="008D6FD8">
                        <w:trPr>
                          <w:trHeight w:val="263"/>
                        </w:trPr>
                        <w:tc>
                          <w:tcPr>
                            <w:tcW w:w="795" w:type="dxa"/>
                            <w:tcBorders>
                              <w:bottom w:val="single" w:sz="4" w:space="0" w:color="auto"/>
                            </w:tcBorders>
                          </w:tcPr>
                          <w:p w14:paraId="0152D2FE" w14:textId="589296DC"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SPN102</w:t>
                            </w:r>
                          </w:p>
                        </w:tc>
                        <w:tc>
                          <w:tcPr>
                            <w:tcW w:w="3995" w:type="dxa"/>
                            <w:tcBorders>
                              <w:bottom w:val="single" w:sz="4" w:space="0" w:color="auto"/>
                            </w:tcBorders>
                          </w:tcPr>
                          <w:p w14:paraId="617505A8"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4D61FB" w14:paraId="7DA735DD" w14:textId="77777777" w:rsidTr="008D6FD8">
                        <w:trPr>
                          <w:trHeight w:val="262"/>
                        </w:trPr>
                        <w:tc>
                          <w:tcPr>
                            <w:tcW w:w="795" w:type="dxa"/>
                            <w:tcBorders>
                              <w:top w:val="single" w:sz="4" w:space="0" w:color="auto"/>
                            </w:tcBorders>
                          </w:tcPr>
                          <w:p w14:paraId="426E77E5" w14:textId="4A2C3A63" w:rsidR="004D61FB" w:rsidRDefault="0015075E" w:rsidP="0015075E">
                            <w:pPr>
                              <w:pStyle w:val="TableParagraph"/>
                              <w:ind w:right="99"/>
                              <w:jc w:val="left"/>
                              <w:rPr>
                                <w:sz w:val="20"/>
                              </w:rPr>
                            </w:pPr>
                            <w:r>
                              <w:rPr>
                                <w:rFonts w:eastAsiaTheme="minorEastAsia" w:hint="eastAsia"/>
                                <w:spacing w:val="-2"/>
                                <w:sz w:val="20"/>
                                <w:lang w:eastAsia="ko-KR"/>
                              </w:rPr>
                              <w:t xml:space="preserve"> </w:t>
                            </w:r>
                            <w:r w:rsidR="004D61FB">
                              <w:rPr>
                                <w:spacing w:val="-2"/>
                                <w:sz w:val="20"/>
                              </w:rPr>
                              <w:t>BIO102</w:t>
                            </w:r>
                          </w:p>
                        </w:tc>
                        <w:tc>
                          <w:tcPr>
                            <w:tcW w:w="3995" w:type="dxa"/>
                            <w:tcBorders>
                              <w:top w:val="single" w:sz="4" w:space="0" w:color="auto"/>
                            </w:tcBorders>
                          </w:tcPr>
                          <w:p w14:paraId="22FA76AB" w14:textId="77777777" w:rsidR="004D61FB" w:rsidRDefault="004D61FB" w:rsidP="008D6FD8">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4D61FB" w14:paraId="324C7705" w14:textId="77777777">
                        <w:trPr>
                          <w:trHeight w:val="264"/>
                        </w:trPr>
                        <w:tc>
                          <w:tcPr>
                            <w:tcW w:w="795" w:type="dxa"/>
                          </w:tcPr>
                          <w:p w14:paraId="12CA64E3" w14:textId="1DC8D583" w:rsidR="004D61FB" w:rsidRDefault="0015075E" w:rsidP="0015075E">
                            <w:pPr>
                              <w:pStyle w:val="TableParagraph"/>
                              <w:spacing w:line="234" w:lineRule="exact"/>
                              <w:ind w:right="99"/>
                              <w:jc w:val="left"/>
                              <w:rPr>
                                <w:sz w:val="20"/>
                              </w:rPr>
                            </w:pPr>
                            <w:r>
                              <w:rPr>
                                <w:rFonts w:eastAsiaTheme="minorEastAsia" w:hint="eastAsia"/>
                                <w:spacing w:val="-2"/>
                                <w:sz w:val="20"/>
                                <w:lang w:eastAsia="ko-KR"/>
                              </w:rPr>
                              <w:t xml:space="preserve"> </w:t>
                            </w:r>
                            <w:r w:rsidR="004D61FB">
                              <w:rPr>
                                <w:rFonts w:eastAsiaTheme="minorEastAsia" w:hint="eastAsia"/>
                                <w:spacing w:val="-2"/>
                                <w:sz w:val="20"/>
                                <w:lang w:eastAsia="ko-KR"/>
                              </w:rPr>
                              <w:t>BUA101</w:t>
                            </w:r>
                          </w:p>
                        </w:tc>
                        <w:tc>
                          <w:tcPr>
                            <w:tcW w:w="3995" w:type="dxa"/>
                          </w:tcPr>
                          <w:p w14:paraId="798D06D8" w14:textId="77777777" w:rsidR="004D61FB" w:rsidRDefault="004D61FB" w:rsidP="008D6FD8">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4D61FB" w14:paraId="44BCA424" w14:textId="77777777" w:rsidTr="008D6FD8">
                        <w:trPr>
                          <w:trHeight w:val="262"/>
                        </w:trPr>
                        <w:tc>
                          <w:tcPr>
                            <w:tcW w:w="795" w:type="dxa"/>
                            <w:tcBorders>
                              <w:bottom w:val="single" w:sz="4" w:space="0" w:color="auto"/>
                            </w:tcBorders>
                          </w:tcPr>
                          <w:p w14:paraId="3A7EB9AF" w14:textId="77777777" w:rsidR="004D61FB" w:rsidRDefault="004D61FB" w:rsidP="008D6FD8">
                            <w:pPr>
                              <w:pStyle w:val="TableParagraph"/>
                              <w:ind w:right="37"/>
                              <w:rPr>
                                <w:sz w:val="20"/>
                              </w:rPr>
                            </w:pPr>
                            <w:r>
                              <w:rPr>
                                <w:spacing w:val="-2"/>
                                <w:sz w:val="20"/>
                              </w:rPr>
                              <w:t>IT101</w:t>
                            </w:r>
                          </w:p>
                        </w:tc>
                        <w:tc>
                          <w:tcPr>
                            <w:tcW w:w="3995" w:type="dxa"/>
                            <w:tcBorders>
                              <w:bottom w:val="single" w:sz="4" w:space="0" w:color="auto"/>
                            </w:tcBorders>
                          </w:tcPr>
                          <w:p w14:paraId="2AA63143" w14:textId="77777777" w:rsidR="004D61FB" w:rsidRDefault="004D61FB" w:rsidP="008D6FD8">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4D61FB" w14:paraId="0B541E39" w14:textId="77777777" w:rsidTr="008D6FD8">
                        <w:trPr>
                          <w:trHeight w:val="262"/>
                        </w:trPr>
                        <w:tc>
                          <w:tcPr>
                            <w:tcW w:w="795" w:type="dxa"/>
                            <w:tcBorders>
                              <w:top w:val="single" w:sz="4" w:space="0" w:color="auto"/>
                            </w:tcBorders>
                          </w:tcPr>
                          <w:p w14:paraId="13F1D9E3" w14:textId="77777777" w:rsidR="004D61FB" w:rsidRDefault="004D61FB" w:rsidP="0015075E">
                            <w:pPr>
                              <w:pStyle w:val="TableParagraph"/>
                              <w:spacing w:line="234" w:lineRule="exact"/>
                              <w:ind w:right="37"/>
                              <w:jc w:val="left"/>
                              <w:rPr>
                                <w:sz w:val="20"/>
                              </w:rPr>
                            </w:pPr>
                            <w:r>
                              <w:rPr>
                                <w:spacing w:val="-2"/>
                                <w:sz w:val="20"/>
                              </w:rPr>
                              <w:t>MAT101</w:t>
                            </w:r>
                          </w:p>
                        </w:tc>
                        <w:tc>
                          <w:tcPr>
                            <w:tcW w:w="3995" w:type="dxa"/>
                            <w:tcBorders>
                              <w:top w:val="single" w:sz="4" w:space="0" w:color="auto"/>
                            </w:tcBorders>
                          </w:tcPr>
                          <w:p w14:paraId="4040A704" w14:textId="77777777" w:rsidR="004D61FB" w:rsidRDefault="004D61FB" w:rsidP="008D6FD8">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4D61FB" w14:paraId="3F011ADD" w14:textId="77777777" w:rsidTr="008D6FD8">
                        <w:trPr>
                          <w:trHeight w:val="263"/>
                        </w:trPr>
                        <w:tc>
                          <w:tcPr>
                            <w:tcW w:w="795" w:type="dxa"/>
                            <w:tcBorders>
                              <w:bottom w:val="single" w:sz="4" w:space="0" w:color="auto"/>
                            </w:tcBorders>
                          </w:tcPr>
                          <w:p w14:paraId="3518150C" w14:textId="77777777" w:rsidR="004D61FB" w:rsidRDefault="004D61FB" w:rsidP="008D6FD8">
                            <w:pPr>
                              <w:pStyle w:val="TableParagraph"/>
                              <w:ind w:right="99"/>
                              <w:rPr>
                                <w:sz w:val="20"/>
                              </w:rPr>
                            </w:pPr>
                            <w:r>
                              <w:rPr>
                                <w:spacing w:val="-2"/>
                                <w:sz w:val="20"/>
                              </w:rPr>
                              <w:t>MAT201</w:t>
                            </w:r>
                          </w:p>
                        </w:tc>
                        <w:tc>
                          <w:tcPr>
                            <w:tcW w:w="3995" w:type="dxa"/>
                            <w:tcBorders>
                              <w:bottom w:val="single" w:sz="4" w:space="0" w:color="auto"/>
                            </w:tcBorders>
                          </w:tcPr>
                          <w:p w14:paraId="77EC4ADE" w14:textId="77777777" w:rsidR="004D61FB" w:rsidRDefault="004D61FB" w:rsidP="008D6FD8">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4D61FB" w14:paraId="13CF974F" w14:textId="77777777" w:rsidTr="008D6FD8">
                        <w:trPr>
                          <w:trHeight w:val="264"/>
                        </w:trPr>
                        <w:tc>
                          <w:tcPr>
                            <w:tcW w:w="795" w:type="dxa"/>
                            <w:tcBorders>
                              <w:top w:val="single" w:sz="4" w:space="0" w:color="auto"/>
                            </w:tcBorders>
                          </w:tcPr>
                          <w:p w14:paraId="28705FA3" w14:textId="77777777" w:rsidR="004D61FB" w:rsidRDefault="004D61FB" w:rsidP="008D6FD8">
                            <w:pPr>
                              <w:pStyle w:val="TableParagraph"/>
                              <w:ind w:left="2" w:right="99"/>
                              <w:rPr>
                                <w:sz w:val="20"/>
                              </w:rPr>
                            </w:pPr>
                            <w:r>
                              <w:rPr>
                                <w:spacing w:val="-2"/>
                                <w:sz w:val="20"/>
                              </w:rPr>
                              <w:t>CRT101</w:t>
                            </w:r>
                          </w:p>
                        </w:tc>
                        <w:tc>
                          <w:tcPr>
                            <w:tcW w:w="3995" w:type="dxa"/>
                            <w:tcBorders>
                              <w:top w:val="single" w:sz="4" w:space="0" w:color="auto"/>
                            </w:tcBorders>
                          </w:tcPr>
                          <w:p w14:paraId="7A11B166" w14:textId="77777777" w:rsidR="004D61FB" w:rsidRDefault="004D61FB" w:rsidP="008D6FD8">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4D61FB" w14:paraId="7377879E" w14:textId="77777777">
                        <w:trPr>
                          <w:trHeight w:val="263"/>
                        </w:trPr>
                        <w:tc>
                          <w:tcPr>
                            <w:tcW w:w="795" w:type="dxa"/>
                          </w:tcPr>
                          <w:p w14:paraId="1DEC71EA" w14:textId="77777777" w:rsidR="004D61FB" w:rsidRDefault="004D61FB" w:rsidP="008D6FD8">
                            <w:pPr>
                              <w:pStyle w:val="TableParagraph"/>
                              <w:ind w:right="59"/>
                              <w:rPr>
                                <w:sz w:val="20"/>
                              </w:rPr>
                            </w:pPr>
                            <w:r>
                              <w:rPr>
                                <w:spacing w:val="-2"/>
                                <w:sz w:val="20"/>
                              </w:rPr>
                              <w:t>PSY101</w:t>
                            </w:r>
                          </w:p>
                        </w:tc>
                        <w:tc>
                          <w:tcPr>
                            <w:tcW w:w="3995" w:type="dxa"/>
                          </w:tcPr>
                          <w:p w14:paraId="12DAEB0A" w14:textId="77777777" w:rsidR="004D61FB" w:rsidRDefault="004D61FB" w:rsidP="008D6FD8">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4D61FB" w14:paraId="7106D980" w14:textId="77777777">
                        <w:trPr>
                          <w:trHeight w:val="264"/>
                        </w:trPr>
                        <w:tc>
                          <w:tcPr>
                            <w:tcW w:w="795" w:type="dxa"/>
                          </w:tcPr>
                          <w:p w14:paraId="4B9A9FF3" w14:textId="77777777" w:rsidR="004D61FB" w:rsidRPr="00014877" w:rsidRDefault="004D61FB" w:rsidP="008D6FD8">
                            <w:pPr>
                              <w:pStyle w:val="TableParagraph"/>
                              <w:ind w:right="59"/>
                              <w:rPr>
                                <w:rFonts w:eastAsiaTheme="minorEastAsia"/>
                                <w:sz w:val="20"/>
                                <w:lang w:eastAsia="ko-KR"/>
                              </w:rPr>
                            </w:pPr>
                            <w:r>
                              <w:rPr>
                                <w:spacing w:val="-2"/>
                                <w:sz w:val="20"/>
                              </w:rPr>
                              <w:t>SOC101</w:t>
                            </w:r>
                          </w:p>
                        </w:tc>
                        <w:tc>
                          <w:tcPr>
                            <w:tcW w:w="3995" w:type="dxa"/>
                          </w:tcPr>
                          <w:p w14:paraId="05F70852" w14:textId="77777777" w:rsidR="004D61FB" w:rsidRDefault="004D61FB" w:rsidP="008D6FD8">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4D61FB" w14:paraId="0FAE85F8" w14:textId="77777777" w:rsidTr="008D6FD8">
                        <w:trPr>
                          <w:trHeight w:val="264"/>
                        </w:trPr>
                        <w:tc>
                          <w:tcPr>
                            <w:tcW w:w="795" w:type="dxa"/>
                            <w:tcBorders>
                              <w:bottom w:val="single" w:sz="4" w:space="0" w:color="auto"/>
                            </w:tcBorders>
                          </w:tcPr>
                          <w:p w14:paraId="2ED2E7AE" w14:textId="77777777" w:rsidR="004D61FB" w:rsidRDefault="004D61FB" w:rsidP="008D6FD8">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6C0ED281" w14:textId="77777777" w:rsidR="004D61FB" w:rsidRPr="00014877" w:rsidRDefault="004D61FB" w:rsidP="008D6FD8">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4D61FB" w14:paraId="2701AB02" w14:textId="77777777" w:rsidTr="008D6FD8">
                        <w:trPr>
                          <w:trHeight w:val="261"/>
                        </w:trPr>
                        <w:tc>
                          <w:tcPr>
                            <w:tcW w:w="795" w:type="dxa"/>
                            <w:tcBorders>
                              <w:top w:val="single" w:sz="4" w:space="0" w:color="auto"/>
                            </w:tcBorders>
                          </w:tcPr>
                          <w:p w14:paraId="35562C2C" w14:textId="77777777" w:rsidR="004D61FB" w:rsidRDefault="004D61FB" w:rsidP="008D6FD8">
                            <w:pPr>
                              <w:pStyle w:val="TableParagraph"/>
                              <w:spacing w:line="240" w:lineRule="auto"/>
                              <w:jc w:val="left"/>
                              <w:rPr>
                                <w:rFonts w:ascii="Times New Roman"/>
                                <w:sz w:val="18"/>
                              </w:rPr>
                            </w:pPr>
                          </w:p>
                        </w:tc>
                        <w:tc>
                          <w:tcPr>
                            <w:tcW w:w="3995" w:type="dxa"/>
                            <w:tcBorders>
                              <w:top w:val="single" w:sz="4" w:space="0" w:color="auto"/>
                            </w:tcBorders>
                          </w:tcPr>
                          <w:p w14:paraId="45E96CD9" w14:textId="77777777" w:rsidR="004D61FB" w:rsidRDefault="004D61FB" w:rsidP="008D6FD8">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4D61FB" w14:paraId="34CBED2A" w14:textId="77777777">
                        <w:trPr>
                          <w:trHeight w:val="229"/>
                        </w:trPr>
                        <w:tc>
                          <w:tcPr>
                            <w:tcW w:w="795" w:type="dxa"/>
                          </w:tcPr>
                          <w:p w14:paraId="060A2DF8" w14:textId="77777777" w:rsidR="004D61FB" w:rsidRDefault="004D61FB" w:rsidP="008D6FD8">
                            <w:pPr>
                              <w:pStyle w:val="TableParagraph"/>
                              <w:spacing w:line="240" w:lineRule="auto"/>
                              <w:jc w:val="left"/>
                              <w:rPr>
                                <w:rFonts w:ascii="Times New Roman"/>
                                <w:sz w:val="16"/>
                              </w:rPr>
                            </w:pPr>
                          </w:p>
                        </w:tc>
                        <w:tc>
                          <w:tcPr>
                            <w:tcW w:w="3995" w:type="dxa"/>
                          </w:tcPr>
                          <w:p w14:paraId="4F922616" w14:textId="77777777" w:rsidR="004D61FB" w:rsidRDefault="004D61FB" w:rsidP="008D6FD8">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0E562F90" w14:textId="77777777" w:rsidR="004D61FB" w:rsidRDefault="004D61FB" w:rsidP="004D61FB">
                      <w:pPr>
                        <w:pStyle w:val="BodyText"/>
                        <w:ind w:left="0"/>
                      </w:pPr>
                    </w:p>
                  </w:txbxContent>
                </v:textbox>
                <w10:wrap anchorx="page"/>
              </v:shape>
            </w:pict>
          </mc:Fallback>
        </mc:AlternateContent>
      </w:r>
      <w:r w:rsidR="00B47F72">
        <w:rPr>
          <w:b/>
          <w:spacing w:val="-2"/>
          <w:sz w:val="20"/>
        </w:rPr>
        <w:t>Number</w:t>
      </w:r>
      <w:r w:rsidR="00B47F72">
        <w:rPr>
          <w:b/>
          <w:sz w:val="20"/>
        </w:rPr>
        <w:tab/>
      </w:r>
      <w:r w:rsidR="00B47F72">
        <w:rPr>
          <w:b/>
          <w:spacing w:val="-2"/>
          <w:sz w:val="20"/>
        </w:rPr>
        <w:t>Course</w:t>
      </w:r>
      <w:r w:rsidR="00B47F72">
        <w:rPr>
          <w:b/>
          <w:sz w:val="20"/>
        </w:rPr>
        <w:tab/>
      </w:r>
      <w:r w:rsidR="00B47F72">
        <w:rPr>
          <w:b/>
          <w:spacing w:val="-2"/>
          <w:sz w:val="20"/>
        </w:rPr>
        <w:t>Credits</w:t>
      </w:r>
    </w:p>
    <w:p w14:paraId="55F142E9" w14:textId="77777777" w:rsidR="00B47F72" w:rsidRDefault="00B47F72" w:rsidP="00B47F72">
      <w:pPr>
        <w:pStyle w:val="BodyText"/>
        <w:spacing w:before="4"/>
        <w:ind w:left="0"/>
        <w:rPr>
          <w:b/>
          <w:sz w:val="3"/>
        </w:rPr>
      </w:pPr>
    </w:p>
    <w:p w14:paraId="5431EE3B" w14:textId="373519E8" w:rsidR="00B47F72" w:rsidRDefault="00B47F72" w:rsidP="00B47F72">
      <w:pPr>
        <w:spacing w:line="210" w:lineRule="exact"/>
        <w:rPr>
          <w:sz w:val="20"/>
        </w:rPr>
        <w:sectPr w:rsidR="00B47F72" w:rsidSect="00B47F72">
          <w:pgSz w:w="12240" w:h="15840"/>
          <w:pgMar w:top="1120" w:right="220" w:bottom="851" w:left="300" w:header="0" w:footer="969" w:gutter="0"/>
          <w:cols w:num="2" w:space="720" w:equalWidth="0">
            <w:col w:w="5679" w:space="44"/>
            <w:col w:w="5997"/>
          </w:cols>
        </w:sectPr>
      </w:pPr>
    </w:p>
    <w:p w14:paraId="1A8D3E5A" w14:textId="77777777" w:rsidR="00B47F72" w:rsidRDefault="00B47F72" w:rsidP="00B47F72">
      <w:pPr>
        <w:pStyle w:val="BodyText"/>
        <w:spacing w:before="9"/>
        <w:ind w:left="0"/>
        <w:rPr>
          <w:b/>
          <w:sz w:val="5"/>
        </w:rPr>
      </w:pPr>
    </w:p>
    <w:tbl>
      <w:tblPr>
        <w:tblStyle w:val="TableNormal1"/>
        <w:tblW w:w="0" w:type="auto"/>
        <w:tblInd w:w="288" w:type="dxa"/>
        <w:tblLayout w:type="fixed"/>
        <w:tblLook w:val="01E0" w:firstRow="1" w:lastRow="1" w:firstColumn="1" w:lastColumn="1" w:noHBand="0" w:noVBand="0"/>
      </w:tblPr>
      <w:tblGrid>
        <w:gridCol w:w="796"/>
        <w:gridCol w:w="4615"/>
      </w:tblGrid>
      <w:tr w:rsidR="00B47F72" w14:paraId="40202E6B" w14:textId="77777777" w:rsidTr="00CF2833">
        <w:trPr>
          <w:trHeight w:val="233"/>
        </w:trPr>
        <w:tc>
          <w:tcPr>
            <w:tcW w:w="796" w:type="dxa"/>
          </w:tcPr>
          <w:p w14:paraId="379DD245" w14:textId="77777777" w:rsidR="00B47F72" w:rsidRDefault="00B47F72" w:rsidP="00CF2833">
            <w:pPr>
              <w:pStyle w:val="TableParagraph"/>
              <w:spacing w:line="203" w:lineRule="exact"/>
              <w:ind w:left="31" w:right="43"/>
              <w:rPr>
                <w:b/>
                <w:sz w:val="20"/>
              </w:rPr>
            </w:pPr>
            <w:r>
              <w:rPr>
                <w:b/>
                <w:spacing w:val="-2"/>
                <w:sz w:val="20"/>
              </w:rPr>
              <w:t>Number</w:t>
            </w:r>
          </w:p>
        </w:tc>
        <w:tc>
          <w:tcPr>
            <w:tcW w:w="4615" w:type="dxa"/>
          </w:tcPr>
          <w:p w14:paraId="3C987729" w14:textId="77777777" w:rsidR="00B47F72" w:rsidRDefault="00B47F72" w:rsidP="00CF2833">
            <w:pPr>
              <w:pStyle w:val="TableParagraph"/>
              <w:tabs>
                <w:tab w:val="left" w:pos="3402"/>
              </w:tabs>
              <w:spacing w:line="203" w:lineRule="exact"/>
              <w:ind w:left="1376"/>
              <w:jc w:val="left"/>
              <w:rPr>
                <w:b/>
                <w:sz w:val="20"/>
              </w:rPr>
            </w:pPr>
            <w:r>
              <w:rPr>
                <w:b/>
                <w:spacing w:val="-2"/>
                <w:sz w:val="20"/>
              </w:rPr>
              <w:t>Course</w:t>
            </w:r>
            <w:r>
              <w:rPr>
                <w:b/>
                <w:sz w:val="20"/>
              </w:rPr>
              <w:tab/>
            </w:r>
            <w:r>
              <w:rPr>
                <w:b/>
                <w:spacing w:val="-2"/>
                <w:sz w:val="20"/>
              </w:rPr>
              <w:t>Credits</w:t>
            </w:r>
          </w:p>
        </w:tc>
      </w:tr>
      <w:tr w:rsidR="00B47F72" w14:paraId="37D9EDA8" w14:textId="77777777" w:rsidTr="00CF2833">
        <w:trPr>
          <w:trHeight w:val="266"/>
        </w:trPr>
        <w:tc>
          <w:tcPr>
            <w:tcW w:w="796" w:type="dxa"/>
          </w:tcPr>
          <w:p w14:paraId="2DA1A680" w14:textId="77777777" w:rsidR="00B47F72" w:rsidRDefault="00B47F72" w:rsidP="00CF2833">
            <w:pPr>
              <w:pStyle w:val="TableParagraph"/>
              <w:spacing w:line="238" w:lineRule="exact"/>
              <w:ind w:right="43"/>
              <w:rPr>
                <w:sz w:val="20"/>
              </w:rPr>
            </w:pPr>
            <w:r>
              <w:rPr>
                <w:spacing w:val="-2"/>
                <w:sz w:val="20"/>
              </w:rPr>
              <w:t>EDU101</w:t>
            </w:r>
          </w:p>
        </w:tc>
        <w:tc>
          <w:tcPr>
            <w:tcW w:w="4615" w:type="dxa"/>
          </w:tcPr>
          <w:p w14:paraId="2D7D37FF" w14:textId="77777777" w:rsidR="00B47F72" w:rsidRDefault="00B47F72" w:rsidP="00CF2833">
            <w:pPr>
              <w:pStyle w:val="TableParagraph"/>
              <w:tabs>
                <w:tab w:val="right" w:leader="dot" w:pos="4475"/>
              </w:tabs>
              <w:spacing w:line="238" w:lineRule="exact"/>
              <w:ind w:left="63"/>
              <w:jc w:val="left"/>
              <w:rPr>
                <w:sz w:val="20"/>
              </w:rPr>
            </w:pPr>
            <w:r>
              <w:rPr>
                <w:spacing w:val="-2"/>
                <w:sz w:val="20"/>
              </w:rPr>
              <w:t>Introduction</w:t>
            </w:r>
            <w:r>
              <w:rPr>
                <w:spacing w:val="-12"/>
                <w:sz w:val="20"/>
              </w:rPr>
              <w:t xml:space="preserve"> </w:t>
            </w:r>
            <w:r>
              <w:rPr>
                <w:spacing w:val="-2"/>
                <w:sz w:val="20"/>
              </w:rPr>
              <w:t>of</w:t>
            </w:r>
            <w:r>
              <w:rPr>
                <w:spacing w:val="-19"/>
                <w:sz w:val="20"/>
              </w:rPr>
              <w:t xml:space="preserve"> </w:t>
            </w:r>
            <w:r>
              <w:rPr>
                <w:spacing w:val="-2"/>
                <w:sz w:val="20"/>
              </w:rPr>
              <w:t>Early</w:t>
            </w:r>
            <w:r>
              <w:rPr>
                <w:spacing w:val="-13"/>
                <w:sz w:val="20"/>
              </w:rPr>
              <w:t xml:space="preserve"> </w:t>
            </w:r>
            <w:r>
              <w:rPr>
                <w:spacing w:val="-2"/>
                <w:sz w:val="20"/>
              </w:rPr>
              <w:t>Childhood</w:t>
            </w:r>
            <w:r>
              <w:rPr>
                <w:spacing w:val="-12"/>
                <w:sz w:val="20"/>
              </w:rPr>
              <w:t xml:space="preserve"> </w:t>
            </w:r>
            <w:r>
              <w:rPr>
                <w:spacing w:val="-2"/>
                <w:sz w:val="20"/>
              </w:rPr>
              <w:t>Education</w:t>
            </w:r>
            <w:r>
              <w:rPr>
                <w:sz w:val="20"/>
              </w:rPr>
              <w:tab/>
            </w:r>
            <w:r>
              <w:rPr>
                <w:spacing w:val="-10"/>
                <w:sz w:val="20"/>
              </w:rPr>
              <w:t>4</w:t>
            </w:r>
          </w:p>
        </w:tc>
      </w:tr>
      <w:tr w:rsidR="00B47F72" w14:paraId="53501448" w14:textId="77777777" w:rsidTr="00CF2833">
        <w:trPr>
          <w:trHeight w:val="263"/>
        </w:trPr>
        <w:tc>
          <w:tcPr>
            <w:tcW w:w="796" w:type="dxa"/>
          </w:tcPr>
          <w:p w14:paraId="3E7F0C77" w14:textId="77777777" w:rsidR="00B47F72" w:rsidRDefault="00B47F72" w:rsidP="00CF2833">
            <w:pPr>
              <w:pStyle w:val="TableParagraph"/>
              <w:ind w:right="43"/>
              <w:rPr>
                <w:sz w:val="20"/>
              </w:rPr>
            </w:pPr>
            <w:r>
              <w:rPr>
                <w:spacing w:val="-2"/>
                <w:sz w:val="20"/>
              </w:rPr>
              <w:t>EDU102</w:t>
            </w:r>
          </w:p>
        </w:tc>
        <w:tc>
          <w:tcPr>
            <w:tcW w:w="4615" w:type="dxa"/>
          </w:tcPr>
          <w:p w14:paraId="2B0E012E" w14:textId="77777777" w:rsidR="00B47F72" w:rsidRDefault="00B47F72" w:rsidP="00CF2833">
            <w:pPr>
              <w:pStyle w:val="TableParagraph"/>
              <w:tabs>
                <w:tab w:val="right" w:leader="dot" w:pos="4472"/>
              </w:tabs>
              <w:ind w:left="63"/>
              <w:jc w:val="left"/>
              <w:rPr>
                <w:sz w:val="20"/>
              </w:rPr>
            </w:pPr>
            <w:r>
              <w:rPr>
                <w:spacing w:val="-2"/>
                <w:sz w:val="20"/>
              </w:rPr>
              <w:t>Early</w:t>
            </w:r>
            <w:r>
              <w:rPr>
                <w:spacing w:val="-1"/>
                <w:sz w:val="20"/>
              </w:rPr>
              <w:t xml:space="preserve"> </w:t>
            </w:r>
            <w:r>
              <w:rPr>
                <w:spacing w:val="-2"/>
                <w:sz w:val="20"/>
              </w:rPr>
              <w:t>Childhood</w:t>
            </w:r>
            <w:r>
              <w:rPr>
                <w:spacing w:val="1"/>
                <w:sz w:val="20"/>
              </w:rPr>
              <w:t xml:space="preserve"> </w:t>
            </w:r>
            <w:r>
              <w:rPr>
                <w:spacing w:val="-2"/>
                <w:sz w:val="20"/>
              </w:rPr>
              <w:t>Development</w:t>
            </w:r>
            <w:r>
              <w:rPr>
                <w:sz w:val="20"/>
              </w:rPr>
              <w:tab/>
            </w:r>
            <w:r>
              <w:rPr>
                <w:spacing w:val="-10"/>
                <w:sz w:val="20"/>
              </w:rPr>
              <w:t>4</w:t>
            </w:r>
          </w:p>
        </w:tc>
      </w:tr>
      <w:tr w:rsidR="00B47F72" w14:paraId="1D9089B0" w14:textId="77777777" w:rsidTr="00CF2833">
        <w:trPr>
          <w:trHeight w:val="264"/>
        </w:trPr>
        <w:tc>
          <w:tcPr>
            <w:tcW w:w="796" w:type="dxa"/>
          </w:tcPr>
          <w:p w14:paraId="4226EE70" w14:textId="77777777" w:rsidR="00B47F72" w:rsidRPr="004F3399" w:rsidRDefault="00B47F72" w:rsidP="00CF2833">
            <w:pPr>
              <w:pStyle w:val="TableParagraph"/>
              <w:ind w:right="43"/>
              <w:rPr>
                <w:rFonts w:eastAsiaTheme="minorEastAsia"/>
                <w:sz w:val="20"/>
                <w:lang w:eastAsia="ko-KR"/>
              </w:rPr>
            </w:pPr>
            <w:r>
              <w:rPr>
                <w:spacing w:val="-2"/>
                <w:sz w:val="20"/>
              </w:rPr>
              <w:t>EDU10</w:t>
            </w:r>
            <w:r>
              <w:rPr>
                <w:rFonts w:eastAsiaTheme="minorEastAsia" w:hint="eastAsia"/>
                <w:spacing w:val="-2"/>
                <w:sz w:val="20"/>
                <w:lang w:eastAsia="ko-KR"/>
              </w:rPr>
              <w:t>4</w:t>
            </w:r>
          </w:p>
        </w:tc>
        <w:tc>
          <w:tcPr>
            <w:tcW w:w="4615" w:type="dxa"/>
          </w:tcPr>
          <w:p w14:paraId="6A96282F" w14:textId="77777777" w:rsidR="00B47F72" w:rsidRDefault="00B47F72" w:rsidP="00CF2833">
            <w:pPr>
              <w:pStyle w:val="TableParagraph"/>
              <w:tabs>
                <w:tab w:val="right" w:leader="dot" w:pos="4475"/>
              </w:tabs>
              <w:ind w:left="63"/>
              <w:jc w:val="left"/>
              <w:rPr>
                <w:sz w:val="20"/>
              </w:rPr>
            </w:pPr>
            <w:r>
              <w:rPr>
                <w:rFonts w:eastAsiaTheme="minorEastAsia" w:hint="eastAsia"/>
                <w:sz w:val="20"/>
                <w:lang w:eastAsia="ko-KR"/>
              </w:rPr>
              <w:t>History and Philosophy of Early Childhood</w:t>
            </w:r>
            <w:r>
              <w:rPr>
                <w:sz w:val="20"/>
              </w:rPr>
              <w:tab/>
            </w:r>
            <w:r>
              <w:rPr>
                <w:spacing w:val="-10"/>
                <w:sz w:val="20"/>
              </w:rPr>
              <w:t>4</w:t>
            </w:r>
          </w:p>
        </w:tc>
      </w:tr>
      <w:tr w:rsidR="00B47F72" w14:paraId="6E6C7A08" w14:textId="77777777" w:rsidTr="00CF2833">
        <w:trPr>
          <w:trHeight w:val="264"/>
        </w:trPr>
        <w:tc>
          <w:tcPr>
            <w:tcW w:w="796" w:type="dxa"/>
          </w:tcPr>
          <w:p w14:paraId="4CFEED05" w14:textId="77777777" w:rsidR="00B47F72" w:rsidRPr="004F3399" w:rsidRDefault="00B47F72" w:rsidP="00CF2833">
            <w:pPr>
              <w:pStyle w:val="TableParagraph"/>
              <w:ind w:right="43"/>
              <w:rPr>
                <w:rFonts w:eastAsiaTheme="minorEastAsia"/>
                <w:spacing w:val="-2"/>
                <w:sz w:val="20"/>
                <w:lang w:eastAsia="ko-KR"/>
              </w:rPr>
            </w:pPr>
            <w:r>
              <w:rPr>
                <w:rFonts w:eastAsiaTheme="minorEastAsia" w:hint="eastAsia"/>
                <w:spacing w:val="-2"/>
                <w:sz w:val="20"/>
                <w:lang w:eastAsia="ko-KR"/>
              </w:rPr>
              <w:t>EDU106</w:t>
            </w:r>
          </w:p>
        </w:tc>
        <w:tc>
          <w:tcPr>
            <w:tcW w:w="4615" w:type="dxa"/>
          </w:tcPr>
          <w:p w14:paraId="6AD7A89D" w14:textId="77777777" w:rsidR="00B47F72" w:rsidRDefault="00B47F72" w:rsidP="00CF2833">
            <w:pPr>
              <w:pStyle w:val="TableParagraph"/>
              <w:tabs>
                <w:tab w:val="right" w:leader="dot" w:pos="4475"/>
              </w:tabs>
              <w:ind w:left="63"/>
              <w:jc w:val="left"/>
              <w:rPr>
                <w:rFonts w:eastAsiaTheme="minorEastAsia"/>
                <w:sz w:val="20"/>
                <w:lang w:eastAsia="ko-KR"/>
              </w:rPr>
            </w:pPr>
            <w:r>
              <w:rPr>
                <w:rFonts w:eastAsiaTheme="minorEastAsia" w:hint="eastAsia"/>
                <w:sz w:val="20"/>
                <w:lang w:eastAsia="ko-KR"/>
              </w:rPr>
              <w:t>Oral Language Development</w:t>
            </w:r>
            <w:r>
              <w:rPr>
                <w:sz w:val="20"/>
              </w:rPr>
              <w:tab/>
            </w:r>
            <w:r>
              <w:rPr>
                <w:spacing w:val="-10"/>
                <w:sz w:val="20"/>
              </w:rPr>
              <w:t>4</w:t>
            </w:r>
          </w:p>
        </w:tc>
      </w:tr>
      <w:tr w:rsidR="00B47F72" w14:paraId="1420E648" w14:textId="77777777" w:rsidTr="00CF2833">
        <w:trPr>
          <w:trHeight w:val="263"/>
        </w:trPr>
        <w:tc>
          <w:tcPr>
            <w:tcW w:w="796" w:type="dxa"/>
          </w:tcPr>
          <w:p w14:paraId="52926D6E" w14:textId="77777777" w:rsidR="00B47F72" w:rsidRDefault="00B47F72" w:rsidP="00CF2833">
            <w:pPr>
              <w:pStyle w:val="TableParagraph"/>
              <w:ind w:right="43"/>
              <w:rPr>
                <w:sz w:val="20"/>
              </w:rPr>
            </w:pPr>
            <w:r>
              <w:rPr>
                <w:spacing w:val="-2"/>
                <w:sz w:val="20"/>
              </w:rPr>
              <w:t>EDU109</w:t>
            </w:r>
          </w:p>
        </w:tc>
        <w:tc>
          <w:tcPr>
            <w:tcW w:w="4615" w:type="dxa"/>
          </w:tcPr>
          <w:p w14:paraId="567CFDC9" w14:textId="77777777" w:rsidR="00B47F72" w:rsidRDefault="00B47F72" w:rsidP="00CF2833">
            <w:pPr>
              <w:pStyle w:val="TableParagraph"/>
              <w:tabs>
                <w:tab w:val="right" w:leader="dot" w:pos="4475"/>
              </w:tabs>
              <w:ind w:left="63"/>
              <w:jc w:val="left"/>
              <w:rPr>
                <w:sz w:val="20"/>
              </w:rPr>
            </w:pPr>
            <w:r>
              <w:rPr>
                <w:sz w:val="20"/>
              </w:rPr>
              <w:t>Class</w:t>
            </w:r>
            <w:r>
              <w:rPr>
                <w:spacing w:val="7"/>
                <w:sz w:val="20"/>
              </w:rPr>
              <w:t xml:space="preserve"> </w:t>
            </w:r>
            <w:r>
              <w:rPr>
                <w:spacing w:val="-2"/>
                <w:sz w:val="20"/>
              </w:rPr>
              <w:t>Management</w:t>
            </w:r>
            <w:r>
              <w:rPr>
                <w:sz w:val="20"/>
              </w:rPr>
              <w:tab/>
            </w:r>
            <w:r>
              <w:rPr>
                <w:spacing w:val="-10"/>
                <w:sz w:val="20"/>
              </w:rPr>
              <w:t>4</w:t>
            </w:r>
          </w:p>
        </w:tc>
      </w:tr>
      <w:tr w:rsidR="00B47F72" w14:paraId="263000DD" w14:textId="77777777" w:rsidTr="00CF2833">
        <w:trPr>
          <w:trHeight w:val="264"/>
        </w:trPr>
        <w:tc>
          <w:tcPr>
            <w:tcW w:w="796" w:type="dxa"/>
          </w:tcPr>
          <w:p w14:paraId="4D2F1EF7" w14:textId="77777777" w:rsidR="00B47F72" w:rsidRPr="004F3399" w:rsidRDefault="00B47F72" w:rsidP="00CF2833">
            <w:pPr>
              <w:pStyle w:val="TableParagraph"/>
              <w:ind w:right="43"/>
              <w:rPr>
                <w:rFonts w:eastAsiaTheme="minorEastAsia"/>
                <w:spacing w:val="-2"/>
                <w:sz w:val="20"/>
                <w:lang w:eastAsia="ko-KR"/>
              </w:rPr>
            </w:pPr>
            <w:r>
              <w:rPr>
                <w:rFonts w:eastAsiaTheme="minorEastAsia" w:hint="eastAsia"/>
                <w:spacing w:val="-2"/>
                <w:sz w:val="20"/>
                <w:lang w:eastAsia="ko-KR"/>
              </w:rPr>
              <w:t>EDU110</w:t>
            </w:r>
          </w:p>
        </w:tc>
        <w:tc>
          <w:tcPr>
            <w:tcW w:w="4615" w:type="dxa"/>
          </w:tcPr>
          <w:p w14:paraId="23C3B629" w14:textId="77777777" w:rsidR="00B47F72" w:rsidRPr="004F3399" w:rsidRDefault="00B47F72" w:rsidP="00CF2833">
            <w:pPr>
              <w:pStyle w:val="TableParagraph"/>
              <w:tabs>
                <w:tab w:val="right" w:leader="dot" w:pos="4475"/>
              </w:tabs>
              <w:ind w:left="63"/>
              <w:jc w:val="left"/>
              <w:rPr>
                <w:rFonts w:eastAsiaTheme="minorEastAsia"/>
                <w:spacing w:val="-2"/>
                <w:sz w:val="20"/>
                <w:lang w:eastAsia="ko-KR"/>
              </w:rPr>
            </w:pPr>
            <w:r>
              <w:rPr>
                <w:rFonts w:eastAsiaTheme="minorEastAsia" w:hint="eastAsia"/>
                <w:sz w:val="20"/>
                <w:lang w:eastAsia="ko-KR"/>
              </w:rPr>
              <w:t>Child Play</w:t>
            </w:r>
            <w:r>
              <w:rPr>
                <w:sz w:val="20"/>
              </w:rPr>
              <w:tab/>
            </w:r>
            <w:r>
              <w:rPr>
                <w:spacing w:val="-10"/>
                <w:sz w:val="20"/>
              </w:rPr>
              <w:t>4</w:t>
            </w:r>
          </w:p>
        </w:tc>
      </w:tr>
      <w:tr w:rsidR="00B47F72" w14:paraId="5FA01FD7" w14:textId="77777777" w:rsidTr="00CF2833">
        <w:trPr>
          <w:trHeight w:val="264"/>
        </w:trPr>
        <w:tc>
          <w:tcPr>
            <w:tcW w:w="796" w:type="dxa"/>
          </w:tcPr>
          <w:p w14:paraId="1A9DDA15" w14:textId="77777777" w:rsidR="00B47F72" w:rsidRDefault="00B47F72" w:rsidP="00CF2833">
            <w:pPr>
              <w:pStyle w:val="TableParagraph"/>
              <w:ind w:right="43"/>
              <w:rPr>
                <w:sz w:val="20"/>
              </w:rPr>
            </w:pPr>
            <w:r>
              <w:rPr>
                <w:spacing w:val="-2"/>
                <w:sz w:val="20"/>
              </w:rPr>
              <w:t>EDU111</w:t>
            </w:r>
          </w:p>
        </w:tc>
        <w:tc>
          <w:tcPr>
            <w:tcW w:w="4615" w:type="dxa"/>
          </w:tcPr>
          <w:p w14:paraId="34C40928" w14:textId="77777777" w:rsidR="00B47F72" w:rsidRDefault="00B47F72" w:rsidP="00CF2833">
            <w:pPr>
              <w:pStyle w:val="TableParagraph"/>
              <w:tabs>
                <w:tab w:val="right" w:leader="dot" w:pos="4475"/>
              </w:tabs>
              <w:ind w:left="63"/>
              <w:jc w:val="left"/>
              <w:rPr>
                <w:sz w:val="20"/>
              </w:rPr>
            </w:pPr>
            <w:r>
              <w:rPr>
                <w:spacing w:val="-2"/>
                <w:sz w:val="20"/>
              </w:rPr>
              <w:t>Teaching with</w:t>
            </w:r>
            <w:r>
              <w:rPr>
                <w:sz w:val="20"/>
              </w:rPr>
              <w:t xml:space="preserve"> </w:t>
            </w:r>
            <w:r>
              <w:rPr>
                <w:spacing w:val="-2"/>
                <w:sz w:val="20"/>
              </w:rPr>
              <w:t>Technology</w:t>
            </w:r>
            <w:r>
              <w:rPr>
                <w:sz w:val="20"/>
              </w:rPr>
              <w:tab/>
            </w:r>
            <w:r>
              <w:rPr>
                <w:spacing w:val="-10"/>
                <w:sz w:val="20"/>
              </w:rPr>
              <w:t>4</w:t>
            </w:r>
          </w:p>
        </w:tc>
      </w:tr>
      <w:tr w:rsidR="00B47F72" w14:paraId="61635D25" w14:textId="77777777" w:rsidTr="00CF2833">
        <w:trPr>
          <w:trHeight w:val="264"/>
        </w:trPr>
        <w:tc>
          <w:tcPr>
            <w:tcW w:w="796" w:type="dxa"/>
          </w:tcPr>
          <w:p w14:paraId="1CF272EB" w14:textId="77777777" w:rsidR="00B47F72" w:rsidRDefault="00B47F72" w:rsidP="00CF2833">
            <w:pPr>
              <w:pStyle w:val="TableParagraph"/>
              <w:ind w:right="43"/>
              <w:rPr>
                <w:sz w:val="20"/>
              </w:rPr>
            </w:pPr>
            <w:r>
              <w:rPr>
                <w:spacing w:val="-2"/>
                <w:sz w:val="20"/>
              </w:rPr>
              <w:t>EDU116</w:t>
            </w:r>
          </w:p>
        </w:tc>
        <w:tc>
          <w:tcPr>
            <w:tcW w:w="4615" w:type="dxa"/>
          </w:tcPr>
          <w:p w14:paraId="1C2F65DC" w14:textId="77777777" w:rsidR="00B47F72" w:rsidRDefault="00B47F72" w:rsidP="00CF2833">
            <w:pPr>
              <w:pStyle w:val="TableParagraph"/>
              <w:tabs>
                <w:tab w:val="right" w:leader="dot" w:pos="4475"/>
              </w:tabs>
              <w:ind w:left="63"/>
              <w:jc w:val="left"/>
              <w:rPr>
                <w:sz w:val="20"/>
              </w:rPr>
            </w:pPr>
            <w:r>
              <w:rPr>
                <w:sz w:val="20"/>
              </w:rPr>
              <w:t>Educational</w:t>
            </w:r>
            <w:r>
              <w:rPr>
                <w:spacing w:val="-7"/>
                <w:sz w:val="20"/>
              </w:rPr>
              <w:t xml:space="preserve"> </w:t>
            </w:r>
            <w:r>
              <w:rPr>
                <w:spacing w:val="-2"/>
                <w:sz w:val="20"/>
              </w:rPr>
              <w:t>Psychology</w:t>
            </w:r>
            <w:r>
              <w:rPr>
                <w:sz w:val="20"/>
              </w:rPr>
              <w:tab/>
            </w:r>
            <w:r>
              <w:rPr>
                <w:spacing w:val="-10"/>
                <w:sz w:val="20"/>
              </w:rPr>
              <w:t>4</w:t>
            </w:r>
          </w:p>
        </w:tc>
      </w:tr>
      <w:tr w:rsidR="000D798A" w14:paraId="27C4460E" w14:textId="77777777" w:rsidTr="00CF2833">
        <w:trPr>
          <w:trHeight w:val="264"/>
        </w:trPr>
        <w:tc>
          <w:tcPr>
            <w:tcW w:w="796" w:type="dxa"/>
          </w:tcPr>
          <w:p w14:paraId="564D3838" w14:textId="217F65FC" w:rsidR="000D798A" w:rsidRDefault="000D798A" w:rsidP="00CF2833">
            <w:pPr>
              <w:pStyle w:val="TableParagraph"/>
              <w:ind w:right="43"/>
              <w:rPr>
                <w:rFonts w:eastAsiaTheme="minorEastAsia"/>
                <w:sz w:val="20"/>
                <w:lang w:eastAsia="ko-KR"/>
              </w:rPr>
            </w:pPr>
            <w:r>
              <w:rPr>
                <w:rFonts w:eastAsiaTheme="minorEastAsia" w:hint="eastAsia"/>
                <w:sz w:val="20"/>
                <w:lang w:eastAsia="ko-KR"/>
              </w:rPr>
              <w:t>EDU119</w:t>
            </w:r>
          </w:p>
        </w:tc>
        <w:tc>
          <w:tcPr>
            <w:tcW w:w="4615" w:type="dxa"/>
          </w:tcPr>
          <w:p w14:paraId="6B72A22B" w14:textId="7E153A07" w:rsidR="00512C3B" w:rsidRDefault="00512C3B" w:rsidP="00732489">
            <w:pPr>
              <w:pStyle w:val="TableParagraph"/>
              <w:tabs>
                <w:tab w:val="right" w:leader="dot" w:pos="4475"/>
              </w:tabs>
              <w:ind w:left="63"/>
              <w:jc w:val="left"/>
              <w:rPr>
                <w:rFonts w:eastAsiaTheme="minorEastAsia"/>
                <w:sz w:val="20"/>
                <w:lang w:eastAsia="ko-KR"/>
              </w:rPr>
            </w:pPr>
            <w:r>
              <w:rPr>
                <w:rFonts w:eastAsiaTheme="minorEastAsia" w:hint="eastAsia"/>
                <w:sz w:val="20"/>
                <w:lang w:eastAsia="ko-KR"/>
              </w:rPr>
              <w:t>Emergent Literacy</w:t>
            </w:r>
            <w:r>
              <w:rPr>
                <w:sz w:val="20"/>
              </w:rPr>
              <w:tab/>
            </w:r>
            <w:r>
              <w:rPr>
                <w:spacing w:val="-10"/>
                <w:sz w:val="20"/>
              </w:rPr>
              <w:t>4</w:t>
            </w:r>
          </w:p>
        </w:tc>
      </w:tr>
      <w:tr w:rsidR="00B47F72" w14:paraId="6E5ADB9E" w14:textId="77777777" w:rsidTr="00CF2833">
        <w:trPr>
          <w:trHeight w:val="264"/>
        </w:trPr>
        <w:tc>
          <w:tcPr>
            <w:tcW w:w="796" w:type="dxa"/>
          </w:tcPr>
          <w:p w14:paraId="3BF9456F" w14:textId="77777777" w:rsidR="00B47F72" w:rsidRDefault="00B47F72" w:rsidP="00CF2833">
            <w:pPr>
              <w:pStyle w:val="TableParagraph"/>
              <w:ind w:right="43"/>
              <w:rPr>
                <w:spacing w:val="-2"/>
                <w:sz w:val="20"/>
              </w:rPr>
            </w:pPr>
            <w:r>
              <w:rPr>
                <w:rFonts w:eastAsiaTheme="minorEastAsia" w:hint="eastAsia"/>
                <w:sz w:val="20"/>
                <w:lang w:eastAsia="ko-KR"/>
              </w:rPr>
              <w:t>EDU206</w:t>
            </w:r>
          </w:p>
        </w:tc>
        <w:tc>
          <w:tcPr>
            <w:tcW w:w="4615" w:type="dxa"/>
          </w:tcPr>
          <w:p w14:paraId="64E989DD" w14:textId="77777777" w:rsidR="00B47F72" w:rsidRDefault="00B47F72" w:rsidP="00CF2833">
            <w:pPr>
              <w:pStyle w:val="TableParagraph"/>
              <w:tabs>
                <w:tab w:val="right" w:leader="dot" w:pos="4475"/>
              </w:tabs>
              <w:ind w:left="63"/>
              <w:jc w:val="left"/>
              <w:rPr>
                <w:sz w:val="20"/>
              </w:rPr>
            </w:pPr>
            <w:r>
              <w:rPr>
                <w:rFonts w:eastAsiaTheme="minorEastAsia" w:hint="eastAsia"/>
                <w:sz w:val="20"/>
                <w:lang w:eastAsia="ko-KR"/>
              </w:rPr>
              <w:t>Children</w:t>
            </w:r>
            <w:r>
              <w:rPr>
                <w:rFonts w:eastAsiaTheme="minorEastAsia"/>
                <w:sz w:val="20"/>
                <w:lang w:eastAsia="ko-KR"/>
              </w:rPr>
              <w:t>’</w:t>
            </w:r>
            <w:r>
              <w:rPr>
                <w:rFonts w:eastAsiaTheme="minorEastAsia" w:hint="eastAsia"/>
                <w:sz w:val="20"/>
                <w:lang w:eastAsia="ko-KR"/>
              </w:rPr>
              <w:t>s Health Education</w:t>
            </w:r>
            <w:r>
              <w:rPr>
                <w:sz w:val="20"/>
              </w:rPr>
              <w:tab/>
            </w:r>
            <w:r>
              <w:rPr>
                <w:spacing w:val="-10"/>
                <w:sz w:val="20"/>
              </w:rPr>
              <w:t>4</w:t>
            </w:r>
          </w:p>
        </w:tc>
      </w:tr>
      <w:tr w:rsidR="00B47F72" w14:paraId="016A4FA0" w14:textId="77777777" w:rsidTr="00CF2833">
        <w:trPr>
          <w:trHeight w:val="524"/>
        </w:trPr>
        <w:tc>
          <w:tcPr>
            <w:tcW w:w="796" w:type="dxa"/>
          </w:tcPr>
          <w:p w14:paraId="2EA831AA" w14:textId="77777777" w:rsidR="00B47F72" w:rsidRPr="004F3399" w:rsidRDefault="00B47F72" w:rsidP="00CF2833">
            <w:pPr>
              <w:pStyle w:val="TableParagraph"/>
              <w:spacing w:line="237" w:lineRule="exact"/>
              <w:ind w:right="43"/>
              <w:rPr>
                <w:rFonts w:eastAsiaTheme="minorEastAsia"/>
                <w:sz w:val="20"/>
                <w:lang w:eastAsia="ko-KR"/>
              </w:rPr>
            </w:pPr>
            <w:r>
              <w:rPr>
                <w:spacing w:val="-2"/>
                <w:sz w:val="20"/>
              </w:rPr>
              <w:t>EDU20</w:t>
            </w:r>
            <w:r>
              <w:rPr>
                <w:rFonts w:eastAsiaTheme="minorEastAsia" w:hint="eastAsia"/>
                <w:spacing w:val="-2"/>
                <w:sz w:val="20"/>
                <w:lang w:eastAsia="ko-KR"/>
              </w:rPr>
              <w:t>7</w:t>
            </w:r>
          </w:p>
        </w:tc>
        <w:tc>
          <w:tcPr>
            <w:tcW w:w="4615" w:type="dxa"/>
          </w:tcPr>
          <w:p w14:paraId="05860494" w14:textId="77777777" w:rsidR="00B47F72" w:rsidRDefault="00B47F72" w:rsidP="00CF2833">
            <w:pPr>
              <w:pStyle w:val="TableParagraph"/>
              <w:tabs>
                <w:tab w:val="right" w:leader="dot" w:pos="4475"/>
              </w:tabs>
              <w:spacing w:before="12" w:line="240" w:lineRule="auto"/>
              <w:ind w:left="63"/>
              <w:jc w:val="left"/>
              <w:rPr>
                <w:sz w:val="20"/>
              </w:rPr>
            </w:pPr>
            <w:r>
              <w:rPr>
                <w:rFonts w:eastAsiaTheme="minorEastAsia" w:hint="eastAsia"/>
                <w:sz w:val="20"/>
                <w:lang w:eastAsia="ko-KR"/>
              </w:rPr>
              <w:t>Planning and Administration of Infant and Toddler Programs</w:t>
            </w:r>
            <w:r>
              <w:rPr>
                <w:sz w:val="20"/>
              </w:rPr>
              <w:tab/>
            </w:r>
            <w:r>
              <w:rPr>
                <w:spacing w:val="-10"/>
                <w:sz w:val="20"/>
              </w:rPr>
              <w:t>4</w:t>
            </w:r>
          </w:p>
        </w:tc>
      </w:tr>
      <w:tr w:rsidR="00B47F72" w14:paraId="37C88C01" w14:textId="77777777" w:rsidTr="00CF2833">
        <w:trPr>
          <w:trHeight w:val="541"/>
        </w:trPr>
        <w:tc>
          <w:tcPr>
            <w:tcW w:w="796" w:type="dxa"/>
          </w:tcPr>
          <w:p w14:paraId="667D66E5" w14:textId="77777777" w:rsidR="00B47F72" w:rsidRDefault="00B47F72" w:rsidP="00CF2833">
            <w:pPr>
              <w:pStyle w:val="TableParagraph"/>
              <w:spacing w:line="238" w:lineRule="exact"/>
              <w:ind w:right="43"/>
              <w:rPr>
                <w:sz w:val="20"/>
              </w:rPr>
            </w:pPr>
            <w:r>
              <w:rPr>
                <w:spacing w:val="-2"/>
                <w:sz w:val="20"/>
              </w:rPr>
              <w:t>EDU210</w:t>
            </w:r>
          </w:p>
        </w:tc>
        <w:tc>
          <w:tcPr>
            <w:tcW w:w="4615" w:type="dxa"/>
          </w:tcPr>
          <w:p w14:paraId="73E13AC1" w14:textId="77777777" w:rsidR="00B47F72" w:rsidRDefault="00B47F72" w:rsidP="00CF2833">
            <w:pPr>
              <w:pStyle w:val="TableParagraph"/>
              <w:spacing w:line="238" w:lineRule="exact"/>
              <w:ind w:left="63"/>
              <w:jc w:val="left"/>
              <w:rPr>
                <w:sz w:val="20"/>
              </w:rPr>
            </w:pPr>
            <w:r>
              <w:rPr>
                <w:sz w:val="20"/>
              </w:rPr>
              <w:t>Planning</w:t>
            </w:r>
            <w:r>
              <w:rPr>
                <w:spacing w:val="-8"/>
                <w:sz w:val="20"/>
              </w:rPr>
              <w:t xml:space="preserve"> </w:t>
            </w:r>
            <w:r>
              <w:rPr>
                <w:sz w:val="20"/>
              </w:rPr>
              <w:t>and</w:t>
            </w:r>
            <w:r>
              <w:rPr>
                <w:spacing w:val="-7"/>
                <w:sz w:val="20"/>
              </w:rPr>
              <w:t xml:space="preserve"> </w:t>
            </w:r>
            <w:r>
              <w:rPr>
                <w:sz w:val="20"/>
              </w:rPr>
              <w:t>Administration</w:t>
            </w:r>
            <w:r>
              <w:rPr>
                <w:spacing w:val="-9"/>
                <w:sz w:val="20"/>
              </w:rPr>
              <w:t xml:space="preserve"> </w:t>
            </w:r>
            <w:r>
              <w:rPr>
                <w:sz w:val="20"/>
              </w:rPr>
              <w:t>of</w:t>
            </w:r>
            <w:r>
              <w:rPr>
                <w:spacing w:val="-8"/>
                <w:sz w:val="20"/>
              </w:rPr>
              <w:t xml:space="preserve"> </w:t>
            </w:r>
            <w:r>
              <w:rPr>
                <w:sz w:val="20"/>
              </w:rPr>
              <w:t>Early</w:t>
            </w:r>
            <w:r>
              <w:rPr>
                <w:spacing w:val="-7"/>
                <w:sz w:val="20"/>
              </w:rPr>
              <w:t xml:space="preserve"> </w:t>
            </w:r>
            <w:r>
              <w:rPr>
                <w:spacing w:val="-2"/>
                <w:sz w:val="20"/>
              </w:rPr>
              <w:t>Childhood</w:t>
            </w:r>
          </w:p>
          <w:p w14:paraId="2297E212" w14:textId="77777777" w:rsidR="00B47F72" w:rsidRDefault="00B47F72" w:rsidP="00CF2833">
            <w:pPr>
              <w:pStyle w:val="TableParagraph"/>
              <w:tabs>
                <w:tab w:val="right" w:leader="dot" w:pos="4475"/>
              </w:tabs>
              <w:spacing w:before="34" w:line="240" w:lineRule="auto"/>
              <w:ind w:left="63"/>
              <w:jc w:val="left"/>
              <w:rPr>
                <w:sz w:val="20"/>
              </w:rPr>
            </w:pPr>
            <w:r>
              <w:rPr>
                <w:spacing w:val="-2"/>
                <w:sz w:val="20"/>
              </w:rPr>
              <w:t>Programs</w:t>
            </w:r>
            <w:r>
              <w:rPr>
                <w:sz w:val="20"/>
              </w:rPr>
              <w:tab/>
            </w:r>
            <w:r>
              <w:rPr>
                <w:spacing w:val="-10"/>
                <w:sz w:val="20"/>
              </w:rPr>
              <w:t>4</w:t>
            </w:r>
          </w:p>
        </w:tc>
      </w:tr>
      <w:tr w:rsidR="00B47F72" w14:paraId="5418FC1F" w14:textId="77777777" w:rsidTr="00CF2833">
        <w:trPr>
          <w:trHeight w:val="265"/>
        </w:trPr>
        <w:tc>
          <w:tcPr>
            <w:tcW w:w="796" w:type="dxa"/>
          </w:tcPr>
          <w:p w14:paraId="23AFD66F" w14:textId="77777777" w:rsidR="00B47F72" w:rsidRPr="002F1F7A" w:rsidRDefault="00B47F72" w:rsidP="00CF2833">
            <w:pPr>
              <w:pStyle w:val="TableParagraph"/>
              <w:spacing w:line="237" w:lineRule="exact"/>
              <w:ind w:right="43"/>
              <w:rPr>
                <w:rFonts w:eastAsiaTheme="minorEastAsia"/>
                <w:sz w:val="20"/>
                <w:lang w:eastAsia="ko-KR"/>
              </w:rPr>
            </w:pPr>
            <w:r>
              <w:rPr>
                <w:spacing w:val="-2"/>
                <w:sz w:val="20"/>
              </w:rPr>
              <w:t>EDU21</w:t>
            </w:r>
            <w:r>
              <w:rPr>
                <w:rFonts w:eastAsiaTheme="minorEastAsia" w:hint="eastAsia"/>
                <w:spacing w:val="-2"/>
                <w:sz w:val="20"/>
                <w:lang w:eastAsia="ko-KR"/>
              </w:rPr>
              <w:t>1</w:t>
            </w:r>
          </w:p>
        </w:tc>
        <w:tc>
          <w:tcPr>
            <w:tcW w:w="4615" w:type="dxa"/>
          </w:tcPr>
          <w:p w14:paraId="2BC23286" w14:textId="77777777" w:rsidR="00B47F72" w:rsidRDefault="00B47F72" w:rsidP="00CF2833">
            <w:pPr>
              <w:pStyle w:val="TableParagraph"/>
              <w:tabs>
                <w:tab w:val="right" w:leader="dot" w:pos="4463"/>
              </w:tabs>
              <w:spacing w:line="237" w:lineRule="exact"/>
              <w:ind w:left="63"/>
              <w:jc w:val="left"/>
              <w:rPr>
                <w:sz w:val="20"/>
              </w:rPr>
            </w:pPr>
            <w:r>
              <w:rPr>
                <w:rFonts w:eastAsiaTheme="minorEastAsia" w:hint="eastAsia"/>
                <w:spacing w:val="-2"/>
                <w:sz w:val="20"/>
                <w:lang w:eastAsia="ko-KR"/>
              </w:rPr>
              <w:t>Introduction to Education of Exceptional Children</w:t>
            </w:r>
            <w:r>
              <w:rPr>
                <w:rFonts w:ascii="Times New Roman"/>
                <w:sz w:val="20"/>
              </w:rPr>
              <w:tab/>
            </w:r>
            <w:r>
              <w:rPr>
                <w:spacing w:val="-10"/>
                <w:sz w:val="20"/>
              </w:rPr>
              <w:t>4</w:t>
            </w:r>
          </w:p>
        </w:tc>
      </w:tr>
      <w:tr w:rsidR="00B47F72" w14:paraId="2576E15A" w14:textId="77777777" w:rsidTr="00CF2833">
        <w:trPr>
          <w:trHeight w:val="264"/>
        </w:trPr>
        <w:tc>
          <w:tcPr>
            <w:tcW w:w="796" w:type="dxa"/>
          </w:tcPr>
          <w:p w14:paraId="5D8D0900" w14:textId="77777777" w:rsidR="00B47F72" w:rsidRDefault="00B47F72" w:rsidP="00CF2833">
            <w:pPr>
              <w:pStyle w:val="TableParagraph"/>
              <w:ind w:right="43"/>
              <w:rPr>
                <w:spacing w:val="-2"/>
                <w:sz w:val="20"/>
              </w:rPr>
            </w:pPr>
            <w:r>
              <w:rPr>
                <w:spacing w:val="-2"/>
                <w:sz w:val="20"/>
              </w:rPr>
              <w:t>EDU212</w:t>
            </w:r>
          </w:p>
        </w:tc>
        <w:tc>
          <w:tcPr>
            <w:tcW w:w="4615" w:type="dxa"/>
          </w:tcPr>
          <w:p w14:paraId="069F39BE" w14:textId="77777777" w:rsidR="00B47F72" w:rsidRDefault="00B47F72" w:rsidP="00CF2833">
            <w:pPr>
              <w:pStyle w:val="TableParagraph"/>
              <w:tabs>
                <w:tab w:val="right" w:leader="dot" w:pos="4472"/>
              </w:tabs>
              <w:ind w:left="63"/>
              <w:jc w:val="left"/>
              <w:rPr>
                <w:spacing w:val="-2"/>
                <w:sz w:val="20"/>
              </w:rPr>
            </w:pPr>
            <w:r>
              <w:rPr>
                <w:spacing w:val="-2"/>
                <w:sz w:val="20"/>
              </w:rPr>
              <w:t>Teaching</w:t>
            </w:r>
            <w:r>
              <w:rPr>
                <w:spacing w:val="-25"/>
                <w:sz w:val="20"/>
              </w:rPr>
              <w:t xml:space="preserve"> </w:t>
            </w:r>
            <w:r>
              <w:rPr>
                <w:spacing w:val="-2"/>
                <w:sz w:val="20"/>
              </w:rPr>
              <w:t>Music,</w:t>
            </w:r>
            <w:r>
              <w:rPr>
                <w:spacing w:val="-25"/>
                <w:sz w:val="20"/>
              </w:rPr>
              <w:t xml:space="preserve"> </w:t>
            </w:r>
            <w:r>
              <w:rPr>
                <w:spacing w:val="-2"/>
                <w:sz w:val="20"/>
              </w:rPr>
              <w:t>Art,</w:t>
            </w:r>
            <w:r>
              <w:rPr>
                <w:spacing w:val="-27"/>
                <w:sz w:val="20"/>
              </w:rPr>
              <w:t xml:space="preserve"> </w:t>
            </w:r>
            <w:r>
              <w:rPr>
                <w:spacing w:val="-2"/>
                <w:sz w:val="20"/>
              </w:rPr>
              <w:t>and</w:t>
            </w:r>
            <w:r>
              <w:rPr>
                <w:spacing w:val="-25"/>
                <w:sz w:val="20"/>
              </w:rPr>
              <w:t xml:space="preserve"> </w:t>
            </w:r>
            <w:r>
              <w:rPr>
                <w:spacing w:val="-2"/>
                <w:sz w:val="20"/>
              </w:rPr>
              <w:t>Movement</w:t>
            </w:r>
            <w:r>
              <w:rPr>
                <w:spacing w:val="-27"/>
                <w:sz w:val="20"/>
              </w:rPr>
              <w:t xml:space="preserve"> </w:t>
            </w:r>
            <w:r>
              <w:rPr>
                <w:spacing w:val="-2"/>
                <w:sz w:val="20"/>
              </w:rPr>
              <w:t>to</w:t>
            </w:r>
            <w:r>
              <w:rPr>
                <w:spacing w:val="10"/>
                <w:sz w:val="20"/>
              </w:rPr>
              <w:t xml:space="preserve"> </w:t>
            </w:r>
            <w:r>
              <w:rPr>
                <w:spacing w:val="-2"/>
                <w:sz w:val="20"/>
              </w:rPr>
              <w:t>Children</w:t>
            </w:r>
            <w:r>
              <w:rPr>
                <w:rFonts w:ascii="Times New Roman"/>
                <w:sz w:val="20"/>
              </w:rPr>
              <w:tab/>
            </w:r>
            <w:r>
              <w:rPr>
                <w:spacing w:val="-10"/>
                <w:sz w:val="20"/>
              </w:rPr>
              <w:t>4</w:t>
            </w:r>
          </w:p>
        </w:tc>
      </w:tr>
      <w:tr w:rsidR="00B47F72" w14:paraId="479302B2" w14:textId="77777777" w:rsidTr="00CF2833">
        <w:trPr>
          <w:trHeight w:val="264"/>
        </w:trPr>
        <w:tc>
          <w:tcPr>
            <w:tcW w:w="796" w:type="dxa"/>
          </w:tcPr>
          <w:p w14:paraId="5CAFFD6E" w14:textId="77777777" w:rsidR="00B47F72" w:rsidRDefault="00B47F72" w:rsidP="00CF2833">
            <w:pPr>
              <w:pStyle w:val="TableParagraph"/>
              <w:ind w:right="43"/>
              <w:rPr>
                <w:sz w:val="20"/>
              </w:rPr>
            </w:pPr>
            <w:r>
              <w:rPr>
                <w:spacing w:val="-2"/>
                <w:sz w:val="20"/>
              </w:rPr>
              <w:t>EDU215</w:t>
            </w:r>
          </w:p>
        </w:tc>
        <w:tc>
          <w:tcPr>
            <w:tcW w:w="4615" w:type="dxa"/>
          </w:tcPr>
          <w:p w14:paraId="669A4697" w14:textId="77777777" w:rsidR="00B47F72" w:rsidRDefault="00B47F72" w:rsidP="00CF2833">
            <w:pPr>
              <w:pStyle w:val="TableParagraph"/>
              <w:tabs>
                <w:tab w:val="right" w:leader="dot" w:pos="4472"/>
              </w:tabs>
              <w:ind w:left="63"/>
              <w:jc w:val="left"/>
              <w:rPr>
                <w:sz w:val="20"/>
              </w:rPr>
            </w:pPr>
            <w:r>
              <w:rPr>
                <w:spacing w:val="-2"/>
                <w:sz w:val="20"/>
              </w:rPr>
              <w:t>Teaching</w:t>
            </w:r>
            <w:r>
              <w:rPr>
                <w:spacing w:val="-9"/>
                <w:sz w:val="20"/>
              </w:rPr>
              <w:t xml:space="preserve"> </w:t>
            </w:r>
            <w:r>
              <w:rPr>
                <w:spacing w:val="-2"/>
                <w:sz w:val="20"/>
              </w:rPr>
              <w:t>Math</w:t>
            </w:r>
            <w:r>
              <w:rPr>
                <w:spacing w:val="-6"/>
                <w:sz w:val="20"/>
              </w:rPr>
              <w:t xml:space="preserve"> </w:t>
            </w:r>
            <w:r>
              <w:rPr>
                <w:spacing w:val="-2"/>
                <w:sz w:val="20"/>
              </w:rPr>
              <w:t>and</w:t>
            </w:r>
            <w:r>
              <w:rPr>
                <w:spacing w:val="-10"/>
                <w:sz w:val="20"/>
              </w:rPr>
              <w:t xml:space="preserve"> </w:t>
            </w:r>
            <w:r>
              <w:rPr>
                <w:spacing w:val="-2"/>
                <w:sz w:val="20"/>
              </w:rPr>
              <w:t>Science</w:t>
            </w:r>
            <w:r>
              <w:rPr>
                <w:spacing w:val="-10"/>
                <w:sz w:val="20"/>
              </w:rPr>
              <w:t xml:space="preserve"> </w:t>
            </w:r>
            <w:r>
              <w:rPr>
                <w:spacing w:val="-2"/>
                <w:sz w:val="20"/>
              </w:rPr>
              <w:t>to</w:t>
            </w:r>
            <w:r>
              <w:rPr>
                <w:spacing w:val="-5"/>
                <w:sz w:val="20"/>
              </w:rPr>
              <w:t xml:space="preserve"> </w:t>
            </w:r>
            <w:r>
              <w:rPr>
                <w:spacing w:val="-2"/>
                <w:sz w:val="20"/>
              </w:rPr>
              <w:t>Children</w:t>
            </w:r>
            <w:r>
              <w:rPr>
                <w:sz w:val="20"/>
              </w:rPr>
              <w:tab/>
            </w:r>
            <w:r>
              <w:rPr>
                <w:spacing w:val="-10"/>
                <w:sz w:val="20"/>
              </w:rPr>
              <w:t>4</w:t>
            </w:r>
          </w:p>
        </w:tc>
      </w:tr>
      <w:tr w:rsidR="00B47F72" w14:paraId="4627D30F" w14:textId="77777777" w:rsidTr="00CF2833">
        <w:trPr>
          <w:trHeight w:val="536"/>
        </w:trPr>
        <w:tc>
          <w:tcPr>
            <w:tcW w:w="796" w:type="dxa"/>
          </w:tcPr>
          <w:p w14:paraId="6DDB3975" w14:textId="77777777" w:rsidR="00B47F72" w:rsidRDefault="00B47F72" w:rsidP="00CF2833">
            <w:pPr>
              <w:pStyle w:val="TableParagraph"/>
              <w:ind w:right="43"/>
              <w:rPr>
                <w:sz w:val="20"/>
              </w:rPr>
            </w:pPr>
            <w:r>
              <w:rPr>
                <w:spacing w:val="-2"/>
                <w:sz w:val="20"/>
              </w:rPr>
              <w:t>EDU218</w:t>
            </w:r>
          </w:p>
        </w:tc>
        <w:tc>
          <w:tcPr>
            <w:tcW w:w="4615" w:type="dxa"/>
          </w:tcPr>
          <w:p w14:paraId="0E3832B2" w14:textId="77777777" w:rsidR="00B47F72" w:rsidRDefault="00B47F72" w:rsidP="00CF2833">
            <w:pPr>
              <w:pStyle w:val="TableParagraph"/>
              <w:ind w:left="63"/>
              <w:jc w:val="left"/>
              <w:rPr>
                <w:sz w:val="20"/>
              </w:rPr>
            </w:pPr>
            <w:r>
              <w:rPr>
                <w:sz w:val="20"/>
              </w:rPr>
              <w:t>Teaching</w:t>
            </w:r>
            <w:r>
              <w:rPr>
                <w:spacing w:val="-8"/>
                <w:sz w:val="20"/>
              </w:rPr>
              <w:t xml:space="preserve"> </w:t>
            </w:r>
            <w:r>
              <w:rPr>
                <w:sz w:val="20"/>
              </w:rPr>
              <w:t>Language</w:t>
            </w:r>
            <w:r>
              <w:rPr>
                <w:spacing w:val="-8"/>
                <w:sz w:val="20"/>
              </w:rPr>
              <w:t xml:space="preserve"> </w:t>
            </w:r>
            <w:r>
              <w:rPr>
                <w:sz w:val="20"/>
              </w:rPr>
              <w:t>Arts</w:t>
            </w:r>
            <w:r>
              <w:rPr>
                <w:spacing w:val="-7"/>
                <w:sz w:val="20"/>
              </w:rPr>
              <w:t xml:space="preserve"> </w:t>
            </w:r>
            <w:r>
              <w:rPr>
                <w:sz w:val="20"/>
              </w:rPr>
              <w:t>and</w:t>
            </w:r>
            <w:r>
              <w:rPr>
                <w:spacing w:val="-7"/>
                <w:sz w:val="20"/>
              </w:rPr>
              <w:t xml:space="preserve"> </w:t>
            </w:r>
            <w:r>
              <w:rPr>
                <w:sz w:val="20"/>
              </w:rPr>
              <w:t>Social</w:t>
            </w:r>
            <w:r>
              <w:rPr>
                <w:spacing w:val="-8"/>
                <w:sz w:val="20"/>
              </w:rPr>
              <w:t xml:space="preserve"> </w:t>
            </w:r>
            <w:r>
              <w:rPr>
                <w:spacing w:val="-2"/>
                <w:sz w:val="20"/>
              </w:rPr>
              <w:t>Studies</w:t>
            </w:r>
          </w:p>
          <w:p w14:paraId="1CFD8D70" w14:textId="77777777" w:rsidR="00B47F72" w:rsidRDefault="00B47F72" w:rsidP="00CF2833">
            <w:pPr>
              <w:pStyle w:val="TableParagraph"/>
              <w:tabs>
                <w:tab w:val="right" w:leader="dot" w:pos="4475"/>
              </w:tabs>
              <w:spacing w:before="32" w:line="240" w:lineRule="auto"/>
              <w:ind w:left="63"/>
              <w:jc w:val="left"/>
              <w:rPr>
                <w:sz w:val="20"/>
              </w:rPr>
            </w:pPr>
            <w:r>
              <w:rPr>
                <w:sz w:val="20"/>
              </w:rPr>
              <w:t>to</w:t>
            </w:r>
            <w:r>
              <w:rPr>
                <w:spacing w:val="-6"/>
                <w:sz w:val="20"/>
              </w:rPr>
              <w:t xml:space="preserve"> </w:t>
            </w:r>
            <w:r>
              <w:rPr>
                <w:spacing w:val="-2"/>
                <w:sz w:val="20"/>
              </w:rPr>
              <w:t>Children</w:t>
            </w:r>
            <w:r>
              <w:rPr>
                <w:sz w:val="20"/>
              </w:rPr>
              <w:tab/>
            </w:r>
            <w:r>
              <w:rPr>
                <w:spacing w:val="-10"/>
                <w:sz w:val="20"/>
              </w:rPr>
              <w:t>4</w:t>
            </w:r>
          </w:p>
        </w:tc>
      </w:tr>
      <w:tr w:rsidR="00B47F72" w14:paraId="280B9654" w14:textId="77777777" w:rsidTr="00CF2833">
        <w:trPr>
          <w:trHeight w:val="246"/>
        </w:trPr>
        <w:tc>
          <w:tcPr>
            <w:tcW w:w="796" w:type="dxa"/>
          </w:tcPr>
          <w:p w14:paraId="00D8CA55" w14:textId="77777777" w:rsidR="00B47F72" w:rsidRDefault="00B47F72" w:rsidP="00CF2833">
            <w:pPr>
              <w:pStyle w:val="TableParagraph"/>
              <w:spacing w:line="232" w:lineRule="exact"/>
              <w:ind w:right="43"/>
              <w:rPr>
                <w:sz w:val="20"/>
              </w:rPr>
            </w:pPr>
            <w:r>
              <w:rPr>
                <w:spacing w:val="-2"/>
                <w:sz w:val="20"/>
              </w:rPr>
              <w:t>EDU270</w:t>
            </w:r>
          </w:p>
        </w:tc>
        <w:tc>
          <w:tcPr>
            <w:tcW w:w="4615" w:type="dxa"/>
          </w:tcPr>
          <w:p w14:paraId="17D6D73A" w14:textId="77777777" w:rsidR="00B47F72" w:rsidRDefault="00B47F72" w:rsidP="00CF2833">
            <w:pPr>
              <w:pStyle w:val="TableParagraph"/>
              <w:tabs>
                <w:tab w:val="right" w:leader="dot" w:pos="4482"/>
              </w:tabs>
              <w:spacing w:line="232" w:lineRule="exact"/>
              <w:ind w:left="63"/>
              <w:jc w:val="left"/>
              <w:rPr>
                <w:sz w:val="20"/>
              </w:rPr>
            </w:pPr>
            <w:r>
              <w:rPr>
                <w:sz w:val="20"/>
              </w:rPr>
              <w:t>Field</w:t>
            </w:r>
            <w:r>
              <w:rPr>
                <w:spacing w:val="-8"/>
                <w:sz w:val="20"/>
              </w:rPr>
              <w:t xml:space="preserve"> </w:t>
            </w:r>
            <w:r>
              <w:rPr>
                <w:sz w:val="20"/>
              </w:rPr>
              <w:t>Experience</w:t>
            </w:r>
            <w:r>
              <w:rPr>
                <w:spacing w:val="-7"/>
                <w:sz w:val="20"/>
              </w:rPr>
              <w:t xml:space="preserve"> </w:t>
            </w:r>
            <w:r>
              <w:rPr>
                <w:sz w:val="20"/>
              </w:rPr>
              <w:t>in</w:t>
            </w:r>
            <w:r>
              <w:rPr>
                <w:spacing w:val="-7"/>
                <w:sz w:val="20"/>
              </w:rPr>
              <w:t xml:space="preserve"> </w:t>
            </w:r>
            <w:r>
              <w:rPr>
                <w:sz w:val="20"/>
              </w:rPr>
              <w:t>Early</w:t>
            </w:r>
            <w:r>
              <w:rPr>
                <w:spacing w:val="-7"/>
                <w:sz w:val="20"/>
              </w:rPr>
              <w:t xml:space="preserve"> </w:t>
            </w:r>
            <w:r>
              <w:rPr>
                <w:sz w:val="20"/>
              </w:rPr>
              <w:t>Childhood</w:t>
            </w:r>
            <w:r>
              <w:rPr>
                <w:spacing w:val="-8"/>
                <w:sz w:val="20"/>
              </w:rPr>
              <w:t xml:space="preserve"> </w:t>
            </w:r>
            <w:r>
              <w:rPr>
                <w:sz w:val="20"/>
              </w:rPr>
              <w:t>Education</w:t>
            </w:r>
            <w:r>
              <w:rPr>
                <w:spacing w:val="-8"/>
                <w:sz w:val="20"/>
              </w:rPr>
              <w:t xml:space="preserve"> </w:t>
            </w:r>
            <w:r>
              <w:rPr>
                <w:spacing w:val="-10"/>
                <w:sz w:val="20"/>
              </w:rPr>
              <w:t>I</w:t>
            </w:r>
            <w:r>
              <w:rPr>
                <w:rFonts w:ascii="Times New Roman"/>
                <w:sz w:val="20"/>
              </w:rPr>
              <w:tab/>
            </w:r>
            <w:r>
              <w:rPr>
                <w:spacing w:val="-10"/>
                <w:sz w:val="20"/>
              </w:rPr>
              <w:t>4</w:t>
            </w:r>
          </w:p>
        </w:tc>
      </w:tr>
      <w:tr w:rsidR="00B47F72" w14:paraId="5447D53B" w14:textId="77777777" w:rsidTr="00CF2833">
        <w:trPr>
          <w:trHeight w:val="392"/>
        </w:trPr>
        <w:tc>
          <w:tcPr>
            <w:tcW w:w="796" w:type="dxa"/>
          </w:tcPr>
          <w:p w14:paraId="5F92D3B7" w14:textId="77777777" w:rsidR="00B47F72" w:rsidRDefault="00B47F72" w:rsidP="00CF2833">
            <w:pPr>
              <w:pStyle w:val="TableParagraph"/>
              <w:spacing w:line="232" w:lineRule="exact"/>
              <w:ind w:right="43"/>
              <w:rPr>
                <w:spacing w:val="-2"/>
                <w:sz w:val="20"/>
              </w:rPr>
            </w:pPr>
            <w:r>
              <w:rPr>
                <w:spacing w:val="-2"/>
                <w:sz w:val="20"/>
              </w:rPr>
              <w:t>EDU271</w:t>
            </w:r>
          </w:p>
        </w:tc>
        <w:tc>
          <w:tcPr>
            <w:tcW w:w="4615" w:type="dxa"/>
          </w:tcPr>
          <w:p w14:paraId="1ED108B5" w14:textId="77777777" w:rsidR="00B47F72" w:rsidRDefault="00B47F72" w:rsidP="00CF2833">
            <w:pPr>
              <w:pStyle w:val="TableParagraph"/>
              <w:tabs>
                <w:tab w:val="right" w:leader="dot" w:pos="4482"/>
              </w:tabs>
              <w:spacing w:line="232" w:lineRule="exact"/>
              <w:ind w:left="63"/>
              <w:jc w:val="left"/>
              <w:rPr>
                <w:sz w:val="20"/>
              </w:rPr>
            </w:pPr>
            <w:r>
              <w:rPr>
                <w:sz w:val="20"/>
              </w:rPr>
              <w:t>Field</w:t>
            </w:r>
            <w:r>
              <w:rPr>
                <w:spacing w:val="-8"/>
                <w:sz w:val="20"/>
              </w:rPr>
              <w:t xml:space="preserve"> </w:t>
            </w:r>
            <w:r>
              <w:rPr>
                <w:sz w:val="20"/>
              </w:rPr>
              <w:t>Experience</w:t>
            </w:r>
            <w:r>
              <w:rPr>
                <w:spacing w:val="-7"/>
                <w:sz w:val="20"/>
              </w:rPr>
              <w:t xml:space="preserve"> </w:t>
            </w:r>
            <w:r>
              <w:rPr>
                <w:sz w:val="20"/>
              </w:rPr>
              <w:t>in</w:t>
            </w:r>
            <w:r>
              <w:rPr>
                <w:spacing w:val="-7"/>
                <w:sz w:val="20"/>
              </w:rPr>
              <w:t xml:space="preserve"> </w:t>
            </w:r>
            <w:r>
              <w:rPr>
                <w:sz w:val="20"/>
              </w:rPr>
              <w:t>Early</w:t>
            </w:r>
            <w:r>
              <w:rPr>
                <w:spacing w:val="-7"/>
                <w:sz w:val="20"/>
              </w:rPr>
              <w:t xml:space="preserve"> </w:t>
            </w:r>
            <w:r>
              <w:rPr>
                <w:sz w:val="20"/>
              </w:rPr>
              <w:t>Childhood</w:t>
            </w:r>
            <w:r>
              <w:rPr>
                <w:spacing w:val="-8"/>
                <w:sz w:val="20"/>
              </w:rPr>
              <w:t xml:space="preserve"> </w:t>
            </w:r>
            <w:r>
              <w:rPr>
                <w:sz w:val="20"/>
              </w:rPr>
              <w:t>Education</w:t>
            </w:r>
            <w:r>
              <w:rPr>
                <w:spacing w:val="-8"/>
                <w:sz w:val="20"/>
              </w:rPr>
              <w:t xml:space="preserve"> </w:t>
            </w:r>
            <w:r>
              <w:rPr>
                <w:spacing w:val="-5"/>
                <w:sz w:val="20"/>
              </w:rPr>
              <w:t>II…</w:t>
            </w:r>
            <w:r>
              <w:rPr>
                <w:rFonts w:ascii="Times New Roman" w:hAnsi="Times New Roman"/>
                <w:sz w:val="20"/>
              </w:rPr>
              <w:tab/>
            </w:r>
            <w:r>
              <w:rPr>
                <w:spacing w:val="-10"/>
                <w:sz w:val="20"/>
              </w:rPr>
              <w:t>4</w:t>
            </w:r>
          </w:p>
        </w:tc>
      </w:tr>
      <w:tr w:rsidR="00B47F72" w14:paraId="13EBB21E" w14:textId="77777777" w:rsidTr="00CF2833">
        <w:trPr>
          <w:trHeight w:val="220"/>
        </w:trPr>
        <w:tc>
          <w:tcPr>
            <w:tcW w:w="796" w:type="dxa"/>
          </w:tcPr>
          <w:p w14:paraId="62CC0B3A" w14:textId="77777777" w:rsidR="00B47F72" w:rsidRDefault="00B47F72" w:rsidP="00CF2833">
            <w:pPr>
              <w:pStyle w:val="TableParagraph"/>
              <w:spacing w:line="240" w:lineRule="auto"/>
              <w:jc w:val="left"/>
              <w:rPr>
                <w:rFonts w:ascii="Times New Roman"/>
                <w:sz w:val="14"/>
              </w:rPr>
            </w:pPr>
          </w:p>
        </w:tc>
        <w:tc>
          <w:tcPr>
            <w:tcW w:w="4615" w:type="dxa"/>
          </w:tcPr>
          <w:p w14:paraId="48D7A542" w14:textId="77777777" w:rsidR="00B47F72" w:rsidRDefault="00B47F72" w:rsidP="00CF2833">
            <w:pPr>
              <w:pStyle w:val="TableParagraph"/>
              <w:tabs>
                <w:tab w:val="right" w:leader="dot" w:pos="4563"/>
              </w:tabs>
              <w:spacing w:line="201" w:lineRule="exact"/>
              <w:ind w:left="63"/>
              <w:jc w:val="left"/>
              <w:rPr>
                <w:b/>
                <w:sz w:val="20"/>
              </w:rPr>
            </w:pPr>
            <w:r>
              <w:rPr>
                <w:b/>
                <w:sz w:val="20"/>
              </w:rPr>
              <w:t>Total</w:t>
            </w:r>
            <w:r>
              <w:rPr>
                <w:b/>
                <w:spacing w:val="-7"/>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tc>
      </w:tr>
    </w:tbl>
    <w:p w14:paraId="541CD3E8" w14:textId="77777777" w:rsidR="00B47F72" w:rsidRDefault="00B47F72" w:rsidP="00B47F72">
      <w:pPr>
        <w:spacing w:line="201" w:lineRule="exact"/>
        <w:rPr>
          <w:sz w:val="20"/>
        </w:rPr>
        <w:sectPr w:rsidR="00B47F72" w:rsidSect="00B47F72">
          <w:type w:val="continuous"/>
          <w:pgSz w:w="12240" w:h="15840"/>
          <w:pgMar w:top="1140" w:right="220" w:bottom="280" w:left="300" w:header="0" w:footer="969" w:gutter="0"/>
          <w:cols w:space="720"/>
        </w:sectPr>
      </w:pPr>
    </w:p>
    <w:p w14:paraId="09B70D31" w14:textId="4EFD5BBD" w:rsidR="00EC5871" w:rsidRDefault="00E660AD">
      <w:pPr>
        <w:pStyle w:val="Heading5"/>
        <w:spacing w:before="31"/>
        <w:ind w:left="1164" w:hanging="272"/>
        <w:jc w:val="left"/>
      </w:pPr>
      <w:r>
        <w:lastRenderedPageBreak/>
        <w:t>Associate</w:t>
      </w:r>
      <w:r>
        <w:rPr>
          <w:spacing w:val="-9"/>
        </w:rPr>
        <w:t xml:space="preserve"> </w:t>
      </w:r>
      <w:r>
        <w:t>of</w:t>
      </w:r>
      <w:r>
        <w:rPr>
          <w:spacing w:val="-11"/>
        </w:rPr>
        <w:t xml:space="preserve"> </w:t>
      </w:r>
      <w:r>
        <w:t>Occupational</w:t>
      </w:r>
      <w:r>
        <w:rPr>
          <w:spacing w:val="-9"/>
        </w:rPr>
        <w:t xml:space="preserve"> </w:t>
      </w:r>
      <w:r>
        <w:t>Science</w:t>
      </w:r>
      <w:r>
        <w:rPr>
          <w:spacing w:val="-9"/>
        </w:rPr>
        <w:t xml:space="preserve"> </w:t>
      </w:r>
      <w:r>
        <w:t>in Technical and Business English*</w:t>
      </w:r>
    </w:p>
    <w:p w14:paraId="4E81B7C3" w14:textId="77777777" w:rsidR="00EC5871" w:rsidRDefault="00E660AD">
      <w:pPr>
        <w:pStyle w:val="Heading9"/>
        <w:numPr>
          <w:ilvl w:val="0"/>
          <w:numId w:val="6"/>
        </w:numPr>
        <w:tabs>
          <w:tab w:val="left" w:pos="600"/>
        </w:tabs>
        <w:spacing w:before="224"/>
        <w:ind w:left="600" w:hanging="178"/>
      </w:pPr>
      <w:r>
        <w:rPr>
          <w:spacing w:val="-2"/>
        </w:rPr>
        <w:t>Mission</w:t>
      </w:r>
    </w:p>
    <w:p w14:paraId="61739F0F" w14:textId="77777777" w:rsidR="00EC5871" w:rsidRDefault="00E660AD">
      <w:pPr>
        <w:pStyle w:val="BodyText"/>
        <w:spacing w:before="70" w:line="276" w:lineRule="auto"/>
        <w:ind w:right="1"/>
        <w:jc w:val="both"/>
      </w:pPr>
      <w:r>
        <w:t>Associate of Occupational Science in Technical and Business English program is dedicated to offering effective communicative knowledge and skills that prepare students as business administrative professionals with integration of writing, oral presentation, and interpersonal skills.</w:t>
      </w:r>
    </w:p>
    <w:p w14:paraId="2BA9FFE1" w14:textId="77777777" w:rsidR="00EC5871" w:rsidRDefault="00E660AD">
      <w:pPr>
        <w:pStyle w:val="Heading9"/>
        <w:numPr>
          <w:ilvl w:val="0"/>
          <w:numId w:val="6"/>
        </w:numPr>
        <w:tabs>
          <w:tab w:val="left" w:pos="600"/>
        </w:tabs>
        <w:spacing w:before="185"/>
        <w:ind w:left="600" w:hanging="178"/>
      </w:pPr>
      <w:r>
        <w:rPr>
          <w:spacing w:val="-2"/>
        </w:rPr>
        <w:t>Description</w:t>
      </w:r>
    </w:p>
    <w:p w14:paraId="33CA3720" w14:textId="57908B34" w:rsidR="00EC5871" w:rsidRDefault="00E660AD">
      <w:pPr>
        <w:pStyle w:val="BodyText"/>
        <w:spacing w:before="34" w:line="276" w:lineRule="auto"/>
        <w:jc w:val="both"/>
        <w:rPr>
          <w:b/>
        </w:rPr>
      </w:pPr>
      <w:r>
        <w:t xml:space="preserve">This program offers effective communication skills that prepare </w:t>
      </w:r>
      <w:r>
        <w:rPr>
          <w:spacing w:val="-2"/>
        </w:rPr>
        <w:t>students</w:t>
      </w:r>
      <w:r>
        <w:rPr>
          <w:spacing w:val="-7"/>
        </w:rPr>
        <w:t xml:space="preserve"> </w:t>
      </w:r>
      <w:r>
        <w:rPr>
          <w:spacing w:val="-2"/>
        </w:rPr>
        <w:t>as</w:t>
      </w:r>
      <w:r>
        <w:rPr>
          <w:spacing w:val="-9"/>
        </w:rPr>
        <w:t xml:space="preserve"> </w:t>
      </w:r>
      <w:r>
        <w:rPr>
          <w:spacing w:val="-2"/>
        </w:rPr>
        <w:t>business</w:t>
      </w:r>
      <w:r>
        <w:rPr>
          <w:spacing w:val="-8"/>
        </w:rPr>
        <w:t xml:space="preserve"> </w:t>
      </w:r>
      <w:r>
        <w:rPr>
          <w:spacing w:val="-2"/>
        </w:rPr>
        <w:t>administrative</w:t>
      </w:r>
      <w:r>
        <w:rPr>
          <w:spacing w:val="-7"/>
        </w:rPr>
        <w:t xml:space="preserve"> </w:t>
      </w:r>
      <w:r>
        <w:rPr>
          <w:spacing w:val="-2"/>
        </w:rPr>
        <w:t>professionals</w:t>
      </w:r>
      <w:r>
        <w:rPr>
          <w:spacing w:val="-3"/>
        </w:rPr>
        <w:t xml:space="preserve"> </w:t>
      </w:r>
      <w:r>
        <w:rPr>
          <w:spacing w:val="-2"/>
        </w:rPr>
        <w:t>with</w:t>
      </w:r>
      <w:r>
        <w:rPr>
          <w:spacing w:val="-5"/>
        </w:rPr>
        <w:t xml:space="preserve"> </w:t>
      </w:r>
      <w:r>
        <w:rPr>
          <w:spacing w:val="-2"/>
        </w:rPr>
        <w:t>writing,</w:t>
      </w:r>
      <w:r>
        <w:rPr>
          <w:spacing w:val="35"/>
        </w:rPr>
        <w:t xml:space="preserve"> </w:t>
      </w:r>
      <w:r>
        <w:rPr>
          <w:spacing w:val="-2"/>
        </w:rPr>
        <w:t xml:space="preserve">oral </w:t>
      </w:r>
      <w:r>
        <w:t>presentation, and interpersonal skills. With the strong communication and analytical skills developed completing the program,</w:t>
      </w:r>
      <w:r>
        <w:rPr>
          <w:spacing w:val="-7"/>
        </w:rPr>
        <w:t xml:space="preserve"> </w:t>
      </w:r>
      <w:r>
        <w:t>graduates</w:t>
      </w:r>
      <w:r>
        <w:rPr>
          <w:spacing w:val="-5"/>
        </w:rPr>
        <w:t xml:space="preserve"> </w:t>
      </w:r>
      <w:r>
        <w:t>may</w:t>
      </w:r>
      <w:r>
        <w:rPr>
          <w:spacing w:val="-8"/>
        </w:rPr>
        <w:t xml:space="preserve"> </w:t>
      </w:r>
      <w:r>
        <w:t>pursue</w:t>
      </w:r>
      <w:r>
        <w:rPr>
          <w:spacing w:val="-12"/>
        </w:rPr>
        <w:t xml:space="preserve"> </w:t>
      </w:r>
      <w:r>
        <w:t>a</w:t>
      </w:r>
      <w:r>
        <w:rPr>
          <w:spacing w:val="-6"/>
        </w:rPr>
        <w:t xml:space="preserve"> </w:t>
      </w:r>
      <w:r>
        <w:t>wide</w:t>
      </w:r>
      <w:r>
        <w:rPr>
          <w:spacing w:val="-10"/>
        </w:rPr>
        <w:t xml:space="preserve"> </w:t>
      </w:r>
      <w:r>
        <w:t>variety</w:t>
      </w:r>
      <w:r>
        <w:rPr>
          <w:spacing w:val="-5"/>
        </w:rPr>
        <w:t xml:space="preserve"> </w:t>
      </w:r>
      <w:r>
        <w:t>of</w:t>
      </w:r>
      <w:r>
        <w:rPr>
          <w:spacing w:val="-12"/>
        </w:rPr>
        <w:t xml:space="preserve"> </w:t>
      </w:r>
      <w:r>
        <w:t>careers</w:t>
      </w:r>
      <w:r>
        <w:rPr>
          <w:spacing w:val="-10"/>
        </w:rPr>
        <w:t xml:space="preserve"> </w:t>
      </w:r>
      <w:r>
        <w:t>in</w:t>
      </w:r>
      <w:r>
        <w:rPr>
          <w:spacing w:val="-6"/>
        </w:rPr>
        <w:t xml:space="preserve"> </w:t>
      </w:r>
      <w:r>
        <w:t xml:space="preserve">media organizations, trade and professional associations, non-profit </w:t>
      </w:r>
      <w:r w:rsidR="00B21819">
        <w:t>organizations related</w:t>
      </w:r>
      <w:r>
        <w:rPr>
          <w:spacing w:val="-12"/>
        </w:rPr>
        <w:t xml:space="preserve"> </w:t>
      </w:r>
      <w:r w:rsidR="00B21819">
        <w:t>to the arts</w:t>
      </w:r>
      <w:r>
        <w:t>,</w:t>
      </w:r>
      <w:r w:rsidR="00B21819">
        <w:rPr>
          <w:rFonts w:eastAsiaTheme="minorEastAsia" w:hint="eastAsia"/>
          <w:lang w:eastAsia="ko-KR"/>
        </w:rPr>
        <w:t xml:space="preserve"> </w:t>
      </w:r>
      <w:r>
        <w:t>schools,</w:t>
      </w:r>
      <w:r w:rsidR="00B21819">
        <w:rPr>
          <w:rFonts w:eastAsiaTheme="minorEastAsia" w:hint="eastAsia"/>
          <w:lang w:eastAsia="ko-KR"/>
        </w:rPr>
        <w:t xml:space="preserve"> </w:t>
      </w:r>
      <w:r w:rsidR="00B21819">
        <w:t>social change</w:t>
      </w:r>
      <w:r>
        <w:t>,</w:t>
      </w:r>
      <w:r w:rsidR="00B21819">
        <w:rPr>
          <w:rFonts w:eastAsiaTheme="minorEastAsia" w:hint="eastAsia"/>
          <w:lang w:eastAsia="ko-KR"/>
        </w:rPr>
        <w:t xml:space="preserve"> </w:t>
      </w:r>
      <w:r>
        <w:t>and</w:t>
      </w:r>
      <w:r w:rsidR="00B21819">
        <w:rPr>
          <w:rFonts w:eastAsiaTheme="minorEastAsia" w:hint="eastAsia"/>
          <w:lang w:eastAsia="ko-KR"/>
        </w:rPr>
        <w:t xml:space="preserve"> </w:t>
      </w:r>
      <w:r>
        <w:t>a</w:t>
      </w:r>
      <w:r>
        <w:rPr>
          <w:spacing w:val="40"/>
        </w:rPr>
        <w:t xml:space="preserve"> </w:t>
      </w:r>
      <w:r>
        <w:t>variety of</w:t>
      </w:r>
      <w:r>
        <w:rPr>
          <w:spacing w:val="-13"/>
        </w:rPr>
        <w:t xml:space="preserve"> </w:t>
      </w:r>
      <w:r>
        <w:t>businesses</w:t>
      </w:r>
      <w:r>
        <w:rPr>
          <w:b/>
        </w:rPr>
        <w:t>.</w:t>
      </w:r>
    </w:p>
    <w:p w14:paraId="0C2F295D" w14:textId="0F6022CB" w:rsidR="00EC5871" w:rsidRDefault="00E660AD" w:rsidP="00732489">
      <w:pPr>
        <w:pStyle w:val="Heading9"/>
        <w:spacing w:before="188"/>
        <w:ind w:left="331" w:firstLine="0"/>
        <w:rPr>
          <w:b w:val="0"/>
        </w:rPr>
      </w:pPr>
      <w:r>
        <w:t>Core</w:t>
      </w:r>
      <w:r>
        <w:rPr>
          <w:spacing w:val="-8"/>
        </w:rPr>
        <w:t xml:space="preserve"> </w:t>
      </w:r>
      <w:r w:rsidR="00A1006C">
        <w:rPr>
          <w:rFonts w:eastAsiaTheme="minorEastAsia" w:hint="eastAsia"/>
          <w:spacing w:val="-2"/>
          <w:lang w:eastAsia="ko-KR"/>
        </w:rPr>
        <w:t>Courses</w:t>
      </w:r>
      <w:r>
        <w:br w:type="column"/>
      </w:r>
    </w:p>
    <w:p w14:paraId="08528977" w14:textId="77777777" w:rsidR="00EC5871" w:rsidRDefault="00EC5871">
      <w:pPr>
        <w:pStyle w:val="BodyText"/>
        <w:spacing w:before="203"/>
        <w:ind w:left="0"/>
        <w:rPr>
          <w:b/>
        </w:rPr>
      </w:pPr>
    </w:p>
    <w:p w14:paraId="5D4E8DAB" w14:textId="77777777" w:rsidR="00F62967" w:rsidRDefault="00F62967">
      <w:pPr>
        <w:pStyle w:val="Heading9"/>
        <w:ind w:left="331" w:firstLine="0"/>
        <w:jc w:val="left"/>
        <w:rPr>
          <w:rFonts w:eastAsiaTheme="minorEastAsia"/>
          <w:spacing w:val="-2"/>
          <w:lang w:eastAsia="ko-KR"/>
        </w:rPr>
      </w:pPr>
    </w:p>
    <w:p w14:paraId="617041F1" w14:textId="69C42625" w:rsidR="00EC5871" w:rsidRPr="00A1006C" w:rsidRDefault="00E660AD">
      <w:pPr>
        <w:pStyle w:val="Heading9"/>
        <w:ind w:left="331" w:firstLine="0"/>
        <w:jc w:val="left"/>
        <w:rPr>
          <w:rFonts w:eastAsiaTheme="minorEastAsia"/>
          <w:lang w:eastAsia="ko-KR"/>
        </w:rPr>
      </w:pPr>
      <w:r>
        <w:rPr>
          <w:spacing w:val="-2"/>
        </w:rPr>
        <w:t>General</w:t>
      </w:r>
      <w:r>
        <w:rPr>
          <w:spacing w:val="7"/>
        </w:rPr>
        <w:t xml:space="preserve"> </w:t>
      </w:r>
      <w:r>
        <w:rPr>
          <w:spacing w:val="-2"/>
        </w:rPr>
        <w:t>Education</w:t>
      </w:r>
      <w:r>
        <w:rPr>
          <w:spacing w:val="-1"/>
        </w:rPr>
        <w:t xml:space="preserve"> </w:t>
      </w:r>
      <w:r w:rsidR="00A1006C">
        <w:rPr>
          <w:rFonts w:eastAsiaTheme="minorEastAsia" w:hint="eastAsia"/>
          <w:spacing w:val="-2"/>
          <w:lang w:eastAsia="ko-KR"/>
        </w:rPr>
        <w:t>Courses</w:t>
      </w:r>
    </w:p>
    <w:p w14:paraId="2A9E9EBB" w14:textId="77777777" w:rsidR="00EC5871" w:rsidRDefault="00E660AD">
      <w:pPr>
        <w:tabs>
          <w:tab w:val="left" w:pos="2688"/>
          <w:tab w:val="left" w:pos="4347"/>
        </w:tabs>
        <w:spacing w:before="32"/>
        <w:ind w:left="333"/>
        <w:rPr>
          <w:b/>
          <w:sz w:val="20"/>
        </w:rPr>
      </w:pPr>
      <w:r>
        <w:rPr>
          <w:b/>
          <w:spacing w:val="-2"/>
          <w:sz w:val="20"/>
        </w:rPr>
        <w:t>Number</w:t>
      </w:r>
      <w:r>
        <w:rPr>
          <w:b/>
          <w:sz w:val="20"/>
        </w:rPr>
        <w:tab/>
      </w:r>
      <w:r>
        <w:rPr>
          <w:b/>
          <w:spacing w:val="-2"/>
          <w:sz w:val="20"/>
        </w:rPr>
        <w:t>Course</w:t>
      </w:r>
      <w:r>
        <w:rPr>
          <w:b/>
          <w:sz w:val="20"/>
        </w:rPr>
        <w:tab/>
      </w:r>
      <w:r>
        <w:rPr>
          <w:b/>
          <w:spacing w:val="-2"/>
          <w:sz w:val="20"/>
        </w:rPr>
        <w:t>Credits</w:t>
      </w:r>
    </w:p>
    <w:p w14:paraId="223C4028" w14:textId="77777777" w:rsidR="00EC5871" w:rsidRDefault="00EC5871">
      <w:pPr>
        <w:pStyle w:val="BodyText"/>
        <w:spacing w:before="5"/>
        <w:ind w:left="0"/>
        <w:rPr>
          <w:b/>
          <w:sz w:val="3"/>
        </w:rPr>
      </w:pPr>
    </w:p>
    <w:tbl>
      <w:tblPr>
        <w:tblStyle w:val="TableNormal1"/>
        <w:tblpPr w:leftFromText="180" w:rightFromText="180" w:vertAnchor="text" w:horzAnchor="page" w:tblpX="6311" w:tblpY="4"/>
        <w:tblW w:w="0" w:type="auto"/>
        <w:tblLayout w:type="fixed"/>
        <w:tblLook w:val="01E0" w:firstRow="1" w:lastRow="1" w:firstColumn="1" w:lastColumn="1" w:noHBand="0" w:noVBand="0"/>
      </w:tblPr>
      <w:tblGrid>
        <w:gridCol w:w="795"/>
        <w:gridCol w:w="3995"/>
      </w:tblGrid>
      <w:tr w:rsidR="00EB5BF4" w:rsidRPr="00AB1D30" w14:paraId="37F7D93B" w14:textId="77777777" w:rsidTr="00EB5BF4">
        <w:trPr>
          <w:trHeight w:val="231"/>
        </w:trPr>
        <w:tc>
          <w:tcPr>
            <w:tcW w:w="795" w:type="dxa"/>
            <w:tcBorders>
              <w:top w:val="single" w:sz="4" w:space="0" w:color="auto"/>
            </w:tcBorders>
          </w:tcPr>
          <w:p w14:paraId="04345893" w14:textId="77777777" w:rsidR="00EB5BF4" w:rsidRPr="00AB1D30" w:rsidRDefault="00EB5BF4" w:rsidP="00EB5BF4">
            <w:pPr>
              <w:pStyle w:val="TableParagraph"/>
              <w:spacing w:line="203" w:lineRule="exact"/>
              <w:ind w:left="12" w:right="99"/>
              <w:rPr>
                <w:spacing w:val="-2"/>
                <w:sz w:val="20"/>
              </w:rPr>
            </w:pPr>
            <w:r>
              <w:rPr>
                <w:spacing w:val="-2"/>
                <w:sz w:val="20"/>
              </w:rPr>
              <w:t>BPS102</w:t>
            </w:r>
          </w:p>
        </w:tc>
        <w:tc>
          <w:tcPr>
            <w:tcW w:w="3995" w:type="dxa"/>
            <w:tcBorders>
              <w:top w:val="single" w:sz="4" w:space="0" w:color="auto"/>
            </w:tcBorders>
          </w:tcPr>
          <w:p w14:paraId="6736AF81" w14:textId="77777777" w:rsidR="00EB5BF4" w:rsidRPr="00AB1D30" w:rsidRDefault="00EB5BF4" w:rsidP="00EB5BF4">
            <w:pPr>
              <w:pStyle w:val="TableParagraph"/>
              <w:tabs>
                <w:tab w:val="right" w:leader="dot" w:pos="3945"/>
              </w:tabs>
              <w:spacing w:line="203" w:lineRule="exact"/>
              <w:ind w:left="59"/>
              <w:jc w:val="left"/>
              <w:rPr>
                <w:spacing w:val="-2"/>
                <w:sz w:val="20"/>
              </w:rPr>
            </w:pPr>
            <w:r>
              <w:rPr>
                <w:spacing w:val="-2"/>
                <w:sz w:val="20"/>
              </w:rPr>
              <w:t>Business</w:t>
            </w:r>
            <w:r>
              <w:rPr>
                <w:spacing w:val="8"/>
                <w:sz w:val="20"/>
              </w:rPr>
              <w:t xml:space="preserve"> </w:t>
            </w:r>
            <w:r>
              <w:rPr>
                <w:spacing w:val="-2"/>
                <w:sz w:val="20"/>
              </w:rPr>
              <w:t>and</w:t>
            </w:r>
            <w:r>
              <w:rPr>
                <w:spacing w:val="-3"/>
                <w:sz w:val="20"/>
              </w:rPr>
              <w:t xml:space="preserve"> </w:t>
            </w:r>
            <w:r>
              <w:rPr>
                <w:spacing w:val="-2"/>
                <w:sz w:val="20"/>
              </w:rPr>
              <w:t>Professional</w:t>
            </w:r>
            <w:r>
              <w:rPr>
                <w:spacing w:val="5"/>
                <w:sz w:val="20"/>
              </w:rPr>
              <w:t xml:space="preserve"> </w:t>
            </w:r>
            <w:r>
              <w:rPr>
                <w:spacing w:val="-2"/>
                <w:sz w:val="20"/>
              </w:rPr>
              <w:t>Speech</w:t>
            </w:r>
            <w:r>
              <w:rPr>
                <w:sz w:val="20"/>
              </w:rPr>
              <w:tab/>
            </w:r>
            <w:r>
              <w:rPr>
                <w:spacing w:val="-10"/>
                <w:sz w:val="20"/>
              </w:rPr>
              <w:t>4</w:t>
            </w:r>
          </w:p>
        </w:tc>
      </w:tr>
      <w:tr w:rsidR="00EB5BF4" w14:paraId="204F03C9" w14:textId="77777777" w:rsidTr="00EB5BF4">
        <w:trPr>
          <w:trHeight w:val="231"/>
        </w:trPr>
        <w:tc>
          <w:tcPr>
            <w:tcW w:w="795" w:type="dxa"/>
          </w:tcPr>
          <w:p w14:paraId="3A557F74" w14:textId="77777777" w:rsidR="00EB5BF4" w:rsidRPr="007B0B0B" w:rsidRDefault="00EB5BF4" w:rsidP="00EB5BF4">
            <w:pPr>
              <w:pStyle w:val="TableParagraph"/>
              <w:spacing w:line="203" w:lineRule="exact"/>
              <w:ind w:left="12" w:right="99"/>
              <w:rPr>
                <w:rFonts w:eastAsiaTheme="minorEastAsia"/>
                <w:sz w:val="20"/>
                <w:lang w:eastAsia="ko-KR"/>
              </w:rPr>
            </w:pPr>
            <w:r>
              <w:rPr>
                <w:spacing w:val="-2"/>
                <w:sz w:val="20"/>
              </w:rPr>
              <w:t>ENG101</w:t>
            </w:r>
          </w:p>
        </w:tc>
        <w:tc>
          <w:tcPr>
            <w:tcW w:w="3995" w:type="dxa"/>
          </w:tcPr>
          <w:p w14:paraId="7D0768DE" w14:textId="77777777" w:rsidR="00EB5BF4" w:rsidRDefault="00EB5BF4" w:rsidP="00EB5BF4">
            <w:pPr>
              <w:pStyle w:val="TableParagraph"/>
              <w:tabs>
                <w:tab w:val="right" w:leader="dot" w:pos="3945"/>
              </w:tabs>
              <w:spacing w:line="203" w:lineRule="exact"/>
              <w:ind w:left="59"/>
              <w:jc w:val="left"/>
              <w:rPr>
                <w:sz w:val="20"/>
              </w:rPr>
            </w:pPr>
            <w:r>
              <w:rPr>
                <w:sz w:val="20"/>
              </w:rPr>
              <w:t>English</w:t>
            </w:r>
            <w:r>
              <w:rPr>
                <w:spacing w:val="-7"/>
                <w:sz w:val="20"/>
              </w:rPr>
              <w:t xml:space="preserve"> </w:t>
            </w:r>
            <w:r>
              <w:rPr>
                <w:spacing w:val="-2"/>
                <w:sz w:val="20"/>
              </w:rPr>
              <w:t>Composition</w:t>
            </w:r>
            <w:r>
              <w:rPr>
                <w:sz w:val="20"/>
              </w:rPr>
              <w:tab/>
            </w:r>
            <w:r>
              <w:rPr>
                <w:spacing w:val="-10"/>
                <w:sz w:val="20"/>
              </w:rPr>
              <w:t>4</w:t>
            </w:r>
          </w:p>
        </w:tc>
      </w:tr>
      <w:tr w:rsidR="00EB5BF4" w14:paraId="56EBB71A" w14:textId="77777777" w:rsidTr="00EB5BF4">
        <w:trPr>
          <w:trHeight w:val="265"/>
        </w:trPr>
        <w:tc>
          <w:tcPr>
            <w:tcW w:w="795" w:type="dxa"/>
          </w:tcPr>
          <w:p w14:paraId="125108AB" w14:textId="77777777" w:rsidR="00EB5BF4" w:rsidRDefault="00EB5BF4" w:rsidP="00EB5BF4">
            <w:pPr>
              <w:pStyle w:val="TableParagraph"/>
              <w:ind w:right="37"/>
              <w:rPr>
                <w:sz w:val="20"/>
              </w:rPr>
            </w:pPr>
            <w:r>
              <w:rPr>
                <w:spacing w:val="-2"/>
                <w:sz w:val="20"/>
              </w:rPr>
              <w:t>HIST203</w:t>
            </w:r>
          </w:p>
        </w:tc>
        <w:tc>
          <w:tcPr>
            <w:tcW w:w="3995" w:type="dxa"/>
          </w:tcPr>
          <w:p w14:paraId="49C64902" w14:textId="77777777" w:rsidR="00EB5BF4" w:rsidRDefault="00EB5BF4" w:rsidP="00EB5BF4">
            <w:pPr>
              <w:pStyle w:val="TableParagraph"/>
              <w:tabs>
                <w:tab w:val="right" w:leader="dot" w:pos="3936"/>
              </w:tabs>
              <w:ind w:left="59"/>
              <w:jc w:val="left"/>
              <w:rPr>
                <w:sz w:val="20"/>
              </w:rPr>
            </w:pPr>
            <w:r>
              <w:rPr>
                <w:sz w:val="20"/>
              </w:rPr>
              <w:t>U.S.</w:t>
            </w:r>
            <w:r>
              <w:rPr>
                <w:spacing w:val="-12"/>
                <w:sz w:val="20"/>
              </w:rPr>
              <w:t xml:space="preserve"> </w:t>
            </w:r>
            <w:r>
              <w:rPr>
                <w:spacing w:val="-2"/>
                <w:sz w:val="20"/>
              </w:rPr>
              <w:t>History</w:t>
            </w:r>
            <w:r>
              <w:rPr>
                <w:sz w:val="20"/>
              </w:rPr>
              <w:tab/>
            </w:r>
            <w:r>
              <w:rPr>
                <w:spacing w:val="-10"/>
                <w:sz w:val="20"/>
              </w:rPr>
              <w:t>4</w:t>
            </w:r>
          </w:p>
        </w:tc>
      </w:tr>
      <w:tr w:rsidR="00EB5BF4" w14:paraId="573C1CA8" w14:textId="77777777" w:rsidTr="00EB5BF4">
        <w:trPr>
          <w:trHeight w:val="265"/>
        </w:trPr>
        <w:tc>
          <w:tcPr>
            <w:tcW w:w="795" w:type="dxa"/>
          </w:tcPr>
          <w:p w14:paraId="2BDC576F" w14:textId="77777777" w:rsidR="00EB5BF4" w:rsidRDefault="00EB5BF4" w:rsidP="00EB5BF4">
            <w:pPr>
              <w:pStyle w:val="TableParagraph"/>
              <w:spacing w:line="237" w:lineRule="exact"/>
              <w:ind w:left="12" w:right="37"/>
              <w:jc w:val="left"/>
              <w:rPr>
                <w:sz w:val="20"/>
              </w:rPr>
            </w:pPr>
            <w:r>
              <w:rPr>
                <w:rFonts w:eastAsiaTheme="minorEastAsia" w:hint="eastAsia"/>
                <w:spacing w:val="-2"/>
                <w:sz w:val="20"/>
                <w:lang w:eastAsia="ko-KR"/>
              </w:rPr>
              <w:t xml:space="preserve"> </w:t>
            </w:r>
            <w:r>
              <w:rPr>
                <w:spacing w:val="-2"/>
                <w:sz w:val="20"/>
              </w:rPr>
              <w:t>SPN101</w:t>
            </w:r>
          </w:p>
        </w:tc>
        <w:tc>
          <w:tcPr>
            <w:tcW w:w="3995" w:type="dxa"/>
          </w:tcPr>
          <w:p w14:paraId="3F1301E2" w14:textId="77777777" w:rsidR="00EB5BF4" w:rsidRDefault="00EB5BF4" w:rsidP="00EB5BF4">
            <w:pPr>
              <w:pStyle w:val="TableParagraph"/>
              <w:tabs>
                <w:tab w:val="right" w:leader="dot" w:pos="3940"/>
              </w:tabs>
              <w:spacing w:line="237" w:lineRule="exact"/>
              <w:ind w:left="59"/>
              <w:jc w:val="left"/>
              <w:rPr>
                <w:sz w:val="20"/>
              </w:rPr>
            </w:pPr>
            <w:r>
              <w:rPr>
                <w:spacing w:val="-2"/>
                <w:sz w:val="20"/>
              </w:rPr>
              <w:t>Introduction</w:t>
            </w:r>
            <w:r>
              <w:rPr>
                <w:spacing w:val="5"/>
                <w:sz w:val="20"/>
              </w:rPr>
              <w:t xml:space="preserve"> </w:t>
            </w:r>
            <w:r>
              <w:rPr>
                <w:spacing w:val="-2"/>
                <w:sz w:val="20"/>
              </w:rPr>
              <w:t>to</w:t>
            </w:r>
            <w:r>
              <w:rPr>
                <w:spacing w:val="-4"/>
                <w:sz w:val="20"/>
              </w:rPr>
              <w:t xml:space="preserve"> </w:t>
            </w:r>
            <w:r>
              <w:rPr>
                <w:spacing w:val="-2"/>
                <w:sz w:val="20"/>
              </w:rPr>
              <w:t xml:space="preserve">Spanish </w:t>
            </w:r>
            <w:r>
              <w:rPr>
                <w:spacing w:val="-10"/>
                <w:sz w:val="20"/>
              </w:rPr>
              <w:t>I</w:t>
            </w:r>
            <w:r>
              <w:rPr>
                <w:sz w:val="20"/>
              </w:rPr>
              <w:tab/>
            </w:r>
            <w:r>
              <w:rPr>
                <w:spacing w:val="-10"/>
                <w:sz w:val="20"/>
              </w:rPr>
              <w:t>4</w:t>
            </w:r>
          </w:p>
        </w:tc>
      </w:tr>
      <w:tr w:rsidR="00EB5BF4" w14:paraId="5D0D3131" w14:textId="77777777" w:rsidTr="00EB5BF4">
        <w:trPr>
          <w:trHeight w:val="263"/>
        </w:trPr>
        <w:tc>
          <w:tcPr>
            <w:tcW w:w="795" w:type="dxa"/>
            <w:tcBorders>
              <w:bottom w:val="single" w:sz="4" w:space="0" w:color="auto"/>
            </w:tcBorders>
          </w:tcPr>
          <w:p w14:paraId="382445E7" w14:textId="77777777" w:rsidR="00EB5BF4" w:rsidRDefault="00EB5BF4" w:rsidP="00EB5BF4">
            <w:pPr>
              <w:pStyle w:val="TableParagraph"/>
              <w:ind w:right="99"/>
              <w:jc w:val="left"/>
              <w:rPr>
                <w:sz w:val="20"/>
              </w:rPr>
            </w:pPr>
            <w:r>
              <w:rPr>
                <w:rFonts w:eastAsiaTheme="minorEastAsia" w:hint="eastAsia"/>
                <w:spacing w:val="-2"/>
                <w:sz w:val="20"/>
                <w:lang w:eastAsia="ko-KR"/>
              </w:rPr>
              <w:t xml:space="preserve"> </w:t>
            </w:r>
            <w:r>
              <w:rPr>
                <w:spacing w:val="-2"/>
                <w:sz w:val="20"/>
              </w:rPr>
              <w:t>SPN102</w:t>
            </w:r>
          </w:p>
        </w:tc>
        <w:tc>
          <w:tcPr>
            <w:tcW w:w="3995" w:type="dxa"/>
            <w:tcBorders>
              <w:bottom w:val="single" w:sz="4" w:space="0" w:color="auto"/>
            </w:tcBorders>
          </w:tcPr>
          <w:p w14:paraId="629A85D5" w14:textId="77777777" w:rsidR="00EB5BF4" w:rsidRDefault="00EB5BF4" w:rsidP="00EB5BF4">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6"/>
                <w:sz w:val="20"/>
              </w:rPr>
              <w:t xml:space="preserve"> </w:t>
            </w:r>
            <w:r>
              <w:rPr>
                <w:sz w:val="20"/>
              </w:rPr>
              <w:t>Spanish</w:t>
            </w:r>
            <w:r>
              <w:rPr>
                <w:spacing w:val="-11"/>
                <w:sz w:val="20"/>
              </w:rPr>
              <w:t xml:space="preserve"> </w:t>
            </w:r>
            <w:r>
              <w:rPr>
                <w:spacing w:val="-5"/>
                <w:sz w:val="20"/>
              </w:rPr>
              <w:t>II</w:t>
            </w:r>
            <w:r>
              <w:rPr>
                <w:sz w:val="20"/>
              </w:rPr>
              <w:tab/>
            </w:r>
            <w:r>
              <w:rPr>
                <w:spacing w:val="-10"/>
                <w:sz w:val="20"/>
              </w:rPr>
              <w:t>4</w:t>
            </w:r>
          </w:p>
        </w:tc>
      </w:tr>
      <w:tr w:rsidR="00EB5BF4" w14:paraId="744333B0" w14:textId="77777777" w:rsidTr="00EB5BF4">
        <w:trPr>
          <w:trHeight w:val="262"/>
        </w:trPr>
        <w:tc>
          <w:tcPr>
            <w:tcW w:w="795" w:type="dxa"/>
            <w:tcBorders>
              <w:top w:val="single" w:sz="4" w:space="0" w:color="auto"/>
            </w:tcBorders>
          </w:tcPr>
          <w:p w14:paraId="5E250575" w14:textId="77777777" w:rsidR="00EB5BF4" w:rsidRDefault="00EB5BF4" w:rsidP="00EB5BF4">
            <w:pPr>
              <w:pStyle w:val="TableParagraph"/>
              <w:ind w:right="99"/>
              <w:jc w:val="left"/>
              <w:rPr>
                <w:sz w:val="20"/>
              </w:rPr>
            </w:pPr>
            <w:r>
              <w:rPr>
                <w:rFonts w:eastAsiaTheme="minorEastAsia" w:hint="eastAsia"/>
                <w:spacing w:val="-2"/>
                <w:sz w:val="20"/>
                <w:lang w:eastAsia="ko-KR"/>
              </w:rPr>
              <w:t xml:space="preserve"> </w:t>
            </w:r>
            <w:r>
              <w:rPr>
                <w:spacing w:val="-2"/>
                <w:sz w:val="20"/>
              </w:rPr>
              <w:t>BIO102</w:t>
            </w:r>
          </w:p>
        </w:tc>
        <w:tc>
          <w:tcPr>
            <w:tcW w:w="3995" w:type="dxa"/>
            <w:tcBorders>
              <w:top w:val="single" w:sz="4" w:space="0" w:color="auto"/>
            </w:tcBorders>
          </w:tcPr>
          <w:p w14:paraId="4D4F3F7B" w14:textId="77777777" w:rsidR="00EB5BF4" w:rsidRDefault="00EB5BF4" w:rsidP="00EB5BF4">
            <w:pPr>
              <w:pStyle w:val="TableParagraph"/>
              <w:tabs>
                <w:tab w:val="right" w:leader="dot" w:pos="3936"/>
              </w:tabs>
              <w:ind w:left="59"/>
              <w:jc w:val="left"/>
              <w:rPr>
                <w:sz w:val="20"/>
              </w:rPr>
            </w:pPr>
            <w:r>
              <w:rPr>
                <w:sz w:val="20"/>
              </w:rPr>
              <w:t>Introduction</w:t>
            </w:r>
            <w:r>
              <w:rPr>
                <w:spacing w:val="-11"/>
                <w:sz w:val="20"/>
              </w:rPr>
              <w:t xml:space="preserve"> </w:t>
            </w:r>
            <w:r>
              <w:rPr>
                <w:sz w:val="20"/>
              </w:rPr>
              <w:t>to</w:t>
            </w:r>
            <w:r>
              <w:rPr>
                <w:spacing w:val="-11"/>
                <w:sz w:val="20"/>
              </w:rPr>
              <w:t xml:space="preserve"> </w:t>
            </w:r>
            <w:r>
              <w:rPr>
                <w:spacing w:val="-2"/>
                <w:sz w:val="20"/>
              </w:rPr>
              <w:t>Biology</w:t>
            </w:r>
            <w:r>
              <w:rPr>
                <w:sz w:val="20"/>
              </w:rPr>
              <w:tab/>
            </w:r>
            <w:r>
              <w:rPr>
                <w:spacing w:val="-10"/>
                <w:sz w:val="20"/>
              </w:rPr>
              <w:t>4</w:t>
            </w:r>
          </w:p>
        </w:tc>
      </w:tr>
      <w:tr w:rsidR="00EB5BF4" w14:paraId="2470CB31" w14:textId="77777777" w:rsidTr="00EB5BF4">
        <w:trPr>
          <w:trHeight w:val="264"/>
        </w:trPr>
        <w:tc>
          <w:tcPr>
            <w:tcW w:w="795" w:type="dxa"/>
          </w:tcPr>
          <w:p w14:paraId="5122D741" w14:textId="77777777" w:rsidR="00EB5BF4" w:rsidRDefault="00EB5BF4" w:rsidP="00EB5BF4">
            <w:pPr>
              <w:pStyle w:val="TableParagraph"/>
              <w:spacing w:line="234" w:lineRule="exact"/>
              <w:ind w:right="99"/>
              <w:jc w:val="left"/>
              <w:rPr>
                <w:sz w:val="20"/>
              </w:rPr>
            </w:pPr>
            <w:r>
              <w:rPr>
                <w:rFonts w:eastAsiaTheme="minorEastAsia" w:hint="eastAsia"/>
                <w:spacing w:val="-2"/>
                <w:sz w:val="20"/>
                <w:lang w:eastAsia="ko-KR"/>
              </w:rPr>
              <w:t xml:space="preserve"> BUA101</w:t>
            </w:r>
          </w:p>
        </w:tc>
        <w:tc>
          <w:tcPr>
            <w:tcW w:w="3995" w:type="dxa"/>
          </w:tcPr>
          <w:p w14:paraId="40A8BD3E" w14:textId="77777777" w:rsidR="00EB5BF4" w:rsidRDefault="00EB5BF4" w:rsidP="00EB5BF4">
            <w:pPr>
              <w:pStyle w:val="TableParagraph"/>
              <w:tabs>
                <w:tab w:val="right" w:leader="dot" w:pos="3936"/>
              </w:tabs>
              <w:spacing w:line="234" w:lineRule="exact"/>
              <w:ind w:left="59"/>
              <w:jc w:val="left"/>
              <w:rPr>
                <w:sz w:val="20"/>
              </w:rPr>
            </w:pPr>
            <w:r>
              <w:rPr>
                <w:rFonts w:eastAsiaTheme="minorEastAsia" w:hint="eastAsia"/>
                <w:sz w:val="20"/>
                <w:lang w:eastAsia="ko-KR"/>
              </w:rPr>
              <w:t>Introduction to Business</w:t>
            </w:r>
            <w:r>
              <w:rPr>
                <w:sz w:val="20"/>
              </w:rPr>
              <w:tab/>
            </w:r>
            <w:r>
              <w:rPr>
                <w:spacing w:val="-10"/>
                <w:sz w:val="20"/>
              </w:rPr>
              <w:t>4</w:t>
            </w:r>
          </w:p>
        </w:tc>
      </w:tr>
      <w:tr w:rsidR="00EB5BF4" w14:paraId="6CD3D089" w14:textId="77777777" w:rsidTr="00EB5BF4">
        <w:trPr>
          <w:trHeight w:val="262"/>
        </w:trPr>
        <w:tc>
          <w:tcPr>
            <w:tcW w:w="795" w:type="dxa"/>
            <w:tcBorders>
              <w:bottom w:val="single" w:sz="4" w:space="0" w:color="auto"/>
            </w:tcBorders>
          </w:tcPr>
          <w:p w14:paraId="162FDE36" w14:textId="77777777" w:rsidR="00EB5BF4" w:rsidRDefault="00EB5BF4" w:rsidP="00EB5BF4">
            <w:pPr>
              <w:pStyle w:val="TableParagraph"/>
              <w:ind w:right="37"/>
              <w:rPr>
                <w:sz w:val="20"/>
              </w:rPr>
            </w:pPr>
            <w:r>
              <w:rPr>
                <w:spacing w:val="-2"/>
                <w:sz w:val="20"/>
              </w:rPr>
              <w:t>IT101</w:t>
            </w:r>
          </w:p>
        </w:tc>
        <w:tc>
          <w:tcPr>
            <w:tcW w:w="3995" w:type="dxa"/>
            <w:tcBorders>
              <w:bottom w:val="single" w:sz="4" w:space="0" w:color="auto"/>
            </w:tcBorders>
          </w:tcPr>
          <w:p w14:paraId="456C7510" w14:textId="77777777" w:rsidR="00EB5BF4" w:rsidRDefault="00EB5BF4" w:rsidP="00EB5BF4">
            <w:pPr>
              <w:pStyle w:val="TableParagraph"/>
              <w:tabs>
                <w:tab w:val="right" w:leader="dot" w:pos="3936"/>
              </w:tabs>
              <w:ind w:left="59"/>
              <w:jc w:val="left"/>
              <w:rPr>
                <w:sz w:val="20"/>
              </w:rPr>
            </w:pPr>
            <w:r>
              <w:rPr>
                <w:sz w:val="20"/>
              </w:rPr>
              <w:t>Introduction</w:t>
            </w:r>
            <w:r>
              <w:rPr>
                <w:spacing w:val="-8"/>
                <w:sz w:val="20"/>
              </w:rPr>
              <w:t xml:space="preserve"> </w:t>
            </w:r>
            <w:r>
              <w:rPr>
                <w:sz w:val="20"/>
              </w:rPr>
              <w:t>to</w:t>
            </w:r>
            <w:r>
              <w:rPr>
                <w:spacing w:val="14"/>
                <w:sz w:val="20"/>
              </w:rPr>
              <w:t xml:space="preserve"> </w:t>
            </w:r>
            <w:r>
              <w:rPr>
                <w:sz w:val="20"/>
              </w:rPr>
              <w:t>Computer</w:t>
            </w:r>
            <w:r>
              <w:rPr>
                <w:spacing w:val="3"/>
                <w:sz w:val="20"/>
              </w:rPr>
              <w:t xml:space="preserve"> </w:t>
            </w:r>
            <w:r>
              <w:rPr>
                <w:spacing w:val="-2"/>
                <w:sz w:val="20"/>
              </w:rPr>
              <w:t>Science</w:t>
            </w:r>
            <w:r>
              <w:rPr>
                <w:sz w:val="20"/>
              </w:rPr>
              <w:tab/>
            </w:r>
            <w:r>
              <w:rPr>
                <w:spacing w:val="-10"/>
                <w:sz w:val="20"/>
              </w:rPr>
              <w:t>4</w:t>
            </w:r>
          </w:p>
        </w:tc>
      </w:tr>
      <w:tr w:rsidR="00EB5BF4" w14:paraId="3DAFA197" w14:textId="77777777" w:rsidTr="00EB5BF4">
        <w:trPr>
          <w:trHeight w:val="262"/>
        </w:trPr>
        <w:tc>
          <w:tcPr>
            <w:tcW w:w="795" w:type="dxa"/>
            <w:tcBorders>
              <w:top w:val="single" w:sz="4" w:space="0" w:color="auto"/>
            </w:tcBorders>
          </w:tcPr>
          <w:p w14:paraId="14F3FCED" w14:textId="77777777" w:rsidR="00EB5BF4" w:rsidRDefault="00EB5BF4" w:rsidP="00EB5BF4">
            <w:pPr>
              <w:pStyle w:val="TableParagraph"/>
              <w:spacing w:line="234" w:lineRule="exact"/>
              <w:ind w:right="37"/>
              <w:jc w:val="left"/>
              <w:rPr>
                <w:sz w:val="20"/>
              </w:rPr>
            </w:pPr>
            <w:r>
              <w:rPr>
                <w:spacing w:val="-2"/>
                <w:sz w:val="20"/>
              </w:rPr>
              <w:t>MAT101</w:t>
            </w:r>
          </w:p>
        </w:tc>
        <w:tc>
          <w:tcPr>
            <w:tcW w:w="3995" w:type="dxa"/>
            <w:tcBorders>
              <w:top w:val="single" w:sz="4" w:space="0" w:color="auto"/>
            </w:tcBorders>
          </w:tcPr>
          <w:p w14:paraId="6F3ACBF6" w14:textId="77777777" w:rsidR="00EB5BF4" w:rsidRDefault="00EB5BF4" w:rsidP="00EB5BF4">
            <w:pPr>
              <w:pStyle w:val="TableParagraph"/>
              <w:tabs>
                <w:tab w:val="right" w:leader="dot" w:pos="3936"/>
              </w:tabs>
              <w:spacing w:line="234" w:lineRule="exact"/>
              <w:ind w:left="59"/>
              <w:jc w:val="left"/>
              <w:rPr>
                <w:sz w:val="20"/>
              </w:rPr>
            </w:pPr>
            <w:r>
              <w:rPr>
                <w:spacing w:val="-2"/>
                <w:sz w:val="20"/>
              </w:rPr>
              <w:t>Algebra</w:t>
            </w:r>
            <w:r>
              <w:rPr>
                <w:sz w:val="20"/>
              </w:rPr>
              <w:tab/>
            </w:r>
            <w:r>
              <w:rPr>
                <w:spacing w:val="-10"/>
                <w:sz w:val="20"/>
              </w:rPr>
              <w:t>4</w:t>
            </w:r>
          </w:p>
        </w:tc>
      </w:tr>
      <w:tr w:rsidR="00EB5BF4" w14:paraId="5AC92BD1" w14:textId="77777777" w:rsidTr="00EB5BF4">
        <w:trPr>
          <w:trHeight w:val="263"/>
        </w:trPr>
        <w:tc>
          <w:tcPr>
            <w:tcW w:w="795" w:type="dxa"/>
            <w:tcBorders>
              <w:bottom w:val="single" w:sz="4" w:space="0" w:color="auto"/>
            </w:tcBorders>
          </w:tcPr>
          <w:p w14:paraId="15D6F633" w14:textId="77777777" w:rsidR="00EB5BF4" w:rsidRDefault="00EB5BF4" w:rsidP="00EB5BF4">
            <w:pPr>
              <w:pStyle w:val="TableParagraph"/>
              <w:ind w:right="99"/>
              <w:rPr>
                <w:sz w:val="20"/>
              </w:rPr>
            </w:pPr>
            <w:r>
              <w:rPr>
                <w:spacing w:val="-2"/>
                <w:sz w:val="20"/>
              </w:rPr>
              <w:t>MAT201</w:t>
            </w:r>
          </w:p>
        </w:tc>
        <w:tc>
          <w:tcPr>
            <w:tcW w:w="3995" w:type="dxa"/>
            <w:tcBorders>
              <w:bottom w:val="single" w:sz="4" w:space="0" w:color="auto"/>
            </w:tcBorders>
          </w:tcPr>
          <w:p w14:paraId="72AFBBEB" w14:textId="77777777" w:rsidR="00EB5BF4" w:rsidRDefault="00EB5BF4" w:rsidP="00EB5BF4">
            <w:pPr>
              <w:pStyle w:val="TableParagraph"/>
              <w:tabs>
                <w:tab w:val="right" w:leader="dot" w:pos="3938"/>
              </w:tabs>
              <w:ind w:left="59"/>
              <w:jc w:val="left"/>
              <w:rPr>
                <w:sz w:val="20"/>
              </w:rPr>
            </w:pPr>
            <w:r>
              <w:rPr>
                <w:spacing w:val="-2"/>
                <w:sz w:val="20"/>
              </w:rPr>
              <w:t>Pre-Calculus</w:t>
            </w:r>
            <w:r>
              <w:rPr>
                <w:sz w:val="20"/>
              </w:rPr>
              <w:tab/>
            </w:r>
            <w:r>
              <w:rPr>
                <w:spacing w:val="-10"/>
                <w:sz w:val="20"/>
              </w:rPr>
              <w:t>4</w:t>
            </w:r>
          </w:p>
        </w:tc>
      </w:tr>
      <w:tr w:rsidR="00EB5BF4" w14:paraId="468B2C8E" w14:textId="77777777" w:rsidTr="00EB5BF4">
        <w:trPr>
          <w:trHeight w:val="264"/>
        </w:trPr>
        <w:tc>
          <w:tcPr>
            <w:tcW w:w="795" w:type="dxa"/>
            <w:tcBorders>
              <w:top w:val="single" w:sz="4" w:space="0" w:color="auto"/>
            </w:tcBorders>
          </w:tcPr>
          <w:p w14:paraId="72A2DE18" w14:textId="77777777" w:rsidR="00EB5BF4" w:rsidRDefault="00EB5BF4" w:rsidP="00EB5BF4">
            <w:pPr>
              <w:pStyle w:val="TableParagraph"/>
              <w:ind w:left="2" w:right="99"/>
              <w:rPr>
                <w:sz w:val="20"/>
              </w:rPr>
            </w:pPr>
            <w:r>
              <w:rPr>
                <w:spacing w:val="-2"/>
                <w:sz w:val="20"/>
              </w:rPr>
              <w:t>CRT101</w:t>
            </w:r>
          </w:p>
        </w:tc>
        <w:tc>
          <w:tcPr>
            <w:tcW w:w="3995" w:type="dxa"/>
            <w:tcBorders>
              <w:top w:val="single" w:sz="4" w:space="0" w:color="auto"/>
            </w:tcBorders>
          </w:tcPr>
          <w:p w14:paraId="6D2F3182" w14:textId="77777777" w:rsidR="00EB5BF4" w:rsidRDefault="00EB5BF4" w:rsidP="00EB5BF4">
            <w:pPr>
              <w:pStyle w:val="TableParagraph"/>
              <w:tabs>
                <w:tab w:val="right" w:leader="dot" w:pos="3936"/>
              </w:tabs>
              <w:ind w:left="59"/>
              <w:jc w:val="left"/>
              <w:rPr>
                <w:sz w:val="20"/>
              </w:rPr>
            </w:pPr>
            <w:r>
              <w:rPr>
                <w:sz w:val="20"/>
              </w:rPr>
              <w:t>Critical</w:t>
            </w:r>
            <w:r>
              <w:rPr>
                <w:spacing w:val="-5"/>
                <w:sz w:val="20"/>
              </w:rPr>
              <w:t xml:space="preserve"> </w:t>
            </w:r>
            <w:r>
              <w:rPr>
                <w:spacing w:val="-2"/>
                <w:sz w:val="20"/>
              </w:rPr>
              <w:t>Thinking</w:t>
            </w:r>
            <w:r>
              <w:rPr>
                <w:sz w:val="20"/>
              </w:rPr>
              <w:tab/>
            </w:r>
            <w:r>
              <w:rPr>
                <w:spacing w:val="-10"/>
                <w:sz w:val="20"/>
              </w:rPr>
              <w:t>4</w:t>
            </w:r>
          </w:p>
        </w:tc>
      </w:tr>
      <w:tr w:rsidR="00EB5BF4" w14:paraId="05877437" w14:textId="77777777" w:rsidTr="00EB5BF4">
        <w:trPr>
          <w:trHeight w:val="263"/>
        </w:trPr>
        <w:tc>
          <w:tcPr>
            <w:tcW w:w="795" w:type="dxa"/>
          </w:tcPr>
          <w:p w14:paraId="643925D1" w14:textId="77777777" w:rsidR="00EB5BF4" w:rsidRDefault="00EB5BF4" w:rsidP="00EB5BF4">
            <w:pPr>
              <w:pStyle w:val="TableParagraph"/>
              <w:ind w:right="59"/>
              <w:rPr>
                <w:sz w:val="20"/>
              </w:rPr>
            </w:pPr>
            <w:r>
              <w:rPr>
                <w:spacing w:val="-2"/>
                <w:sz w:val="20"/>
              </w:rPr>
              <w:t>PSY101</w:t>
            </w:r>
          </w:p>
        </w:tc>
        <w:tc>
          <w:tcPr>
            <w:tcW w:w="3995" w:type="dxa"/>
          </w:tcPr>
          <w:p w14:paraId="7F6CA1C8" w14:textId="77777777" w:rsidR="00EB5BF4" w:rsidRDefault="00EB5BF4" w:rsidP="00EB5BF4">
            <w:pPr>
              <w:pStyle w:val="TableParagraph"/>
              <w:tabs>
                <w:tab w:val="right" w:leader="dot" w:pos="3936"/>
              </w:tabs>
              <w:ind w:left="59"/>
              <w:jc w:val="left"/>
              <w:rPr>
                <w:sz w:val="20"/>
              </w:rPr>
            </w:pPr>
            <w:r>
              <w:rPr>
                <w:sz w:val="20"/>
              </w:rPr>
              <w:t>Introduction</w:t>
            </w:r>
            <w:r>
              <w:rPr>
                <w:spacing w:val="-9"/>
                <w:sz w:val="20"/>
              </w:rPr>
              <w:t xml:space="preserve"> </w:t>
            </w:r>
            <w:r>
              <w:rPr>
                <w:sz w:val="20"/>
              </w:rPr>
              <w:t>to</w:t>
            </w:r>
            <w:r>
              <w:rPr>
                <w:spacing w:val="-8"/>
                <w:sz w:val="20"/>
              </w:rPr>
              <w:t xml:space="preserve"> </w:t>
            </w:r>
            <w:r>
              <w:rPr>
                <w:spacing w:val="-2"/>
                <w:sz w:val="20"/>
              </w:rPr>
              <w:t>Psychology</w:t>
            </w:r>
            <w:r>
              <w:rPr>
                <w:sz w:val="20"/>
              </w:rPr>
              <w:tab/>
            </w:r>
            <w:r>
              <w:rPr>
                <w:spacing w:val="-10"/>
                <w:sz w:val="20"/>
              </w:rPr>
              <w:t>4</w:t>
            </w:r>
          </w:p>
        </w:tc>
      </w:tr>
      <w:tr w:rsidR="00EB5BF4" w14:paraId="5FF1EE53" w14:textId="77777777" w:rsidTr="00EB5BF4">
        <w:trPr>
          <w:trHeight w:val="264"/>
        </w:trPr>
        <w:tc>
          <w:tcPr>
            <w:tcW w:w="795" w:type="dxa"/>
          </w:tcPr>
          <w:p w14:paraId="38820D84" w14:textId="77777777" w:rsidR="00EB5BF4" w:rsidRPr="00014877" w:rsidRDefault="00EB5BF4" w:rsidP="00EB5BF4">
            <w:pPr>
              <w:pStyle w:val="TableParagraph"/>
              <w:ind w:right="59"/>
              <w:rPr>
                <w:rFonts w:eastAsiaTheme="minorEastAsia"/>
                <w:sz w:val="20"/>
                <w:lang w:eastAsia="ko-KR"/>
              </w:rPr>
            </w:pPr>
            <w:r>
              <w:rPr>
                <w:spacing w:val="-2"/>
                <w:sz w:val="20"/>
              </w:rPr>
              <w:t>SOC101</w:t>
            </w:r>
          </w:p>
        </w:tc>
        <w:tc>
          <w:tcPr>
            <w:tcW w:w="3995" w:type="dxa"/>
          </w:tcPr>
          <w:p w14:paraId="704D48E2" w14:textId="77777777" w:rsidR="00EB5BF4" w:rsidRDefault="00EB5BF4" w:rsidP="00EB5BF4">
            <w:pPr>
              <w:pStyle w:val="TableParagraph"/>
              <w:tabs>
                <w:tab w:val="right" w:leader="dot" w:pos="3943"/>
              </w:tabs>
              <w:ind w:left="59"/>
              <w:jc w:val="left"/>
              <w:rPr>
                <w:sz w:val="20"/>
              </w:rPr>
            </w:pPr>
            <w:r>
              <w:rPr>
                <w:spacing w:val="-2"/>
                <w:sz w:val="20"/>
              </w:rPr>
              <w:t>Introduction to Sociology</w:t>
            </w:r>
            <w:r>
              <w:rPr>
                <w:sz w:val="20"/>
              </w:rPr>
              <w:tab/>
            </w:r>
            <w:r>
              <w:rPr>
                <w:spacing w:val="-10"/>
                <w:sz w:val="20"/>
              </w:rPr>
              <w:t>4</w:t>
            </w:r>
          </w:p>
        </w:tc>
      </w:tr>
      <w:tr w:rsidR="00EB5BF4" w:rsidRPr="00014877" w14:paraId="74007420" w14:textId="77777777" w:rsidTr="00EB5BF4">
        <w:trPr>
          <w:trHeight w:val="264"/>
        </w:trPr>
        <w:tc>
          <w:tcPr>
            <w:tcW w:w="795" w:type="dxa"/>
            <w:tcBorders>
              <w:bottom w:val="single" w:sz="4" w:space="0" w:color="auto"/>
            </w:tcBorders>
          </w:tcPr>
          <w:p w14:paraId="5F50D977" w14:textId="77777777" w:rsidR="00EB5BF4" w:rsidRDefault="00EB5BF4" w:rsidP="00EB5BF4">
            <w:pPr>
              <w:pStyle w:val="TableParagraph"/>
              <w:ind w:right="59"/>
              <w:rPr>
                <w:rFonts w:eastAsiaTheme="minorEastAsia"/>
                <w:spacing w:val="-2"/>
                <w:sz w:val="20"/>
                <w:lang w:eastAsia="ko-KR"/>
              </w:rPr>
            </w:pPr>
            <w:r>
              <w:rPr>
                <w:spacing w:val="-2"/>
                <w:sz w:val="20"/>
              </w:rPr>
              <w:t>SOC201</w:t>
            </w:r>
          </w:p>
        </w:tc>
        <w:tc>
          <w:tcPr>
            <w:tcW w:w="3995" w:type="dxa"/>
            <w:tcBorders>
              <w:bottom w:val="single" w:sz="4" w:space="0" w:color="auto"/>
            </w:tcBorders>
          </w:tcPr>
          <w:p w14:paraId="3BB398FA" w14:textId="77777777" w:rsidR="00EB5BF4" w:rsidRPr="00014877" w:rsidRDefault="00EB5BF4" w:rsidP="00EB5BF4">
            <w:pPr>
              <w:pStyle w:val="TableParagraph"/>
              <w:tabs>
                <w:tab w:val="right" w:leader="dot" w:pos="3943"/>
              </w:tabs>
              <w:ind w:left="59"/>
              <w:jc w:val="left"/>
              <w:rPr>
                <w:sz w:val="20"/>
              </w:rPr>
            </w:pPr>
            <w:r>
              <w:rPr>
                <w:sz w:val="20"/>
              </w:rPr>
              <w:t>Society</w:t>
            </w:r>
            <w:r>
              <w:rPr>
                <w:spacing w:val="-4"/>
                <w:sz w:val="20"/>
              </w:rPr>
              <w:t xml:space="preserve"> </w:t>
            </w:r>
            <w:r>
              <w:rPr>
                <w:sz w:val="20"/>
              </w:rPr>
              <w:t>and</w:t>
            </w:r>
            <w:r>
              <w:rPr>
                <w:spacing w:val="6"/>
                <w:sz w:val="20"/>
              </w:rPr>
              <w:t xml:space="preserve"> </w:t>
            </w:r>
            <w:r>
              <w:rPr>
                <w:sz w:val="20"/>
              </w:rPr>
              <w:t>Human</w:t>
            </w:r>
            <w:r>
              <w:rPr>
                <w:spacing w:val="2"/>
                <w:sz w:val="20"/>
              </w:rPr>
              <w:t xml:space="preserve"> </w:t>
            </w:r>
            <w:r>
              <w:rPr>
                <w:spacing w:val="-2"/>
                <w:sz w:val="20"/>
              </w:rPr>
              <w:t>Behavior</w:t>
            </w:r>
            <w:r>
              <w:rPr>
                <w:sz w:val="20"/>
              </w:rPr>
              <w:tab/>
            </w:r>
            <w:r>
              <w:rPr>
                <w:spacing w:val="-10"/>
                <w:sz w:val="20"/>
              </w:rPr>
              <w:t>4</w:t>
            </w:r>
          </w:p>
        </w:tc>
      </w:tr>
      <w:tr w:rsidR="00EB5BF4" w14:paraId="0C911759" w14:textId="77777777" w:rsidTr="00EB5BF4">
        <w:trPr>
          <w:trHeight w:val="261"/>
        </w:trPr>
        <w:tc>
          <w:tcPr>
            <w:tcW w:w="795" w:type="dxa"/>
            <w:tcBorders>
              <w:top w:val="single" w:sz="4" w:space="0" w:color="auto"/>
            </w:tcBorders>
          </w:tcPr>
          <w:p w14:paraId="5073F080" w14:textId="77777777" w:rsidR="00EB5BF4" w:rsidRDefault="00EB5BF4" w:rsidP="00EB5BF4">
            <w:pPr>
              <w:pStyle w:val="TableParagraph"/>
              <w:spacing w:line="240" w:lineRule="auto"/>
              <w:jc w:val="left"/>
              <w:rPr>
                <w:rFonts w:ascii="Times New Roman"/>
                <w:sz w:val="18"/>
              </w:rPr>
            </w:pPr>
          </w:p>
        </w:tc>
        <w:tc>
          <w:tcPr>
            <w:tcW w:w="3995" w:type="dxa"/>
            <w:tcBorders>
              <w:top w:val="single" w:sz="4" w:space="0" w:color="auto"/>
            </w:tcBorders>
          </w:tcPr>
          <w:p w14:paraId="0ADE4887" w14:textId="77777777" w:rsidR="00EB5BF4" w:rsidRDefault="00EB5BF4" w:rsidP="00EB5BF4">
            <w:pPr>
              <w:pStyle w:val="TableParagraph"/>
              <w:tabs>
                <w:tab w:val="right" w:leader="dot" w:pos="3923"/>
              </w:tabs>
              <w:ind w:left="59"/>
              <w:jc w:val="left"/>
              <w:rPr>
                <w:b/>
                <w:sz w:val="20"/>
              </w:rPr>
            </w:pPr>
            <w:r>
              <w:rPr>
                <w:b/>
                <w:spacing w:val="-2"/>
                <w:sz w:val="20"/>
              </w:rPr>
              <w:t>Required</w:t>
            </w:r>
            <w:r>
              <w:rPr>
                <w:b/>
                <w:spacing w:val="-3"/>
                <w:sz w:val="20"/>
              </w:rPr>
              <w:t xml:space="preserve"> </w:t>
            </w:r>
            <w:r>
              <w:rPr>
                <w:b/>
                <w:spacing w:val="-2"/>
                <w:sz w:val="20"/>
              </w:rPr>
              <w:t>7</w:t>
            </w:r>
            <w:r>
              <w:rPr>
                <w:b/>
                <w:spacing w:val="-3"/>
                <w:sz w:val="20"/>
              </w:rPr>
              <w:t xml:space="preserve"> </w:t>
            </w:r>
            <w:r>
              <w:rPr>
                <w:b/>
                <w:spacing w:val="-2"/>
                <w:sz w:val="20"/>
              </w:rPr>
              <w:t>courses</w:t>
            </w:r>
            <w:r>
              <w:rPr>
                <w:b/>
                <w:sz w:val="20"/>
              </w:rPr>
              <w:tab/>
            </w:r>
            <w:r>
              <w:rPr>
                <w:b/>
                <w:spacing w:val="-5"/>
                <w:sz w:val="20"/>
              </w:rPr>
              <w:t>28</w:t>
            </w:r>
          </w:p>
        </w:tc>
      </w:tr>
      <w:tr w:rsidR="00EB5BF4" w14:paraId="5E81066D" w14:textId="77777777" w:rsidTr="00EB5BF4">
        <w:trPr>
          <w:trHeight w:val="229"/>
        </w:trPr>
        <w:tc>
          <w:tcPr>
            <w:tcW w:w="795" w:type="dxa"/>
          </w:tcPr>
          <w:p w14:paraId="35395C91" w14:textId="77777777" w:rsidR="00EB5BF4" w:rsidRDefault="00EB5BF4" w:rsidP="00EB5BF4">
            <w:pPr>
              <w:pStyle w:val="TableParagraph"/>
              <w:spacing w:line="240" w:lineRule="auto"/>
              <w:jc w:val="left"/>
              <w:rPr>
                <w:rFonts w:ascii="Times New Roman"/>
                <w:sz w:val="16"/>
              </w:rPr>
            </w:pPr>
          </w:p>
        </w:tc>
        <w:tc>
          <w:tcPr>
            <w:tcW w:w="3995" w:type="dxa"/>
          </w:tcPr>
          <w:p w14:paraId="74A0F918" w14:textId="77777777" w:rsidR="00EB5BF4" w:rsidRDefault="00EB5BF4" w:rsidP="00EB5BF4">
            <w:pPr>
              <w:pStyle w:val="TableParagraph"/>
              <w:spacing w:line="209" w:lineRule="exact"/>
              <w:ind w:left="59"/>
              <w:jc w:val="left"/>
              <w:rPr>
                <w:i/>
                <w:sz w:val="20"/>
              </w:rPr>
            </w:pPr>
            <w:r>
              <w:rPr>
                <w:i/>
                <w:sz w:val="20"/>
              </w:rPr>
              <w:t>(Select</w:t>
            </w:r>
            <w:r>
              <w:rPr>
                <w:i/>
                <w:spacing w:val="-4"/>
                <w:sz w:val="20"/>
              </w:rPr>
              <w:t xml:space="preserve"> </w:t>
            </w:r>
            <w:r>
              <w:rPr>
                <w:i/>
                <w:sz w:val="20"/>
              </w:rPr>
              <w:t>from</w:t>
            </w:r>
            <w:r>
              <w:rPr>
                <w:i/>
                <w:spacing w:val="-4"/>
                <w:sz w:val="20"/>
              </w:rPr>
              <w:t xml:space="preserve"> </w:t>
            </w:r>
            <w:r>
              <w:rPr>
                <w:i/>
                <w:sz w:val="20"/>
              </w:rPr>
              <w:t>at</w:t>
            </w:r>
            <w:r>
              <w:rPr>
                <w:i/>
                <w:spacing w:val="-4"/>
                <w:sz w:val="20"/>
              </w:rPr>
              <w:t xml:space="preserve"> </w:t>
            </w:r>
            <w:r>
              <w:rPr>
                <w:i/>
                <w:sz w:val="20"/>
              </w:rPr>
              <w:t>least</w:t>
            </w:r>
            <w:r>
              <w:rPr>
                <w:i/>
                <w:spacing w:val="-4"/>
                <w:sz w:val="20"/>
              </w:rPr>
              <w:t xml:space="preserve"> </w:t>
            </w:r>
            <w:r>
              <w:rPr>
                <w:i/>
                <w:sz w:val="20"/>
              </w:rPr>
              <w:t>one</w:t>
            </w:r>
            <w:r>
              <w:rPr>
                <w:i/>
                <w:spacing w:val="-5"/>
                <w:sz w:val="20"/>
              </w:rPr>
              <w:t xml:space="preserve"> </w:t>
            </w:r>
            <w:r>
              <w:rPr>
                <w:i/>
                <w:sz w:val="20"/>
              </w:rPr>
              <w:t>of</w:t>
            </w:r>
            <w:r>
              <w:rPr>
                <w:i/>
                <w:spacing w:val="-6"/>
                <w:sz w:val="20"/>
              </w:rPr>
              <w:t xml:space="preserve"> </w:t>
            </w:r>
            <w:r>
              <w:rPr>
                <w:i/>
                <w:sz w:val="20"/>
              </w:rPr>
              <w:t>each</w:t>
            </w:r>
            <w:r>
              <w:rPr>
                <w:i/>
                <w:spacing w:val="-4"/>
                <w:sz w:val="20"/>
              </w:rPr>
              <w:t xml:space="preserve"> </w:t>
            </w:r>
            <w:r>
              <w:rPr>
                <w:i/>
                <w:spacing w:val="-2"/>
                <w:sz w:val="20"/>
              </w:rPr>
              <w:t>section)</w:t>
            </w:r>
          </w:p>
        </w:tc>
      </w:tr>
    </w:tbl>
    <w:p w14:paraId="73777DB1" w14:textId="77777777" w:rsidR="00EB5BF4" w:rsidRPr="00EB5BF4" w:rsidRDefault="00EB5BF4">
      <w:pPr>
        <w:spacing w:line="210" w:lineRule="exact"/>
        <w:rPr>
          <w:rFonts w:eastAsiaTheme="minorEastAsia"/>
          <w:sz w:val="20"/>
          <w:lang w:eastAsia="ko-KR"/>
        </w:rPr>
      </w:pPr>
      <w:r>
        <w:rPr>
          <w:rFonts w:eastAsiaTheme="minorEastAsia" w:hint="eastAsia"/>
          <w:sz w:val="20"/>
          <w:lang w:eastAsia="ko-KR"/>
        </w:rPr>
        <w:t xml:space="preserve">      </w:t>
      </w:r>
    </w:p>
    <w:p w14:paraId="224BB234" w14:textId="3A7D4972" w:rsidR="00EC5871" w:rsidRPr="00EB5BF4" w:rsidRDefault="00EC5871">
      <w:pPr>
        <w:spacing w:line="210" w:lineRule="exact"/>
        <w:rPr>
          <w:rFonts w:eastAsiaTheme="minorEastAsia"/>
          <w:sz w:val="20"/>
          <w:lang w:eastAsia="ko-KR"/>
        </w:rPr>
        <w:sectPr w:rsidR="00EC5871" w:rsidRPr="00EB5BF4">
          <w:pgSz w:w="12240" w:h="15840"/>
          <w:pgMar w:top="1120" w:right="220" w:bottom="1220" w:left="300" w:header="0" w:footer="969" w:gutter="0"/>
          <w:cols w:num="2" w:space="720" w:equalWidth="0">
            <w:col w:w="5683" w:space="40"/>
            <w:col w:w="5997"/>
          </w:cols>
        </w:sectPr>
      </w:pPr>
    </w:p>
    <w:p w14:paraId="4D0043F1" w14:textId="77777777" w:rsidR="00EC5871" w:rsidRDefault="00EC5871">
      <w:pPr>
        <w:pStyle w:val="BodyText"/>
        <w:spacing w:before="10"/>
        <w:ind w:left="0"/>
        <w:rPr>
          <w:b/>
          <w:sz w:val="5"/>
        </w:rPr>
      </w:pPr>
    </w:p>
    <w:tbl>
      <w:tblPr>
        <w:tblStyle w:val="TableNormal1"/>
        <w:tblW w:w="0" w:type="auto"/>
        <w:tblInd w:w="288" w:type="dxa"/>
        <w:tblLayout w:type="fixed"/>
        <w:tblLook w:val="01E0" w:firstRow="1" w:lastRow="1" w:firstColumn="1" w:lastColumn="1" w:noHBand="0" w:noVBand="0"/>
      </w:tblPr>
      <w:tblGrid>
        <w:gridCol w:w="794"/>
        <w:gridCol w:w="4062"/>
      </w:tblGrid>
      <w:tr w:rsidR="00EC5871" w14:paraId="61E4C00D" w14:textId="77777777">
        <w:trPr>
          <w:trHeight w:val="232"/>
        </w:trPr>
        <w:tc>
          <w:tcPr>
            <w:tcW w:w="794" w:type="dxa"/>
          </w:tcPr>
          <w:p w14:paraId="1E3B403B" w14:textId="77777777" w:rsidR="00EC5871" w:rsidRDefault="00E660AD">
            <w:pPr>
              <w:pStyle w:val="TableParagraph"/>
              <w:spacing w:line="203" w:lineRule="exact"/>
              <w:ind w:right="10"/>
              <w:rPr>
                <w:b/>
                <w:sz w:val="20"/>
              </w:rPr>
            </w:pPr>
            <w:r>
              <w:rPr>
                <w:b/>
                <w:spacing w:val="-2"/>
                <w:sz w:val="20"/>
              </w:rPr>
              <w:t>Number</w:t>
            </w:r>
          </w:p>
        </w:tc>
        <w:tc>
          <w:tcPr>
            <w:tcW w:w="4062" w:type="dxa"/>
          </w:tcPr>
          <w:p w14:paraId="621BDC71" w14:textId="77777777" w:rsidR="00EC5871" w:rsidRDefault="00E660AD">
            <w:pPr>
              <w:pStyle w:val="TableParagraph"/>
              <w:tabs>
                <w:tab w:val="left" w:pos="3381"/>
              </w:tabs>
              <w:spacing w:line="203" w:lineRule="exact"/>
              <w:ind w:left="13"/>
              <w:rPr>
                <w:b/>
                <w:sz w:val="20"/>
              </w:rPr>
            </w:pPr>
            <w:r>
              <w:rPr>
                <w:b/>
                <w:spacing w:val="-2"/>
                <w:sz w:val="20"/>
              </w:rPr>
              <w:t>Course</w:t>
            </w:r>
            <w:r>
              <w:rPr>
                <w:b/>
                <w:sz w:val="20"/>
              </w:rPr>
              <w:tab/>
            </w:r>
            <w:r>
              <w:rPr>
                <w:b/>
                <w:spacing w:val="-2"/>
                <w:sz w:val="20"/>
              </w:rPr>
              <w:t>Credits</w:t>
            </w:r>
          </w:p>
        </w:tc>
      </w:tr>
      <w:tr w:rsidR="00EC5871" w14:paraId="204D9245" w14:textId="77777777">
        <w:trPr>
          <w:trHeight w:val="266"/>
        </w:trPr>
        <w:tc>
          <w:tcPr>
            <w:tcW w:w="794" w:type="dxa"/>
          </w:tcPr>
          <w:p w14:paraId="1FA8AD3C" w14:textId="77777777" w:rsidR="00EC5871" w:rsidRDefault="00E660AD">
            <w:pPr>
              <w:pStyle w:val="TableParagraph"/>
              <w:spacing w:line="237" w:lineRule="exact"/>
              <w:ind w:right="86"/>
              <w:rPr>
                <w:sz w:val="20"/>
              </w:rPr>
            </w:pPr>
            <w:r>
              <w:rPr>
                <w:spacing w:val="-2"/>
                <w:sz w:val="20"/>
              </w:rPr>
              <w:t>TBE101</w:t>
            </w:r>
          </w:p>
        </w:tc>
        <w:tc>
          <w:tcPr>
            <w:tcW w:w="4062" w:type="dxa"/>
          </w:tcPr>
          <w:p w14:paraId="250A899A" w14:textId="77777777" w:rsidR="00EC5871" w:rsidRDefault="00E660AD">
            <w:pPr>
              <w:pStyle w:val="TableParagraph"/>
              <w:tabs>
                <w:tab w:val="right" w:leader="dot" w:pos="3905"/>
              </w:tabs>
              <w:spacing w:line="237" w:lineRule="exact"/>
              <w:ind w:right="28"/>
              <w:rPr>
                <w:sz w:val="20"/>
              </w:rPr>
            </w:pPr>
            <w:r>
              <w:rPr>
                <w:spacing w:val="-2"/>
                <w:sz w:val="20"/>
              </w:rPr>
              <w:t>Basic</w:t>
            </w:r>
            <w:r>
              <w:rPr>
                <w:spacing w:val="-6"/>
                <w:sz w:val="20"/>
              </w:rPr>
              <w:t xml:space="preserve"> </w:t>
            </w:r>
            <w:r>
              <w:rPr>
                <w:spacing w:val="-2"/>
                <w:sz w:val="20"/>
              </w:rPr>
              <w:t>Occupational</w:t>
            </w:r>
            <w:r>
              <w:rPr>
                <w:sz w:val="20"/>
              </w:rPr>
              <w:t xml:space="preserve"> </w:t>
            </w:r>
            <w:r>
              <w:rPr>
                <w:spacing w:val="-2"/>
                <w:sz w:val="20"/>
              </w:rPr>
              <w:t>Communication</w:t>
            </w:r>
            <w:r>
              <w:rPr>
                <w:sz w:val="20"/>
              </w:rPr>
              <w:tab/>
            </w:r>
            <w:r>
              <w:rPr>
                <w:spacing w:val="-10"/>
                <w:sz w:val="20"/>
              </w:rPr>
              <w:t>4</w:t>
            </w:r>
          </w:p>
        </w:tc>
      </w:tr>
      <w:tr w:rsidR="00EC5871" w14:paraId="5BA9C986" w14:textId="77777777">
        <w:trPr>
          <w:trHeight w:val="265"/>
        </w:trPr>
        <w:tc>
          <w:tcPr>
            <w:tcW w:w="794" w:type="dxa"/>
          </w:tcPr>
          <w:p w14:paraId="5AF112D1" w14:textId="77777777" w:rsidR="00EC5871" w:rsidRDefault="00E660AD">
            <w:pPr>
              <w:pStyle w:val="TableParagraph"/>
              <w:spacing w:line="237" w:lineRule="exact"/>
              <w:ind w:right="86"/>
              <w:rPr>
                <w:sz w:val="20"/>
              </w:rPr>
            </w:pPr>
            <w:r>
              <w:rPr>
                <w:spacing w:val="-2"/>
                <w:sz w:val="20"/>
              </w:rPr>
              <w:t>TBE103</w:t>
            </w:r>
          </w:p>
        </w:tc>
        <w:tc>
          <w:tcPr>
            <w:tcW w:w="4062" w:type="dxa"/>
          </w:tcPr>
          <w:p w14:paraId="6D6BCD24" w14:textId="27C9F009" w:rsidR="00EC5871" w:rsidRDefault="00E660AD">
            <w:pPr>
              <w:pStyle w:val="TableParagraph"/>
              <w:tabs>
                <w:tab w:val="right" w:leader="dot" w:pos="3900"/>
              </w:tabs>
              <w:spacing w:line="237" w:lineRule="exact"/>
              <w:ind w:right="33"/>
              <w:rPr>
                <w:sz w:val="20"/>
              </w:rPr>
            </w:pPr>
            <w:r>
              <w:rPr>
                <w:spacing w:val="-2"/>
                <w:sz w:val="20"/>
              </w:rPr>
              <w:t>Computer</w:t>
            </w:r>
            <w:r>
              <w:rPr>
                <w:spacing w:val="16"/>
                <w:sz w:val="20"/>
              </w:rPr>
              <w:t xml:space="preserve"> </w:t>
            </w:r>
            <w:r>
              <w:rPr>
                <w:spacing w:val="-2"/>
                <w:sz w:val="20"/>
              </w:rPr>
              <w:t>Technology</w:t>
            </w:r>
            <w:r w:rsidR="00DF7F01">
              <w:rPr>
                <w:rFonts w:eastAsiaTheme="minorEastAsia" w:hint="eastAsia"/>
                <w:spacing w:val="-2"/>
                <w:sz w:val="20"/>
                <w:lang w:eastAsia="ko-KR"/>
              </w:rPr>
              <w:t xml:space="preserve"> </w:t>
            </w:r>
            <w:r>
              <w:rPr>
                <w:spacing w:val="-2"/>
                <w:sz w:val="20"/>
              </w:rPr>
              <w:t>and</w:t>
            </w:r>
            <w:r>
              <w:rPr>
                <w:spacing w:val="-7"/>
                <w:sz w:val="20"/>
              </w:rPr>
              <w:t xml:space="preserve"> </w:t>
            </w:r>
            <w:r>
              <w:rPr>
                <w:spacing w:val="-2"/>
                <w:sz w:val="20"/>
              </w:rPr>
              <w:t>Applications</w:t>
            </w:r>
            <w:r>
              <w:rPr>
                <w:sz w:val="20"/>
              </w:rPr>
              <w:tab/>
            </w:r>
            <w:r>
              <w:rPr>
                <w:spacing w:val="-10"/>
                <w:sz w:val="20"/>
              </w:rPr>
              <w:t>4</w:t>
            </w:r>
          </w:p>
        </w:tc>
      </w:tr>
      <w:tr w:rsidR="00EC5871" w14:paraId="3678DE9F" w14:textId="77777777">
        <w:trPr>
          <w:trHeight w:val="264"/>
        </w:trPr>
        <w:tc>
          <w:tcPr>
            <w:tcW w:w="794" w:type="dxa"/>
          </w:tcPr>
          <w:p w14:paraId="1BA505CE" w14:textId="77777777" w:rsidR="00EC5871" w:rsidRDefault="00E660AD">
            <w:pPr>
              <w:pStyle w:val="TableParagraph"/>
              <w:ind w:right="86"/>
              <w:rPr>
                <w:sz w:val="20"/>
              </w:rPr>
            </w:pPr>
            <w:r>
              <w:rPr>
                <w:spacing w:val="-2"/>
                <w:sz w:val="20"/>
              </w:rPr>
              <w:t>TBE107</w:t>
            </w:r>
          </w:p>
        </w:tc>
        <w:tc>
          <w:tcPr>
            <w:tcW w:w="4062" w:type="dxa"/>
          </w:tcPr>
          <w:p w14:paraId="24DC676F" w14:textId="77777777" w:rsidR="00EC5871" w:rsidRDefault="00E660AD">
            <w:pPr>
              <w:pStyle w:val="TableParagraph"/>
              <w:tabs>
                <w:tab w:val="right" w:leader="dot" w:pos="3900"/>
              </w:tabs>
              <w:ind w:right="33"/>
              <w:rPr>
                <w:sz w:val="20"/>
              </w:rPr>
            </w:pPr>
            <w:r>
              <w:rPr>
                <w:sz w:val="20"/>
              </w:rPr>
              <w:t>Critical</w:t>
            </w:r>
            <w:r>
              <w:rPr>
                <w:spacing w:val="-11"/>
                <w:sz w:val="20"/>
              </w:rPr>
              <w:t xml:space="preserve"> </w:t>
            </w:r>
            <w:r>
              <w:rPr>
                <w:sz w:val="20"/>
              </w:rPr>
              <w:t>Reading</w:t>
            </w:r>
            <w:r>
              <w:rPr>
                <w:spacing w:val="-7"/>
                <w:sz w:val="20"/>
              </w:rPr>
              <w:t xml:space="preserve"> </w:t>
            </w:r>
            <w:r>
              <w:rPr>
                <w:sz w:val="20"/>
              </w:rPr>
              <w:t>and</w:t>
            </w:r>
            <w:r>
              <w:rPr>
                <w:spacing w:val="-17"/>
                <w:sz w:val="20"/>
              </w:rPr>
              <w:t xml:space="preserve"> </w:t>
            </w:r>
            <w:r>
              <w:rPr>
                <w:sz w:val="20"/>
              </w:rPr>
              <w:t>Study</w:t>
            </w:r>
            <w:r>
              <w:rPr>
                <w:spacing w:val="-9"/>
                <w:sz w:val="20"/>
              </w:rPr>
              <w:t xml:space="preserve"> </w:t>
            </w:r>
            <w:r>
              <w:rPr>
                <w:spacing w:val="-2"/>
                <w:sz w:val="20"/>
              </w:rPr>
              <w:t>Skills</w:t>
            </w:r>
            <w:r>
              <w:rPr>
                <w:sz w:val="20"/>
              </w:rPr>
              <w:tab/>
            </w:r>
            <w:r>
              <w:rPr>
                <w:spacing w:val="-10"/>
                <w:sz w:val="20"/>
              </w:rPr>
              <w:t>4</w:t>
            </w:r>
          </w:p>
        </w:tc>
      </w:tr>
      <w:tr w:rsidR="00EC5871" w14:paraId="62C4D84E" w14:textId="77777777">
        <w:trPr>
          <w:trHeight w:val="262"/>
        </w:trPr>
        <w:tc>
          <w:tcPr>
            <w:tcW w:w="794" w:type="dxa"/>
          </w:tcPr>
          <w:p w14:paraId="560156AC" w14:textId="77777777" w:rsidR="00EC5871" w:rsidRDefault="00E660AD">
            <w:pPr>
              <w:pStyle w:val="TableParagraph"/>
              <w:ind w:right="86"/>
              <w:rPr>
                <w:sz w:val="20"/>
              </w:rPr>
            </w:pPr>
            <w:r>
              <w:rPr>
                <w:spacing w:val="-2"/>
                <w:sz w:val="20"/>
              </w:rPr>
              <w:t>TBE108</w:t>
            </w:r>
          </w:p>
        </w:tc>
        <w:tc>
          <w:tcPr>
            <w:tcW w:w="4062" w:type="dxa"/>
          </w:tcPr>
          <w:p w14:paraId="0C66E751" w14:textId="77777777" w:rsidR="00EC5871" w:rsidRDefault="00E660AD">
            <w:pPr>
              <w:pStyle w:val="TableParagraph"/>
              <w:tabs>
                <w:tab w:val="right" w:leader="dot" w:pos="3900"/>
              </w:tabs>
              <w:ind w:right="33"/>
              <w:rPr>
                <w:sz w:val="20"/>
              </w:rPr>
            </w:pPr>
            <w:r>
              <w:rPr>
                <w:sz w:val="20"/>
              </w:rPr>
              <w:t>Legal</w:t>
            </w:r>
            <w:r>
              <w:rPr>
                <w:spacing w:val="-6"/>
                <w:sz w:val="20"/>
              </w:rPr>
              <w:t xml:space="preserve"> </w:t>
            </w:r>
            <w:r>
              <w:rPr>
                <w:spacing w:val="-2"/>
                <w:sz w:val="20"/>
              </w:rPr>
              <w:t>Terminology</w:t>
            </w:r>
            <w:r>
              <w:rPr>
                <w:sz w:val="20"/>
              </w:rPr>
              <w:tab/>
            </w:r>
            <w:r>
              <w:rPr>
                <w:spacing w:val="-10"/>
                <w:sz w:val="20"/>
              </w:rPr>
              <w:t>4</w:t>
            </w:r>
          </w:p>
        </w:tc>
      </w:tr>
      <w:tr w:rsidR="00EC5871" w14:paraId="7B0829BC" w14:textId="77777777">
        <w:trPr>
          <w:trHeight w:val="262"/>
        </w:trPr>
        <w:tc>
          <w:tcPr>
            <w:tcW w:w="794" w:type="dxa"/>
          </w:tcPr>
          <w:p w14:paraId="34AB05EC" w14:textId="77777777" w:rsidR="00EC5871" w:rsidRDefault="00E660AD">
            <w:pPr>
              <w:pStyle w:val="TableParagraph"/>
              <w:spacing w:line="234" w:lineRule="exact"/>
              <w:ind w:right="86"/>
              <w:rPr>
                <w:sz w:val="20"/>
              </w:rPr>
            </w:pPr>
            <w:r>
              <w:rPr>
                <w:spacing w:val="-2"/>
                <w:sz w:val="20"/>
              </w:rPr>
              <w:t>TBE109</w:t>
            </w:r>
          </w:p>
        </w:tc>
        <w:tc>
          <w:tcPr>
            <w:tcW w:w="4062" w:type="dxa"/>
          </w:tcPr>
          <w:p w14:paraId="200F038E" w14:textId="77777777" w:rsidR="00EC5871" w:rsidRDefault="00E660AD">
            <w:pPr>
              <w:pStyle w:val="TableParagraph"/>
              <w:tabs>
                <w:tab w:val="right" w:leader="dot" w:pos="3900"/>
              </w:tabs>
              <w:spacing w:line="234" w:lineRule="exact"/>
              <w:ind w:right="33"/>
              <w:rPr>
                <w:sz w:val="20"/>
              </w:rPr>
            </w:pPr>
            <w:r>
              <w:rPr>
                <w:spacing w:val="-2"/>
                <w:sz w:val="20"/>
              </w:rPr>
              <w:t>Conference</w:t>
            </w:r>
            <w:r>
              <w:rPr>
                <w:spacing w:val="4"/>
                <w:sz w:val="20"/>
              </w:rPr>
              <w:t xml:space="preserve"> </w:t>
            </w:r>
            <w:r>
              <w:rPr>
                <w:spacing w:val="-2"/>
                <w:sz w:val="20"/>
              </w:rPr>
              <w:t>Papers</w:t>
            </w:r>
            <w:r>
              <w:rPr>
                <w:spacing w:val="-20"/>
                <w:sz w:val="20"/>
              </w:rPr>
              <w:t xml:space="preserve"> </w:t>
            </w:r>
            <w:r>
              <w:rPr>
                <w:spacing w:val="-2"/>
                <w:sz w:val="20"/>
              </w:rPr>
              <w:t>and</w:t>
            </w:r>
            <w:r>
              <w:rPr>
                <w:spacing w:val="-8"/>
                <w:sz w:val="20"/>
              </w:rPr>
              <w:t xml:space="preserve"> </w:t>
            </w:r>
            <w:r>
              <w:rPr>
                <w:spacing w:val="-2"/>
                <w:sz w:val="20"/>
              </w:rPr>
              <w:t>Presentations</w:t>
            </w:r>
            <w:r>
              <w:rPr>
                <w:sz w:val="20"/>
              </w:rPr>
              <w:tab/>
            </w:r>
            <w:r>
              <w:rPr>
                <w:spacing w:val="-10"/>
                <w:sz w:val="20"/>
              </w:rPr>
              <w:t>4</w:t>
            </w:r>
          </w:p>
        </w:tc>
      </w:tr>
      <w:tr w:rsidR="00EC5871" w14:paraId="40DAD5BB" w14:textId="77777777">
        <w:trPr>
          <w:trHeight w:val="265"/>
        </w:trPr>
        <w:tc>
          <w:tcPr>
            <w:tcW w:w="794" w:type="dxa"/>
          </w:tcPr>
          <w:p w14:paraId="0336189F" w14:textId="77777777" w:rsidR="00EC5871" w:rsidRDefault="00E660AD">
            <w:pPr>
              <w:pStyle w:val="TableParagraph"/>
              <w:ind w:right="86"/>
              <w:rPr>
                <w:sz w:val="20"/>
              </w:rPr>
            </w:pPr>
            <w:r>
              <w:rPr>
                <w:spacing w:val="-2"/>
                <w:sz w:val="20"/>
              </w:rPr>
              <w:t>TBE110</w:t>
            </w:r>
          </w:p>
        </w:tc>
        <w:tc>
          <w:tcPr>
            <w:tcW w:w="4062" w:type="dxa"/>
          </w:tcPr>
          <w:p w14:paraId="4D5B4109" w14:textId="77777777" w:rsidR="00EC5871" w:rsidRDefault="00E660AD">
            <w:pPr>
              <w:pStyle w:val="TableParagraph"/>
              <w:tabs>
                <w:tab w:val="right" w:leader="dot" w:pos="3902"/>
              </w:tabs>
              <w:ind w:right="31"/>
              <w:rPr>
                <w:sz w:val="20"/>
              </w:rPr>
            </w:pPr>
            <w:r>
              <w:rPr>
                <w:sz w:val="20"/>
              </w:rPr>
              <w:t>Document</w:t>
            </w:r>
            <w:r>
              <w:rPr>
                <w:spacing w:val="-1"/>
                <w:sz w:val="20"/>
              </w:rPr>
              <w:t xml:space="preserve"> </w:t>
            </w:r>
            <w:r>
              <w:rPr>
                <w:spacing w:val="-2"/>
                <w:sz w:val="20"/>
              </w:rPr>
              <w:t>Designs</w:t>
            </w:r>
            <w:r>
              <w:rPr>
                <w:sz w:val="20"/>
              </w:rPr>
              <w:tab/>
            </w:r>
            <w:r>
              <w:rPr>
                <w:spacing w:val="-10"/>
                <w:sz w:val="20"/>
              </w:rPr>
              <w:t>4</w:t>
            </w:r>
          </w:p>
        </w:tc>
      </w:tr>
      <w:tr w:rsidR="00EC5871" w14:paraId="19E9A7CA" w14:textId="77777777">
        <w:trPr>
          <w:trHeight w:val="265"/>
        </w:trPr>
        <w:tc>
          <w:tcPr>
            <w:tcW w:w="794" w:type="dxa"/>
          </w:tcPr>
          <w:p w14:paraId="26464126" w14:textId="77777777" w:rsidR="00EC5871" w:rsidRDefault="00E660AD">
            <w:pPr>
              <w:pStyle w:val="TableParagraph"/>
              <w:spacing w:line="237" w:lineRule="exact"/>
              <w:ind w:right="86"/>
              <w:rPr>
                <w:sz w:val="20"/>
              </w:rPr>
            </w:pPr>
            <w:r>
              <w:rPr>
                <w:spacing w:val="-2"/>
                <w:sz w:val="20"/>
              </w:rPr>
              <w:t>TBE113</w:t>
            </w:r>
          </w:p>
        </w:tc>
        <w:tc>
          <w:tcPr>
            <w:tcW w:w="4062" w:type="dxa"/>
          </w:tcPr>
          <w:p w14:paraId="703E1CF4" w14:textId="77777777" w:rsidR="00EC5871" w:rsidRDefault="00E660AD">
            <w:pPr>
              <w:pStyle w:val="TableParagraph"/>
              <w:tabs>
                <w:tab w:val="right" w:leader="dot" w:pos="3900"/>
              </w:tabs>
              <w:spacing w:line="237" w:lineRule="exact"/>
              <w:ind w:right="33"/>
              <w:rPr>
                <w:sz w:val="20"/>
              </w:rPr>
            </w:pPr>
            <w:r>
              <w:rPr>
                <w:spacing w:val="-2"/>
                <w:sz w:val="20"/>
              </w:rPr>
              <w:t>Foundations</w:t>
            </w:r>
            <w:r>
              <w:rPr>
                <w:spacing w:val="-16"/>
                <w:sz w:val="20"/>
              </w:rPr>
              <w:t xml:space="preserve"> </w:t>
            </w:r>
            <w:r>
              <w:rPr>
                <w:spacing w:val="-2"/>
                <w:sz w:val="20"/>
              </w:rPr>
              <w:t>of</w:t>
            </w:r>
            <w:r>
              <w:rPr>
                <w:spacing w:val="-19"/>
                <w:sz w:val="20"/>
              </w:rPr>
              <w:t xml:space="preserve"> </w:t>
            </w:r>
            <w:r>
              <w:rPr>
                <w:spacing w:val="-2"/>
                <w:sz w:val="20"/>
              </w:rPr>
              <w:t>Technical</w:t>
            </w:r>
            <w:r>
              <w:rPr>
                <w:spacing w:val="-18"/>
                <w:sz w:val="20"/>
              </w:rPr>
              <w:t xml:space="preserve"> </w:t>
            </w:r>
            <w:r>
              <w:rPr>
                <w:spacing w:val="-2"/>
                <w:sz w:val="20"/>
              </w:rPr>
              <w:t>Communications</w:t>
            </w:r>
            <w:r>
              <w:rPr>
                <w:sz w:val="20"/>
              </w:rPr>
              <w:tab/>
            </w:r>
            <w:r>
              <w:rPr>
                <w:spacing w:val="-10"/>
                <w:sz w:val="20"/>
              </w:rPr>
              <w:t>4</w:t>
            </w:r>
          </w:p>
        </w:tc>
      </w:tr>
      <w:tr w:rsidR="00EC5871" w14:paraId="7717769F" w14:textId="77777777">
        <w:trPr>
          <w:trHeight w:val="263"/>
        </w:trPr>
        <w:tc>
          <w:tcPr>
            <w:tcW w:w="794" w:type="dxa"/>
          </w:tcPr>
          <w:p w14:paraId="33D6C0A2" w14:textId="77777777" w:rsidR="00EC5871" w:rsidRDefault="00E660AD">
            <w:pPr>
              <w:pStyle w:val="TableParagraph"/>
              <w:ind w:right="86"/>
              <w:rPr>
                <w:sz w:val="20"/>
              </w:rPr>
            </w:pPr>
            <w:r>
              <w:rPr>
                <w:spacing w:val="-2"/>
                <w:sz w:val="20"/>
              </w:rPr>
              <w:t>TBE114</w:t>
            </w:r>
          </w:p>
        </w:tc>
        <w:tc>
          <w:tcPr>
            <w:tcW w:w="4062" w:type="dxa"/>
          </w:tcPr>
          <w:p w14:paraId="50A8CEEF" w14:textId="77777777" w:rsidR="00EC5871" w:rsidRDefault="00E660AD">
            <w:pPr>
              <w:pStyle w:val="TableParagraph"/>
              <w:tabs>
                <w:tab w:val="right" w:leader="dot" w:pos="3902"/>
              </w:tabs>
              <w:ind w:right="31"/>
              <w:rPr>
                <w:sz w:val="20"/>
              </w:rPr>
            </w:pPr>
            <w:r>
              <w:rPr>
                <w:sz w:val="20"/>
              </w:rPr>
              <w:t>Descriptive</w:t>
            </w:r>
            <w:r>
              <w:rPr>
                <w:spacing w:val="-7"/>
                <w:sz w:val="20"/>
              </w:rPr>
              <w:t xml:space="preserve"> </w:t>
            </w:r>
            <w:r>
              <w:rPr>
                <w:spacing w:val="-2"/>
                <w:sz w:val="20"/>
              </w:rPr>
              <w:t>Grammar</w:t>
            </w:r>
            <w:r>
              <w:rPr>
                <w:sz w:val="20"/>
              </w:rPr>
              <w:tab/>
            </w:r>
            <w:r>
              <w:rPr>
                <w:spacing w:val="-10"/>
                <w:sz w:val="20"/>
              </w:rPr>
              <w:t>4</w:t>
            </w:r>
          </w:p>
        </w:tc>
      </w:tr>
      <w:tr w:rsidR="00EC5871" w14:paraId="505393C0" w14:textId="77777777">
        <w:trPr>
          <w:trHeight w:val="264"/>
        </w:trPr>
        <w:tc>
          <w:tcPr>
            <w:tcW w:w="794" w:type="dxa"/>
          </w:tcPr>
          <w:p w14:paraId="5A2E9CC2" w14:textId="77777777" w:rsidR="00EC5871" w:rsidRDefault="00E660AD">
            <w:pPr>
              <w:pStyle w:val="TableParagraph"/>
              <w:ind w:right="86"/>
              <w:rPr>
                <w:sz w:val="20"/>
              </w:rPr>
            </w:pPr>
            <w:r>
              <w:rPr>
                <w:spacing w:val="-2"/>
                <w:sz w:val="20"/>
              </w:rPr>
              <w:t>TBE115</w:t>
            </w:r>
          </w:p>
        </w:tc>
        <w:tc>
          <w:tcPr>
            <w:tcW w:w="4062" w:type="dxa"/>
          </w:tcPr>
          <w:p w14:paraId="4940A700" w14:textId="77777777" w:rsidR="00EC5871" w:rsidRDefault="00E660AD">
            <w:pPr>
              <w:pStyle w:val="TableParagraph"/>
              <w:tabs>
                <w:tab w:val="right" w:leader="dot" w:pos="3900"/>
              </w:tabs>
              <w:ind w:right="33"/>
              <w:rPr>
                <w:sz w:val="20"/>
              </w:rPr>
            </w:pPr>
            <w:r>
              <w:rPr>
                <w:spacing w:val="-2"/>
                <w:sz w:val="20"/>
              </w:rPr>
              <w:t>Banking</w:t>
            </w:r>
            <w:r>
              <w:rPr>
                <w:sz w:val="20"/>
              </w:rPr>
              <w:tab/>
            </w:r>
            <w:r>
              <w:rPr>
                <w:spacing w:val="-10"/>
                <w:sz w:val="20"/>
              </w:rPr>
              <w:t>4</w:t>
            </w:r>
          </w:p>
        </w:tc>
      </w:tr>
      <w:tr w:rsidR="00EC5871" w14:paraId="491E2426" w14:textId="77777777">
        <w:trPr>
          <w:trHeight w:val="263"/>
        </w:trPr>
        <w:tc>
          <w:tcPr>
            <w:tcW w:w="794" w:type="dxa"/>
          </w:tcPr>
          <w:p w14:paraId="3158040B" w14:textId="77777777" w:rsidR="00EC5871" w:rsidRDefault="00E660AD">
            <w:pPr>
              <w:pStyle w:val="TableParagraph"/>
              <w:ind w:right="86"/>
              <w:rPr>
                <w:sz w:val="20"/>
              </w:rPr>
            </w:pPr>
            <w:r>
              <w:rPr>
                <w:spacing w:val="-2"/>
                <w:sz w:val="20"/>
              </w:rPr>
              <w:t>TBE117</w:t>
            </w:r>
          </w:p>
        </w:tc>
        <w:tc>
          <w:tcPr>
            <w:tcW w:w="4062" w:type="dxa"/>
          </w:tcPr>
          <w:p w14:paraId="189FE4ED" w14:textId="77777777" w:rsidR="00EC5871" w:rsidRDefault="00E660AD">
            <w:pPr>
              <w:pStyle w:val="TableParagraph"/>
              <w:tabs>
                <w:tab w:val="right" w:leader="dot" w:pos="3902"/>
              </w:tabs>
              <w:ind w:right="31"/>
              <w:rPr>
                <w:sz w:val="20"/>
              </w:rPr>
            </w:pPr>
            <w:r>
              <w:rPr>
                <w:spacing w:val="-2"/>
                <w:sz w:val="20"/>
              </w:rPr>
              <w:t>Communications</w:t>
            </w:r>
            <w:r>
              <w:rPr>
                <w:spacing w:val="-1"/>
                <w:sz w:val="20"/>
              </w:rPr>
              <w:t xml:space="preserve"> </w:t>
            </w:r>
            <w:r>
              <w:rPr>
                <w:spacing w:val="-2"/>
                <w:sz w:val="20"/>
              </w:rPr>
              <w:t>and</w:t>
            </w:r>
            <w:r>
              <w:rPr>
                <w:sz w:val="20"/>
              </w:rPr>
              <w:t xml:space="preserve"> </w:t>
            </w:r>
            <w:r>
              <w:rPr>
                <w:spacing w:val="-2"/>
                <w:sz w:val="20"/>
              </w:rPr>
              <w:t>Documentation</w:t>
            </w:r>
            <w:r>
              <w:rPr>
                <w:sz w:val="20"/>
              </w:rPr>
              <w:tab/>
            </w:r>
            <w:r>
              <w:rPr>
                <w:spacing w:val="-10"/>
                <w:sz w:val="20"/>
              </w:rPr>
              <w:t>4</w:t>
            </w:r>
          </w:p>
        </w:tc>
      </w:tr>
      <w:tr w:rsidR="00EC5871" w14:paraId="64BE0FFA" w14:textId="77777777">
        <w:trPr>
          <w:trHeight w:val="265"/>
        </w:trPr>
        <w:tc>
          <w:tcPr>
            <w:tcW w:w="794" w:type="dxa"/>
          </w:tcPr>
          <w:p w14:paraId="245DADA8" w14:textId="77777777" w:rsidR="00EC5871" w:rsidRDefault="00E660AD">
            <w:pPr>
              <w:pStyle w:val="TableParagraph"/>
              <w:ind w:right="86"/>
              <w:rPr>
                <w:sz w:val="20"/>
              </w:rPr>
            </w:pPr>
            <w:r>
              <w:rPr>
                <w:spacing w:val="-2"/>
                <w:sz w:val="20"/>
              </w:rPr>
              <w:t>TBE149</w:t>
            </w:r>
          </w:p>
        </w:tc>
        <w:tc>
          <w:tcPr>
            <w:tcW w:w="4062" w:type="dxa"/>
          </w:tcPr>
          <w:p w14:paraId="38DBD66E" w14:textId="77777777" w:rsidR="00EC5871" w:rsidRDefault="00E660AD">
            <w:pPr>
              <w:pStyle w:val="TableParagraph"/>
              <w:tabs>
                <w:tab w:val="right" w:leader="dot" w:pos="3898"/>
              </w:tabs>
              <w:ind w:right="35"/>
              <w:rPr>
                <w:sz w:val="20"/>
              </w:rPr>
            </w:pPr>
            <w:r>
              <w:rPr>
                <w:spacing w:val="-2"/>
                <w:sz w:val="20"/>
              </w:rPr>
              <w:t>Business</w:t>
            </w:r>
            <w:r>
              <w:rPr>
                <w:spacing w:val="8"/>
                <w:sz w:val="20"/>
              </w:rPr>
              <w:t xml:space="preserve"> </w:t>
            </w:r>
            <w:r>
              <w:rPr>
                <w:spacing w:val="-2"/>
                <w:sz w:val="20"/>
              </w:rPr>
              <w:t>Enterprises</w:t>
            </w:r>
            <w:r>
              <w:rPr>
                <w:spacing w:val="-25"/>
                <w:sz w:val="20"/>
              </w:rPr>
              <w:t xml:space="preserve"> </w:t>
            </w:r>
            <w:r>
              <w:rPr>
                <w:spacing w:val="-2"/>
                <w:sz w:val="20"/>
              </w:rPr>
              <w:t>and</w:t>
            </w:r>
            <w:r>
              <w:rPr>
                <w:spacing w:val="-8"/>
                <w:sz w:val="20"/>
              </w:rPr>
              <w:t xml:space="preserve"> </w:t>
            </w:r>
            <w:r>
              <w:rPr>
                <w:spacing w:val="-2"/>
                <w:sz w:val="20"/>
              </w:rPr>
              <w:t>Corporation</w:t>
            </w:r>
            <w:r>
              <w:rPr>
                <w:sz w:val="20"/>
              </w:rPr>
              <w:tab/>
            </w:r>
            <w:r>
              <w:rPr>
                <w:spacing w:val="-10"/>
                <w:sz w:val="20"/>
              </w:rPr>
              <w:t>4</w:t>
            </w:r>
          </w:p>
        </w:tc>
      </w:tr>
      <w:tr w:rsidR="00EC5871" w14:paraId="131ECC44" w14:textId="77777777">
        <w:trPr>
          <w:trHeight w:val="265"/>
        </w:trPr>
        <w:tc>
          <w:tcPr>
            <w:tcW w:w="794" w:type="dxa"/>
          </w:tcPr>
          <w:p w14:paraId="6A77D7BD" w14:textId="77777777" w:rsidR="00EC5871" w:rsidRDefault="00E660AD">
            <w:pPr>
              <w:pStyle w:val="TableParagraph"/>
              <w:spacing w:line="237" w:lineRule="exact"/>
              <w:ind w:right="86"/>
              <w:rPr>
                <w:sz w:val="20"/>
              </w:rPr>
            </w:pPr>
            <w:r>
              <w:rPr>
                <w:spacing w:val="-2"/>
                <w:sz w:val="20"/>
              </w:rPr>
              <w:t>TBE154</w:t>
            </w:r>
          </w:p>
        </w:tc>
        <w:tc>
          <w:tcPr>
            <w:tcW w:w="4062" w:type="dxa"/>
          </w:tcPr>
          <w:p w14:paraId="129C5969" w14:textId="77777777" w:rsidR="00EC5871" w:rsidRDefault="00E660AD">
            <w:pPr>
              <w:pStyle w:val="TableParagraph"/>
              <w:tabs>
                <w:tab w:val="right" w:leader="dot" w:pos="3900"/>
              </w:tabs>
              <w:spacing w:line="237" w:lineRule="exact"/>
              <w:ind w:right="33"/>
              <w:rPr>
                <w:sz w:val="20"/>
              </w:rPr>
            </w:pPr>
            <w:r>
              <w:rPr>
                <w:sz w:val="20"/>
              </w:rPr>
              <w:t>Business</w:t>
            </w:r>
            <w:r>
              <w:rPr>
                <w:spacing w:val="4"/>
                <w:sz w:val="20"/>
              </w:rPr>
              <w:t xml:space="preserve"> </w:t>
            </w:r>
            <w:r>
              <w:rPr>
                <w:spacing w:val="-2"/>
                <w:sz w:val="20"/>
              </w:rPr>
              <w:t>Writing</w:t>
            </w:r>
            <w:r>
              <w:rPr>
                <w:sz w:val="20"/>
              </w:rPr>
              <w:tab/>
            </w:r>
            <w:r>
              <w:rPr>
                <w:spacing w:val="-10"/>
                <w:sz w:val="20"/>
              </w:rPr>
              <w:t>4</w:t>
            </w:r>
          </w:p>
        </w:tc>
      </w:tr>
      <w:tr w:rsidR="00EC5871" w14:paraId="12D83F64" w14:textId="77777777">
        <w:trPr>
          <w:trHeight w:val="262"/>
        </w:trPr>
        <w:tc>
          <w:tcPr>
            <w:tcW w:w="794" w:type="dxa"/>
          </w:tcPr>
          <w:p w14:paraId="1F8F0C3F" w14:textId="77777777" w:rsidR="00EC5871" w:rsidRDefault="00E660AD">
            <w:pPr>
              <w:pStyle w:val="TableParagraph"/>
              <w:ind w:right="86"/>
              <w:rPr>
                <w:sz w:val="20"/>
              </w:rPr>
            </w:pPr>
            <w:r>
              <w:rPr>
                <w:spacing w:val="-2"/>
                <w:sz w:val="20"/>
              </w:rPr>
              <w:t>TBE156</w:t>
            </w:r>
          </w:p>
        </w:tc>
        <w:tc>
          <w:tcPr>
            <w:tcW w:w="4062" w:type="dxa"/>
          </w:tcPr>
          <w:p w14:paraId="4DD58190" w14:textId="77777777" w:rsidR="00EC5871" w:rsidRDefault="00E660AD">
            <w:pPr>
              <w:pStyle w:val="TableParagraph"/>
              <w:tabs>
                <w:tab w:val="right" w:leader="dot" w:pos="3902"/>
              </w:tabs>
              <w:ind w:right="31"/>
              <w:rPr>
                <w:sz w:val="20"/>
              </w:rPr>
            </w:pPr>
            <w:r>
              <w:rPr>
                <w:sz w:val="20"/>
              </w:rPr>
              <w:t>Web</w:t>
            </w:r>
            <w:r>
              <w:rPr>
                <w:spacing w:val="-9"/>
                <w:sz w:val="20"/>
              </w:rPr>
              <w:t xml:space="preserve"> </w:t>
            </w:r>
            <w:r>
              <w:rPr>
                <w:sz w:val="20"/>
              </w:rPr>
              <w:t>Based</w:t>
            </w:r>
            <w:r>
              <w:rPr>
                <w:spacing w:val="-7"/>
                <w:sz w:val="20"/>
              </w:rPr>
              <w:t xml:space="preserve"> </w:t>
            </w:r>
            <w:r>
              <w:rPr>
                <w:spacing w:val="-2"/>
                <w:sz w:val="20"/>
              </w:rPr>
              <w:t>Literature</w:t>
            </w:r>
            <w:r>
              <w:rPr>
                <w:sz w:val="20"/>
              </w:rPr>
              <w:tab/>
            </w:r>
            <w:r>
              <w:rPr>
                <w:spacing w:val="-10"/>
                <w:sz w:val="20"/>
              </w:rPr>
              <w:t>4</w:t>
            </w:r>
          </w:p>
        </w:tc>
      </w:tr>
      <w:tr w:rsidR="00EC5871" w14:paraId="6E74FB86" w14:textId="77777777">
        <w:trPr>
          <w:trHeight w:val="262"/>
        </w:trPr>
        <w:tc>
          <w:tcPr>
            <w:tcW w:w="794" w:type="dxa"/>
          </w:tcPr>
          <w:p w14:paraId="0D049D26" w14:textId="77777777" w:rsidR="00EC5871" w:rsidRDefault="00E660AD">
            <w:pPr>
              <w:pStyle w:val="TableParagraph"/>
              <w:spacing w:line="234" w:lineRule="exact"/>
              <w:ind w:right="86"/>
              <w:rPr>
                <w:sz w:val="20"/>
              </w:rPr>
            </w:pPr>
            <w:r>
              <w:rPr>
                <w:spacing w:val="-2"/>
                <w:sz w:val="20"/>
              </w:rPr>
              <w:t>TBE201</w:t>
            </w:r>
          </w:p>
        </w:tc>
        <w:tc>
          <w:tcPr>
            <w:tcW w:w="4062" w:type="dxa"/>
          </w:tcPr>
          <w:p w14:paraId="050D68AA" w14:textId="77777777" w:rsidR="00EC5871" w:rsidRDefault="00E660AD">
            <w:pPr>
              <w:pStyle w:val="TableParagraph"/>
              <w:tabs>
                <w:tab w:val="right" w:leader="dot" w:pos="3900"/>
              </w:tabs>
              <w:spacing w:line="234" w:lineRule="exact"/>
              <w:ind w:right="33"/>
              <w:rPr>
                <w:sz w:val="20"/>
              </w:rPr>
            </w:pPr>
            <w:r>
              <w:rPr>
                <w:spacing w:val="-2"/>
                <w:sz w:val="20"/>
              </w:rPr>
              <w:t>Professional</w:t>
            </w:r>
            <w:r>
              <w:rPr>
                <w:spacing w:val="6"/>
                <w:sz w:val="20"/>
              </w:rPr>
              <w:t xml:space="preserve"> </w:t>
            </w:r>
            <w:r>
              <w:rPr>
                <w:spacing w:val="-2"/>
                <w:sz w:val="20"/>
              </w:rPr>
              <w:t>Letters</w:t>
            </w:r>
            <w:r>
              <w:rPr>
                <w:spacing w:val="-12"/>
                <w:sz w:val="20"/>
              </w:rPr>
              <w:t xml:space="preserve"> </w:t>
            </w:r>
            <w:r>
              <w:rPr>
                <w:spacing w:val="-2"/>
                <w:sz w:val="20"/>
              </w:rPr>
              <w:t>and</w:t>
            </w:r>
            <w:r>
              <w:rPr>
                <w:spacing w:val="-6"/>
                <w:sz w:val="20"/>
              </w:rPr>
              <w:t xml:space="preserve"> </w:t>
            </w:r>
            <w:r>
              <w:rPr>
                <w:spacing w:val="-2"/>
                <w:sz w:val="20"/>
              </w:rPr>
              <w:t>Proposals</w:t>
            </w:r>
            <w:r>
              <w:rPr>
                <w:sz w:val="20"/>
              </w:rPr>
              <w:tab/>
            </w:r>
            <w:r>
              <w:rPr>
                <w:spacing w:val="-10"/>
                <w:sz w:val="20"/>
              </w:rPr>
              <w:t>4</w:t>
            </w:r>
          </w:p>
        </w:tc>
      </w:tr>
      <w:tr w:rsidR="00EC5871" w14:paraId="6390F68B" w14:textId="77777777">
        <w:trPr>
          <w:trHeight w:val="263"/>
        </w:trPr>
        <w:tc>
          <w:tcPr>
            <w:tcW w:w="794" w:type="dxa"/>
          </w:tcPr>
          <w:p w14:paraId="18E2459C" w14:textId="77777777" w:rsidR="00EC5871" w:rsidRDefault="00E660AD">
            <w:pPr>
              <w:pStyle w:val="TableParagraph"/>
              <w:ind w:right="86"/>
              <w:rPr>
                <w:sz w:val="20"/>
              </w:rPr>
            </w:pPr>
            <w:r>
              <w:rPr>
                <w:spacing w:val="-2"/>
                <w:sz w:val="20"/>
              </w:rPr>
              <w:t>TBE204</w:t>
            </w:r>
          </w:p>
        </w:tc>
        <w:tc>
          <w:tcPr>
            <w:tcW w:w="4062" w:type="dxa"/>
          </w:tcPr>
          <w:p w14:paraId="3B9523F3" w14:textId="77777777" w:rsidR="00EC5871" w:rsidRDefault="00E660AD">
            <w:pPr>
              <w:pStyle w:val="TableParagraph"/>
              <w:tabs>
                <w:tab w:val="right" w:leader="dot" w:pos="3900"/>
              </w:tabs>
              <w:ind w:right="33"/>
              <w:rPr>
                <w:sz w:val="20"/>
              </w:rPr>
            </w:pPr>
            <w:r>
              <w:rPr>
                <w:sz w:val="20"/>
              </w:rPr>
              <w:t>Practical</w:t>
            </w:r>
            <w:r>
              <w:rPr>
                <w:spacing w:val="-7"/>
                <w:sz w:val="20"/>
              </w:rPr>
              <w:t xml:space="preserve"> </w:t>
            </w:r>
            <w:r>
              <w:rPr>
                <w:sz w:val="20"/>
              </w:rPr>
              <w:t>Reading</w:t>
            </w:r>
            <w:r>
              <w:rPr>
                <w:spacing w:val="-10"/>
                <w:sz w:val="20"/>
              </w:rPr>
              <w:t xml:space="preserve"> </w:t>
            </w:r>
            <w:r>
              <w:rPr>
                <w:sz w:val="20"/>
              </w:rPr>
              <w:t>and</w:t>
            </w:r>
            <w:r>
              <w:rPr>
                <w:spacing w:val="-5"/>
                <w:sz w:val="20"/>
              </w:rPr>
              <w:t xml:space="preserve"> </w:t>
            </w:r>
            <w:r>
              <w:rPr>
                <w:spacing w:val="-2"/>
                <w:sz w:val="20"/>
              </w:rPr>
              <w:t>Writing</w:t>
            </w:r>
            <w:r>
              <w:rPr>
                <w:sz w:val="20"/>
              </w:rPr>
              <w:tab/>
            </w:r>
            <w:r>
              <w:rPr>
                <w:spacing w:val="-10"/>
                <w:sz w:val="20"/>
              </w:rPr>
              <w:t>4</w:t>
            </w:r>
          </w:p>
        </w:tc>
      </w:tr>
      <w:tr w:rsidR="00EC5871" w14:paraId="24BC76D2" w14:textId="77777777">
        <w:trPr>
          <w:trHeight w:val="263"/>
        </w:trPr>
        <w:tc>
          <w:tcPr>
            <w:tcW w:w="794" w:type="dxa"/>
          </w:tcPr>
          <w:p w14:paraId="4B4F2775" w14:textId="77777777" w:rsidR="00EC5871" w:rsidRDefault="00E660AD">
            <w:pPr>
              <w:pStyle w:val="TableParagraph"/>
              <w:ind w:right="86"/>
              <w:rPr>
                <w:sz w:val="20"/>
              </w:rPr>
            </w:pPr>
            <w:r>
              <w:rPr>
                <w:spacing w:val="-2"/>
                <w:sz w:val="20"/>
              </w:rPr>
              <w:t>TBE208</w:t>
            </w:r>
          </w:p>
        </w:tc>
        <w:tc>
          <w:tcPr>
            <w:tcW w:w="4062" w:type="dxa"/>
          </w:tcPr>
          <w:p w14:paraId="36A9A219" w14:textId="77777777" w:rsidR="00EC5871" w:rsidRDefault="00E660AD">
            <w:pPr>
              <w:pStyle w:val="TableParagraph"/>
              <w:tabs>
                <w:tab w:val="right" w:leader="dot" w:pos="3902"/>
              </w:tabs>
              <w:ind w:right="31"/>
              <w:rPr>
                <w:sz w:val="20"/>
              </w:rPr>
            </w:pPr>
            <w:r>
              <w:rPr>
                <w:spacing w:val="-2"/>
                <w:sz w:val="20"/>
              </w:rPr>
              <w:t>Technical</w:t>
            </w:r>
            <w:r>
              <w:rPr>
                <w:spacing w:val="6"/>
                <w:sz w:val="20"/>
              </w:rPr>
              <w:t xml:space="preserve"> </w:t>
            </w:r>
            <w:r>
              <w:rPr>
                <w:spacing w:val="-2"/>
                <w:sz w:val="20"/>
              </w:rPr>
              <w:t>Reports</w:t>
            </w:r>
            <w:r>
              <w:rPr>
                <w:sz w:val="20"/>
              </w:rPr>
              <w:tab/>
            </w:r>
            <w:r>
              <w:rPr>
                <w:spacing w:val="-10"/>
                <w:sz w:val="20"/>
              </w:rPr>
              <w:t>4</w:t>
            </w:r>
          </w:p>
        </w:tc>
      </w:tr>
      <w:tr w:rsidR="00EC5871" w14:paraId="3BA824D4" w14:textId="77777777">
        <w:trPr>
          <w:trHeight w:val="265"/>
        </w:trPr>
        <w:tc>
          <w:tcPr>
            <w:tcW w:w="794" w:type="dxa"/>
          </w:tcPr>
          <w:p w14:paraId="6D2712AE" w14:textId="77777777" w:rsidR="00EC5871" w:rsidRDefault="00E660AD">
            <w:pPr>
              <w:pStyle w:val="TableParagraph"/>
              <w:ind w:right="86"/>
              <w:rPr>
                <w:sz w:val="20"/>
              </w:rPr>
            </w:pPr>
            <w:r>
              <w:rPr>
                <w:spacing w:val="-2"/>
                <w:sz w:val="20"/>
              </w:rPr>
              <w:t>TBE210</w:t>
            </w:r>
          </w:p>
        </w:tc>
        <w:tc>
          <w:tcPr>
            <w:tcW w:w="4062" w:type="dxa"/>
          </w:tcPr>
          <w:p w14:paraId="0F04867D" w14:textId="77777777" w:rsidR="00EC5871" w:rsidRDefault="00E660AD">
            <w:pPr>
              <w:pStyle w:val="TableParagraph"/>
              <w:tabs>
                <w:tab w:val="right" w:leader="dot" w:pos="3900"/>
              </w:tabs>
              <w:ind w:right="33"/>
              <w:rPr>
                <w:sz w:val="20"/>
              </w:rPr>
            </w:pPr>
            <w:r>
              <w:rPr>
                <w:sz w:val="20"/>
              </w:rPr>
              <w:t>Advanced</w:t>
            </w:r>
            <w:r>
              <w:rPr>
                <w:spacing w:val="-6"/>
                <w:sz w:val="20"/>
              </w:rPr>
              <w:t xml:space="preserve"> </w:t>
            </w:r>
            <w:r>
              <w:rPr>
                <w:spacing w:val="-2"/>
                <w:sz w:val="20"/>
              </w:rPr>
              <w:t>Composition</w:t>
            </w:r>
            <w:r>
              <w:rPr>
                <w:sz w:val="20"/>
              </w:rPr>
              <w:tab/>
            </w:r>
            <w:r>
              <w:rPr>
                <w:spacing w:val="-10"/>
                <w:sz w:val="20"/>
              </w:rPr>
              <w:t>4</w:t>
            </w:r>
          </w:p>
        </w:tc>
      </w:tr>
      <w:tr w:rsidR="00EC5871" w14:paraId="27B95987" w14:textId="77777777">
        <w:trPr>
          <w:trHeight w:val="264"/>
        </w:trPr>
        <w:tc>
          <w:tcPr>
            <w:tcW w:w="794" w:type="dxa"/>
          </w:tcPr>
          <w:p w14:paraId="3C99B46E" w14:textId="77777777" w:rsidR="00EC5871" w:rsidRDefault="00E660AD">
            <w:pPr>
              <w:pStyle w:val="TableParagraph"/>
              <w:spacing w:line="237" w:lineRule="exact"/>
              <w:ind w:right="86"/>
              <w:rPr>
                <w:sz w:val="20"/>
              </w:rPr>
            </w:pPr>
            <w:r>
              <w:rPr>
                <w:spacing w:val="-2"/>
                <w:sz w:val="20"/>
              </w:rPr>
              <w:t>TBE211</w:t>
            </w:r>
          </w:p>
        </w:tc>
        <w:tc>
          <w:tcPr>
            <w:tcW w:w="4062" w:type="dxa"/>
          </w:tcPr>
          <w:p w14:paraId="6FABAA83" w14:textId="77777777" w:rsidR="00EC5871" w:rsidRDefault="00E660AD">
            <w:pPr>
              <w:pStyle w:val="TableParagraph"/>
              <w:tabs>
                <w:tab w:val="right" w:leader="dot" w:pos="3900"/>
              </w:tabs>
              <w:spacing w:line="237" w:lineRule="exact"/>
              <w:ind w:right="33"/>
              <w:rPr>
                <w:sz w:val="20"/>
              </w:rPr>
            </w:pPr>
            <w:r>
              <w:rPr>
                <w:sz w:val="20"/>
              </w:rPr>
              <w:t>Real</w:t>
            </w:r>
            <w:r>
              <w:rPr>
                <w:spacing w:val="-5"/>
                <w:sz w:val="20"/>
              </w:rPr>
              <w:t xml:space="preserve"> </w:t>
            </w:r>
            <w:r>
              <w:rPr>
                <w:sz w:val="20"/>
              </w:rPr>
              <w:t>Estate</w:t>
            </w:r>
            <w:r>
              <w:rPr>
                <w:spacing w:val="-4"/>
                <w:sz w:val="20"/>
              </w:rPr>
              <w:t xml:space="preserve"> </w:t>
            </w:r>
            <w:r>
              <w:rPr>
                <w:spacing w:val="-2"/>
                <w:sz w:val="20"/>
              </w:rPr>
              <w:t>Specialization</w:t>
            </w:r>
            <w:r>
              <w:rPr>
                <w:sz w:val="20"/>
              </w:rPr>
              <w:tab/>
            </w:r>
            <w:r>
              <w:rPr>
                <w:spacing w:val="-10"/>
                <w:sz w:val="20"/>
              </w:rPr>
              <w:t>4</w:t>
            </w:r>
          </w:p>
        </w:tc>
      </w:tr>
      <w:tr w:rsidR="00EC5871" w14:paraId="4FC9AE91" w14:textId="77777777">
        <w:trPr>
          <w:trHeight w:val="263"/>
        </w:trPr>
        <w:tc>
          <w:tcPr>
            <w:tcW w:w="794" w:type="dxa"/>
          </w:tcPr>
          <w:p w14:paraId="0CAC664A" w14:textId="77777777" w:rsidR="00EC5871" w:rsidRDefault="00E660AD">
            <w:pPr>
              <w:pStyle w:val="TableParagraph"/>
              <w:spacing w:line="235" w:lineRule="exact"/>
              <w:ind w:right="86"/>
              <w:rPr>
                <w:sz w:val="20"/>
              </w:rPr>
            </w:pPr>
            <w:r>
              <w:rPr>
                <w:spacing w:val="-2"/>
                <w:sz w:val="20"/>
              </w:rPr>
              <w:t>TBE214</w:t>
            </w:r>
          </w:p>
        </w:tc>
        <w:tc>
          <w:tcPr>
            <w:tcW w:w="4062" w:type="dxa"/>
          </w:tcPr>
          <w:p w14:paraId="4CDCDAFB" w14:textId="77777777" w:rsidR="00EC5871" w:rsidRDefault="00E660AD">
            <w:pPr>
              <w:pStyle w:val="TableParagraph"/>
              <w:tabs>
                <w:tab w:val="right" w:leader="dot" w:pos="3900"/>
              </w:tabs>
              <w:spacing w:line="235" w:lineRule="exact"/>
              <w:ind w:right="33"/>
              <w:rPr>
                <w:sz w:val="20"/>
              </w:rPr>
            </w:pPr>
            <w:r>
              <w:rPr>
                <w:sz w:val="20"/>
              </w:rPr>
              <w:t>Fundamentals</w:t>
            </w:r>
            <w:r>
              <w:rPr>
                <w:spacing w:val="-6"/>
                <w:sz w:val="20"/>
              </w:rPr>
              <w:t xml:space="preserve"> </w:t>
            </w:r>
            <w:r>
              <w:rPr>
                <w:sz w:val="20"/>
              </w:rPr>
              <w:t>of</w:t>
            </w:r>
            <w:r>
              <w:rPr>
                <w:spacing w:val="-5"/>
                <w:sz w:val="20"/>
              </w:rPr>
              <w:t xml:space="preserve"> </w:t>
            </w:r>
            <w:r>
              <w:rPr>
                <w:spacing w:val="-2"/>
                <w:sz w:val="20"/>
              </w:rPr>
              <w:t>Editing</w:t>
            </w:r>
            <w:r>
              <w:rPr>
                <w:sz w:val="20"/>
              </w:rPr>
              <w:tab/>
            </w:r>
            <w:r>
              <w:rPr>
                <w:spacing w:val="-10"/>
                <w:sz w:val="20"/>
              </w:rPr>
              <w:t>4</w:t>
            </w:r>
          </w:p>
        </w:tc>
      </w:tr>
      <w:tr w:rsidR="00EC5871" w14:paraId="7D2B67B8" w14:textId="77777777">
        <w:trPr>
          <w:trHeight w:val="263"/>
        </w:trPr>
        <w:tc>
          <w:tcPr>
            <w:tcW w:w="794" w:type="dxa"/>
          </w:tcPr>
          <w:p w14:paraId="073AD349" w14:textId="77777777" w:rsidR="00EC5871" w:rsidRDefault="00E660AD">
            <w:pPr>
              <w:pStyle w:val="TableParagraph"/>
              <w:ind w:right="86"/>
              <w:rPr>
                <w:sz w:val="20"/>
              </w:rPr>
            </w:pPr>
            <w:r>
              <w:rPr>
                <w:spacing w:val="-2"/>
                <w:sz w:val="20"/>
              </w:rPr>
              <w:t>TBE215</w:t>
            </w:r>
          </w:p>
        </w:tc>
        <w:tc>
          <w:tcPr>
            <w:tcW w:w="4062" w:type="dxa"/>
          </w:tcPr>
          <w:p w14:paraId="76C84C7E" w14:textId="77777777" w:rsidR="00EC5871" w:rsidRDefault="00E660AD">
            <w:pPr>
              <w:pStyle w:val="TableParagraph"/>
              <w:tabs>
                <w:tab w:val="right" w:leader="dot" w:pos="3900"/>
              </w:tabs>
              <w:ind w:right="33"/>
              <w:rPr>
                <w:sz w:val="20"/>
              </w:rPr>
            </w:pPr>
            <w:r>
              <w:rPr>
                <w:sz w:val="20"/>
              </w:rPr>
              <w:t>Principles</w:t>
            </w:r>
            <w:r>
              <w:rPr>
                <w:spacing w:val="-8"/>
                <w:sz w:val="20"/>
              </w:rPr>
              <w:t xml:space="preserve"> </w:t>
            </w:r>
            <w:r>
              <w:rPr>
                <w:sz w:val="20"/>
              </w:rPr>
              <w:t>of</w:t>
            </w:r>
            <w:r>
              <w:rPr>
                <w:spacing w:val="-8"/>
                <w:sz w:val="20"/>
              </w:rPr>
              <w:t xml:space="preserve"> </w:t>
            </w:r>
            <w:r>
              <w:rPr>
                <w:sz w:val="20"/>
              </w:rPr>
              <w:t>Public</w:t>
            </w:r>
            <w:r>
              <w:rPr>
                <w:spacing w:val="-9"/>
                <w:sz w:val="20"/>
              </w:rPr>
              <w:t xml:space="preserve"> </w:t>
            </w:r>
            <w:r>
              <w:rPr>
                <w:spacing w:val="-2"/>
                <w:sz w:val="20"/>
              </w:rPr>
              <w:t>Speaking</w:t>
            </w:r>
            <w:r>
              <w:rPr>
                <w:sz w:val="20"/>
              </w:rPr>
              <w:tab/>
            </w:r>
            <w:r>
              <w:rPr>
                <w:spacing w:val="-10"/>
                <w:sz w:val="20"/>
              </w:rPr>
              <w:t>4</w:t>
            </w:r>
          </w:p>
        </w:tc>
      </w:tr>
      <w:tr w:rsidR="00EC5871" w14:paraId="5886A8EA" w14:textId="77777777">
        <w:trPr>
          <w:trHeight w:val="264"/>
        </w:trPr>
        <w:tc>
          <w:tcPr>
            <w:tcW w:w="794" w:type="dxa"/>
          </w:tcPr>
          <w:p w14:paraId="0536F80E" w14:textId="77777777" w:rsidR="00EC5871" w:rsidRDefault="00E660AD">
            <w:pPr>
              <w:pStyle w:val="TableParagraph"/>
              <w:ind w:right="86"/>
              <w:rPr>
                <w:sz w:val="20"/>
              </w:rPr>
            </w:pPr>
            <w:r>
              <w:rPr>
                <w:spacing w:val="-2"/>
                <w:sz w:val="20"/>
              </w:rPr>
              <w:t>TBE250</w:t>
            </w:r>
          </w:p>
        </w:tc>
        <w:tc>
          <w:tcPr>
            <w:tcW w:w="4062" w:type="dxa"/>
          </w:tcPr>
          <w:p w14:paraId="28D6EE74" w14:textId="77777777" w:rsidR="00EC5871" w:rsidRDefault="00E660AD">
            <w:pPr>
              <w:pStyle w:val="TableParagraph"/>
              <w:tabs>
                <w:tab w:val="right" w:leader="dot" w:pos="3900"/>
              </w:tabs>
              <w:ind w:right="33"/>
              <w:rPr>
                <w:sz w:val="20"/>
              </w:rPr>
            </w:pPr>
            <w:r>
              <w:rPr>
                <w:spacing w:val="-2"/>
                <w:sz w:val="20"/>
              </w:rPr>
              <w:t>Small</w:t>
            </w:r>
            <w:r>
              <w:rPr>
                <w:spacing w:val="5"/>
                <w:sz w:val="20"/>
              </w:rPr>
              <w:t xml:space="preserve"> </w:t>
            </w:r>
            <w:r>
              <w:rPr>
                <w:spacing w:val="-2"/>
                <w:sz w:val="20"/>
              </w:rPr>
              <w:t>Group</w:t>
            </w:r>
            <w:r>
              <w:rPr>
                <w:spacing w:val="1"/>
                <w:sz w:val="20"/>
              </w:rPr>
              <w:t xml:space="preserve"> </w:t>
            </w:r>
            <w:r>
              <w:rPr>
                <w:spacing w:val="-2"/>
                <w:sz w:val="20"/>
              </w:rPr>
              <w:t>Communication</w:t>
            </w:r>
            <w:r>
              <w:rPr>
                <w:spacing w:val="2"/>
                <w:sz w:val="20"/>
              </w:rPr>
              <w:t xml:space="preserve"> </w:t>
            </w:r>
            <w:r>
              <w:rPr>
                <w:spacing w:val="-10"/>
                <w:sz w:val="20"/>
              </w:rPr>
              <w:t>I</w:t>
            </w:r>
            <w:r>
              <w:rPr>
                <w:sz w:val="20"/>
              </w:rPr>
              <w:tab/>
            </w:r>
            <w:r>
              <w:rPr>
                <w:spacing w:val="-10"/>
                <w:sz w:val="20"/>
              </w:rPr>
              <w:t>4</w:t>
            </w:r>
          </w:p>
        </w:tc>
      </w:tr>
      <w:tr w:rsidR="00EC5871" w14:paraId="32A9E4F8" w14:textId="77777777">
        <w:trPr>
          <w:trHeight w:val="265"/>
        </w:trPr>
        <w:tc>
          <w:tcPr>
            <w:tcW w:w="794" w:type="dxa"/>
          </w:tcPr>
          <w:p w14:paraId="410AEB81" w14:textId="77777777" w:rsidR="00EC5871" w:rsidRDefault="00E660AD">
            <w:pPr>
              <w:pStyle w:val="TableParagraph"/>
              <w:ind w:right="86"/>
              <w:rPr>
                <w:sz w:val="20"/>
              </w:rPr>
            </w:pPr>
            <w:r>
              <w:rPr>
                <w:spacing w:val="-2"/>
                <w:sz w:val="20"/>
              </w:rPr>
              <w:t>TBE251</w:t>
            </w:r>
          </w:p>
        </w:tc>
        <w:tc>
          <w:tcPr>
            <w:tcW w:w="4062" w:type="dxa"/>
          </w:tcPr>
          <w:p w14:paraId="5AF98D2D" w14:textId="77777777" w:rsidR="00EC5871" w:rsidRDefault="00E660AD">
            <w:pPr>
              <w:pStyle w:val="TableParagraph"/>
              <w:tabs>
                <w:tab w:val="right" w:leader="dot" w:pos="3902"/>
              </w:tabs>
              <w:ind w:right="31"/>
              <w:rPr>
                <w:sz w:val="20"/>
              </w:rPr>
            </w:pPr>
            <w:r>
              <w:rPr>
                <w:spacing w:val="-2"/>
                <w:sz w:val="20"/>
              </w:rPr>
              <w:t>Small</w:t>
            </w:r>
            <w:r>
              <w:rPr>
                <w:spacing w:val="5"/>
                <w:sz w:val="20"/>
              </w:rPr>
              <w:t xml:space="preserve"> </w:t>
            </w:r>
            <w:r>
              <w:rPr>
                <w:spacing w:val="-2"/>
                <w:sz w:val="20"/>
              </w:rPr>
              <w:t>Group</w:t>
            </w:r>
            <w:r>
              <w:rPr>
                <w:spacing w:val="-6"/>
                <w:sz w:val="20"/>
              </w:rPr>
              <w:t xml:space="preserve"> </w:t>
            </w:r>
            <w:r>
              <w:rPr>
                <w:spacing w:val="-2"/>
                <w:sz w:val="20"/>
              </w:rPr>
              <w:t>Communication</w:t>
            </w:r>
            <w:r>
              <w:rPr>
                <w:sz w:val="20"/>
              </w:rPr>
              <w:t xml:space="preserve"> </w:t>
            </w:r>
            <w:r>
              <w:rPr>
                <w:spacing w:val="-5"/>
                <w:sz w:val="20"/>
              </w:rPr>
              <w:t>II</w:t>
            </w:r>
            <w:r>
              <w:rPr>
                <w:sz w:val="20"/>
              </w:rPr>
              <w:tab/>
            </w:r>
            <w:r>
              <w:rPr>
                <w:spacing w:val="-10"/>
                <w:sz w:val="20"/>
              </w:rPr>
              <w:t>4</w:t>
            </w:r>
          </w:p>
        </w:tc>
      </w:tr>
      <w:tr w:rsidR="00EC5871" w14:paraId="102E8712" w14:textId="77777777">
        <w:trPr>
          <w:trHeight w:val="265"/>
        </w:trPr>
        <w:tc>
          <w:tcPr>
            <w:tcW w:w="794" w:type="dxa"/>
          </w:tcPr>
          <w:p w14:paraId="3AC1CDF8" w14:textId="77777777" w:rsidR="00EC5871" w:rsidRDefault="00E660AD">
            <w:pPr>
              <w:pStyle w:val="TableParagraph"/>
              <w:spacing w:line="237" w:lineRule="exact"/>
              <w:ind w:right="86"/>
              <w:rPr>
                <w:sz w:val="20"/>
              </w:rPr>
            </w:pPr>
            <w:r>
              <w:rPr>
                <w:spacing w:val="-2"/>
                <w:sz w:val="20"/>
              </w:rPr>
              <w:t>TBE270</w:t>
            </w:r>
          </w:p>
        </w:tc>
        <w:tc>
          <w:tcPr>
            <w:tcW w:w="4062" w:type="dxa"/>
          </w:tcPr>
          <w:p w14:paraId="38076EB2" w14:textId="77777777" w:rsidR="00EC5871" w:rsidRDefault="00E660AD">
            <w:pPr>
              <w:pStyle w:val="TableParagraph"/>
              <w:tabs>
                <w:tab w:val="right" w:leader="dot" w:pos="3905"/>
              </w:tabs>
              <w:spacing w:line="237" w:lineRule="exact"/>
              <w:ind w:right="28"/>
              <w:rPr>
                <w:sz w:val="20"/>
              </w:rPr>
            </w:pPr>
            <w:r>
              <w:rPr>
                <w:sz w:val="20"/>
              </w:rPr>
              <w:t>Career</w:t>
            </w:r>
            <w:r>
              <w:rPr>
                <w:spacing w:val="10"/>
                <w:sz w:val="20"/>
              </w:rPr>
              <w:t xml:space="preserve"> </w:t>
            </w:r>
            <w:r>
              <w:rPr>
                <w:sz w:val="20"/>
              </w:rPr>
              <w:t>Development</w:t>
            </w:r>
            <w:r>
              <w:rPr>
                <w:spacing w:val="11"/>
                <w:sz w:val="20"/>
              </w:rPr>
              <w:t xml:space="preserve"> </w:t>
            </w:r>
            <w:r>
              <w:rPr>
                <w:spacing w:val="-10"/>
                <w:sz w:val="20"/>
              </w:rPr>
              <w:t>I</w:t>
            </w:r>
            <w:r>
              <w:rPr>
                <w:sz w:val="20"/>
              </w:rPr>
              <w:tab/>
            </w:r>
            <w:r>
              <w:rPr>
                <w:spacing w:val="-10"/>
                <w:sz w:val="20"/>
              </w:rPr>
              <w:t>4</w:t>
            </w:r>
          </w:p>
        </w:tc>
      </w:tr>
      <w:tr w:rsidR="00EC5871" w14:paraId="73B59EB5" w14:textId="77777777">
        <w:trPr>
          <w:trHeight w:val="251"/>
        </w:trPr>
        <w:tc>
          <w:tcPr>
            <w:tcW w:w="794" w:type="dxa"/>
          </w:tcPr>
          <w:p w14:paraId="6400804C" w14:textId="77777777" w:rsidR="00EC5871" w:rsidRDefault="00E660AD">
            <w:pPr>
              <w:pStyle w:val="TableParagraph"/>
              <w:spacing w:line="232" w:lineRule="exact"/>
              <w:ind w:right="86"/>
              <w:rPr>
                <w:sz w:val="20"/>
              </w:rPr>
            </w:pPr>
            <w:r>
              <w:rPr>
                <w:spacing w:val="-2"/>
                <w:sz w:val="20"/>
              </w:rPr>
              <w:t>TBE271</w:t>
            </w:r>
          </w:p>
        </w:tc>
        <w:tc>
          <w:tcPr>
            <w:tcW w:w="4062" w:type="dxa"/>
          </w:tcPr>
          <w:p w14:paraId="0246DDBF" w14:textId="77777777" w:rsidR="00EC5871" w:rsidRDefault="00E660AD">
            <w:pPr>
              <w:pStyle w:val="TableParagraph"/>
              <w:tabs>
                <w:tab w:val="right" w:leader="dot" w:pos="3900"/>
              </w:tabs>
              <w:spacing w:line="232" w:lineRule="exact"/>
              <w:ind w:right="33"/>
              <w:rPr>
                <w:sz w:val="20"/>
              </w:rPr>
            </w:pPr>
            <w:r>
              <w:rPr>
                <w:sz w:val="20"/>
              </w:rPr>
              <w:t>Career</w:t>
            </w:r>
            <w:r>
              <w:rPr>
                <w:spacing w:val="-9"/>
                <w:sz w:val="20"/>
              </w:rPr>
              <w:t xml:space="preserve"> </w:t>
            </w:r>
            <w:r>
              <w:rPr>
                <w:sz w:val="20"/>
              </w:rPr>
              <w:t>Development</w:t>
            </w:r>
            <w:r>
              <w:rPr>
                <w:spacing w:val="-8"/>
                <w:sz w:val="20"/>
              </w:rPr>
              <w:t xml:space="preserve"> </w:t>
            </w:r>
            <w:r>
              <w:rPr>
                <w:spacing w:val="-5"/>
                <w:sz w:val="20"/>
              </w:rPr>
              <w:t>II</w:t>
            </w:r>
            <w:r>
              <w:rPr>
                <w:sz w:val="20"/>
              </w:rPr>
              <w:tab/>
            </w:r>
            <w:r>
              <w:rPr>
                <w:spacing w:val="-10"/>
                <w:sz w:val="20"/>
              </w:rPr>
              <w:t>4</w:t>
            </w:r>
          </w:p>
        </w:tc>
      </w:tr>
      <w:tr w:rsidR="00EB5BF4" w14:paraId="4E6E2ECA" w14:textId="77777777">
        <w:trPr>
          <w:trHeight w:val="219"/>
        </w:trPr>
        <w:tc>
          <w:tcPr>
            <w:tcW w:w="794" w:type="dxa"/>
          </w:tcPr>
          <w:p w14:paraId="19967A0C" w14:textId="77777777" w:rsidR="00EB5BF4" w:rsidRDefault="00EB5BF4" w:rsidP="00EB5BF4">
            <w:pPr>
              <w:pStyle w:val="TableParagraph"/>
              <w:spacing w:line="240" w:lineRule="auto"/>
              <w:jc w:val="left"/>
              <w:rPr>
                <w:rFonts w:ascii="Times New Roman"/>
                <w:sz w:val="14"/>
              </w:rPr>
            </w:pPr>
          </w:p>
        </w:tc>
        <w:tc>
          <w:tcPr>
            <w:tcW w:w="4062" w:type="dxa"/>
          </w:tcPr>
          <w:p w14:paraId="3CD4E551" w14:textId="491F5A35" w:rsidR="00EB5BF4" w:rsidRDefault="00EB5BF4" w:rsidP="00EB5BF4">
            <w:pPr>
              <w:pStyle w:val="TableParagraph"/>
              <w:tabs>
                <w:tab w:val="right" w:leader="dot" w:pos="3886"/>
              </w:tabs>
              <w:spacing w:line="200" w:lineRule="exact"/>
              <w:ind w:right="48"/>
              <w:rPr>
                <w:b/>
                <w:sz w:val="20"/>
              </w:rPr>
            </w:pPr>
            <w:r>
              <w:rPr>
                <w:b/>
                <w:sz w:val="20"/>
              </w:rPr>
              <w:t>Total</w:t>
            </w:r>
            <w:r>
              <w:rPr>
                <w:b/>
                <w:spacing w:val="-7"/>
                <w:sz w:val="20"/>
              </w:rPr>
              <w:t xml:space="preserve"> </w:t>
            </w:r>
            <w:r>
              <w:rPr>
                <w:b/>
                <w:sz w:val="20"/>
              </w:rPr>
              <w:t>Required</w:t>
            </w:r>
            <w:r>
              <w:rPr>
                <w:b/>
                <w:spacing w:val="-6"/>
                <w:sz w:val="20"/>
              </w:rPr>
              <w:t xml:space="preserve"> </w:t>
            </w:r>
            <w:r>
              <w:rPr>
                <w:b/>
                <w:sz w:val="20"/>
              </w:rPr>
              <w:t>Credits</w:t>
            </w:r>
            <w:r>
              <w:rPr>
                <w:b/>
                <w:spacing w:val="-6"/>
                <w:sz w:val="20"/>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5"/>
                <w:sz w:val="20"/>
              </w:rPr>
              <w:t>64</w:t>
            </w:r>
          </w:p>
        </w:tc>
      </w:tr>
    </w:tbl>
    <w:p w14:paraId="7405D778" w14:textId="77777777" w:rsidR="00EC5871" w:rsidRDefault="00EC5871">
      <w:pPr>
        <w:spacing w:line="200" w:lineRule="exact"/>
        <w:rPr>
          <w:sz w:val="20"/>
        </w:rPr>
        <w:sectPr w:rsidR="00EC5871">
          <w:type w:val="continuous"/>
          <w:pgSz w:w="12240" w:h="15840"/>
          <w:pgMar w:top="1140" w:right="220" w:bottom="280" w:left="300" w:header="0" w:footer="969" w:gutter="0"/>
          <w:cols w:space="720"/>
        </w:sectPr>
      </w:pPr>
    </w:p>
    <w:p w14:paraId="1F27F980" w14:textId="77777777" w:rsidR="00EC5871" w:rsidRDefault="00E660AD">
      <w:pPr>
        <w:pStyle w:val="Heading5"/>
        <w:spacing w:before="31"/>
        <w:ind w:left="330" w:right="4"/>
      </w:pPr>
      <w:r>
        <w:rPr>
          <w:u w:val="single"/>
        </w:rPr>
        <w:lastRenderedPageBreak/>
        <w:t>Associate</w:t>
      </w:r>
      <w:r>
        <w:rPr>
          <w:spacing w:val="-6"/>
          <w:u w:val="single"/>
        </w:rPr>
        <w:t xml:space="preserve"> </w:t>
      </w:r>
      <w:r>
        <w:rPr>
          <w:u w:val="single"/>
        </w:rPr>
        <w:t>Course</w:t>
      </w:r>
      <w:r>
        <w:rPr>
          <w:spacing w:val="-6"/>
          <w:u w:val="single"/>
        </w:rPr>
        <w:t xml:space="preserve"> </w:t>
      </w:r>
      <w:r>
        <w:rPr>
          <w:u w:val="single"/>
        </w:rPr>
        <w:t>Prefix</w:t>
      </w:r>
      <w:r>
        <w:rPr>
          <w:spacing w:val="-5"/>
          <w:u w:val="single"/>
        </w:rPr>
        <w:t xml:space="preserve"> </w:t>
      </w:r>
      <w:r>
        <w:rPr>
          <w:spacing w:val="-2"/>
          <w:u w:val="single"/>
        </w:rPr>
        <w:t>Designation</w:t>
      </w:r>
    </w:p>
    <w:p w14:paraId="434A2846"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BUA – Business Administration </w:t>
      </w:r>
    </w:p>
    <w:p w14:paraId="63A99762" w14:textId="77777777"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CUA – Culinary Arts</w:t>
      </w:r>
    </w:p>
    <w:p w14:paraId="57DB191D"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DLT – Dental Laboratory Technology </w:t>
      </w:r>
    </w:p>
    <w:p w14:paraId="643E9D25"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EDU – Early Childhood Education </w:t>
      </w:r>
    </w:p>
    <w:p w14:paraId="2A9636D6" w14:textId="77777777" w:rsidR="00512C3B" w:rsidRPr="00581D62" w:rsidRDefault="00512C3B" w:rsidP="00512C3B">
      <w:pPr>
        <w:pStyle w:val="BodyText"/>
        <w:spacing w:before="33"/>
        <w:ind w:left="0"/>
        <w:rPr>
          <w:rFonts w:eastAsiaTheme="minorEastAsia"/>
          <w:lang w:eastAsia="ko-KR"/>
        </w:rPr>
      </w:pPr>
      <w:r>
        <w:rPr>
          <w:rFonts w:eastAsiaTheme="minorEastAsia" w:hint="eastAsia"/>
          <w:lang w:eastAsia="ko-KR"/>
        </w:rPr>
        <w:t>IT</w:t>
      </w:r>
      <w:r w:rsidRPr="00581D62">
        <w:rPr>
          <w:rFonts w:eastAsiaTheme="minorEastAsia"/>
          <w:lang w:eastAsia="ko-KR"/>
        </w:rPr>
        <w:t xml:space="preserve"> – </w:t>
      </w:r>
      <w:r>
        <w:rPr>
          <w:rFonts w:eastAsiaTheme="minorEastAsia" w:hint="eastAsia"/>
          <w:lang w:eastAsia="ko-KR"/>
        </w:rPr>
        <w:t>Information Technology</w:t>
      </w:r>
    </w:p>
    <w:p w14:paraId="7C217658" w14:textId="0B5F5B4F"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TBE – Technical and Business English</w:t>
      </w:r>
    </w:p>
    <w:p w14:paraId="0F093CB6" w14:textId="77777777" w:rsidR="00EC5871" w:rsidRDefault="00EC5871">
      <w:pPr>
        <w:pStyle w:val="BodyText"/>
        <w:spacing w:before="33"/>
        <w:ind w:left="0"/>
        <w:rPr>
          <w:rFonts w:eastAsiaTheme="minorEastAsia"/>
          <w:lang w:eastAsia="ko-KR"/>
        </w:rPr>
      </w:pPr>
    </w:p>
    <w:p w14:paraId="6F67B70B" w14:textId="77777777" w:rsidR="00581D62" w:rsidRPr="00581D62" w:rsidRDefault="00581D62" w:rsidP="00581D62">
      <w:pPr>
        <w:pStyle w:val="BodyText"/>
        <w:spacing w:before="33"/>
        <w:ind w:left="0"/>
        <w:jc w:val="center"/>
        <w:rPr>
          <w:rFonts w:eastAsiaTheme="minorEastAsia"/>
          <w:b/>
          <w:bCs/>
          <w:sz w:val="28"/>
          <w:szCs w:val="28"/>
          <w:lang w:eastAsia="ko-KR"/>
        </w:rPr>
      </w:pPr>
      <w:bookmarkStart w:id="59" w:name="_TOC_250015"/>
      <w:r w:rsidRPr="00581D62">
        <w:rPr>
          <w:rFonts w:eastAsiaTheme="minorEastAsia"/>
          <w:b/>
          <w:bCs/>
          <w:sz w:val="28"/>
          <w:szCs w:val="28"/>
          <w:u w:val="single"/>
          <w:lang w:eastAsia="ko-KR"/>
        </w:rPr>
        <w:t xml:space="preserve">General Education Courses Prefix </w:t>
      </w:r>
      <w:bookmarkEnd w:id="59"/>
      <w:r w:rsidRPr="00581D62">
        <w:rPr>
          <w:rFonts w:eastAsiaTheme="minorEastAsia"/>
          <w:b/>
          <w:bCs/>
          <w:sz w:val="28"/>
          <w:szCs w:val="28"/>
          <w:u w:val="single"/>
          <w:lang w:eastAsia="ko-KR"/>
        </w:rPr>
        <w:t>Designation</w:t>
      </w:r>
    </w:p>
    <w:p w14:paraId="78E6070C" w14:textId="77777777"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BIO – Biology</w:t>
      </w:r>
    </w:p>
    <w:p w14:paraId="785A6FCD"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BPS – Business and Professional Speech </w:t>
      </w:r>
    </w:p>
    <w:p w14:paraId="171BA8E5" w14:textId="77777777"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CRT – Critical Thinking</w:t>
      </w:r>
    </w:p>
    <w:p w14:paraId="0AD9C2C5"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ENG – English Composition </w:t>
      </w:r>
    </w:p>
    <w:p w14:paraId="47BD7FC2"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HIST - History </w:t>
      </w:r>
    </w:p>
    <w:p w14:paraId="5326606A" w14:textId="77777777" w:rsidR="00512C3B" w:rsidRPr="00581D62" w:rsidRDefault="00512C3B" w:rsidP="00512C3B">
      <w:pPr>
        <w:pStyle w:val="BodyText"/>
        <w:spacing w:before="33"/>
        <w:ind w:left="0"/>
        <w:rPr>
          <w:rFonts w:eastAsiaTheme="minorEastAsia"/>
          <w:lang w:eastAsia="ko-KR"/>
        </w:rPr>
      </w:pPr>
      <w:r>
        <w:rPr>
          <w:rFonts w:eastAsiaTheme="minorEastAsia" w:hint="eastAsia"/>
          <w:lang w:eastAsia="ko-KR"/>
        </w:rPr>
        <w:t>IT</w:t>
      </w:r>
      <w:r w:rsidRPr="00581D62">
        <w:rPr>
          <w:rFonts w:eastAsiaTheme="minorEastAsia"/>
          <w:lang w:eastAsia="ko-KR"/>
        </w:rPr>
        <w:t xml:space="preserve"> – </w:t>
      </w:r>
      <w:r>
        <w:rPr>
          <w:rFonts w:eastAsiaTheme="minorEastAsia" w:hint="eastAsia"/>
          <w:lang w:eastAsia="ko-KR"/>
        </w:rPr>
        <w:t>Information Technology</w:t>
      </w:r>
    </w:p>
    <w:p w14:paraId="1B2B167C" w14:textId="5F11C4F3" w:rsidR="00581D62" w:rsidRPr="00581D62" w:rsidRDefault="00581D62" w:rsidP="00581D62">
      <w:pPr>
        <w:pStyle w:val="BodyText"/>
        <w:spacing w:before="33"/>
        <w:ind w:left="0"/>
        <w:rPr>
          <w:rFonts w:eastAsiaTheme="minorEastAsia"/>
          <w:lang w:eastAsia="ko-KR"/>
        </w:rPr>
      </w:pPr>
      <w:r w:rsidRPr="00581D62">
        <w:rPr>
          <w:rFonts w:eastAsiaTheme="minorEastAsia"/>
          <w:lang w:eastAsia="ko-KR"/>
        </w:rPr>
        <w:t>MAT – Mathematics</w:t>
      </w:r>
    </w:p>
    <w:p w14:paraId="2FB63347"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PSY – Psychology </w:t>
      </w:r>
    </w:p>
    <w:p w14:paraId="742D40D3" w14:textId="77777777" w:rsidR="00581D62" w:rsidRDefault="00581D62" w:rsidP="00581D62">
      <w:pPr>
        <w:pStyle w:val="BodyText"/>
        <w:spacing w:before="33"/>
        <w:ind w:left="0"/>
        <w:rPr>
          <w:rFonts w:eastAsiaTheme="minorEastAsia"/>
          <w:lang w:eastAsia="ko-KR"/>
        </w:rPr>
      </w:pPr>
      <w:r w:rsidRPr="00581D62">
        <w:rPr>
          <w:rFonts w:eastAsiaTheme="minorEastAsia"/>
          <w:lang w:eastAsia="ko-KR"/>
        </w:rPr>
        <w:t xml:space="preserve">SOC – Sociology </w:t>
      </w:r>
    </w:p>
    <w:p w14:paraId="48001F51" w14:textId="071CD950" w:rsidR="00581D62" w:rsidRDefault="00581D62">
      <w:pPr>
        <w:pStyle w:val="BodyText"/>
        <w:spacing w:before="33"/>
        <w:ind w:left="0"/>
        <w:rPr>
          <w:rFonts w:eastAsiaTheme="minorEastAsia"/>
          <w:lang w:eastAsia="ko-KR"/>
        </w:rPr>
      </w:pPr>
      <w:r w:rsidRPr="00581D62">
        <w:rPr>
          <w:rFonts w:eastAsiaTheme="minorEastAsia"/>
          <w:lang w:eastAsia="ko-KR"/>
        </w:rPr>
        <w:t>SPN – Spanish</w:t>
      </w:r>
    </w:p>
    <w:p w14:paraId="6B662356" w14:textId="77777777" w:rsidR="00581D62" w:rsidRPr="00581D62" w:rsidRDefault="00581D62">
      <w:pPr>
        <w:pStyle w:val="BodyText"/>
        <w:spacing w:before="33"/>
        <w:ind w:left="0"/>
        <w:rPr>
          <w:rFonts w:eastAsiaTheme="minorEastAsia"/>
          <w:lang w:eastAsia="ko-KR"/>
        </w:rPr>
      </w:pPr>
    </w:p>
    <w:p w14:paraId="706ABDA6" w14:textId="77777777" w:rsidR="00EC5871" w:rsidRDefault="00E660AD">
      <w:pPr>
        <w:pStyle w:val="Heading5"/>
        <w:ind w:left="330" w:right="3"/>
      </w:pPr>
      <w:bookmarkStart w:id="60" w:name="_bookmark81"/>
      <w:bookmarkEnd w:id="60"/>
      <w:r>
        <w:rPr>
          <w:u w:val="single"/>
        </w:rPr>
        <w:t>Associate</w:t>
      </w:r>
      <w:r>
        <w:rPr>
          <w:spacing w:val="-6"/>
          <w:u w:val="single"/>
        </w:rPr>
        <w:t xml:space="preserve"> </w:t>
      </w:r>
      <w:r>
        <w:rPr>
          <w:u w:val="single"/>
        </w:rPr>
        <w:t>Course</w:t>
      </w:r>
      <w:r>
        <w:rPr>
          <w:spacing w:val="-5"/>
          <w:u w:val="single"/>
        </w:rPr>
        <w:t xml:space="preserve"> </w:t>
      </w:r>
      <w:r>
        <w:rPr>
          <w:spacing w:val="-2"/>
          <w:u w:val="single"/>
        </w:rPr>
        <w:t>Descriptions</w:t>
      </w:r>
    </w:p>
    <w:p w14:paraId="50E5D703" w14:textId="77777777" w:rsidR="00003286" w:rsidRPr="00003286" w:rsidRDefault="00003286" w:rsidP="00003286">
      <w:pPr>
        <w:pStyle w:val="Heading9"/>
        <w:tabs>
          <w:tab w:val="left" w:pos="330"/>
        </w:tabs>
        <w:spacing w:before="1" w:line="276" w:lineRule="auto"/>
        <w:ind w:right="290" w:firstLine="0"/>
        <w:rPr>
          <w:rFonts w:asciiTheme="minorHAnsi" w:hAnsiTheme="minorHAnsi" w:cstheme="minorHAnsi"/>
          <w:b w:val="0"/>
        </w:rPr>
      </w:pPr>
    </w:p>
    <w:p w14:paraId="28CB10CF" w14:textId="2C4AE953"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BIO102</w:t>
      </w:r>
      <w:r w:rsidRPr="00003286">
        <w:rPr>
          <w:rFonts w:asciiTheme="minorHAnsi" w:hAnsiTheme="minorHAnsi" w:cstheme="minorHAnsi"/>
          <w:spacing w:val="-11"/>
        </w:rPr>
        <w:t xml:space="preserve"> </w:t>
      </w:r>
      <w:r w:rsidRPr="00003286">
        <w:rPr>
          <w:rFonts w:asciiTheme="minorHAnsi" w:hAnsiTheme="minorHAnsi" w:cstheme="minorHAnsi"/>
          <w:spacing w:val="-2"/>
        </w:rPr>
        <w:t>Introduction</w:t>
      </w:r>
      <w:r w:rsidRPr="00003286">
        <w:rPr>
          <w:rFonts w:asciiTheme="minorHAnsi" w:hAnsiTheme="minorHAnsi" w:cstheme="minorHAnsi"/>
          <w:spacing w:val="-7"/>
        </w:rPr>
        <w:t xml:space="preserve"> </w:t>
      </w:r>
      <w:r w:rsidRPr="00003286">
        <w:rPr>
          <w:rFonts w:asciiTheme="minorHAnsi" w:hAnsiTheme="minorHAnsi" w:cstheme="minorHAnsi"/>
          <w:spacing w:val="-2"/>
        </w:rPr>
        <w:t>to</w:t>
      </w:r>
      <w:r w:rsidRPr="00003286">
        <w:rPr>
          <w:rFonts w:asciiTheme="minorHAnsi" w:hAnsiTheme="minorHAnsi" w:cstheme="minorHAnsi"/>
          <w:spacing w:val="-9"/>
        </w:rPr>
        <w:t xml:space="preserve"> </w:t>
      </w:r>
      <w:r w:rsidRPr="00003286">
        <w:rPr>
          <w:rFonts w:asciiTheme="minorHAnsi" w:hAnsiTheme="minorHAnsi" w:cstheme="minorHAnsi"/>
          <w:spacing w:val="-2"/>
        </w:rPr>
        <w:t>Biology</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657F8DD4" w14:textId="77777777" w:rsidR="00003286" w:rsidRPr="00003286" w:rsidRDefault="00E660AD" w:rsidP="00003286">
      <w:pPr>
        <w:pStyle w:val="BodyText"/>
        <w:spacing w:before="2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This</w:t>
      </w:r>
      <w:r w:rsidRPr="00003286">
        <w:rPr>
          <w:rFonts w:asciiTheme="minorHAnsi" w:hAnsiTheme="minorHAnsi" w:cstheme="minorHAnsi"/>
          <w:spacing w:val="-9"/>
        </w:rPr>
        <w:t xml:space="preserve"> </w:t>
      </w:r>
      <w:r w:rsidRPr="00003286">
        <w:rPr>
          <w:rFonts w:asciiTheme="minorHAnsi" w:hAnsiTheme="minorHAnsi" w:cstheme="minorHAnsi"/>
          <w:spacing w:val="-2"/>
        </w:rPr>
        <w:t>course</w:t>
      </w:r>
      <w:r w:rsidRPr="00003286">
        <w:rPr>
          <w:rFonts w:asciiTheme="minorHAnsi" w:hAnsiTheme="minorHAnsi" w:cstheme="minorHAnsi"/>
          <w:spacing w:val="-10"/>
        </w:rPr>
        <w:t xml:space="preserve"> </w:t>
      </w:r>
      <w:r w:rsidRPr="00003286">
        <w:rPr>
          <w:rFonts w:asciiTheme="minorHAnsi" w:hAnsiTheme="minorHAnsi" w:cstheme="minorHAnsi"/>
          <w:spacing w:val="-2"/>
        </w:rPr>
        <w:t>introduces</w:t>
      </w:r>
      <w:r w:rsidRPr="00003286">
        <w:rPr>
          <w:rFonts w:asciiTheme="minorHAnsi" w:hAnsiTheme="minorHAnsi" w:cstheme="minorHAnsi"/>
          <w:spacing w:val="-3"/>
        </w:rPr>
        <w:t xml:space="preserve"> </w:t>
      </w:r>
      <w:r w:rsidRPr="00003286">
        <w:rPr>
          <w:rFonts w:asciiTheme="minorHAnsi" w:hAnsiTheme="minorHAnsi" w:cstheme="minorHAnsi"/>
          <w:spacing w:val="-2"/>
        </w:rPr>
        <w:t>major</w:t>
      </w:r>
      <w:r w:rsidRPr="00003286">
        <w:rPr>
          <w:rFonts w:asciiTheme="minorHAnsi" w:hAnsiTheme="minorHAnsi" w:cstheme="minorHAnsi"/>
          <w:spacing w:val="-9"/>
        </w:rPr>
        <w:t xml:space="preserve"> </w:t>
      </w:r>
      <w:r w:rsidRPr="00003286">
        <w:rPr>
          <w:rFonts w:asciiTheme="minorHAnsi" w:hAnsiTheme="minorHAnsi" w:cstheme="minorHAnsi"/>
          <w:spacing w:val="-2"/>
        </w:rPr>
        <w:t>concepts</w:t>
      </w:r>
      <w:r w:rsidRPr="00003286">
        <w:rPr>
          <w:rFonts w:asciiTheme="minorHAnsi" w:hAnsiTheme="minorHAnsi" w:cstheme="minorHAnsi"/>
          <w:spacing w:val="-8"/>
        </w:rPr>
        <w:t xml:space="preserve"> </w:t>
      </w:r>
      <w:r w:rsidRPr="00003286">
        <w:rPr>
          <w:rFonts w:asciiTheme="minorHAnsi" w:hAnsiTheme="minorHAnsi" w:cstheme="minorHAnsi"/>
          <w:spacing w:val="-2"/>
        </w:rPr>
        <w:t>of</w:t>
      </w:r>
      <w:r w:rsidRPr="00003286">
        <w:rPr>
          <w:rFonts w:asciiTheme="minorHAnsi" w:hAnsiTheme="minorHAnsi" w:cstheme="minorHAnsi"/>
          <w:spacing w:val="-10"/>
        </w:rPr>
        <w:t xml:space="preserve"> </w:t>
      </w:r>
      <w:r w:rsidRPr="00003286">
        <w:rPr>
          <w:rFonts w:asciiTheme="minorHAnsi" w:hAnsiTheme="minorHAnsi" w:cstheme="minorHAnsi"/>
          <w:spacing w:val="-2"/>
        </w:rPr>
        <w:t>cell</w:t>
      </w:r>
      <w:r w:rsidRPr="00003286">
        <w:rPr>
          <w:rFonts w:asciiTheme="minorHAnsi" w:hAnsiTheme="minorHAnsi" w:cstheme="minorHAnsi"/>
          <w:spacing w:val="-9"/>
        </w:rPr>
        <w:t xml:space="preserve"> </w:t>
      </w:r>
      <w:r w:rsidRPr="00003286">
        <w:rPr>
          <w:rFonts w:asciiTheme="minorHAnsi" w:hAnsiTheme="minorHAnsi" w:cstheme="minorHAnsi"/>
          <w:spacing w:val="-2"/>
        </w:rPr>
        <w:t>biology,</w:t>
      </w:r>
      <w:r w:rsidRPr="00003286">
        <w:rPr>
          <w:rFonts w:asciiTheme="minorHAnsi" w:hAnsiTheme="minorHAnsi" w:cstheme="minorHAnsi"/>
          <w:spacing w:val="-7"/>
        </w:rPr>
        <w:t xml:space="preserve"> </w:t>
      </w:r>
      <w:r w:rsidRPr="00003286">
        <w:rPr>
          <w:rFonts w:asciiTheme="minorHAnsi" w:hAnsiTheme="minorHAnsi" w:cstheme="minorHAnsi"/>
          <w:spacing w:val="-2"/>
        </w:rPr>
        <w:t>including</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cell </w:t>
      </w:r>
      <w:r w:rsidRPr="00003286">
        <w:rPr>
          <w:rFonts w:asciiTheme="minorHAnsi" w:hAnsiTheme="minorHAnsi" w:cstheme="minorHAnsi"/>
        </w:rPr>
        <w:t>physiology and structure, molecular biology, genetics, and evolution.</w:t>
      </w:r>
      <w:r w:rsidRPr="00003286">
        <w:rPr>
          <w:rFonts w:asciiTheme="minorHAnsi" w:hAnsiTheme="minorHAnsi" w:cstheme="minorHAnsi"/>
          <w:spacing w:val="-12"/>
        </w:rPr>
        <w:t xml:space="preserve"> </w:t>
      </w:r>
      <w:r w:rsidRPr="00003286">
        <w:rPr>
          <w:rFonts w:asciiTheme="minorHAnsi" w:hAnsiTheme="minorHAnsi" w:cstheme="minorHAnsi"/>
        </w:rPr>
        <w:t>Course is a prerequisite for professional</w:t>
      </w:r>
      <w:r w:rsidRPr="00003286">
        <w:rPr>
          <w:rFonts w:asciiTheme="minorHAnsi" w:hAnsiTheme="minorHAnsi" w:cstheme="minorHAnsi"/>
          <w:spacing w:val="-12"/>
        </w:rPr>
        <w:t xml:space="preserve"> </w:t>
      </w:r>
      <w:r w:rsidRPr="00003286">
        <w:rPr>
          <w:rFonts w:asciiTheme="minorHAnsi" w:hAnsiTheme="minorHAnsi" w:cstheme="minorHAnsi"/>
        </w:rPr>
        <w:t xml:space="preserve">health-science programs. </w:t>
      </w:r>
    </w:p>
    <w:p w14:paraId="1150A214" w14:textId="1C768155" w:rsidR="00EC5871" w:rsidRPr="00003286" w:rsidRDefault="00E660AD" w:rsidP="00003286">
      <w:pPr>
        <w:pStyle w:val="BodyText"/>
        <w:spacing w:before="2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None</w:t>
      </w:r>
    </w:p>
    <w:p w14:paraId="5D669AAD" w14:textId="77777777" w:rsidR="00EC5871" w:rsidRPr="00003286" w:rsidRDefault="00EC5871" w:rsidP="00003286">
      <w:pPr>
        <w:pStyle w:val="BodyText"/>
        <w:spacing w:before="34" w:line="276" w:lineRule="auto"/>
        <w:ind w:left="0" w:right="290"/>
        <w:rPr>
          <w:rFonts w:asciiTheme="minorHAnsi" w:hAnsiTheme="minorHAnsi" w:cstheme="minorHAnsi"/>
        </w:rPr>
      </w:pPr>
    </w:p>
    <w:p w14:paraId="4448CEA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BPS102</w:t>
      </w:r>
      <w:r w:rsidRPr="00003286">
        <w:rPr>
          <w:rFonts w:asciiTheme="minorHAnsi" w:hAnsiTheme="minorHAnsi" w:cstheme="minorHAnsi"/>
          <w:spacing w:val="-17"/>
        </w:rPr>
        <w:t xml:space="preserve"> </w:t>
      </w:r>
      <w:r w:rsidRPr="00003286">
        <w:rPr>
          <w:rFonts w:asciiTheme="minorHAnsi" w:hAnsiTheme="minorHAnsi" w:cstheme="minorHAnsi"/>
          <w:spacing w:val="-2"/>
        </w:rPr>
        <w:t>Business</w:t>
      </w:r>
      <w:r w:rsidRPr="00003286">
        <w:rPr>
          <w:rFonts w:asciiTheme="minorHAnsi" w:hAnsiTheme="minorHAnsi" w:cstheme="minorHAnsi"/>
          <w:spacing w:val="-13"/>
        </w:rPr>
        <w:t xml:space="preserve"> </w:t>
      </w:r>
      <w:r w:rsidRPr="00003286">
        <w:rPr>
          <w:rFonts w:asciiTheme="minorHAnsi" w:hAnsiTheme="minorHAnsi" w:cstheme="minorHAnsi"/>
          <w:spacing w:val="-2"/>
        </w:rPr>
        <w:t>and</w:t>
      </w:r>
      <w:r w:rsidRPr="00003286">
        <w:rPr>
          <w:rFonts w:asciiTheme="minorHAnsi" w:hAnsiTheme="minorHAnsi" w:cstheme="minorHAnsi"/>
          <w:spacing w:val="-12"/>
        </w:rPr>
        <w:t xml:space="preserve"> </w:t>
      </w:r>
      <w:r w:rsidRPr="00003286">
        <w:rPr>
          <w:rFonts w:asciiTheme="minorHAnsi" w:hAnsiTheme="minorHAnsi" w:cstheme="minorHAnsi"/>
          <w:spacing w:val="-2"/>
        </w:rPr>
        <w:t>Professional</w:t>
      </w:r>
      <w:r w:rsidRPr="00003286">
        <w:rPr>
          <w:rFonts w:asciiTheme="minorHAnsi" w:hAnsiTheme="minorHAnsi" w:cstheme="minorHAnsi"/>
          <w:spacing w:val="-16"/>
        </w:rPr>
        <w:t xml:space="preserve"> </w:t>
      </w:r>
      <w:r w:rsidRPr="00003286">
        <w:rPr>
          <w:rFonts w:asciiTheme="minorHAnsi" w:hAnsiTheme="minorHAnsi" w:cstheme="minorHAnsi"/>
          <w:spacing w:val="-2"/>
        </w:rPr>
        <w:t>Speech</w:t>
      </w:r>
      <w:r w:rsidRPr="00003286">
        <w:rPr>
          <w:rFonts w:asciiTheme="minorHAnsi" w:hAnsiTheme="minorHAnsi" w:cstheme="minorHAnsi"/>
          <w:spacing w:val="-13"/>
        </w:rPr>
        <w:t xml:space="preserve"> </w:t>
      </w:r>
      <w:r w:rsidRPr="00003286">
        <w:rPr>
          <w:rFonts w:asciiTheme="minorHAnsi" w:hAnsiTheme="minorHAnsi" w:cstheme="minorHAnsi"/>
          <w:spacing w:val="-2"/>
        </w:rPr>
        <w:t>(4</w:t>
      </w:r>
      <w:r w:rsidRPr="00003286">
        <w:rPr>
          <w:rFonts w:asciiTheme="minorHAnsi" w:hAnsiTheme="minorHAnsi" w:cstheme="minorHAnsi"/>
          <w:spacing w:val="-17"/>
        </w:rPr>
        <w:t xml:space="preserve"> </w:t>
      </w:r>
      <w:r w:rsidRPr="00003286">
        <w:rPr>
          <w:rFonts w:asciiTheme="minorHAnsi" w:hAnsiTheme="minorHAnsi" w:cstheme="minorHAnsi"/>
          <w:spacing w:val="-2"/>
        </w:rPr>
        <w:t>credits)</w:t>
      </w:r>
    </w:p>
    <w:p w14:paraId="382C43B8" w14:textId="29DB67B9"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focuses</w:t>
      </w:r>
      <w:r w:rsidRPr="00003286">
        <w:rPr>
          <w:rFonts w:asciiTheme="minorHAnsi" w:hAnsiTheme="minorHAnsi" w:cstheme="minorHAnsi"/>
          <w:spacing w:val="-11"/>
        </w:rPr>
        <w:t xml:space="preserve"> </w:t>
      </w:r>
      <w:r w:rsidRPr="00003286">
        <w:rPr>
          <w:rFonts w:asciiTheme="minorHAnsi" w:hAnsiTheme="minorHAnsi" w:cstheme="minorHAnsi"/>
        </w:rPr>
        <w:t>on</w:t>
      </w:r>
      <w:r w:rsidRPr="00003286">
        <w:rPr>
          <w:rFonts w:asciiTheme="minorHAnsi" w:hAnsiTheme="minorHAnsi" w:cstheme="minorHAnsi"/>
          <w:spacing w:val="-12"/>
        </w:rPr>
        <w:t xml:space="preserve"> </w:t>
      </w:r>
      <w:r w:rsidR="00F646AD"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awareness,</w:t>
      </w:r>
      <w:r w:rsidRPr="00003286">
        <w:rPr>
          <w:rFonts w:asciiTheme="minorHAnsi" w:hAnsiTheme="minorHAnsi" w:cstheme="minorHAnsi"/>
          <w:spacing w:val="-11"/>
        </w:rPr>
        <w:t xml:space="preserve"> </w:t>
      </w:r>
      <w:r w:rsidRPr="00003286">
        <w:rPr>
          <w:rFonts w:asciiTheme="minorHAnsi" w:hAnsiTheme="minorHAnsi" w:cstheme="minorHAnsi"/>
        </w:rPr>
        <w:t>knowledge</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 xml:space="preserve">recall, comprehension and understanding, and information used in new and different situations. During the course, student will learn; Analysis – examination and categorization of pieces of information, Synthesis – combination of information to create something new, Evaluation – value judgment supported by </w:t>
      </w:r>
      <w:r w:rsidRPr="00003286">
        <w:rPr>
          <w:rFonts w:asciiTheme="minorHAnsi" w:hAnsiTheme="minorHAnsi" w:cstheme="minorHAnsi"/>
          <w:spacing w:val="-2"/>
        </w:rPr>
        <w:t>reasoning.</w:t>
      </w:r>
    </w:p>
    <w:p w14:paraId="152EB107" w14:textId="094C5B4C"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3B4A2273" w14:textId="77777777" w:rsidR="00EC5871" w:rsidRPr="00003286" w:rsidRDefault="00EC5871" w:rsidP="00003286">
      <w:pPr>
        <w:pStyle w:val="BodyText"/>
        <w:spacing w:before="74" w:line="276" w:lineRule="auto"/>
        <w:ind w:left="0" w:right="290"/>
        <w:rPr>
          <w:rFonts w:asciiTheme="minorHAnsi" w:hAnsiTheme="minorHAnsi" w:cstheme="minorHAnsi"/>
        </w:rPr>
      </w:pPr>
    </w:p>
    <w:p w14:paraId="2618658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BUA101</w:t>
      </w:r>
      <w:r w:rsidRPr="00003286">
        <w:rPr>
          <w:rFonts w:asciiTheme="minorHAnsi" w:hAnsiTheme="minorHAnsi" w:cstheme="minorHAnsi"/>
          <w:spacing w:val="-9"/>
        </w:rPr>
        <w:t xml:space="preserve"> </w:t>
      </w:r>
      <w:r w:rsidRPr="00003286">
        <w:rPr>
          <w:rFonts w:asciiTheme="minorHAnsi" w:hAnsiTheme="minorHAnsi" w:cstheme="minorHAnsi"/>
          <w:spacing w:val="-2"/>
        </w:rPr>
        <w:t>Introduction</w:t>
      </w:r>
      <w:r w:rsidRPr="00003286">
        <w:rPr>
          <w:rFonts w:asciiTheme="minorHAnsi" w:hAnsiTheme="minorHAnsi" w:cstheme="minorHAnsi"/>
          <w:spacing w:val="-6"/>
        </w:rPr>
        <w:t xml:space="preserve"> </w:t>
      </w:r>
      <w:r w:rsidRPr="00003286">
        <w:rPr>
          <w:rFonts w:asciiTheme="minorHAnsi" w:hAnsiTheme="minorHAnsi" w:cstheme="minorHAnsi"/>
          <w:spacing w:val="-2"/>
        </w:rPr>
        <w:t>to</w:t>
      </w:r>
      <w:r w:rsidRPr="00003286">
        <w:rPr>
          <w:rFonts w:asciiTheme="minorHAnsi" w:hAnsiTheme="minorHAnsi" w:cstheme="minorHAnsi"/>
          <w:spacing w:val="-11"/>
        </w:rPr>
        <w:t xml:space="preserve"> </w:t>
      </w:r>
      <w:r w:rsidRPr="00003286">
        <w:rPr>
          <w:rFonts w:asciiTheme="minorHAnsi" w:hAnsiTheme="minorHAnsi" w:cstheme="minorHAnsi"/>
          <w:spacing w:val="-2"/>
        </w:rPr>
        <w:t>Business</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10FAC388" w14:textId="2B273AFF"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5"/>
        </w:rPr>
        <w:t xml:space="preserve"> </w:t>
      </w:r>
      <w:r w:rsidRPr="00003286">
        <w:rPr>
          <w:rFonts w:asciiTheme="minorHAnsi" w:hAnsiTheme="minorHAnsi" w:cstheme="minorHAnsi"/>
        </w:rPr>
        <w:t>provides</w:t>
      </w:r>
      <w:r w:rsidRPr="00003286">
        <w:rPr>
          <w:rFonts w:asciiTheme="minorHAnsi" w:hAnsiTheme="minorHAnsi" w:cstheme="minorHAnsi"/>
          <w:spacing w:val="-3"/>
        </w:rPr>
        <w:t xml:space="preserve"> </w:t>
      </w:r>
      <w:r w:rsidRPr="00003286">
        <w:rPr>
          <w:rFonts w:asciiTheme="minorHAnsi" w:hAnsiTheme="minorHAnsi" w:cstheme="minorHAnsi"/>
        </w:rPr>
        <w:t>a</w:t>
      </w:r>
      <w:r w:rsidRPr="00003286">
        <w:rPr>
          <w:rFonts w:asciiTheme="minorHAnsi" w:hAnsiTheme="minorHAnsi" w:cstheme="minorHAnsi"/>
          <w:spacing w:val="-3"/>
        </w:rPr>
        <w:t xml:space="preserve"> </w:t>
      </w:r>
      <w:r w:rsidRPr="00003286">
        <w:rPr>
          <w:rFonts w:asciiTheme="minorHAnsi" w:hAnsiTheme="minorHAnsi" w:cstheme="minorHAnsi"/>
        </w:rPr>
        <w:t>background</w:t>
      </w:r>
      <w:r w:rsidRPr="00003286">
        <w:rPr>
          <w:rFonts w:asciiTheme="minorHAnsi" w:hAnsiTheme="minorHAnsi" w:cstheme="minorHAnsi"/>
          <w:spacing w:val="-1"/>
        </w:rPr>
        <w:t xml:space="preserve"> </w:t>
      </w:r>
      <w:r w:rsidR="00F646AD"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business and</w:t>
      </w:r>
      <w:r w:rsidRPr="00003286">
        <w:rPr>
          <w:rFonts w:asciiTheme="minorHAnsi" w:hAnsiTheme="minorHAnsi" w:cstheme="minorHAnsi"/>
          <w:spacing w:val="-2"/>
        </w:rPr>
        <w:t xml:space="preserve"> </w:t>
      </w:r>
      <w:r w:rsidRPr="00003286">
        <w:rPr>
          <w:rFonts w:asciiTheme="minorHAnsi" w:hAnsiTheme="minorHAnsi" w:cstheme="minorHAnsi"/>
        </w:rPr>
        <w:t xml:space="preserve">management. Students will discuss human relations, organizational structure, communications, and </w:t>
      </w:r>
      <w:r w:rsidRPr="00003286">
        <w:rPr>
          <w:rFonts w:asciiTheme="minorHAnsi" w:hAnsiTheme="minorHAnsi" w:cstheme="minorHAnsi"/>
        </w:rPr>
        <w:t xml:space="preserve">technology in business, and strategic </w:t>
      </w:r>
      <w:r w:rsidRPr="00003286">
        <w:rPr>
          <w:rFonts w:asciiTheme="minorHAnsi" w:hAnsiTheme="minorHAnsi" w:cstheme="minorHAnsi"/>
          <w:spacing w:val="-2"/>
        </w:rPr>
        <w:t>planning.</w:t>
      </w:r>
    </w:p>
    <w:p w14:paraId="7F2BFEAF" w14:textId="515715AD"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55D68E50" w14:textId="77777777" w:rsidR="00EC5871" w:rsidRPr="00003286" w:rsidRDefault="00EC5871" w:rsidP="00003286">
      <w:pPr>
        <w:pStyle w:val="BodyText"/>
        <w:spacing w:before="37" w:line="276" w:lineRule="auto"/>
        <w:ind w:left="0" w:right="290"/>
        <w:rPr>
          <w:rFonts w:asciiTheme="minorHAnsi" w:hAnsiTheme="minorHAnsi" w:cstheme="minorHAnsi"/>
        </w:rPr>
      </w:pPr>
    </w:p>
    <w:p w14:paraId="231E6DF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BUA103</w:t>
      </w:r>
      <w:r w:rsidRPr="00003286">
        <w:rPr>
          <w:rFonts w:asciiTheme="minorHAnsi" w:hAnsiTheme="minorHAnsi" w:cstheme="minorHAnsi"/>
          <w:spacing w:val="-7"/>
        </w:rPr>
        <w:t xml:space="preserve"> </w:t>
      </w:r>
      <w:r w:rsidRPr="00003286">
        <w:rPr>
          <w:rFonts w:asciiTheme="minorHAnsi" w:hAnsiTheme="minorHAnsi" w:cstheme="minorHAnsi"/>
          <w:spacing w:val="-2"/>
        </w:rPr>
        <w:t>Business</w:t>
      </w:r>
      <w:r w:rsidRPr="00003286">
        <w:rPr>
          <w:rFonts w:asciiTheme="minorHAnsi" w:hAnsiTheme="minorHAnsi" w:cstheme="minorHAnsi"/>
          <w:spacing w:val="-5"/>
        </w:rPr>
        <w:t xml:space="preserve"> </w:t>
      </w:r>
      <w:r w:rsidRPr="00003286">
        <w:rPr>
          <w:rFonts w:asciiTheme="minorHAnsi" w:hAnsiTheme="minorHAnsi" w:cstheme="minorHAnsi"/>
          <w:spacing w:val="-2"/>
        </w:rPr>
        <w:t>Mathematics</w:t>
      </w:r>
      <w:r w:rsidRPr="00003286">
        <w:rPr>
          <w:rFonts w:asciiTheme="minorHAnsi" w:hAnsiTheme="minorHAnsi" w:cstheme="minorHAnsi"/>
          <w:spacing w:val="-3"/>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3DCA7CC6" w14:textId="53DE3DFF" w:rsidR="00826831"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purpose</w:t>
      </w:r>
      <w:r w:rsidRPr="00003286">
        <w:rPr>
          <w:rFonts w:asciiTheme="minorHAnsi" w:hAnsiTheme="minorHAnsi" w:cstheme="minorHAnsi"/>
          <w:spacing w:val="1"/>
        </w:rPr>
        <w:t xml:space="preserve"> </w:t>
      </w:r>
      <w:r w:rsidRPr="00003286">
        <w:rPr>
          <w:rFonts w:asciiTheme="minorHAnsi" w:hAnsiTheme="minorHAnsi" w:cstheme="minorHAnsi"/>
        </w:rPr>
        <w:t>of</w:t>
      </w:r>
      <w:r w:rsidRPr="00003286">
        <w:rPr>
          <w:rFonts w:asciiTheme="minorHAnsi" w:hAnsiTheme="minorHAnsi" w:cstheme="minorHAnsi"/>
          <w:spacing w:val="-1"/>
        </w:rPr>
        <w:t xml:space="preserve"> </w:t>
      </w:r>
      <w:r w:rsidRPr="00003286">
        <w:rPr>
          <w:rFonts w:asciiTheme="minorHAnsi" w:hAnsiTheme="minorHAnsi" w:cstheme="minorHAnsi"/>
        </w:rPr>
        <w:t>this course is</w:t>
      </w:r>
      <w:r w:rsidRPr="00003286">
        <w:rPr>
          <w:rFonts w:asciiTheme="minorHAnsi" w:hAnsiTheme="minorHAnsi" w:cstheme="minorHAnsi"/>
          <w:spacing w:val="1"/>
        </w:rPr>
        <w:t xml:space="preserve"> </w:t>
      </w:r>
      <w:r w:rsidRPr="00003286">
        <w:rPr>
          <w:rFonts w:asciiTheme="minorHAnsi" w:hAnsiTheme="minorHAnsi" w:cstheme="minorHAnsi"/>
        </w:rPr>
        <w:t>to</w:t>
      </w:r>
      <w:r w:rsidRPr="00003286">
        <w:rPr>
          <w:rFonts w:asciiTheme="minorHAnsi" w:hAnsiTheme="minorHAnsi" w:cstheme="minorHAnsi"/>
          <w:spacing w:val="-1"/>
        </w:rPr>
        <w:t xml:space="preserve"> </w:t>
      </w:r>
      <w:r w:rsidRPr="00003286">
        <w:rPr>
          <w:rFonts w:asciiTheme="minorHAnsi" w:hAnsiTheme="minorHAnsi" w:cstheme="minorHAnsi"/>
        </w:rPr>
        <w:t>provide</w:t>
      </w:r>
      <w:r w:rsidRPr="00003286">
        <w:rPr>
          <w:rFonts w:asciiTheme="minorHAnsi" w:hAnsiTheme="minorHAnsi" w:cstheme="minorHAnsi"/>
          <w:spacing w:val="-2"/>
        </w:rPr>
        <w:t xml:space="preserve"> </w:t>
      </w:r>
      <w:r w:rsidRPr="00003286">
        <w:rPr>
          <w:rFonts w:asciiTheme="minorHAnsi" w:hAnsiTheme="minorHAnsi" w:cstheme="minorHAnsi"/>
        </w:rPr>
        <w:t>students with basic</w:t>
      </w:r>
      <w:r w:rsidRPr="00003286">
        <w:rPr>
          <w:rFonts w:asciiTheme="minorHAnsi" w:hAnsiTheme="minorHAnsi" w:cstheme="minorHAnsi"/>
          <w:spacing w:val="2"/>
        </w:rPr>
        <w:t xml:space="preserve"> </w:t>
      </w:r>
      <w:r w:rsidRPr="00003286">
        <w:rPr>
          <w:rFonts w:asciiTheme="minorHAnsi" w:hAnsiTheme="minorHAnsi" w:cstheme="minorHAnsi"/>
          <w:spacing w:val="-4"/>
        </w:rPr>
        <w:t>math</w:t>
      </w:r>
      <w:r w:rsidR="00003286" w:rsidRPr="00003286">
        <w:rPr>
          <w:rFonts w:asciiTheme="minorHAnsi" w:eastAsiaTheme="minorEastAsia" w:hAnsiTheme="minorHAnsi" w:cstheme="minorHAnsi"/>
          <w:spacing w:val="-4"/>
          <w:lang w:eastAsia="ko-KR"/>
        </w:rPr>
        <w:t xml:space="preserve"> </w:t>
      </w:r>
      <w:r w:rsidRPr="00003286">
        <w:rPr>
          <w:rFonts w:asciiTheme="minorHAnsi" w:hAnsiTheme="minorHAnsi" w:cstheme="minorHAnsi"/>
        </w:rPr>
        <w:t>skills</w:t>
      </w:r>
      <w:r w:rsidRPr="00003286">
        <w:rPr>
          <w:rFonts w:asciiTheme="minorHAnsi" w:hAnsiTheme="minorHAnsi" w:cstheme="minorHAnsi"/>
          <w:spacing w:val="-12"/>
        </w:rPr>
        <w:t xml:space="preserve"> </w:t>
      </w:r>
      <w:r w:rsidRPr="00003286">
        <w:rPr>
          <w:rFonts w:asciiTheme="minorHAnsi" w:hAnsiTheme="minorHAnsi" w:cstheme="minorHAnsi"/>
        </w:rPr>
        <w:t>useful</w:t>
      </w:r>
      <w:r w:rsidRPr="00003286">
        <w:rPr>
          <w:rFonts w:asciiTheme="minorHAnsi" w:hAnsiTheme="minorHAnsi" w:cstheme="minorHAnsi"/>
          <w:spacing w:val="-11"/>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solving</w:t>
      </w:r>
      <w:r w:rsidRPr="00003286">
        <w:rPr>
          <w:rFonts w:asciiTheme="minorHAnsi" w:hAnsiTheme="minorHAnsi" w:cstheme="minorHAnsi"/>
          <w:spacing w:val="-12"/>
        </w:rPr>
        <w:t xml:space="preserve"> </w:t>
      </w:r>
      <w:r w:rsidRPr="00003286">
        <w:rPr>
          <w:rFonts w:asciiTheme="minorHAnsi" w:hAnsiTheme="minorHAnsi" w:cstheme="minorHAnsi"/>
        </w:rPr>
        <w:t>issues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situations</w:t>
      </w:r>
      <w:r w:rsidRPr="00003286">
        <w:rPr>
          <w:rFonts w:asciiTheme="minorHAnsi" w:hAnsiTheme="minorHAnsi" w:cstheme="minorHAnsi"/>
          <w:spacing w:val="-12"/>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business.</w:t>
      </w:r>
      <w:r w:rsidRPr="00003286">
        <w:rPr>
          <w:rFonts w:asciiTheme="minorHAnsi" w:hAnsiTheme="minorHAnsi" w:cstheme="minorHAnsi"/>
          <w:spacing w:val="-11"/>
        </w:rPr>
        <w:t xml:space="preserve"> </w:t>
      </w:r>
      <w:r w:rsidR="00F646AD" w:rsidRPr="00003286">
        <w:rPr>
          <w:rFonts w:asciiTheme="minorHAnsi" w:hAnsiTheme="minorHAnsi" w:cstheme="minorHAnsi"/>
        </w:rPr>
        <w:t>Students</w:t>
      </w:r>
      <w:r w:rsidRPr="00003286">
        <w:rPr>
          <w:rFonts w:asciiTheme="minorHAnsi" w:hAnsiTheme="minorHAnsi" w:cstheme="minorHAnsi"/>
          <w:spacing w:val="-12"/>
        </w:rPr>
        <w:t xml:space="preserve"> </w:t>
      </w:r>
      <w:r w:rsidRPr="00003286">
        <w:rPr>
          <w:rFonts w:asciiTheme="minorHAnsi" w:hAnsiTheme="minorHAnsi" w:cstheme="minorHAnsi"/>
        </w:rPr>
        <w:t xml:space="preserve">will </w:t>
      </w:r>
      <w:r w:rsidRPr="00003286">
        <w:rPr>
          <w:rFonts w:asciiTheme="minorHAnsi" w:hAnsiTheme="minorHAnsi" w:cstheme="minorHAnsi"/>
          <w:spacing w:val="-2"/>
        </w:rPr>
        <w:t>learn</w:t>
      </w:r>
      <w:r w:rsidRPr="00003286">
        <w:rPr>
          <w:rFonts w:asciiTheme="minorHAnsi" w:hAnsiTheme="minorHAnsi" w:cstheme="minorHAnsi"/>
          <w:spacing w:val="-10"/>
        </w:rPr>
        <w:t xml:space="preserve"> </w:t>
      </w:r>
      <w:r w:rsidR="00264499" w:rsidRPr="00003286">
        <w:rPr>
          <w:rFonts w:asciiTheme="minorHAnsi" w:hAnsiTheme="minorHAnsi" w:cstheme="minorHAnsi"/>
          <w:spacing w:val="-2"/>
        </w:rPr>
        <w:t>topics</w:t>
      </w:r>
      <w:r w:rsidRPr="00003286">
        <w:rPr>
          <w:rFonts w:asciiTheme="minorHAnsi" w:hAnsiTheme="minorHAnsi" w:cstheme="minorHAnsi"/>
          <w:spacing w:val="-9"/>
        </w:rPr>
        <w:t xml:space="preserve"> </w:t>
      </w:r>
      <w:r w:rsidRPr="00003286">
        <w:rPr>
          <w:rFonts w:asciiTheme="minorHAnsi" w:hAnsiTheme="minorHAnsi" w:cstheme="minorHAnsi"/>
          <w:spacing w:val="-2"/>
        </w:rPr>
        <w:t>like</w:t>
      </w:r>
      <w:r w:rsidRPr="00003286">
        <w:rPr>
          <w:rFonts w:asciiTheme="minorHAnsi" w:hAnsiTheme="minorHAnsi" w:cstheme="minorHAnsi"/>
          <w:spacing w:val="-10"/>
        </w:rPr>
        <w:t xml:space="preserve"> </w:t>
      </w:r>
      <w:r w:rsidRPr="00003286">
        <w:rPr>
          <w:rFonts w:asciiTheme="minorHAnsi" w:hAnsiTheme="minorHAnsi" w:cstheme="minorHAnsi"/>
          <w:spacing w:val="-2"/>
        </w:rPr>
        <w:t>decimals,</w:t>
      </w:r>
      <w:r w:rsidRPr="00003286">
        <w:rPr>
          <w:rFonts w:asciiTheme="minorHAnsi" w:hAnsiTheme="minorHAnsi" w:cstheme="minorHAnsi"/>
          <w:spacing w:val="-9"/>
        </w:rPr>
        <w:t xml:space="preserve"> </w:t>
      </w:r>
      <w:r w:rsidRPr="00003286">
        <w:rPr>
          <w:rFonts w:asciiTheme="minorHAnsi" w:hAnsiTheme="minorHAnsi" w:cstheme="minorHAnsi"/>
          <w:spacing w:val="-2"/>
        </w:rPr>
        <w:t>percentages,</w:t>
      </w:r>
      <w:r w:rsidRPr="00003286">
        <w:rPr>
          <w:rFonts w:asciiTheme="minorHAnsi" w:hAnsiTheme="minorHAnsi" w:cstheme="minorHAnsi"/>
          <w:spacing w:val="-9"/>
        </w:rPr>
        <w:t xml:space="preserve"> </w:t>
      </w:r>
      <w:r w:rsidRPr="00003286">
        <w:rPr>
          <w:rFonts w:asciiTheme="minorHAnsi" w:hAnsiTheme="minorHAnsi" w:cstheme="minorHAnsi"/>
          <w:spacing w:val="-2"/>
        </w:rPr>
        <w:t>interest,</w:t>
      </w:r>
      <w:r w:rsidRPr="00003286">
        <w:rPr>
          <w:rFonts w:asciiTheme="minorHAnsi" w:hAnsiTheme="minorHAnsi" w:cstheme="minorHAnsi"/>
          <w:spacing w:val="-10"/>
        </w:rPr>
        <w:t xml:space="preserve"> </w:t>
      </w:r>
      <w:r w:rsidRPr="00003286">
        <w:rPr>
          <w:rFonts w:asciiTheme="minorHAnsi" w:hAnsiTheme="minorHAnsi" w:cstheme="minorHAnsi"/>
          <w:spacing w:val="-2"/>
        </w:rPr>
        <w:t>trade,</w:t>
      </w:r>
      <w:r w:rsidRPr="00003286">
        <w:rPr>
          <w:rFonts w:asciiTheme="minorHAnsi" w:hAnsiTheme="minorHAnsi" w:cstheme="minorHAnsi"/>
          <w:spacing w:val="-5"/>
        </w:rPr>
        <w:t xml:space="preserve"> </w:t>
      </w:r>
      <w:r w:rsidR="00B21819" w:rsidRPr="00003286">
        <w:rPr>
          <w:rFonts w:asciiTheme="minorHAnsi" w:hAnsiTheme="minorHAnsi" w:cstheme="minorHAnsi"/>
          <w:spacing w:val="-2"/>
        </w:rPr>
        <w:t>bank and</w:t>
      </w:r>
      <w:r w:rsidRPr="00003286">
        <w:rPr>
          <w:rFonts w:asciiTheme="minorHAnsi" w:hAnsiTheme="minorHAnsi" w:cstheme="minorHAnsi"/>
          <w:spacing w:val="-2"/>
        </w:rPr>
        <w:t xml:space="preserve"> </w:t>
      </w:r>
      <w:r w:rsidRPr="00003286">
        <w:rPr>
          <w:rFonts w:asciiTheme="minorHAnsi" w:hAnsiTheme="minorHAnsi" w:cstheme="minorHAnsi"/>
        </w:rPr>
        <w:t>cash discounts, payroll,</w:t>
      </w:r>
      <w:r w:rsidRPr="00003286">
        <w:rPr>
          <w:rFonts w:asciiTheme="minorHAnsi" w:hAnsiTheme="minorHAnsi" w:cstheme="minorHAnsi"/>
          <w:spacing w:val="-1"/>
        </w:rPr>
        <w:t xml:space="preserve"> </w:t>
      </w:r>
      <w:r w:rsidRPr="00003286">
        <w:rPr>
          <w:rFonts w:asciiTheme="minorHAnsi" w:hAnsiTheme="minorHAnsi" w:cstheme="minorHAnsi"/>
        </w:rPr>
        <w:t>time</w:t>
      </w:r>
      <w:r w:rsidRPr="00003286">
        <w:rPr>
          <w:rFonts w:asciiTheme="minorHAnsi" w:hAnsiTheme="minorHAnsi" w:cstheme="minorHAnsi"/>
          <w:spacing w:val="-3"/>
        </w:rPr>
        <w:t xml:space="preserve"> </w:t>
      </w:r>
      <w:r w:rsidRPr="00003286">
        <w:rPr>
          <w:rFonts w:asciiTheme="minorHAnsi" w:hAnsiTheme="minorHAnsi" w:cstheme="minorHAnsi"/>
        </w:rPr>
        <w:t>value</w:t>
      </w:r>
      <w:r w:rsidRPr="00003286">
        <w:rPr>
          <w:rFonts w:asciiTheme="minorHAnsi" w:hAnsiTheme="minorHAnsi" w:cstheme="minorHAnsi"/>
          <w:spacing w:val="-1"/>
        </w:rPr>
        <w:t xml:space="preserve"> </w:t>
      </w:r>
      <w:r w:rsidRPr="00003286">
        <w:rPr>
          <w:rFonts w:asciiTheme="minorHAnsi" w:hAnsiTheme="minorHAnsi" w:cstheme="minorHAnsi"/>
        </w:rPr>
        <w:t>of money, and</w:t>
      </w:r>
      <w:r w:rsidRPr="00003286">
        <w:rPr>
          <w:rFonts w:asciiTheme="minorHAnsi" w:hAnsiTheme="minorHAnsi" w:cstheme="minorHAnsi"/>
          <w:spacing w:val="40"/>
        </w:rPr>
        <w:t xml:space="preserve"> </w:t>
      </w:r>
      <w:r w:rsidRPr="00003286">
        <w:rPr>
          <w:rFonts w:asciiTheme="minorHAnsi" w:hAnsiTheme="minorHAnsi" w:cstheme="minorHAnsi"/>
        </w:rPr>
        <w:t>business</w:t>
      </w:r>
      <w:r w:rsidRPr="00003286">
        <w:rPr>
          <w:rFonts w:asciiTheme="minorHAnsi" w:hAnsiTheme="minorHAnsi" w:cstheme="minorHAnsi"/>
          <w:spacing w:val="40"/>
        </w:rPr>
        <w:t xml:space="preserve"> </w:t>
      </w:r>
      <w:r w:rsidR="00264499" w:rsidRPr="00003286">
        <w:rPr>
          <w:rFonts w:asciiTheme="minorHAnsi" w:hAnsiTheme="minorHAnsi" w:cstheme="minorHAnsi"/>
        </w:rPr>
        <w:t>loans.</w:t>
      </w:r>
      <w:r w:rsidRPr="00003286">
        <w:rPr>
          <w:rFonts w:asciiTheme="minorHAnsi" w:hAnsiTheme="minorHAnsi" w:cstheme="minorHAnsi"/>
        </w:rPr>
        <w:t xml:space="preserve"> </w:t>
      </w:r>
    </w:p>
    <w:p w14:paraId="2A5163B7" w14:textId="3169AACE"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27"/>
        </w:rPr>
        <w:t xml:space="preserve"> </w:t>
      </w:r>
      <w:r w:rsidRPr="00003286">
        <w:rPr>
          <w:rFonts w:asciiTheme="minorHAnsi" w:hAnsiTheme="minorHAnsi" w:cstheme="minorHAnsi"/>
        </w:rPr>
        <w:t>MAT101</w:t>
      </w:r>
    </w:p>
    <w:p w14:paraId="0F6B36F4" w14:textId="77777777" w:rsidR="00EC5871" w:rsidRPr="00003286" w:rsidRDefault="00EC5871" w:rsidP="00003286">
      <w:pPr>
        <w:pStyle w:val="BodyText"/>
        <w:spacing w:before="37" w:line="276" w:lineRule="auto"/>
        <w:ind w:left="0" w:right="290"/>
        <w:rPr>
          <w:rFonts w:asciiTheme="minorHAnsi" w:hAnsiTheme="minorHAnsi" w:cstheme="minorHAnsi"/>
        </w:rPr>
      </w:pPr>
    </w:p>
    <w:p w14:paraId="1F27EF7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BUA104</w:t>
      </w:r>
      <w:r w:rsidRPr="00003286">
        <w:rPr>
          <w:rFonts w:asciiTheme="minorHAnsi" w:hAnsiTheme="minorHAnsi" w:cstheme="minorHAnsi"/>
          <w:spacing w:val="-10"/>
        </w:rPr>
        <w:t xml:space="preserve"> </w:t>
      </w:r>
      <w:r w:rsidRPr="00003286">
        <w:rPr>
          <w:rFonts w:asciiTheme="minorHAnsi" w:hAnsiTheme="minorHAnsi" w:cstheme="minorHAnsi"/>
          <w:spacing w:val="-2"/>
        </w:rPr>
        <w:t>Principles</w:t>
      </w:r>
      <w:r w:rsidRPr="00003286">
        <w:rPr>
          <w:rFonts w:asciiTheme="minorHAnsi" w:hAnsiTheme="minorHAnsi" w:cstheme="minorHAnsi"/>
          <w:spacing w:val="-6"/>
        </w:rPr>
        <w:t xml:space="preserve"> </w:t>
      </w:r>
      <w:r w:rsidRPr="00003286">
        <w:rPr>
          <w:rFonts w:asciiTheme="minorHAnsi" w:hAnsiTheme="minorHAnsi" w:cstheme="minorHAnsi"/>
          <w:spacing w:val="-2"/>
        </w:rPr>
        <w:t>of</w:t>
      </w:r>
      <w:r w:rsidRPr="00003286">
        <w:rPr>
          <w:rFonts w:asciiTheme="minorHAnsi" w:hAnsiTheme="minorHAnsi" w:cstheme="minorHAnsi"/>
          <w:spacing w:val="-4"/>
        </w:rPr>
        <w:t xml:space="preserve"> </w:t>
      </w:r>
      <w:r w:rsidRPr="00003286">
        <w:rPr>
          <w:rFonts w:asciiTheme="minorHAnsi" w:hAnsiTheme="minorHAnsi" w:cstheme="minorHAnsi"/>
          <w:spacing w:val="-2"/>
        </w:rPr>
        <w:t>Marketing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1FFC3DFB" w14:textId="77777777" w:rsidR="00003286" w:rsidRPr="00003286" w:rsidRDefault="00E660AD" w:rsidP="00003286">
      <w:pPr>
        <w:pStyle w:val="BodyText"/>
        <w:spacing w:before="80"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 course introduces students to effective methods for marketing</w:t>
      </w:r>
      <w:r w:rsidRPr="00003286">
        <w:rPr>
          <w:rFonts w:asciiTheme="minorHAnsi" w:hAnsiTheme="minorHAnsi" w:cstheme="minorHAnsi"/>
          <w:spacing w:val="-12"/>
        </w:rPr>
        <w:t xml:space="preserve"> </w:t>
      </w:r>
      <w:r w:rsidRPr="00003286">
        <w:rPr>
          <w:rFonts w:asciiTheme="minorHAnsi" w:hAnsiTheme="minorHAnsi" w:cstheme="minorHAnsi"/>
        </w:rPr>
        <w:t>products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services.</w:t>
      </w:r>
      <w:r w:rsidRPr="00003286">
        <w:rPr>
          <w:rFonts w:asciiTheme="minorHAnsi" w:hAnsiTheme="minorHAnsi" w:cstheme="minorHAnsi"/>
          <w:spacing w:val="-12"/>
        </w:rPr>
        <w:t xml:space="preserve"> </w:t>
      </w:r>
      <w:r w:rsidRPr="00003286">
        <w:rPr>
          <w:rFonts w:asciiTheme="minorHAnsi" w:hAnsiTheme="minorHAnsi" w:cstheme="minorHAnsi"/>
        </w:rPr>
        <w:t>Direct</w:t>
      </w:r>
      <w:r w:rsidRPr="00003286">
        <w:rPr>
          <w:rFonts w:asciiTheme="minorHAnsi" w:hAnsiTheme="minorHAnsi" w:cstheme="minorHAnsi"/>
          <w:spacing w:val="-11"/>
        </w:rPr>
        <w:t xml:space="preserve"> </w:t>
      </w:r>
      <w:r w:rsidRPr="00003286">
        <w:rPr>
          <w:rFonts w:asciiTheme="minorHAnsi" w:hAnsiTheme="minorHAnsi" w:cstheme="minorHAnsi"/>
        </w:rPr>
        <w:t>mail,</w:t>
      </w:r>
      <w:r w:rsidRPr="00003286">
        <w:rPr>
          <w:rFonts w:asciiTheme="minorHAnsi" w:hAnsiTheme="minorHAnsi" w:cstheme="minorHAnsi"/>
          <w:spacing w:val="-11"/>
        </w:rPr>
        <w:t xml:space="preserve"> </w:t>
      </w:r>
      <w:r w:rsidRPr="00003286">
        <w:rPr>
          <w:rFonts w:asciiTheme="minorHAnsi" w:hAnsiTheme="minorHAnsi" w:cstheme="minorHAnsi"/>
        </w:rPr>
        <w:t>print</w:t>
      </w:r>
      <w:r w:rsidRPr="00003286">
        <w:rPr>
          <w:rFonts w:asciiTheme="minorHAnsi" w:hAnsiTheme="minorHAnsi" w:cstheme="minorHAnsi"/>
          <w:spacing w:val="-12"/>
        </w:rPr>
        <w:t xml:space="preserve"> </w:t>
      </w:r>
      <w:r w:rsidRPr="00003286">
        <w:rPr>
          <w:rFonts w:asciiTheme="minorHAnsi" w:hAnsiTheme="minorHAnsi" w:cstheme="minorHAnsi"/>
        </w:rPr>
        <w:t>time,</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 xml:space="preserve">other advertising techniques are discussed. Problem solving relative to </w:t>
      </w:r>
      <w:r w:rsidRPr="00003286">
        <w:rPr>
          <w:rFonts w:asciiTheme="minorHAnsi" w:hAnsiTheme="minorHAnsi" w:cstheme="minorHAnsi"/>
          <w:spacing w:val="-2"/>
        </w:rPr>
        <w:t xml:space="preserve">customer relations is addressed. Consumer profiles, organizational </w:t>
      </w:r>
      <w:r w:rsidRPr="00003286">
        <w:rPr>
          <w:rFonts w:asciiTheme="minorHAnsi" w:hAnsiTheme="minorHAnsi" w:cstheme="minorHAnsi"/>
        </w:rPr>
        <w:t>personalities,</w:t>
      </w:r>
      <w:r w:rsidRPr="00003286">
        <w:rPr>
          <w:rFonts w:asciiTheme="minorHAnsi" w:hAnsiTheme="minorHAnsi" w:cstheme="minorHAnsi"/>
          <w:spacing w:val="-1"/>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demographics</w:t>
      </w:r>
      <w:r w:rsidRPr="00003286">
        <w:rPr>
          <w:rFonts w:asciiTheme="minorHAnsi" w:hAnsiTheme="minorHAnsi" w:cstheme="minorHAnsi"/>
          <w:spacing w:val="-1"/>
        </w:rPr>
        <w:t xml:space="preserve"> </w:t>
      </w:r>
      <w:r w:rsidRPr="00003286">
        <w:rPr>
          <w:rFonts w:asciiTheme="minorHAnsi" w:hAnsiTheme="minorHAnsi" w:cstheme="minorHAnsi"/>
        </w:rPr>
        <w:t>are</w:t>
      </w:r>
      <w:r w:rsidRPr="00003286">
        <w:rPr>
          <w:rFonts w:asciiTheme="minorHAnsi" w:hAnsiTheme="minorHAnsi" w:cstheme="minorHAnsi"/>
          <w:spacing w:val="-2"/>
        </w:rPr>
        <w:t xml:space="preserve"> </w:t>
      </w:r>
      <w:r w:rsidRPr="00003286">
        <w:rPr>
          <w:rFonts w:asciiTheme="minorHAnsi" w:hAnsiTheme="minorHAnsi" w:cstheme="minorHAnsi"/>
        </w:rPr>
        <w:t>presented</w:t>
      </w:r>
      <w:r w:rsidRPr="00003286">
        <w:rPr>
          <w:rFonts w:asciiTheme="minorHAnsi" w:hAnsiTheme="minorHAnsi" w:cstheme="minorHAnsi"/>
          <w:spacing w:val="-1"/>
        </w:rPr>
        <w:t xml:space="preserve"> </w:t>
      </w:r>
      <w:r w:rsidRPr="00003286">
        <w:rPr>
          <w:rFonts w:asciiTheme="minorHAnsi" w:hAnsiTheme="minorHAnsi" w:cstheme="minorHAnsi"/>
        </w:rPr>
        <w:t>as</w:t>
      </w:r>
      <w:r w:rsidRPr="00003286">
        <w:rPr>
          <w:rFonts w:asciiTheme="minorHAnsi" w:hAnsiTheme="minorHAnsi" w:cstheme="minorHAnsi"/>
          <w:spacing w:val="-1"/>
        </w:rPr>
        <w:t xml:space="preserve"> </w:t>
      </w:r>
      <w:r w:rsidRPr="00003286">
        <w:rPr>
          <w:rFonts w:asciiTheme="minorHAnsi" w:hAnsiTheme="minorHAnsi" w:cstheme="minorHAnsi"/>
        </w:rPr>
        <w:t>components</w:t>
      </w:r>
      <w:r w:rsidRPr="00003286">
        <w:rPr>
          <w:rFonts w:asciiTheme="minorHAnsi" w:hAnsiTheme="minorHAnsi" w:cstheme="minorHAnsi"/>
          <w:spacing w:val="-1"/>
        </w:rPr>
        <w:t xml:space="preserve"> </w:t>
      </w:r>
      <w:r w:rsidRPr="00003286">
        <w:rPr>
          <w:rFonts w:asciiTheme="minorHAnsi" w:hAnsiTheme="minorHAnsi" w:cstheme="minorHAnsi"/>
        </w:rPr>
        <w:t xml:space="preserve">of market research and analysis. </w:t>
      </w:r>
    </w:p>
    <w:p w14:paraId="5A1A138D" w14:textId="0C8D1C18" w:rsidR="00EC5871" w:rsidRPr="00003286" w:rsidRDefault="00E660AD" w:rsidP="00003286">
      <w:pPr>
        <w:pStyle w:val="BodyText"/>
        <w:spacing w:before="80"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None</w:t>
      </w:r>
    </w:p>
    <w:p w14:paraId="356CDCF8" w14:textId="77777777" w:rsidR="00EC5871" w:rsidRPr="00003286" w:rsidRDefault="00EC5871" w:rsidP="00003286">
      <w:pPr>
        <w:pStyle w:val="BodyText"/>
        <w:spacing w:before="35" w:line="276" w:lineRule="auto"/>
        <w:ind w:left="0" w:right="290"/>
        <w:rPr>
          <w:rFonts w:asciiTheme="minorHAnsi" w:hAnsiTheme="minorHAnsi" w:cstheme="minorHAnsi"/>
        </w:rPr>
      </w:pPr>
    </w:p>
    <w:p w14:paraId="2C65DA48"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BUA107</w:t>
      </w:r>
      <w:r w:rsidRPr="00003286">
        <w:rPr>
          <w:rFonts w:asciiTheme="minorHAnsi" w:hAnsiTheme="minorHAnsi" w:cstheme="minorHAnsi"/>
          <w:spacing w:val="-7"/>
        </w:rPr>
        <w:t xml:space="preserve"> </w:t>
      </w:r>
      <w:r w:rsidRPr="00003286">
        <w:rPr>
          <w:rFonts w:asciiTheme="minorHAnsi" w:hAnsiTheme="minorHAnsi" w:cstheme="minorHAnsi"/>
          <w:spacing w:val="-2"/>
        </w:rPr>
        <w:t>Computer</w:t>
      </w:r>
      <w:r w:rsidRPr="00003286">
        <w:rPr>
          <w:rFonts w:asciiTheme="minorHAnsi" w:hAnsiTheme="minorHAnsi" w:cstheme="minorHAnsi"/>
          <w:spacing w:val="-1"/>
        </w:rPr>
        <w:t xml:space="preserve"> </w:t>
      </w:r>
      <w:r w:rsidRPr="00003286">
        <w:rPr>
          <w:rFonts w:asciiTheme="minorHAnsi" w:hAnsiTheme="minorHAnsi" w:cstheme="minorHAnsi"/>
          <w:spacing w:val="-2"/>
        </w:rPr>
        <w:t>Application</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4E9E4BD7" w14:textId="77777777" w:rsidR="00003286"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provides fundamental knowledge of Windows operation, data handling, and sharing online. It emphasizes transferring files and settings, setting up a stand-alone computer </w:t>
      </w:r>
      <w:r w:rsidR="00B21819" w:rsidRPr="00003286">
        <w:rPr>
          <w:rFonts w:asciiTheme="minorHAnsi" w:hAnsiTheme="minorHAnsi" w:cstheme="minorHAnsi"/>
          <w:spacing w:val="-2"/>
        </w:rPr>
        <w:t>for multiple</w:t>
      </w:r>
      <w:r w:rsidRPr="00003286">
        <w:rPr>
          <w:rFonts w:asciiTheme="minorHAnsi" w:hAnsiTheme="minorHAnsi" w:cstheme="minorHAnsi"/>
          <w:spacing w:val="-10"/>
        </w:rPr>
        <w:t xml:space="preserve"> </w:t>
      </w:r>
      <w:r w:rsidRPr="00003286">
        <w:rPr>
          <w:rFonts w:asciiTheme="minorHAnsi" w:hAnsiTheme="minorHAnsi" w:cstheme="minorHAnsi"/>
          <w:spacing w:val="-2"/>
        </w:rPr>
        <w:t>users,</w:t>
      </w:r>
      <w:r w:rsidRPr="00003286">
        <w:rPr>
          <w:rFonts w:asciiTheme="minorHAnsi" w:hAnsiTheme="minorHAnsi" w:cstheme="minorHAnsi"/>
          <w:spacing w:val="-9"/>
        </w:rPr>
        <w:t xml:space="preserve"> </w:t>
      </w:r>
      <w:r w:rsidRPr="00003286">
        <w:rPr>
          <w:rFonts w:asciiTheme="minorHAnsi" w:hAnsiTheme="minorHAnsi" w:cstheme="minorHAnsi"/>
          <w:spacing w:val="-2"/>
        </w:rPr>
        <w:t>opening</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switching</w:t>
      </w:r>
      <w:r w:rsidRPr="00003286">
        <w:rPr>
          <w:rFonts w:asciiTheme="minorHAnsi" w:hAnsiTheme="minorHAnsi" w:cstheme="minorHAnsi"/>
          <w:spacing w:val="-9"/>
        </w:rPr>
        <w:t xml:space="preserve"> </w:t>
      </w:r>
      <w:r w:rsidRPr="00003286">
        <w:rPr>
          <w:rFonts w:asciiTheme="minorHAnsi" w:hAnsiTheme="minorHAnsi" w:cstheme="minorHAnsi"/>
          <w:spacing w:val="-2"/>
        </w:rPr>
        <w:t>between</w:t>
      </w:r>
      <w:r w:rsidRPr="00003286">
        <w:rPr>
          <w:rFonts w:asciiTheme="minorHAnsi" w:hAnsiTheme="minorHAnsi" w:cstheme="minorHAnsi"/>
          <w:spacing w:val="-7"/>
        </w:rPr>
        <w:t xml:space="preserve"> </w:t>
      </w:r>
      <w:r w:rsidRPr="00003286">
        <w:rPr>
          <w:rFonts w:asciiTheme="minorHAnsi" w:hAnsiTheme="minorHAnsi" w:cstheme="minorHAnsi"/>
          <w:spacing w:val="-2"/>
        </w:rPr>
        <w:t>windows,</w:t>
      </w:r>
      <w:r w:rsidRPr="00003286">
        <w:rPr>
          <w:rFonts w:asciiTheme="minorHAnsi" w:hAnsiTheme="minorHAnsi" w:cstheme="minorHAnsi"/>
          <w:spacing w:val="27"/>
        </w:rPr>
        <w:t xml:space="preserve"> </w:t>
      </w:r>
      <w:r w:rsidRPr="00003286">
        <w:rPr>
          <w:rFonts w:asciiTheme="minorHAnsi" w:hAnsiTheme="minorHAnsi" w:cstheme="minorHAnsi"/>
          <w:spacing w:val="-2"/>
        </w:rPr>
        <w:t xml:space="preserve">asking </w:t>
      </w:r>
      <w:r w:rsidRPr="00003286">
        <w:rPr>
          <w:rFonts w:asciiTheme="minorHAnsi" w:hAnsiTheme="minorHAnsi" w:cstheme="minorHAnsi"/>
        </w:rPr>
        <w:t xml:space="preserve">for help using remote assistance, and getting help online. </w:t>
      </w:r>
    </w:p>
    <w:p w14:paraId="5A73BADF" w14:textId="1C7B8DA0" w:rsidR="00EC5871"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9"/>
        </w:rPr>
        <w:t xml:space="preserve"> </w:t>
      </w:r>
      <w:r w:rsidRPr="00003286">
        <w:rPr>
          <w:rFonts w:asciiTheme="minorHAnsi" w:hAnsiTheme="minorHAnsi" w:cstheme="minorHAnsi"/>
        </w:rPr>
        <w:t>None</w:t>
      </w:r>
    </w:p>
    <w:p w14:paraId="24D4D820" w14:textId="77777777" w:rsidR="00EC5871" w:rsidRPr="00003286" w:rsidRDefault="00EC5871" w:rsidP="00003286">
      <w:pPr>
        <w:pStyle w:val="BodyText"/>
        <w:spacing w:before="34" w:line="276" w:lineRule="auto"/>
        <w:ind w:left="0" w:right="290"/>
        <w:rPr>
          <w:rFonts w:asciiTheme="minorHAnsi" w:hAnsiTheme="minorHAnsi" w:cstheme="minorHAnsi"/>
        </w:rPr>
      </w:pPr>
    </w:p>
    <w:p w14:paraId="4DBBB69A" w14:textId="77777777" w:rsidR="00B47F72" w:rsidRPr="00B47F72" w:rsidRDefault="00E660AD" w:rsidP="00003286">
      <w:pPr>
        <w:pStyle w:val="ListParagraph"/>
        <w:numPr>
          <w:ilvl w:val="0"/>
          <w:numId w:val="5"/>
        </w:numPr>
        <w:tabs>
          <w:tab w:val="left" w:pos="331"/>
        </w:tabs>
        <w:spacing w:before="1" w:line="276" w:lineRule="auto"/>
        <w:ind w:right="290"/>
        <w:rPr>
          <w:rFonts w:asciiTheme="minorHAnsi" w:hAnsiTheme="minorHAnsi" w:cstheme="minorHAnsi"/>
          <w:sz w:val="20"/>
          <w:szCs w:val="20"/>
        </w:rPr>
      </w:pPr>
      <w:r w:rsidRPr="00003286">
        <w:rPr>
          <w:rFonts w:asciiTheme="minorHAnsi" w:hAnsiTheme="minorHAnsi" w:cstheme="minorHAnsi"/>
          <w:b/>
          <w:sz w:val="20"/>
          <w:szCs w:val="20"/>
        </w:rPr>
        <w:t xml:space="preserve">BUA121 Office Administration and Procedures </w:t>
      </w:r>
    </w:p>
    <w:p w14:paraId="378FC861" w14:textId="77777777" w:rsidR="00B47F72" w:rsidRDefault="00E660AD" w:rsidP="00B47F72">
      <w:pPr>
        <w:pStyle w:val="ListParagraph"/>
        <w:tabs>
          <w:tab w:val="left" w:pos="331"/>
        </w:tabs>
        <w:spacing w:before="1" w:line="276" w:lineRule="auto"/>
        <w:ind w:left="331" w:right="290" w:firstLine="0"/>
        <w:rPr>
          <w:rFonts w:asciiTheme="minorHAnsi" w:eastAsiaTheme="minorEastAsia" w:hAnsiTheme="minorHAnsi" w:cstheme="minorHAnsi"/>
          <w:b/>
          <w:sz w:val="20"/>
          <w:szCs w:val="20"/>
          <w:lang w:eastAsia="ko-KR"/>
        </w:rPr>
      </w:pPr>
      <w:r w:rsidRPr="00003286">
        <w:rPr>
          <w:rFonts w:asciiTheme="minorHAnsi" w:hAnsiTheme="minorHAnsi" w:cstheme="minorHAnsi"/>
          <w:b/>
          <w:sz w:val="20"/>
          <w:szCs w:val="20"/>
        </w:rPr>
        <w:t xml:space="preserve">(4 credits) </w:t>
      </w:r>
    </w:p>
    <w:p w14:paraId="38BB1A35" w14:textId="0DD495C7" w:rsidR="00003286" w:rsidRPr="00003286" w:rsidRDefault="00E660AD" w:rsidP="00B47F72">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 introduces skills essential to build successful career in</w:t>
      </w:r>
      <w:r w:rsidRPr="00003286">
        <w:rPr>
          <w:rFonts w:asciiTheme="minorHAnsi" w:hAnsiTheme="minorHAnsi" w:cstheme="minorHAnsi"/>
          <w:spacing w:val="40"/>
          <w:sz w:val="20"/>
          <w:szCs w:val="20"/>
        </w:rPr>
        <w:t xml:space="preserve"> </w:t>
      </w:r>
      <w:r w:rsidRPr="00003286">
        <w:rPr>
          <w:rFonts w:asciiTheme="minorHAnsi" w:hAnsiTheme="minorHAnsi" w:cstheme="minorHAnsi"/>
          <w:sz w:val="20"/>
          <w:szCs w:val="20"/>
        </w:rPr>
        <w:t xml:space="preserve">the field of office administration. Students </w:t>
      </w:r>
      <w:r w:rsidR="00F646AD" w:rsidRPr="00003286">
        <w:rPr>
          <w:rFonts w:asciiTheme="minorHAnsi" w:hAnsiTheme="minorHAnsi" w:cstheme="minorHAnsi"/>
          <w:sz w:val="20"/>
          <w:szCs w:val="20"/>
        </w:rPr>
        <w:t>on</w:t>
      </w:r>
      <w:r w:rsidRPr="00003286">
        <w:rPr>
          <w:rFonts w:asciiTheme="minorHAnsi" w:hAnsiTheme="minorHAnsi" w:cstheme="minorHAnsi"/>
          <w:sz w:val="20"/>
          <w:szCs w:val="20"/>
        </w:rPr>
        <w:t xml:space="preserve"> this course will cover materials such as time management, communications, customer service</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skills</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reception.</w:t>
      </w:r>
      <w:r w:rsidRPr="00003286">
        <w:rPr>
          <w:rFonts w:asciiTheme="minorHAnsi" w:hAnsiTheme="minorHAnsi" w:cstheme="minorHAnsi"/>
          <w:spacing w:val="-4"/>
          <w:sz w:val="20"/>
          <w:szCs w:val="20"/>
        </w:rPr>
        <w:t xml:space="preserve"> </w:t>
      </w:r>
      <w:r w:rsidRPr="00003286">
        <w:rPr>
          <w:rFonts w:asciiTheme="minorHAnsi" w:hAnsiTheme="minorHAnsi" w:cstheme="minorHAnsi"/>
          <w:sz w:val="20"/>
          <w:szCs w:val="20"/>
        </w:rPr>
        <w:t>Students</w:t>
      </w:r>
      <w:r w:rsidRPr="00003286">
        <w:rPr>
          <w:rFonts w:asciiTheme="minorHAnsi" w:hAnsiTheme="minorHAnsi" w:cstheme="minorHAnsi"/>
          <w:spacing w:val="-4"/>
          <w:sz w:val="20"/>
          <w:szCs w:val="20"/>
        </w:rPr>
        <w:t xml:space="preserve"> </w:t>
      </w:r>
      <w:r w:rsidRPr="00003286">
        <w:rPr>
          <w:rFonts w:asciiTheme="minorHAnsi" w:hAnsiTheme="minorHAnsi" w:cstheme="minorHAnsi"/>
          <w:sz w:val="20"/>
          <w:szCs w:val="20"/>
        </w:rPr>
        <w:t>will</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be</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introduced</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 xml:space="preserve">various </w:t>
      </w:r>
      <w:r w:rsidRPr="00003286">
        <w:rPr>
          <w:rFonts w:asciiTheme="minorHAnsi" w:hAnsiTheme="minorHAnsi" w:cstheme="minorHAnsi"/>
          <w:spacing w:val="-2"/>
          <w:sz w:val="20"/>
          <w:szCs w:val="20"/>
        </w:rPr>
        <w:t>functions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Microsoft</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Office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software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to</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produce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a</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variety</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17"/>
          <w:sz w:val="20"/>
          <w:szCs w:val="20"/>
        </w:rPr>
        <w:t xml:space="preserve"> </w:t>
      </w:r>
      <w:r w:rsidRPr="00003286">
        <w:rPr>
          <w:rFonts w:asciiTheme="minorHAnsi" w:hAnsiTheme="minorHAnsi" w:cstheme="minorHAnsi"/>
          <w:spacing w:val="-2"/>
          <w:sz w:val="20"/>
          <w:szCs w:val="20"/>
        </w:rPr>
        <w:t xml:space="preserve">office </w:t>
      </w:r>
      <w:r w:rsidRPr="00003286">
        <w:rPr>
          <w:rFonts w:asciiTheme="minorHAnsi" w:hAnsiTheme="minorHAnsi" w:cstheme="minorHAnsi"/>
          <w:sz w:val="20"/>
          <w:szCs w:val="20"/>
        </w:rPr>
        <w:t>documents. During this course, students will also be encouraged to</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build</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their</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professional</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portfolio</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show</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their</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skills</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 xml:space="preserve">abilities for future employment and educational opportunities. </w:t>
      </w:r>
    </w:p>
    <w:p w14:paraId="147418AC" w14:textId="4AF502D9" w:rsidR="00EC5871" w:rsidRPr="00003286" w:rsidRDefault="00E660AD" w:rsidP="00003286">
      <w:pPr>
        <w:pStyle w:val="ListParagraph"/>
        <w:tabs>
          <w:tab w:val="left" w:pos="331"/>
        </w:tabs>
        <w:spacing w:before="1"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Prerequisite:</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None</w:t>
      </w:r>
    </w:p>
    <w:p w14:paraId="5BEF114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lastRenderedPageBreak/>
        <w:t>BUA124</w:t>
      </w:r>
      <w:r w:rsidRPr="00003286">
        <w:rPr>
          <w:rFonts w:asciiTheme="minorHAnsi" w:hAnsiTheme="minorHAnsi" w:cstheme="minorHAnsi"/>
          <w:spacing w:val="-10"/>
        </w:rPr>
        <w:t xml:space="preserve"> </w:t>
      </w:r>
      <w:r w:rsidRPr="00003286">
        <w:rPr>
          <w:rFonts w:asciiTheme="minorHAnsi" w:hAnsiTheme="minorHAnsi" w:cstheme="minorHAnsi"/>
          <w:spacing w:val="-2"/>
        </w:rPr>
        <w:t>Creative</w:t>
      </w:r>
      <w:r w:rsidRPr="00003286">
        <w:rPr>
          <w:rFonts w:asciiTheme="minorHAnsi" w:hAnsiTheme="minorHAnsi" w:cstheme="minorHAnsi"/>
          <w:spacing w:val="-6"/>
        </w:rPr>
        <w:t xml:space="preserve"> </w:t>
      </w:r>
      <w:r w:rsidRPr="00003286">
        <w:rPr>
          <w:rFonts w:asciiTheme="minorHAnsi" w:hAnsiTheme="minorHAnsi" w:cstheme="minorHAnsi"/>
          <w:spacing w:val="-2"/>
        </w:rPr>
        <w:t>Problem</w:t>
      </w:r>
      <w:r w:rsidRPr="00003286">
        <w:rPr>
          <w:rFonts w:asciiTheme="minorHAnsi" w:hAnsiTheme="minorHAnsi" w:cstheme="minorHAnsi"/>
          <w:spacing w:val="-3"/>
        </w:rPr>
        <w:t xml:space="preserve"> </w:t>
      </w:r>
      <w:r w:rsidRPr="00003286">
        <w:rPr>
          <w:rFonts w:asciiTheme="minorHAnsi" w:hAnsiTheme="minorHAnsi" w:cstheme="minorHAnsi"/>
          <w:spacing w:val="-2"/>
        </w:rPr>
        <w:t>Solving</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7D77B9F2" w14:textId="5C9D0A7C"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00B21819" w:rsidRPr="00003286">
        <w:rPr>
          <w:rFonts w:asciiTheme="minorHAnsi" w:eastAsiaTheme="minorEastAsia" w:hAnsiTheme="minorHAnsi" w:cstheme="minorHAnsi"/>
          <w:lang w:eastAsia="ko-KR"/>
        </w:rPr>
        <w:t xml:space="preserve"> </w:t>
      </w:r>
      <w:r w:rsidRPr="00003286">
        <w:rPr>
          <w:rFonts w:asciiTheme="minorHAnsi" w:hAnsiTheme="minorHAnsi" w:cstheme="minorHAnsi"/>
        </w:rPr>
        <w:t>course</w:t>
      </w:r>
      <w:r w:rsidR="00B21819" w:rsidRPr="00003286">
        <w:rPr>
          <w:rFonts w:asciiTheme="minorHAnsi" w:eastAsiaTheme="minorEastAsia" w:hAnsiTheme="minorHAnsi" w:cstheme="minorHAnsi"/>
          <w:lang w:eastAsia="ko-KR"/>
        </w:rPr>
        <w:t xml:space="preserve"> </w:t>
      </w:r>
      <w:r w:rsidR="00B21819" w:rsidRPr="00003286">
        <w:rPr>
          <w:rFonts w:asciiTheme="minorHAnsi" w:hAnsiTheme="minorHAnsi" w:cstheme="minorHAnsi"/>
        </w:rPr>
        <w:t>covers creative problem solving and</w:t>
      </w:r>
      <w:r w:rsidRPr="00003286">
        <w:rPr>
          <w:rFonts w:asciiTheme="minorHAnsi" w:hAnsiTheme="minorHAnsi" w:cstheme="minorHAnsi"/>
          <w:spacing w:val="-9"/>
        </w:rPr>
        <w:t xml:space="preserve"> </w:t>
      </w:r>
      <w:r w:rsidRPr="00003286">
        <w:rPr>
          <w:rFonts w:asciiTheme="minorHAnsi" w:hAnsiTheme="minorHAnsi" w:cstheme="minorHAnsi"/>
        </w:rPr>
        <w:t>thinking,</w:t>
      </w:r>
      <w:r w:rsidR="00B21819" w:rsidRPr="00003286">
        <w:rPr>
          <w:rFonts w:asciiTheme="minorHAnsi" w:eastAsiaTheme="minorEastAsia" w:hAnsiTheme="minorHAnsi" w:cstheme="minorHAnsi"/>
          <w:lang w:eastAsia="ko-KR"/>
        </w:rPr>
        <w:t xml:space="preserve"> </w:t>
      </w:r>
      <w:r w:rsidR="00B21819" w:rsidRPr="00003286">
        <w:rPr>
          <w:rFonts w:asciiTheme="minorHAnsi" w:hAnsiTheme="minorHAnsi" w:cstheme="minorHAnsi"/>
        </w:rPr>
        <w:t>steps in</w:t>
      </w:r>
      <w:r w:rsidRPr="00003286">
        <w:rPr>
          <w:rFonts w:asciiTheme="minorHAnsi" w:hAnsiTheme="minorHAnsi" w:cstheme="minorHAnsi"/>
          <w:spacing w:val="28"/>
        </w:rPr>
        <w:t xml:space="preserve"> </w:t>
      </w:r>
      <w:r w:rsidRPr="00003286">
        <w:rPr>
          <w:rFonts w:asciiTheme="minorHAnsi" w:hAnsiTheme="minorHAnsi" w:cstheme="minorHAnsi"/>
        </w:rPr>
        <w:t xml:space="preserve">the creative problem-solving process, obscurity, and imagination, overcoming barriers to creative thinking, synthesis, and applying </w:t>
      </w:r>
      <w:r w:rsidRPr="00003286">
        <w:rPr>
          <w:rFonts w:asciiTheme="minorHAnsi" w:hAnsiTheme="minorHAnsi" w:cstheme="minorHAnsi"/>
          <w:spacing w:val="-2"/>
        </w:rPr>
        <w:t>creative problem-solving</w:t>
      </w:r>
      <w:r w:rsidRPr="00003286">
        <w:rPr>
          <w:rFonts w:asciiTheme="minorHAnsi" w:hAnsiTheme="minorHAnsi" w:cstheme="minorHAnsi"/>
          <w:spacing w:val="-5"/>
        </w:rPr>
        <w:t xml:space="preserve"> </w:t>
      </w:r>
      <w:r w:rsidRPr="00003286">
        <w:rPr>
          <w:rFonts w:asciiTheme="minorHAnsi" w:hAnsiTheme="minorHAnsi" w:cstheme="minorHAnsi"/>
          <w:spacing w:val="-2"/>
        </w:rPr>
        <w:t>to the</w:t>
      </w:r>
      <w:r w:rsidRPr="00003286">
        <w:rPr>
          <w:rFonts w:asciiTheme="minorHAnsi" w:hAnsiTheme="minorHAnsi" w:cstheme="minorHAnsi"/>
          <w:spacing w:val="-6"/>
        </w:rPr>
        <w:t xml:space="preserve"> </w:t>
      </w:r>
      <w:r w:rsidRPr="00003286">
        <w:rPr>
          <w:rFonts w:asciiTheme="minorHAnsi" w:hAnsiTheme="minorHAnsi" w:cstheme="minorHAnsi"/>
          <w:spacing w:val="-2"/>
        </w:rPr>
        <w:t xml:space="preserve">organization. </w:t>
      </w:r>
      <w:r w:rsidR="00F646AD" w:rsidRPr="00003286">
        <w:rPr>
          <w:rFonts w:asciiTheme="minorHAnsi" w:hAnsiTheme="minorHAnsi" w:cstheme="minorHAnsi"/>
          <w:spacing w:val="-2"/>
        </w:rPr>
        <w:t>Students</w:t>
      </w:r>
      <w:r w:rsidRPr="00003286">
        <w:rPr>
          <w:rFonts w:asciiTheme="minorHAnsi" w:hAnsiTheme="minorHAnsi" w:cstheme="minorHAnsi"/>
          <w:spacing w:val="-2"/>
        </w:rPr>
        <w:t xml:space="preserve"> will</w:t>
      </w:r>
      <w:r w:rsidRPr="00003286">
        <w:rPr>
          <w:rFonts w:asciiTheme="minorHAnsi" w:hAnsiTheme="minorHAnsi" w:cstheme="minorHAnsi"/>
          <w:spacing w:val="-6"/>
        </w:rPr>
        <w:t xml:space="preserve"> </w:t>
      </w:r>
      <w:r w:rsidRPr="00003286">
        <w:rPr>
          <w:rFonts w:asciiTheme="minorHAnsi" w:hAnsiTheme="minorHAnsi" w:cstheme="minorHAnsi"/>
          <w:spacing w:val="-2"/>
        </w:rPr>
        <w:t>learn</w:t>
      </w:r>
      <w:r w:rsidRPr="00003286">
        <w:rPr>
          <w:rFonts w:asciiTheme="minorHAnsi" w:hAnsiTheme="minorHAnsi" w:cstheme="minorHAnsi"/>
          <w:spacing w:val="-3"/>
        </w:rPr>
        <w:t xml:space="preserve"> </w:t>
      </w:r>
      <w:r w:rsidRPr="00003286">
        <w:rPr>
          <w:rFonts w:asciiTheme="minorHAnsi" w:hAnsiTheme="minorHAnsi" w:cstheme="minorHAnsi"/>
          <w:spacing w:val="-2"/>
        </w:rPr>
        <w:t xml:space="preserve">the </w:t>
      </w:r>
      <w:r w:rsidRPr="00003286">
        <w:rPr>
          <w:rFonts w:asciiTheme="minorHAnsi" w:hAnsiTheme="minorHAnsi" w:cstheme="minorHAnsi"/>
        </w:rPr>
        <w:t>concepts and practices, analogies, overcoming barriers, applying creative</w:t>
      </w:r>
      <w:r w:rsidR="00B21819" w:rsidRPr="00003286">
        <w:rPr>
          <w:rFonts w:asciiTheme="minorHAnsi" w:eastAsiaTheme="minorEastAsia" w:hAnsiTheme="minorHAnsi" w:cstheme="minorHAnsi"/>
          <w:lang w:eastAsia="ko-KR"/>
        </w:rPr>
        <w:t xml:space="preserve"> </w:t>
      </w:r>
      <w:r w:rsidRPr="00003286">
        <w:rPr>
          <w:rFonts w:asciiTheme="minorHAnsi" w:hAnsiTheme="minorHAnsi" w:cstheme="minorHAnsi"/>
        </w:rPr>
        <w:t>problem-</w:t>
      </w:r>
      <w:r w:rsidR="00B21819" w:rsidRPr="00003286">
        <w:rPr>
          <w:rFonts w:asciiTheme="minorHAnsi" w:hAnsiTheme="minorHAnsi" w:cstheme="minorHAnsi"/>
        </w:rPr>
        <w:t>solving techniques</w:t>
      </w:r>
      <w:r w:rsidRPr="00003286">
        <w:rPr>
          <w:rFonts w:asciiTheme="minorHAnsi" w:hAnsiTheme="minorHAnsi" w:cstheme="minorHAnsi"/>
          <w:spacing w:val="-28"/>
        </w:rPr>
        <w:t xml:space="preserve"> </w:t>
      </w:r>
      <w:r w:rsidRPr="00003286">
        <w:rPr>
          <w:rFonts w:asciiTheme="minorHAnsi" w:hAnsiTheme="minorHAnsi" w:cstheme="minorHAnsi"/>
        </w:rPr>
        <w:t>to</w:t>
      </w:r>
      <w:r w:rsidRPr="00003286">
        <w:rPr>
          <w:rFonts w:asciiTheme="minorHAnsi" w:hAnsiTheme="minorHAnsi" w:cstheme="minorHAnsi"/>
          <w:spacing w:val="-31"/>
        </w:rPr>
        <w:t xml:space="preserve"> </w:t>
      </w:r>
      <w:r w:rsidR="00B21819" w:rsidRPr="00003286">
        <w:rPr>
          <w:rFonts w:asciiTheme="minorHAnsi" w:hAnsiTheme="minorHAnsi" w:cstheme="minorHAnsi"/>
        </w:rPr>
        <w:t>complex problems</w:t>
      </w:r>
      <w:r w:rsidRPr="00003286">
        <w:rPr>
          <w:rFonts w:asciiTheme="minorHAnsi" w:hAnsiTheme="minorHAnsi" w:cstheme="minorHAnsi"/>
        </w:rPr>
        <w:t>.</w:t>
      </w:r>
    </w:p>
    <w:p w14:paraId="7525663B" w14:textId="347B22DD" w:rsidR="00EC5871" w:rsidRDefault="00E660AD" w:rsidP="00003286">
      <w:pPr>
        <w:pStyle w:val="BodyText"/>
        <w:spacing w:before="4"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BUA101</w:t>
      </w:r>
    </w:p>
    <w:p w14:paraId="36CFE63C" w14:textId="77777777" w:rsidR="00EC5871" w:rsidRPr="00003286" w:rsidRDefault="00EC5871" w:rsidP="00003286">
      <w:pPr>
        <w:pStyle w:val="BodyText"/>
        <w:spacing w:before="70" w:line="276" w:lineRule="auto"/>
        <w:ind w:left="0" w:right="290"/>
        <w:rPr>
          <w:rFonts w:asciiTheme="minorHAnsi" w:hAnsiTheme="minorHAnsi" w:cstheme="minorHAnsi"/>
        </w:rPr>
      </w:pPr>
    </w:p>
    <w:p w14:paraId="60C06EED"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BUA131</w:t>
      </w:r>
      <w:r w:rsidRPr="00003286">
        <w:rPr>
          <w:rFonts w:asciiTheme="minorHAnsi" w:hAnsiTheme="minorHAnsi" w:cstheme="minorHAnsi"/>
          <w:spacing w:val="-8"/>
        </w:rPr>
        <w:t xml:space="preserve"> </w:t>
      </w:r>
      <w:r w:rsidRPr="00003286">
        <w:rPr>
          <w:rFonts w:asciiTheme="minorHAnsi" w:hAnsiTheme="minorHAnsi" w:cstheme="minorHAnsi"/>
          <w:spacing w:val="-2"/>
        </w:rPr>
        <w:t>Principles</w:t>
      </w:r>
      <w:r w:rsidRPr="00003286">
        <w:rPr>
          <w:rFonts w:asciiTheme="minorHAnsi" w:hAnsiTheme="minorHAnsi" w:cstheme="minorHAnsi"/>
          <w:spacing w:val="-6"/>
        </w:rPr>
        <w:t xml:space="preserve"> </w:t>
      </w:r>
      <w:r w:rsidRPr="00003286">
        <w:rPr>
          <w:rFonts w:asciiTheme="minorHAnsi" w:hAnsiTheme="minorHAnsi" w:cstheme="minorHAnsi"/>
          <w:spacing w:val="-2"/>
        </w:rPr>
        <w:t>of Economics</w:t>
      </w:r>
      <w:r w:rsidRPr="00003286">
        <w:rPr>
          <w:rFonts w:asciiTheme="minorHAnsi" w:hAnsiTheme="minorHAnsi" w:cstheme="minorHAnsi"/>
          <w:spacing w:val="-4"/>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16C5FD9" w14:textId="2E29B29D"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 course leads the students to understand the theoretical concepts underpinning economic performance and decision- making. It also enables the students to develop an analytical awareness of organizational performance within an economy. Prerequisite:</w:t>
      </w:r>
      <w:r w:rsidRPr="00003286">
        <w:rPr>
          <w:rFonts w:asciiTheme="minorHAnsi" w:hAnsiTheme="minorHAnsi" w:cstheme="minorHAnsi"/>
          <w:spacing w:val="-9"/>
        </w:rPr>
        <w:t xml:space="preserve"> </w:t>
      </w:r>
      <w:r w:rsidRPr="00003286">
        <w:rPr>
          <w:rFonts w:asciiTheme="minorHAnsi" w:hAnsiTheme="minorHAnsi" w:cstheme="minorHAnsi"/>
        </w:rPr>
        <w:t>BUA101</w:t>
      </w:r>
    </w:p>
    <w:p w14:paraId="28216C39" w14:textId="77777777" w:rsidR="00003286" w:rsidRPr="00003286" w:rsidRDefault="00003286" w:rsidP="00003286">
      <w:pPr>
        <w:pStyle w:val="BodyText"/>
        <w:spacing w:before="35" w:line="276" w:lineRule="auto"/>
        <w:ind w:right="290"/>
        <w:jc w:val="both"/>
        <w:rPr>
          <w:rFonts w:asciiTheme="minorHAnsi" w:eastAsiaTheme="minorEastAsia" w:hAnsiTheme="minorHAnsi" w:cstheme="minorHAnsi"/>
          <w:lang w:eastAsia="ko-KR"/>
        </w:rPr>
      </w:pPr>
    </w:p>
    <w:p w14:paraId="0BA668EE" w14:textId="77777777"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BUA151</w:t>
      </w:r>
      <w:r w:rsidRPr="00003286">
        <w:rPr>
          <w:rFonts w:asciiTheme="minorHAnsi" w:hAnsiTheme="minorHAnsi" w:cstheme="minorHAnsi"/>
          <w:spacing w:val="-8"/>
        </w:rPr>
        <w:t xml:space="preserve"> </w:t>
      </w:r>
      <w:r w:rsidRPr="00003286">
        <w:rPr>
          <w:rFonts w:asciiTheme="minorHAnsi" w:hAnsiTheme="minorHAnsi" w:cstheme="minorHAnsi"/>
          <w:spacing w:val="-2"/>
        </w:rPr>
        <w:t>Principles</w:t>
      </w:r>
      <w:r w:rsidRPr="00003286">
        <w:rPr>
          <w:rFonts w:asciiTheme="minorHAnsi" w:hAnsiTheme="minorHAnsi" w:cstheme="minorHAnsi"/>
          <w:spacing w:val="-8"/>
        </w:rPr>
        <w:t xml:space="preserve"> </w:t>
      </w:r>
      <w:r w:rsidRPr="00003286">
        <w:rPr>
          <w:rFonts w:asciiTheme="minorHAnsi" w:hAnsiTheme="minorHAnsi" w:cstheme="minorHAnsi"/>
          <w:spacing w:val="-2"/>
        </w:rPr>
        <w:t>of</w:t>
      </w:r>
      <w:r w:rsidRPr="00003286">
        <w:rPr>
          <w:rFonts w:asciiTheme="minorHAnsi" w:hAnsiTheme="minorHAnsi" w:cstheme="minorHAnsi"/>
          <w:spacing w:val="-3"/>
        </w:rPr>
        <w:t xml:space="preserve"> </w:t>
      </w:r>
      <w:r w:rsidRPr="00003286">
        <w:rPr>
          <w:rFonts w:asciiTheme="minorHAnsi" w:hAnsiTheme="minorHAnsi" w:cstheme="minorHAnsi"/>
          <w:spacing w:val="-2"/>
        </w:rPr>
        <w:t>Accounting</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182D722C" w14:textId="77777777" w:rsidR="00003286"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provides the basics of accounting procedures and </w:t>
      </w:r>
      <w:r w:rsidRPr="00003286">
        <w:rPr>
          <w:rFonts w:asciiTheme="minorHAnsi" w:hAnsiTheme="minorHAnsi" w:cstheme="minorHAnsi"/>
          <w:spacing w:val="-2"/>
        </w:rPr>
        <w:t>emphasizes</w:t>
      </w:r>
      <w:r w:rsidRPr="00003286">
        <w:rPr>
          <w:rFonts w:asciiTheme="minorHAnsi" w:hAnsiTheme="minorHAnsi" w:cstheme="minorHAnsi"/>
          <w:spacing w:val="-4"/>
        </w:rPr>
        <w:t xml:space="preserve"> </w:t>
      </w:r>
      <w:r w:rsidRPr="00003286">
        <w:rPr>
          <w:rFonts w:asciiTheme="minorHAnsi" w:hAnsiTheme="minorHAnsi" w:cstheme="minorHAnsi"/>
          <w:spacing w:val="-2"/>
        </w:rPr>
        <w:t>its</w:t>
      </w:r>
      <w:r w:rsidRPr="00003286">
        <w:rPr>
          <w:rFonts w:asciiTheme="minorHAnsi" w:hAnsiTheme="minorHAnsi" w:cstheme="minorHAnsi"/>
          <w:spacing w:val="-5"/>
        </w:rPr>
        <w:t xml:space="preserve"> </w:t>
      </w:r>
      <w:r w:rsidRPr="00003286">
        <w:rPr>
          <w:rFonts w:asciiTheme="minorHAnsi" w:hAnsiTheme="minorHAnsi" w:cstheme="minorHAnsi"/>
          <w:spacing w:val="-2"/>
        </w:rPr>
        <w:t>techniques</w:t>
      </w:r>
      <w:r w:rsidRPr="00003286">
        <w:rPr>
          <w:rFonts w:asciiTheme="minorHAnsi" w:hAnsiTheme="minorHAnsi" w:cstheme="minorHAnsi"/>
          <w:spacing w:val="-4"/>
        </w:rPr>
        <w:t xml:space="preserve"> </w:t>
      </w:r>
      <w:r w:rsidRPr="00003286">
        <w:rPr>
          <w:rFonts w:asciiTheme="minorHAnsi" w:hAnsiTheme="minorHAnsi" w:cstheme="minorHAnsi"/>
          <w:spacing w:val="-2"/>
        </w:rPr>
        <w:t>as</w:t>
      </w:r>
      <w:r w:rsidRPr="00003286">
        <w:rPr>
          <w:rFonts w:asciiTheme="minorHAnsi" w:hAnsiTheme="minorHAnsi" w:cstheme="minorHAnsi"/>
          <w:spacing w:val="-3"/>
        </w:rPr>
        <w:t xml:space="preserve"> </w:t>
      </w:r>
      <w:r w:rsidRPr="00003286">
        <w:rPr>
          <w:rFonts w:asciiTheme="minorHAnsi" w:hAnsiTheme="minorHAnsi" w:cstheme="minorHAnsi"/>
          <w:spacing w:val="-2"/>
        </w:rPr>
        <w:t>a</w:t>
      </w:r>
      <w:r w:rsidRPr="00003286">
        <w:rPr>
          <w:rFonts w:asciiTheme="minorHAnsi" w:hAnsiTheme="minorHAnsi" w:cstheme="minorHAnsi"/>
          <w:spacing w:val="-4"/>
        </w:rPr>
        <w:t xml:space="preserve"> </w:t>
      </w:r>
      <w:r w:rsidRPr="00003286">
        <w:rPr>
          <w:rFonts w:asciiTheme="minorHAnsi" w:hAnsiTheme="minorHAnsi" w:cstheme="minorHAnsi"/>
          <w:spacing w:val="-2"/>
        </w:rPr>
        <w:t>management tool.</w:t>
      </w:r>
      <w:r w:rsidRPr="00003286">
        <w:rPr>
          <w:rFonts w:asciiTheme="minorHAnsi" w:hAnsiTheme="minorHAnsi" w:cstheme="minorHAnsi"/>
          <w:spacing w:val="-7"/>
        </w:rPr>
        <w:t xml:space="preserve"> </w:t>
      </w:r>
      <w:r w:rsidRPr="00003286">
        <w:rPr>
          <w:rFonts w:asciiTheme="minorHAnsi" w:hAnsiTheme="minorHAnsi" w:cstheme="minorHAnsi"/>
          <w:spacing w:val="-2"/>
        </w:rPr>
        <w:t>Students</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explore </w:t>
      </w:r>
      <w:r w:rsidRPr="00003286">
        <w:rPr>
          <w:rFonts w:asciiTheme="minorHAnsi" w:hAnsiTheme="minorHAnsi" w:cstheme="minorHAnsi"/>
        </w:rPr>
        <w:t>the accounting information needed by management for planning and</w:t>
      </w:r>
      <w:r w:rsidRPr="00003286">
        <w:rPr>
          <w:rFonts w:asciiTheme="minorHAnsi" w:hAnsiTheme="minorHAnsi" w:cstheme="minorHAnsi"/>
          <w:spacing w:val="-11"/>
        </w:rPr>
        <w:t xml:space="preserve"> </w:t>
      </w:r>
      <w:r w:rsidRPr="00003286">
        <w:rPr>
          <w:rFonts w:asciiTheme="minorHAnsi" w:hAnsiTheme="minorHAnsi" w:cstheme="minorHAnsi"/>
        </w:rPr>
        <w:t>controlling</w:t>
      </w:r>
      <w:r w:rsidRPr="00003286">
        <w:rPr>
          <w:rFonts w:asciiTheme="minorHAnsi" w:hAnsiTheme="minorHAnsi" w:cstheme="minorHAnsi"/>
          <w:spacing w:val="-9"/>
        </w:rPr>
        <w:t xml:space="preserve"> </w:t>
      </w:r>
      <w:r w:rsidRPr="00003286">
        <w:rPr>
          <w:rFonts w:asciiTheme="minorHAnsi" w:hAnsiTheme="minorHAnsi" w:cstheme="minorHAnsi"/>
        </w:rPr>
        <w:t>using</w:t>
      </w:r>
      <w:r w:rsidRPr="00003286">
        <w:rPr>
          <w:rFonts w:asciiTheme="minorHAnsi" w:hAnsiTheme="minorHAnsi" w:cstheme="minorHAnsi"/>
          <w:spacing w:val="-9"/>
        </w:rPr>
        <w:t xml:space="preserve"> </w:t>
      </w:r>
      <w:r w:rsidRPr="00003286">
        <w:rPr>
          <w:rFonts w:asciiTheme="minorHAnsi" w:hAnsiTheme="minorHAnsi" w:cstheme="minorHAnsi"/>
        </w:rPr>
        <w:t>practical</w:t>
      </w:r>
      <w:r w:rsidRPr="00003286">
        <w:rPr>
          <w:rFonts w:asciiTheme="minorHAnsi" w:hAnsiTheme="minorHAnsi" w:cstheme="minorHAnsi"/>
          <w:spacing w:val="-9"/>
        </w:rPr>
        <w:t xml:space="preserve"> </w:t>
      </w:r>
      <w:r w:rsidRPr="00003286">
        <w:rPr>
          <w:rFonts w:asciiTheme="minorHAnsi" w:hAnsiTheme="minorHAnsi" w:cstheme="minorHAnsi"/>
        </w:rPr>
        <w:t>examples</w:t>
      </w:r>
      <w:r w:rsidRPr="00003286">
        <w:rPr>
          <w:rFonts w:asciiTheme="minorHAnsi" w:hAnsiTheme="minorHAnsi" w:cstheme="minorHAnsi"/>
          <w:spacing w:val="-8"/>
        </w:rPr>
        <w:t xml:space="preserve"> </w:t>
      </w:r>
      <w:r w:rsidRPr="00003286">
        <w:rPr>
          <w:rFonts w:asciiTheme="minorHAnsi" w:hAnsiTheme="minorHAnsi" w:cstheme="minorHAnsi"/>
        </w:rPr>
        <w:t>in</w:t>
      </w:r>
      <w:r w:rsidRPr="00003286">
        <w:rPr>
          <w:rFonts w:asciiTheme="minorHAnsi" w:hAnsiTheme="minorHAnsi" w:cstheme="minorHAnsi"/>
          <w:spacing w:val="-9"/>
        </w:rPr>
        <w:t xml:space="preserve"> </w:t>
      </w:r>
      <w:r w:rsidRPr="00003286">
        <w:rPr>
          <w:rFonts w:asciiTheme="minorHAnsi" w:hAnsiTheme="minorHAnsi" w:cstheme="minorHAnsi"/>
        </w:rPr>
        <w:t>business</w:t>
      </w:r>
      <w:r w:rsidRPr="00003286">
        <w:rPr>
          <w:rFonts w:asciiTheme="minorHAnsi" w:hAnsiTheme="minorHAnsi" w:cstheme="minorHAnsi"/>
          <w:spacing w:val="28"/>
        </w:rPr>
        <w:t xml:space="preserve"> </w:t>
      </w:r>
      <w:r w:rsidRPr="00003286">
        <w:rPr>
          <w:rFonts w:asciiTheme="minorHAnsi" w:hAnsiTheme="minorHAnsi" w:cstheme="minorHAnsi"/>
        </w:rPr>
        <w:t>and</w:t>
      </w:r>
      <w:r w:rsidRPr="00003286">
        <w:rPr>
          <w:rFonts w:asciiTheme="minorHAnsi" w:hAnsiTheme="minorHAnsi" w:cstheme="minorHAnsi"/>
          <w:spacing w:val="28"/>
        </w:rPr>
        <w:t xml:space="preserve"> </w:t>
      </w:r>
      <w:r w:rsidRPr="00003286">
        <w:rPr>
          <w:rFonts w:asciiTheme="minorHAnsi" w:hAnsiTheme="minorHAnsi" w:cstheme="minorHAnsi"/>
        </w:rPr>
        <w:t xml:space="preserve">industry. </w:t>
      </w:r>
    </w:p>
    <w:p w14:paraId="0A142F88" w14:textId="10B5F12D" w:rsidR="00EC5871" w:rsidRPr="00003286"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00003286"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BUA101</w:t>
      </w:r>
    </w:p>
    <w:p w14:paraId="4370294E" w14:textId="77777777" w:rsidR="00EC5871" w:rsidRPr="00003286" w:rsidRDefault="00EC5871" w:rsidP="00003286">
      <w:pPr>
        <w:pStyle w:val="BodyText"/>
        <w:spacing w:before="35" w:line="276" w:lineRule="auto"/>
        <w:ind w:left="0" w:right="290"/>
        <w:rPr>
          <w:rFonts w:asciiTheme="minorHAnsi" w:hAnsiTheme="minorHAnsi" w:cstheme="minorHAnsi"/>
        </w:rPr>
      </w:pPr>
    </w:p>
    <w:p w14:paraId="40ED785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BUA152</w:t>
      </w:r>
      <w:r w:rsidRPr="00003286">
        <w:rPr>
          <w:rFonts w:asciiTheme="minorHAnsi" w:hAnsiTheme="minorHAnsi" w:cstheme="minorHAnsi"/>
          <w:spacing w:val="-12"/>
        </w:rPr>
        <w:t xml:space="preserve"> </w:t>
      </w:r>
      <w:r w:rsidRPr="00003286">
        <w:rPr>
          <w:rFonts w:asciiTheme="minorHAnsi" w:hAnsiTheme="minorHAnsi" w:cstheme="minorHAnsi"/>
        </w:rPr>
        <w:t>Organizational</w:t>
      </w:r>
      <w:r w:rsidRPr="00003286">
        <w:rPr>
          <w:rFonts w:asciiTheme="minorHAnsi" w:hAnsiTheme="minorHAnsi" w:cstheme="minorHAnsi"/>
          <w:spacing w:val="-11"/>
        </w:rPr>
        <w:t xml:space="preserve"> </w:t>
      </w:r>
      <w:r w:rsidRPr="00003286">
        <w:rPr>
          <w:rFonts w:asciiTheme="minorHAnsi" w:hAnsiTheme="minorHAnsi" w:cstheme="minorHAnsi"/>
        </w:rPr>
        <w:t>Behavior</w:t>
      </w:r>
      <w:r w:rsidRPr="00003286">
        <w:rPr>
          <w:rFonts w:asciiTheme="minorHAnsi" w:hAnsiTheme="minorHAnsi" w:cstheme="minorHAnsi"/>
          <w:spacing w:val="-11"/>
        </w:rPr>
        <w:t xml:space="preserve"> </w:t>
      </w:r>
      <w:r w:rsidRPr="00003286">
        <w:rPr>
          <w:rFonts w:asciiTheme="minorHAnsi" w:hAnsiTheme="minorHAnsi" w:cstheme="minorHAnsi"/>
        </w:rPr>
        <w:t>(4</w:t>
      </w:r>
      <w:r w:rsidRPr="00003286">
        <w:rPr>
          <w:rFonts w:asciiTheme="minorHAnsi" w:hAnsiTheme="minorHAnsi" w:cstheme="minorHAnsi"/>
          <w:spacing w:val="-21"/>
        </w:rPr>
        <w:t xml:space="preserve"> </w:t>
      </w:r>
      <w:r w:rsidRPr="00003286">
        <w:rPr>
          <w:rFonts w:asciiTheme="minorHAnsi" w:hAnsiTheme="minorHAnsi" w:cstheme="minorHAnsi"/>
          <w:spacing w:val="-2"/>
        </w:rPr>
        <w:t>credits)</w:t>
      </w:r>
    </w:p>
    <w:p w14:paraId="37CB9D79" w14:textId="2EFA740D" w:rsidR="00003286"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is designed to provide the student with the basis for </w:t>
      </w:r>
      <w:r w:rsidR="00B21819" w:rsidRPr="00003286">
        <w:rPr>
          <w:rFonts w:asciiTheme="minorHAnsi" w:hAnsiTheme="minorHAnsi" w:cstheme="minorHAnsi"/>
        </w:rPr>
        <w:t>understanding how organizations</w:t>
      </w:r>
      <w:r w:rsidRPr="00003286">
        <w:rPr>
          <w:rFonts w:asciiTheme="minorHAnsi" w:hAnsiTheme="minorHAnsi" w:cstheme="minorHAnsi"/>
          <w:spacing w:val="-12"/>
        </w:rPr>
        <w:t xml:space="preserve"> </w:t>
      </w:r>
      <w:r w:rsidR="00B21819" w:rsidRPr="00003286">
        <w:rPr>
          <w:rFonts w:asciiTheme="minorHAnsi" w:hAnsiTheme="minorHAnsi" w:cstheme="minorHAnsi"/>
        </w:rPr>
        <w:t>operate effectively</w:t>
      </w:r>
      <w:r w:rsidRPr="00003286">
        <w:rPr>
          <w:rFonts w:asciiTheme="minorHAnsi" w:hAnsiTheme="minorHAnsi" w:cstheme="minorHAnsi"/>
          <w:spacing w:val="5"/>
        </w:rPr>
        <w:t xml:space="preserve"> </w:t>
      </w:r>
      <w:r w:rsidRPr="00003286">
        <w:rPr>
          <w:rFonts w:asciiTheme="minorHAnsi" w:hAnsiTheme="minorHAnsi" w:cstheme="minorHAnsi"/>
        </w:rPr>
        <w:t>efficiently through</w:t>
      </w:r>
      <w:r w:rsidRPr="00003286">
        <w:rPr>
          <w:rFonts w:asciiTheme="minorHAnsi" w:hAnsiTheme="minorHAnsi" w:cstheme="minorHAnsi"/>
          <w:spacing w:val="-9"/>
        </w:rPr>
        <w:t xml:space="preserve"> </w:t>
      </w:r>
      <w:r w:rsidR="00264499" w:rsidRPr="00003286">
        <w:rPr>
          <w:rFonts w:asciiTheme="minorHAnsi" w:hAnsiTheme="minorHAnsi" w:cstheme="minorHAnsi"/>
        </w:rPr>
        <w:t>their</w:t>
      </w:r>
      <w:r w:rsidRPr="00003286">
        <w:rPr>
          <w:rFonts w:asciiTheme="minorHAnsi" w:hAnsiTheme="minorHAnsi" w:cstheme="minorHAnsi"/>
          <w:spacing w:val="-11"/>
        </w:rPr>
        <w:t xml:space="preserve"> </w:t>
      </w:r>
      <w:r w:rsidRPr="00003286">
        <w:rPr>
          <w:rFonts w:asciiTheme="minorHAnsi" w:hAnsiTheme="minorHAnsi" w:cstheme="minorHAnsi"/>
        </w:rPr>
        <w:t>various</w:t>
      </w:r>
      <w:r w:rsidRPr="00003286">
        <w:rPr>
          <w:rFonts w:asciiTheme="minorHAnsi" w:hAnsiTheme="minorHAnsi" w:cstheme="minorHAnsi"/>
          <w:spacing w:val="-11"/>
        </w:rPr>
        <w:t xml:space="preserve"> </w:t>
      </w:r>
      <w:r w:rsidRPr="00003286">
        <w:rPr>
          <w:rFonts w:asciiTheme="minorHAnsi" w:hAnsiTheme="minorHAnsi" w:cstheme="minorHAnsi"/>
        </w:rPr>
        <w:t>structures</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theories.</w:t>
      </w:r>
      <w:r w:rsidRPr="00003286">
        <w:rPr>
          <w:rFonts w:asciiTheme="minorHAnsi" w:hAnsiTheme="minorHAnsi" w:cstheme="minorHAnsi"/>
          <w:spacing w:val="-10"/>
        </w:rPr>
        <w:t xml:space="preserve"> </w:t>
      </w:r>
      <w:r w:rsidRPr="00003286">
        <w:rPr>
          <w:rFonts w:asciiTheme="minorHAnsi" w:hAnsiTheme="minorHAnsi" w:cstheme="minorHAnsi"/>
        </w:rPr>
        <w:t>This</w:t>
      </w:r>
      <w:r w:rsidRPr="00003286">
        <w:rPr>
          <w:rFonts w:asciiTheme="minorHAnsi" w:hAnsiTheme="minorHAnsi" w:cstheme="minorHAnsi"/>
          <w:spacing w:val="-9"/>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will</w:t>
      </w:r>
      <w:r w:rsidRPr="00003286">
        <w:rPr>
          <w:rFonts w:asciiTheme="minorHAnsi" w:hAnsiTheme="minorHAnsi" w:cstheme="minorHAnsi"/>
          <w:spacing w:val="-10"/>
        </w:rPr>
        <w:t xml:space="preserve"> </w:t>
      </w:r>
      <w:r w:rsidRPr="00003286">
        <w:rPr>
          <w:rFonts w:asciiTheme="minorHAnsi" w:hAnsiTheme="minorHAnsi" w:cstheme="minorHAnsi"/>
        </w:rPr>
        <w:t>enable the student to explore the various functions and activities of business organizations both in the public and private</w:t>
      </w:r>
      <w:r w:rsidRPr="00003286">
        <w:rPr>
          <w:rFonts w:asciiTheme="minorHAnsi" w:hAnsiTheme="minorHAnsi" w:cstheme="minorHAnsi"/>
          <w:spacing w:val="40"/>
        </w:rPr>
        <w:t xml:space="preserve"> </w:t>
      </w:r>
      <w:r w:rsidRPr="00003286">
        <w:rPr>
          <w:rFonts w:asciiTheme="minorHAnsi" w:hAnsiTheme="minorHAnsi" w:cstheme="minorHAnsi"/>
        </w:rPr>
        <w:t xml:space="preserve">sectors. </w:t>
      </w:r>
    </w:p>
    <w:p w14:paraId="712D933D" w14:textId="2EF21168"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BUA101</w:t>
      </w:r>
    </w:p>
    <w:p w14:paraId="7C7686DD" w14:textId="77777777" w:rsidR="00EC5871" w:rsidRPr="00003286" w:rsidRDefault="00EC5871" w:rsidP="00003286">
      <w:pPr>
        <w:pStyle w:val="BodyText"/>
        <w:spacing w:before="37" w:line="276" w:lineRule="auto"/>
        <w:ind w:left="0" w:right="290"/>
        <w:rPr>
          <w:rFonts w:asciiTheme="minorHAnsi" w:hAnsiTheme="minorHAnsi" w:cstheme="minorHAnsi"/>
        </w:rPr>
      </w:pPr>
    </w:p>
    <w:p w14:paraId="64E9BCED" w14:textId="77777777" w:rsidR="00003286" w:rsidRPr="00003286" w:rsidRDefault="00E660AD" w:rsidP="00003286">
      <w:pPr>
        <w:pStyle w:val="ListParagraph"/>
        <w:numPr>
          <w:ilvl w:val="0"/>
          <w:numId w:val="5"/>
        </w:numPr>
        <w:tabs>
          <w:tab w:val="left" w:pos="331"/>
        </w:tabs>
        <w:spacing w:before="1" w:line="276" w:lineRule="auto"/>
        <w:ind w:right="290"/>
        <w:rPr>
          <w:rFonts w:asciiTheme="minorHAnsi" w:hAnsiTheme="minorHAnsi" w:cstheme="minorHAnsi"/>
          <w:sz w:val="20"/>
          <w:szCs w:val="20"/>
        </w:rPr>
      </w:pPr>
      <w:r w:rsidRPr="00003286">
        <w:rPr>
          <w:rFonts w:asciiTheme="minorHAnsi" w:hAnsiTheme="minorHAnsi" w:cstheme="minorHAnsi"/>
          <w:b/>
          <w:spacing w:val="-2"/>
          <w:sz w:val="20"/>
          <w:szCs w:val="20"/>
        </w:rPr>
        <w:t>BUA154</w:t>
      </w:r>
      <w:r w:rsidRPr="00003286">
        <w:rPr>
          <w:rFonts w:asciiTheme="minorHAnsi" w:hAnsiTheme="minorHAnsi" w:cstheme="minorHAnsi"/>
          <w:b/>
          <w:spacing w:val="-10"/>
          <w:sz w:val="20"/>
          <w:szCs w:val="20"/>
        </w:rPr>
        <w:t xml:space="preserve"> </w:t>
      </w:r>
      <w:r w:rsidRPr="00003286">
        <w:rPr>
          <w:rFonts w:asciiTheme="minorHAnsi" w:hAnsiTheme="minorHAnsi" w:cstheme="minorHAnsi"/>
          <w:b/>
          <w:spacing w:val="-2"/>
          <w:sz w:val="20"/>
          <w:szCs w:val="20"/>
        </w:rPr>
        <w:t>Business</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and</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Commercial</w:t>
      </w:r>
      <w:r w:rsidRPr="00003286">
        <w:rPr>
          <w:rFonts w:asciiTheme="minorHAnsi" w:hAnsiTheme="minorHAnsi" w:cstheme="minorHAnsi"/>
          <w:b/>
          <w:spacing w:val="-10"/>
          <w:sz w:val="20"/>
          <w:szCs w:val="20"/>
        </w:rPr>
        <w:t xml:space="preserve"> </w:t>
      </w:r>
      <w:r w:rsidRPr="00003286">
        <w:rPr>
          <w:rFonts w:asciiTheme="minorHAnsi" w:hAnsiTheme="minorHAnsi" w:cstheme="minorHAnsi"/>
          <w:b/>
          <w:spacing w:val="-2"/>
          <w:sz w:val="20"/>
          <w:szCs w:val="20"/>
        </w:rPr>
        <w:t>Writing</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(4</w:t>
      </w:r>
      <w:r w:rsidRPr="00003286">
        <w:rPr>
          <w:rFonts w:asciiTheme="minorHAnsi" w:hAnsiTheme="minorHAnsi" w:cstheme="minorHAnsi"/>
          <w:b/>
          <w:spacing w:val="-9"/>
          <w:sz w:val="20"/>
          <w:szCs w:val="20"/>
        </w:rPr>
        <w:t xml:space="preserve"> </w:t>
      </w:r>
      <w:r w:rsidRPr="00003286">
        <w:rPr>
          <w:rFonts w:asciiTheme="minorHAnsi" w:hAnsiTheme="minorHAnsi" w:cstheme="minorHAnsi"/>
          <w:b/>
          <w:spacing w:val="-2"/>
          <w:sz w:val="20"/>
          <w:szCs w:val="20"/>
        </w:rPr>
        <w:t xml:space="preserve">credits) </w:t>
      </w:r>
    </w:p>
    <w:p w14:paraId="506ADAD4" w14:textId="3B6320AF" w:rsidR="00003286" w:rsidRPr="00003286" w:rsidRDefault="00E660AD" w:rsidP="00003286">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pacing w:val="-2"/>
          <w:sz w:val="20"/>
          <w:szCs w:val="20"/>
        </w:rPr>
        <w:t>This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course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is designed</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to</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guide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students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through</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writing</w:t>
      </w:r>
      <w:r w:rsidRPr="00003286">
        <w:rPr>
          <w:rFonts w:asciiTheme="minorHAnsi" w:hAnsiTheme="minorHAnsi" w:cstheme="minorHAnsi"/>
          <w:spacing w:val="12"/>
          <w:sz w:val="20"/>
          <w:szCs w:val="20"/>
        </w:rPr>
        <w:t xml:space="preserve"> </w:t>
      </w:r>
      <w:r w:rsidRPr="00003286">
        <w:rPr>
          <w:rFonts w:asciiTheme="minorHAnsi" w:hAnsiTheme="minorHAnsi" w:cstheme="minorHAnsi"/>
          <w:spacing w:val="-2"/>
          <w:sz w:val="20"/>
          <w:szCs w:val="20"/>
        </w:rPr>
        <w:t>required of</w:t>
      </w:r>
      <w:r w:rsidRPr="00003286">
        <w:rPr>
          <w:rFonts w:asciiTheme="minorHAnsi" w:hAnsiTheme="minorHAnsi" w:cstheme="minorHAnsi"/>
          <w:spacing w:val="-6"/>
          <w:sz w:val="20"/>
          <w:szCs w:val="20"/>
        </w:rPr>
        <w:t xml:space="preserve"> </w:t>
      </w:r>
      <w:r w:rsidRPr="00003286">
        <w:rPr>
          <w:rFonts w:asciiTheme="minorHAnsi" w:hAnsiTheme="minorHAnsi" w:cstheme="minorHAnsi"/>
          <w:spacing w:val="-2"/>
          <w:sz w:val="20"/>
          <w:szCs w:val="20"/>
        </w:rPr>
        <w:t>them</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 xml:space="preserve">as </w:t>
      </w:r>
      <w:r w:rsidRPr="00003286">
        <w:rPr>
          <w:rFonts w:asciiTheme="minorHAnsi" w:hAnsiTheme="minorHAnsi" w:cstheme="minorHAnsi"/>
          <w:sz w:val="20"/>
          <w:szCs w:val="20"/>
        </w:rPr>
        <w:t>students</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professionals. This</w:t>
      </w:r>
      <w:r w:rsidRPr="00003286">
        <w:rPr>
          <w:rFonts w:asciiTheme="minorHAnsi" w:hAnsiTheme="minorHAnsi" w:cstheme="minorHAnsi"/>
          <w:spacing w:val="-13"/>
          <w:sz w:val="20"/>
          <w:szCs w:val="20"/>
        </w:rPr>
        <w:t xml:space="preserve"> </w:t>
      </w:r>
      <w:r w:rsidRPr="00003286">
        <w:rPr>
          <w:rFonts w:asciiTheme="minorHAnsi" w:hAnsiTheme="minorHAnsi" w:cstheme="minorHAnsi"/>
          <w:sz w:val="20"/>
          <w:szCs w:val="20"/>
        </w:rPr>
        <w:t>course</w:t>
      </w:r>
      <w:r w:rsidR="00AF5F79"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emphasizes business writing categories, such as specified letters and memoranda, resumes, proposals, analytical and fact-finding reports,</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other</w:t>
      </w:r>
      <w:r w:rsidRPr="00003286">
        <w:rPr>
          <w:rFonts w:asciiTheme="minorHAnsi" w:hAnsiTheme="minorHAnsi" w:cstheme="minorHAnsi"/>
          <w:spacing w:val="-4"/>
          <w:sz w:val="20"/>
          <w:szCs w:val="20"/>
        </w:rPr>
        <w:t xml:space="preserve"> </w:t>
      </w:r>
      <w:r w:rsidRPr="00003286">
        <w:rPr>
          <w:rFonts w:asciiTheme="minorHAnsi" w:hAnsiTheme="minorHAnsi" w:cstheme="minorHAnsi"/>
          <w:sz w:val="20"/>
          <w:szCs w:val="20"/>
        </w:rPr>
        <w:t>essential</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forms</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of</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professional</w:t>
      </w:r>
      <w:r w:rsidRPr="00003286">
        <w:rPr>
          <w:rFonts w:asciiTheme="minorHAnsi" w:hAnsiTheme="minorHAnsi" w:cstheme="minorHAnsi"/>
          <w:spacing w:val="-3"/>
          <w:sz w:val="20"/>
          <w:szCs w:val="20"/>
        </w:rPr>
        <w:t xml:space="preserve"> </w:t>
      </w:r>
      <w:r w:rsidRPr="00003286">
        <w:rPr>
          <w:rFonts w:asciiTheme="minorHAnsi" w:hAnsiTheme="minorHAnsi" w:cstheme="minorHAnsi"/>
          <w:sz w:val="20"/>
          <w:szCs w:val="20"/>
        </w:rPr>
        <w:t xml:space="preserve">communication and research. </w:t>
      </w:r>
    </w:p>
    <w:p w14:paraId="06B0B067" w14:textId="17929641" w:rsidR="00EC5871" w:rsidRPr="00003286" w:rsidRDefault="00E660AD" w:rsidP="00003286">
      <w:pPr>
        <w:pStyle w:val="ListParagraph"/>
        <w:tabs>
          <w:tab w:val="left" w:pos="331"/>
        </w:tabs>
        <w:spacing w:before="1"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Prerequisite: None</w:t>
      </w:r>
    </w:p>
    <w:p w14:paraId="436C1A03" w14:textId="77777777" w:rsidR="00EC5871" w:rsidRPr="00003286" w:rsidRDefault="00EC5871" w:rsidP="00003286">
      <w:pPr>
        <w:pStyle w:val="BodyText"/>
        <w:spacing w:before="29" w:line="276" w:lineRule="auto"/>
        <w:ind w:left="0" w:right="290"/>
        <w:rPr>
          <w:rFonts w:asciiTheme="minorHAnsi" w:hAnsiTheme="minorHAnsi" w:cstheme="minorHAnsi"/>
        </w:rPr>
      </w:pPr>
    </w:p>
    <w:p w14:paraId="252EC09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BUA161</w:t>
      </w:r>
      <w:r w:rsidRPr="00003286">
        <w:rPr>
          <w:rFonts w:asciiTheme="minorHAnsi" w:hAnsiTheme="minorHAnsi" w:cstheme="minorHAnsi"/>
          <w:spacing w:val="-6"/>
        </w:rPr>
        <w:t xml:space="preserve"> </w:t>
      </w:r>
      <w:r w:rsidRPr="00003286">
        <w:rPr>
          <w:rFonts w:asciiTheme="minorHAnsi" w:hAnsiTheme="minorHAnsi" w:cstheme="minorHAnsi"/>
          <w:spacing w:val="-2"/>
        </w:rPr>
        <w:t>Business</w:t>
      </w:r>
      <w:r w:rsidRPr="00003286">
        <w:rPr>
          <w:rFonts w:asciiTheme="minorHAnsi" w:hAnsiTheme="minorHAnsi" w:cstheme="minorHAnsi"/>
        </w:rPr>
        <w:t xml:space="preserve"> </w:t>
      </w:r>
      <w:r w:rsidRPr="00003286">
        <w:rPr>
          <w:rFonts w:asciiTheme="minorHAnsi" w:hAnsiTheme="minorHAnsi" w:cstheme="minorHAnsi"/>
          <w:spacing w:val="-2"/>
        </w:rPr>
        <w:t>Statistics</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3"/>
        </w:rPr>
        <w:t xml:space="preserve"> </w:t>
      </w:r>
      <w:r w:rsidRPr="00003286">
        <w:rPr>
          <w:rFonts w:asciiTheme="minorHAnsi" w:hAnsiTheme="minorHAnsi" w:cstheme="minorHAnsi"/>
          <w:spacing w:val="-2"/>
        </w:rPr>
        <w:t>credits)</w:t>
      </w:r>
    </w:p>
    <w:p w14:paraId="0D9EBF4A" w14:textId="5CE0B9D9"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is an introduction to the relationship </w:t>
      </w:r>
      <w:r w:rsidR="00F646AD" w:rsidRPr="00003286">
        <w:rPr>
          <w:rFonts w:asciiTheme="minorHAnsi" w:hAnsiTheme="minorHAnsi" w:cstheme="minorHAnsi"/>
        </w:rPr>
        <w:t>between</w:t>
      </w:r>
      <w:r w:rsidRPr="00003286">
        <w:rPr>
          <w:rFonts w:asciiTheme="minorHAnsi" w:hAnsiTheme="minorHAnsi" w:cstheme="minorHAnsi"/>
        </w:rPr>
        <w:t xml:space="preserve"> business and statistics. Statistical methods and hypothesis will be discussed. Major topics include mean – median - mode, random variables, binomial </w:t>
      </w:r>
      <w:r w:rsidR="00445463" w:rsidRPr="00003286">
        <w:rPr>
          <w:rFonts w:asciiTheme="minorHAnsi" w:hAnsiTheme="minorHAnsi" w:cstheme="minorHAnsi"/>
        </w:rPr>
        <w:t>probabilities,</w:t>
      </w:r>
      <w:r w:rsidRPr="00003286">
        <w:rPr>
          <w:rFonts w:asciiTheme="minorHAnsi" w:hAnsiTheme="minorHAnsi" w:cstheme="minorHAnsi"/>
        </w:rPr>
        <w:t xml:space="preserve"> and confidence limits.</w:t>
      </w:r>
    </w:p>
    <w:p w14:paraId="1E1D4557" w14:textId="6D9AFC6C"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63F9CAB5"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00E2732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BUA201</w:t>
      </w:r>
      <w:r w:rsidRPr="00003286">
        <w:rPr>
          <w:rFonts w:asciiTheme="minorHAnsi" w:hAnsiTheme="minorHAnsi" w:cstheme="minorHAnsi"/>
          <w:spacing w:val="-20"/>
        </w:rPr>
        <w:t xml:space="preserve"> </w:t>
      </w:r>
      <w:r w:rsidRPr="00003286">
        <w:rPr>
          <w:rFonts w:asciiTheme="minorHAnsi" w:hAnsiTheme="minorHAnsi" w:cstheme="minorHAnsi"/>
          <w:spacing w:val="-2"/>
        </w:rPr>
        <w:t>Managerial</w:t>
      </w:r>
      <w:r w:rsidRPr="00003286">
        <w:rPr>
          <w:rFonts w:asciiTheme="minorHAnsi" w:hAnsiTheme="minorHAnsi" w:cstheme="minorHAnsi"/>
          <w:spacing w:val="-15"/>
        </w:rPr>
        <w:t xml:space="preserve"> </w:t>
      </w:r>
      <w:r w:rsidRPr="00003286">
        <w:rPr>
          <w:rFonts w:asciiTheme="minorHAnsi" w:hAnsiTheme="minorHAnsi" w:cstheme="minorHAnsi"/>
          <w:spacing w:val="-2"/>
        </w:rPr>
        <w:t>Financial</w:t>
      </w:r>
      <w:r w:rsidRPr="00003286">
        <w:rPr>
          <w:rFonts w:asciiTheme="minorHAnsi" w:hAnsiTheme="minorHAnsi" w:cstheme="minorHAnsi"/>
          <w:spacing w:val="-18"/>
        </w:rPr>
        <w:t xml:space="preserve"> </w:t>
      </w:r>
      <w:r w:rsidRPr="00003286">
        <w:rPr>
          <w:rFonts w:asciiTheme="minorHAnsi" w:hAnsiTheme="minorHAnsi" w:cstheme="minorHAnsi"/>
          <w:spacing w:val="-2"/>
        </w:rPr>
        <w:t>Accounting</w:t>
      </w:r>
      <w:r w:rsidRPr="00003286">
        <w:rPr>
          <w:rFonts w:asciiTheme="minorHAnsi" w:hAnsiTheme="minorHAnsi" w:cstheme="minorHAnsi"/>
          <w:spacing w:val="-16"/>
        </w:rPr>
        <w:t xml:space="preserve"> </w:t>
      </w:r>
      <w:r w:rsidRPr="00003286">
        <w:rPr>
          <w:rFonts w:asciiTheme="minorHAnsi" w:hAnsiTheme="minorHAnsi" w:cstheme="minorHAnsi"/>
          <w:spacing w:val="-2"/>
        </w:rPr>
        <w:t>(4</w:t>
      </w:r>
      <w:r w:rsidRPr="00003286">
        <w:rPr>
          <w:rFonts w:asciiTheme="minorHAnsi" w:hAnsiTheme="minorHAnsi" w:cstheme="minorHAnsi"/>
          <w:spacing w:val="-17"/>
        </w:rPr>
        <w:t xml:space="preserve"> </w:t>
      </w:r>
      <w:r w:rsidRPr="00003286">
        <w:rPr>
          <w:rFonts w:asciiTheme="minorHAnsi" w:hAnsiTheme="minorHAnsi" w:cstheme="minorHAnsi"/>
          <w:spacing w:val="-2"/>
        </w:rPr>
        <w:t>credits)</w:t>
      </w:r>
    </w:p>
    <w:p w14:paraId="0A673F49" w14:textId="704C70E6"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expands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knowledge</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2"/>
        </w:rPr>
        <w:t xml:space="preserve"> </w:t>
      </w:r>
      <w:r w:rsidRPr="00003286">
        <w:rPr>
          <w:rFonts w:asciiTheme="minorHAnsi" w:hAnsiTheme="minorHAnsi" w:cstheme="minorHAnsi"/>
        </w:rPr>
        <w:t>preparing</w:t>
      </w:r>
      <w:r w:rsidRPr="00003286">
        <w:rPr>
          <w:rFonts w:asciiTheme="minorHAnsi" w:hAnsiTheme="minorHAnsi" w:cstheme="minorHAnsi"/>
          <w:spacing w:val="-11"/>
        </w:rPr>
        <w:t xml:space="preserve"> </w:t>
      </w:r>
      <w:r w:rsidRPr="00003286">
        <w:rPr>
          <w:rFonts w:asciiTheme="minorHAnsi" w:hAnsiTheme="minorHAnsi" w:cstheme="minorHAnsi"/>
        </w:rPr>
        <w:t>balance sheets</w:t>
      </w:r>
      <w:r w:rsidRPr="00003286">
        <w:rPr>
          <w:rFonts w:asciiTheme="minorHAnsi" w:hAnsiTheme="minorHAnsi" w:cstheme="minorHAnsi"/>
          <w:spacing w:val="-2"/>
        </w:rPr>
        <w:t xml:space="preserve"> </w:t>
      </w:r>
      <w:r w:rsidRPr="00003286">
        <w:rPr>
          <w:rFonts w:asciiTheme="minorHAnsi" w:hAnsiTheme="minorHAnsi" w:cstheme="minorHAnsi"/>
        </w:rPr>
        <w:t>and financial</w:t>
      </w:r>
      <w:r w:rsidRPr="00003286">
        <w:rPr>
          <w:rFonts w:asciiTheme="minorHAnsi" w:hAnsiTheme="minorHAnsi" w:cstheme="minorHAnsi"/>
          <w:spacing w:val="-1"/>
        </w:rPr>
        <w:t xml:space="preserve"> </w:t>
      </w:r>
      <w:r w:rsidRPr="00003286">
        <w:rPr>
          <w:rFonts w:asciiTheme="minorHAnsi" w:hAnsiTheme="minorHAnsi" w:cstheme="minorHAnsi"/>
        </w:rPr>
        <w:t>statements. The</w:t>
      </w:r>
      <w:r w:rsidRPr="00003286">
        <w:rPr>
          <w:rFonts w:asciiTheme="minorHAnsi" w:hAnsiTheme="minorHAnsi" w:cstheme="minorHAnsi"/>
          <w:spacing w:val="-2"/>
        </w:rPr>
        <w:t xml:space="preserve"> </w:t>
      </w:r>
      <w:r w:rsidRPr="00003286">
        <w:rPr>
          <w:rFonts w:asciiTheme="minorHAnsi" w:hAnsiTheme="minorHAnsi" w:cstheme="minorHAnsi"/>
        </w:rPr>
        <w:t>student will</w:t>
      </w:r>
      <w:r w:rsidRPr="00003286">
        <w:rPr>
          <w:rFonts w:asciiTheme="minorHAnsi" w:hAnsiTheme="minorHAnsi" w:cstheme="minorHAnsi"/>
          <w:spacing w:val="-2"/>
        </w:rPr>
        <w:t xml:space="preserve"> </w:t>
      </w:r>
      <w:r w:rsidRPr="00003286">
        <w:rPr>
          <w:rFonts w:asciiTheme="minorHAnsi" w:hAnsiTheme="minorHAnsi" w:cstheme="minorHAnsi"/>
        </w:rPr>
        <w:t>prepare</w:t>
      </w:r>
      <w:r w:rsidRPr="00003286">
        <w:rPr>
          <w:rFonts w:asciiTheme="minorHAnsi" w:hAnsiTheme="minorHAnsi" w:cstheme="minorHAnsi"/>
          <w:spacing w:val="-1"/>
        </w:rPr>
        <w:t xml:space="preserve"> </w:t>
      </w:r>
      <w:r w:rsidRPr="00003286">
        <w:rPr>
          <w:rFonts w:asciiTheme="minorHAnsi" w:hAnsiTheme="minorHAnsi" w:cstheme="minorHAnsi"/>
        </w:rPr>
        <w:t xml:space="preserve">general </w:t>
      </w:r>
      <w:r w:rsidR="00B21819" w:rsidRPr="00003286">
        <w:rPr>
          <w:rFonts w:asciiTheme="minorHAnsi" w:hAnsiTheme="minorHAnsi" w:cstheme="minorHAnsi"/>
        </w:rPr>
        <w:t>ledger entries</w:t>
      </w:r>
      <w:r w:rsidRPr="00003286">
        <w:rPr>
          <w:rFonts w:asciiTheme="minorHAnsi" w:hAnsiTheme="minorHAnsi" w:cstheme="minorHAnsi"/>
        </w:rPr>
        <w:t>,</w:t>
      </w:r>
      <w:r w:rsidRPr="00003286">
        <w:rPr>
          <w:rFonts w:asciiTheme="minorHAnsi" w:hAnsiTheme="minorHAnsi" w:cstheme="minorHAnsi"/>
          <w:spacing w:val="-22"/>
        </w:rPr>
        <w:t xml:space="preserve"> </w:t>
      </w:r>
      <w:r w:rsidR="00B21819" w:rsidRPr="00003286">
        <w:rPr>
          <w:rFonts w:asciiTheme="minorHAnsi" w:hAnsiTheme="minorHAnsi" w:cstheme="minorHAnsi"/>
        </w:rPr>
        <w:t>prepare payroll</w:t>
      </w:r>
      <w:r w:rsidRPr="00003286">
        <w:rPr>
          <w:rFonts w:asciiTheme="minorHAnsi" w:hAnsiTheme="minorHAnsi" w:cstheme="minorHAnsi"/>
        </w:rPr>
        <w:t>,</w:t>
      </w:r>
      <w:r w:rsidR="00B21819" w:rsidRPr="00003286">
        <w:rPr>
          <w:rFonts w:asciiTheme="minorHAnsi" w:eastAsiaTheme="minorEastAsia" w:hAnsiTheme="minorHAnsi" w:cstheme="minorHAnsi"/>
          <w:lang w:eastAsia="ko-KR"/>
        </w:rPr>
        <w:t xml:space="preserve"> </w:t>
      </w:r>
      <w:r w:rsidRPr="00003286">
        <w:rPr>
          <w:rFonts w:asciiTheme="minorHAnsi" w:hAnsiTheme="minorHAnsi" w:cstheme="minorHAnsi"/>
        </w:rPr>
        <w:t>and</w:t>
      </w:r>
      <w:r w:rsidRPr="00003286">
        <w:rPr>
          <w:rFonts w:asciiTheme="minorHAnsi" w:hAnsiTheme="minorHAnsi" w:cstheme="minorHAnsi"/>
          <w:spacing w:val="-23"/>
        </w:rPr>
        <w:t xml:space="preserve"> </w:t>
      </w:r>
      <w:r w:rsidRPr="00003286">
        <w:rPr>
          <w:rFonts w:asciiTheme="minorHAnsi" w:hAnsiTheme="minorHAnsi" w:cstheme="minorHAnsi"/>
        </w:rPr>
        <w:t>discuss</w:t>
      </w:r>
      <w:r w:rsidRPr="00003286">
        <w:rPr>
          <w:rFonts w:asciiTheme="minorHAnsi" w:hAnsiTheme="minorHAnsi" w:cstheme="minorHAnsi"/>
          <w:spacing w:val="-18"/>
        </w:rPr>
        <w:t xml:space="preserve"> </w:t>
      </w:r>
      <w:r w:rsidR="00B21819" w:rsidRPr="00003286">
        <w:rPr>
          <w:rFonts w:asciiTheme="minorHAnsi" w:hAnsiTheme="minorHAnsi" w:cstheme="minorHAnsi"/>
        </w:rPr>
        <w:t>budget control</w:t>
      </w:r>
      <w:r w:rsidRPr="00003286">
        <w:rPr>
          <w:rFonts w:asciiTheme="minorHAnsi" w:hAnsiTheme="minorHAnsi" w:cstheme="minorHAnsi"/>
        </w:rPr>
        <w:t>.</w:t>
      </w:r>
    </w:p>
    <w:p w14:paraId="35F390E3" w14:textId="6DD2C001" w:rsidR="00EC5871" w:rsidRDefault="00E660AD"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BUA151</w:t>
      </w:r>
    </w:p>
    <w:p w14:paraId="4E272CA5" w14:textId="77777777" w:rsidR="00826831" w:rsidRPr="00826831" w:rsidRDefault="00826831" w:rsidP="00003286">
      <w:pPr>
        <w:pStyle w:val="BodyText"/>
        <w:spacing w:line="276" w:lineRule="auto"/>
        <w:ind w:right="290"/>
        <w:jc w:val="both"/>
        <w:rPr>
          <w:rFonts w:asciiTheme="minorHAnsi" w:eastAsiaTheme="minorEastAsia" w:hAnsiTheme="minorHAnsi" w:cstheme="minorHAnsi"/>
          <w:lang w:eastAsia="ko-KR"/>
        </w:rPr>
      </w:pPr>
    </w:p>
    <w:p w14:paraId="0DFCA3C5"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BUA203</w:t>
      </w:r>
      <w:r w:rsidRPr="00003286">
        <w:rPr>
          <w:rFonts w:asciiTheme="minorHAnsi" w:hAnsiTheme="minorHAnsi" w:cstheme="minorHAnsi"/>
          <w:spacing w:val="-16"/>
        </w:rPr>
        <w:t xml:space="preserve"> </w:t>
      </w:r>
      <w:r w:rsidRPr="00003286">
        <w:rPr>
          <w:rFonts w:asciiTheme="minorHAnsi" w:hAnsiTheme="minorHAnsi" w:cstheme="minorHAnsi"/>
          <w:spacing w:val="-2"/>
        </w:rPr>
        <w:t>Business</w:t>
      </w:r>
      <w:r w:rsidRPr="00003286">
        <w:rPr>
          <w:rFonts w:asciiTheme="minorHAnsi" w:hAnsiTheme="minorHAnsi" w:cstheme="minorHAnsi"/>
          <w:spacing w:val="-12"/>
        </w:rPr>
        <w:t xml:space="preserve"> </w:t>
      </w:r>
      <w:r w:rsidRPr="00003286">
        <w:rPr>
          <w:rFonts w:asciiTheme="minorHAnsi" w:hAnsiTheme="minorHAnsi" w:cstheme="minorHAnsi"/>
          <w:spacing w:val="-2"/>
        </w:rPr>
        <w:t>Strategy</w:t>
      </w:r>
      <w:r w:rsidRPr="00003286">
        <w:rPr>
          <w:rFonts w:asciiTheme="minorHAnsi" w:hAnsiTheme="minorHAnsi" w:cstheme="minorHAnsi"/>
          <w:spacing w:val="-16"/>
        </w:rPr>
        <w:t xml:space="preserve"> </w:t>
      </w:r>
      <w:r w:rsidRPr="00003286">
        <w:rPr>
          <w:rFonts w:asciiTheme="minorHAnsi" w:hAnsiTheme="minorHAnsi" w:cstheme="minorHAnsi"/>
          <w:spacing w:val="-2"/>
        </w:rPr>
        <w:t>and</w:t>
      </w:r>
      <w:r w:rsidRPr="00003286">
        <w:rPr>
          <w:rFonts w:asciiTheme="minorHAnsi" w:hAnsiTheme="minorHAnsi" w:cstheme="minorHAnsi"/>
          <w:spacing w:val="-12"/>
        </w:rPr>
        <w:t xml:space="preserve"> </w:t>
      </w:r>
      <w:r w:rsidRPr="00003286">
        <w:rPr>
          <w:rFonts w:asciiTheme="minorHAnsi" w:hAnsiTheme="minorHAnsi" w:cstheme="minorHAnsi"/>
          <w:spacing w:val="-2"/>
        </w:rPr>
        <w:t>Planning</w:t>
      </w:r>
      <w:r w:rsidRPr="00003286">
        <w:rPr>
          <w:rFonts w:asciiTheme="minorHAnsi" w:hAnsiTheme="minorHAnsi" w:cstheme="minorHAnsi"/>
          <w:spacing w:val="-17"/>
        </w:rPr>
        <w:t xml:space="preserve"> </w:t>
      </w:r>
      <w:r w:rsidRPr="00003286">
        <w:rPr>
          <w:rFonts w:asciiTheme="minorHAnsi" w:hAnsiTheme="minorHAnsi" w:cstheme="minorHAnsi"/>
          <w:spacing w:val="-2"/>
        </w:rPr>
        <w:t>(4</w:t>
      </w:r>
      <w:r w:rsidRPr="00003286">
        <w:rPr>
          <w:rFonts w:asciiTheme="minorHAnsi" w:hAnsiTheme="minorHAnsi" w:cstheme="minorHAnsi"/>
          <w:spacing w:val="-16"/>
        </w:rPr>
        <w:t xml:space="preserve"> </w:t>
      </w:r>
      <w:r w:rsidRPr="00003286">
        <w:rPr>
          <w:rFonts w:asciiTheme="minorHAnsi" w:hAnsiTheme="minorHAnsi" w:cstheme="minorHAnsi"/>
          <w:spacing w:val="-2"/>
        </w:rPr>
        <w:t>credits)</w:t>
      </w:r>
    </w:p>
    <w:p w14:paraId="682D48B3" w14:textId="77777777" w:rsidR="00003286" w:rsidRDefault="00B21819"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The aim</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of</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this</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course</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is</w:t>
      </w:r>
      <w:r w:rsidR="00E660AD" w:rsidRPr="00003286">
        <w:rPr>
          <w:rFonts w:asciiTheme="minorHAnsi" w:hAnsiTheme="minorHAnsi" w:cstheme="minorHAnsi"/>
          <w:spacing w:val="-9"/>
        </w:rPr>
        <w:t xml:space="preserve"> </w:t>
      </w:r>
      <w:r w:rsidRPr="00003286">
        <w:rPr>
          <w:rFonts w:asciiTheme="minorHAnsi" w:hAnsiTheme="minorHAnsi" w:cstheme="minorHAnsi"/>
          <w:spacing w:val="-2"/>
        </w:rPr>
        <w:t>to develop</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knowledge</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and</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understanding</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 xml:space="preserve">of </w:t>
      </w:r>
      <w:r w:rsidR="00E660AD" w:rsidRPr="00003286">
        <w:rPr>
          <w:rFonts w:asciiTheme="minorHAnsi" w:hAnsiTheme="minorHAnsi" w:cstheme="minorHAnsi"/>
        </w:rPr>
        <w:t xml:space="preserve">the key principles in business strategy and how to apply them. Business strategy is concerned with the organization’s purpose, major goals and objectives and its corresponding actions. This </w:t>
      </w:r>
      <w:r w:rsidRPr="00003286">
        <w:rPr>
          <w:rFonts w:asciiTheme="minorHAnsi" w:hAnsiTheme="minorHAnsi" w:cstheme="minorHAnsi"/>
        </w:rPr>
        <w:t>course looks</w:t>
      </w:r>
      <w:r w:rsidR="00E660AD" w:rsidRPr="00003286">
        <w:rPr>
          <w:rFonts w:asciiTheme="minorHAnsi" w:hAnsiTheme="minorHAnsi" w:cstheme="minorHAnsi"/>
          <w:spacing w:val="-12"/>
        </w:rPr>
        <w:t xml:space="preserve"> </w:t>
      </w:r>
      <w:r w:rsidRPr="00003286">
        <w:rPr>
          <w:rFonts w:asciiTheme="minorHAnsi" w:hAnsiTheme="minorHAnsi" w:cstheme="minorHAnsi"/>
        </w:rPr>
        <w:t>at how various</w:t>
      </w:r>
      <w:r w:rsidR="00E660AD" w:rsidRPr="00003286">
        <w:rPr>
          <w:rFonts w:asciiTheme="minorHAnsi" w:hAnsiTheme="minorHAnsi" w:cstheme="minorHAnsi"/>
          <w:spacing w:val="-11"/>
        </w:rPr>
        <w:t xml:space="preserve"> </w:t>
      </w:r>
      <w:r w:rsidR="00E660AD" w:rsidRPr="00003286">
        <w:rPr>
          <w:rFonts w:asciiTheme="minorHAnsi" w:hAnsiTheme="minorHAnsi" w:cstheme="minorHAnsi"/>
        </w:rPr>
        <w:t>types</w:t>
      </w:r>
      <w:r w:rsidR="00E660AD" w:rsidRPr="00003286">
        <w:rPr>
          <w:rFonts w:asciiTheme="minorHAnsi" w:hAnsiTheme="minorHAnsi" w:cstheme="minorHAnsi"/>
          <w:spacing w:val="-11"/>
        </w:rPr>
        <w:t xml:space="preserve"> </w:t>
      </w:r>
      <w:r w:rsidRPr="00003286">
        <w:rPr>
          <w:rFonts w:asciiTheme="minorHAnsi" w:hAnsiTheme="minorHAnsi" w:cstheme="minorHAnsi"/>
        </w:rPr>
        <w:t>of organizations</w:t>
      </w:r>
      <w:r w:rsidR="00E660AD" w:rsidRPr="00003286">
        <w:rPr>
          <w:rFonts w:asciiTheme="minorHAnsi" w:hAnsiTheme="minorHAnsi" w:cstheme="minorHAnsi"/>
          <w:spacing w:val="-12"/>
        </w:rPr>
        <w:t xml:space="preserve"> </w:t>
      </w:r>
      <w:r w:rsidRPr="00003286">
        <w:rPr>
          <w:rFonts w:asciiTheme="minorHAnsi" w:hAnsiTheme="minorHAnsi" w:cstheme="minorHAnsi"/>
        </w:rPr>
        <w:t>set objectives</w:t>
      </w:r>
      <w:r w:rsidR="00E660AD" w:rsidRPr="00003286">
        <w:rPr>
          <w:rFonts w:asciiTheme="minorHAnsi" w:hAnsiTheme="minorHAnsi" w:cstheme="minorHAnsi"/>
          <w:spacing w:val="-11"/>
        </w:rPr>
        <w:t xml:space="preserve"> </w:t>
      </w:r>
      <w:r w:rsidR="00E660AD" w:rsidRPr="00003286">
        <w:rPr>
          <w:rFonts w:asciiTheme="minorHAnsi" w:hAnsiTheme="minorHAnsi" w:cstheme="minorHAnsi"/>
        </w:rPr>
        <w:t xml:space="preserve">and </w:t>
      </w:r>
      <w:r w:rsidR="00E660AD" w:rsidRPr="00003286">
        <w:rPr>
          <w:rFonts w:asciiTheme="minorHAnsi" w:hAnsiTheme="minorHAnsi" w:cstheme="minorHAnsi"/>
          <w:spacing w:val="-2"/>
        </w:rPr>
        <w:t>introduces</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a</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range</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of</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strategy</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models</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and</w:t>
      </w:r>
      <w:r w:rsidR="00E660AD" w:rsidRPr="00003286">
        <w:rPr>
          <w:rFonts w:asciiTheme="minorHAnsi" w:hAnsiTheme="minorHAnsi" w:cstheme="minorHAnsi"/>
          <w:spacing w:val="-10"/>
        </w:rPr>
        <w:t xml:space="preserve"> </w:t>
      </w:r>
      <w:r w:rsidR="00E660AD" w:rsidRPr="00003286">
        <w:rPr>
          <w:rFonts w:asciiTheme="minorHAnsi" w:hAnsiTheme="minorHAnsi" w:cstheme="minorHAnsi"/>
          <w:spacing w:val="-2"/>
        </w:rPr>
        <w:t>the</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key</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 xml:space="preserve">principles behind </w:t>
      </w:r>
      <w:r w:rsidR="00E660AD" w:rsidRPr="00003286">
        <w:rPr>
          <w:rFonts w:asciiTheme="minorHAnsi" w:hAnsiTheme="minorHAnsi" w:cstheme="minorHAnsi"/>
        </w:rPr>
        <w:t xml:space="preserve">them. </w:t>
      </w:r>
    </w:p>
    <w:p w14:paraId="30237FA1" w14:textId="491CE178"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22"/>
        </w:rPr>
        <w:t xml:space="preserve"> </w:t>
      </w:r>
      <w:r w:rsidRPr="00003286">
        <w:rPr>
          <w:rFonts w:asciiTheme="minorHAnsi" w:hAnsiTheme="minorHAnsi" w:cstheme="minorHAnsi"/>
        </w:rPr>
        <w:t>BUA152</w:t>
      </w:r>
    </w:p>
    <w:p w14:paraId="5CE40CC4" w14:textId="77777777" w:rsidR="00EC5871" w:rsidRPr="00003286" w:rsidRDefault="00EC5871" w:rsidP="00003286">
      <w:pPr>
        <w:pStyle w:val="BodyText"/>
        <w:spacing w:before="71" w:line="276" w:lineRule="auto"/>
        <w:ind w:left="0" w:right="290"/>
        <w:rPr>
          <w:rFonts w:asciiTheme="minorHAnsi" w:hAnsiTheme="minorHAnsi" w:cstheme="minorHAnsi"/>
        </w:rPr>
      </w:pPr>
    </w:p>
    <w:p w14:paraId="33CAADC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BUA207</w:t>
      </w:r>
      <w:r w:rsidRPr="00003286">
        <w:rPr>
          <w:rFonts w:asciiTheme="minorHAnsi" w:hAnsiTheme="minorHAnsi" w:cstheme="minorHAnsi"/>
          <w:spacing w:val="-8"/>
        </w:rPr>
        <w:t xml:space="preserve"> </w:t>
      </w:r>
      <w:r w:rsidRPr="00003286">
        <w:rPr>
          <w:rFonts w:asciiTheme="minorHAnsi" w:hAnsiTheme="minorHAnsi" w:cstheme="minorHAnsi"/>
          <w:spacing w:val="-2"/>
        </w:rPr>
        <w:t>Business</w:t>
      </w:r>
      <w:r w:rsidRPr="00003286">
        <w:rPr>
          <w:rFonts w:asciiTheme="minorHAnsi" w:hAnsiTheme="minorHAnsi" w:cstheme="minorHAnsi"/>
          <w:spacing w:val="-3"/>
        </w:rPr>
        <w:t xml:space="preserve"> </w:t>
      </w:r>
      <w:r w:rsidRPr="00003286">
        <w:rPr>
          <w:rFonts w:asciiTheme="minorHAnsi" w:hAnsiTheme="minorHAnsi" w:cstheme="minorHAnsi"/>
          <w:spacing w:val="-2"/>
        </w:rPr>
        <w:t>Finance</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20E6316E" w14:textId="269F04D9"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10"/>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covers</w:t>
      </w:r>
      <w:r w:rsidRPr="00003286">
        <w:rPr>
          <w:rFonts w:asciiTheme="minorHAnsi" w:hAnsiTheme="minorHAnsi" w:cstheme="minorHAnsi"/>
          <w:spacing w:val="12"/>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theory</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practice</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corporate</w:t>
      </w:r>
      <w:r w:rsidRPr="00003286">
        <w:rPr>
          <w:rFonts w:asciiTheme="minorHAnsi" w:hAnsiTheme="minorHAnsi" w:cstheme="minorHAnsi"/>
          <w:spacing w:val="11"/>
        </w:rPr>
        <w:t xml:space="preserve"> </w:t>
      </w:r>
      <w:r w:rsidRPr="00003286">
        <w:rPr>
          <w:rFonts w:asciiTheme="minorHAnsi" w:hAnsiTheme="minorHAnsi" w:cstheme="minorHAnsi"/>
          <w:spacing w:val="-2"/>
        </w:rPr>
        <w:t>financial</w:t>
      </w:r>
      <w:r w:rsidR="00003286"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rPr>
        <w:t>management, including decisions company managers make in relation</w:t>
      </w:r>
      <w:r w:rsidRPr="00003286">
        <w:rPr>
          <w:rFonts w:asciiTheme="minorHAnsi" w:hAnsiTheme="minorHAnsi" w:cstheme="minorHAnsi"/>
          <w:spacing w:val="-7"/>
        </w:rPr>
        <w:t xml:space="preserve"> </w:t>
      </w:r>
      <w:r w:rsidRPr="00003286">
        <w:rPr>
          <w:rFonts w:asciiTheme="minorHAnsi" w:hAnsiTheme="minorHAnsi" w:cstheme="minorHAnsi"/>
        </w:rPr>
        <w:t>to</w:t>
      </w:r>
      <w:r w:rsidRPr="00003286">
        <w:rPr>
          <w:rFonts w:asciiTheme="minorHAnsi" w:hAnsiTheme="minorHAnsi" w:cstheme="minorHAnsi"/>
          <w:spacing w:val="-8"/>
        </w:rPr>
        <w:t xml:space="preserve"> </w:t>
      </w:r>
      <w:r w:rsidRPr="00003286">
        <w:rPr>
          <w:rFonts w:asciiTheme="minorHAnsi" w:hAnsiTheme="minorHAnsi" w:cstheme="minorHAnsi"/>
        </w:rPr>
        <w:t>sources</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uses</w:t>
      </w:r>
      <w:r w:rsidRPr="00003286">
        <w:rPr>
          <w:rFonts w:asciiTheme="minorHAnsi" w:hAnsiTheme="minorHAnsi" w:cstheme="minorHAnsi"/>
          <w:spacing w:val="-2"/>
        </w:rPr>
        <w:t xml:space="preserve"> </w:t>
      </w:r>
      <w:r w:rsidRPr="00003286">
        <w:rPr>
          <w:rFonts w:asciiTheme="minorHAnsi" w:hAnsiTheme="minorHAnsi" w:cstheme="minorHAnsi"/>
        </w:rPr>
        <w:t>of</w:t>
      </w:r>
      <w:r w:rsidRPr="00003286">
        <w:rPr>
          <w:rFonts w:asciiTheme="minorHAnsi" w:hAnsiTheme="minorHAnsi" w:cstheme="minorHAnsi"/>
          <w:spacing w:val="-9"/>
        </w:rPr>
        <w:t xml:space="preserve"> </w:t>
      </w:r>
      <w:r w:rsidRPr="00003286">
        <w:rPr>
          <w:rFonts w:asciiTheme="minorHAnsi" w:hAnsiTheme="minorHAnsi" w:cstheme="minorHAnsi"/>
        </w:rPr>
        <w:t>funds,</w:t>
      </w:r>
      <w:r w:rsidRPr="00003286">
        <w:rPr>
          <w:rFonts w:asciiTheme="minorHAnsi" w:hAnsiTheme="minorHAnsi" w:cstheme="minorHAnsi"/>
          <w:spacing w:val="-4"/>
        </w:rPr>
        <w:t xml:space="preserve"> </w:t>
      </w:r>
      <w:r w:rsidRPr="00003286">
        <w:rPr>
          <w:rFonts w:asciiTheme="minorHAnsi" w:hAnsiTheme="minorHAnsi" w:cstheme="minorHAnsi"/>
        </w:rPr>
        <w:t>disclosure</w:t>
      </w:r>
      <w:r w:rsidRPr="00003286">
        <w:rPr>
          <w:rFonts w:asciiTheme="minorHAnsi" w:hAnsiTheme="minorHAnsi" w:cstheme="minorHAnsi"/>
          <w:spacing w:val="-8"/>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valuation implications arising.</w:t>
      </w:r>
    </w:p>
    <w:p w14:paraId="3A031FBB" w14:textId="243C6107" w:rsidR="00EC5871" w:rsidRPr="00003286" w:rsidRDefault="00E660AD" w:rsidP="00003286">
      <w:pPr>
        <w:pStyle w:val="BodyText"/>
        <w:spacing w:before="34"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00003286">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BUA151</w:t>
      </w:r>
    </w:p>
    <w:p w14:paraId="7F69BC2A" w14:textId="77777777" w:rsidR="00B47F72" w:rsidRPr="00B47F72" w:rsidRDefault="00B47F72" w:rsidP="00003286">
      <w:pPr>
        <w:pStyle w:val="BodyText"/>
        <w:spacing w:before="71" w:line="276" w:lineRule="auto"/>
        <w:ind w:left="0" w:right="290"/>
        <w:rPr>
          <w:rFonts w:asciiTheme="minorHAnsi" w:eastAsiaTheme="minorEastAsia" w:hAnsiTheme="minorHAnsi" w:cstheme="minorHAnsi"/>
          <w:lang w:eastAsia="ko-KR"/>
        </w:rPr>
      </w:pPr>
    </w:p>
    <w:p w14:paraId="03617F8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BUA220</w:t>
      </w:r>
      <w:r w:rsidRPr="00003286">
        <w:rPr>
          <w:rFonts w:asciiTheme="minorHAnsi" w:hAnsiTheme="minorHAnsi" w:cstheme="minorHAnsi"/>
          <w:spacing w:val="-8"/>
        </w:rPr>
        <w:t xml:space="preserve"> </w:t>
      </w:r>
      <w:r w:rsidRPr="00003286">
        <w:rPr>
          <w:rFonts w:asciiTheme="minorHAnsi" w:hAnsiTheme="minorHAnsi" w:cstheme="minorHAnsi"/>
          <w:spacing w:val="-2"/>
        </w:rPr>
        <w:t>Tourism</w:t>
      </w:r>
      <w:r w:rsidRPr="00003286">
        <w:rPr>
          <w:rFonts w:asciiTheme="minorHAnsi" w:hAnsiTheme="minorHAnsi" w:cstheme="minorHAnsi"/>
          <w:spacing w:val="-4"/>
        </w:rPr>
        <w:t xml:space="preserve"> </w:t>
      </w:r>
      <w:r w:rsidRPr="00003286">
        <w:rPr>
          <w:rFonts w:asciiTheme="minorHAnsi" w:hAnsiTheme="minorHAnsi" w:cstheme="minorHAnsi"/>
          <w:spacing w:val="-2"/>
        </w:rPr>
        <w:t>Management</w:t>
      </w:r>
      <w:r w:rsidRPr="00003286">
        <w:rPr>
          <w:rFonts w:asciiTheme="minorHAnsi" w:hAnsiTheme="minorHAnsi" w:cstheme="minorHAnsi"/>
          <w:spacing w:val="1"/>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130B8635" w14:textId="2A85C29F" w:rsidR="006E4D60"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This</w:t>
      </w:r>
      <w:r w:rsidRPr="00003286">
        <w:rPr>
          <w:rFonts w:asciiTheme="minorHAnsi" w:hAnsiTheme="minorHAnsi" w:cstheme="minorHAnsi"/>
          <w:spacing w:val="-3"/>
        </w:rPr>
        <w:t xml:space="preserve"> </w:t>
      </w:r>
      <w:r w:rsidRPr="00003286">
        <w:rPr>
          <w:rFonts w:asciiTheme="minorHAnsi" w:hAnsiTheme="minorHAnsi" w:cstheme="minorHAnsi"/>
          <w:spacing w:val="-2"/>
        </w:rPr>
        <w:t>course</w:t>
      </w:r>
      <w:r w:rsidRPr="00003286">
        <w:rPr>
          <w:rFonts w:asciiTheme="minorHAnsi" w:hAnsiTheme="minorHAnsi" w:cstheme="minorHAnsi"/>
          <w:spacing w:val="-5"/>
        </w:rPr>
        <w:t xml:space="preserve"> </w:t>
      </w:r>
      <w:r w:rsidRPr="00003286">
        <w:rPr>
          <w:rFonts w:asciiTheme="minorHAnsi" w:hAnsiTheme="minorHAnsi" w:cstheme="minorHAnsi"/>
          <w:spacing w:val="-2"/>
        </w:rPr>
        <w:t>looks</w:t>
      </w:r>
      <w:r w:rsidRPr="00003286">
        <w:rPr>
          <w:rFonts w:asciiTheme="minorHAnsi" w:hAnsiTheme="minorHAnsi" w:cstheme="minorHAnsi"/>
          <w:spacing w:val="-3"/>
        </w:rPr>
        <w:t xml:space="preserve"> </w:t>
      </w:r>
      <w:r w:rsidRPr="00003286">
        <w:rPr>
          <w:rFonts w:asciiTheme="minorHAnsi" w:hAnsiTheme="minorHAnsi" w:cstheme="minorHAnsi"/>
          <w:spacing w:val="-2"/>
        </w:rPr>
        <w:t>at</w:t>
      </w:r>
      <w:r w:rsidRPr="00003286">
        <w:rPr>
          <w:rFonts w:asciiTheme="minorHAnsi" w:hAnsiTheme="minorHAnsi" w:cstheme="minorHAnsi"/>
          <w:spacing w:val="-5"/>
        </w:rPr>
        <w:t xml:space="preserve"> </w:t>
      </w:r>
      <w:r w:rsidRPr="00003286">
        <w:rPr>
          <w:rFonts w:asciiTheme="minorHAnsi" w:hAnsiTheme="minorHAnsi" w:cstheme="minorHAnsi"/>
          <w:spacing w:val="-2"/>
        </w:rPr>
        <w:t>the</w:t>
      </w:r>
      <w:r w:rsidRPr="00003286">
        <w:rPr>
          <w:rFonts w:asciiTheme="minorHAnsi" w:hAnsiTheme="minorHAnsi" w:cstheme="minorHAnsi"/>
          <w:spacing w:val="-5"/>
        </w:rPr>
        <w:t xml:space="preserve"> </w:t>
      </w:r>
      <w:r w:rsidRPr="00003286">
        <w:rPr>
          <w:rFonts w:asciiTheme="minorHAnsi" w:hAnsiTheme="minorHAnsi" w:cstheme="minorHAnsi"/>
          <w:spacing w:val="-2"/>
        </w:rPr>
        <w:t>characteristics of</w:t>
      </w:r>
      <w:r w:rsidRPr="00003286">
        <w:rPr>
          <w:rFonts w:asciiTheme="minorHAnsi" w:hAnsiTheme="minorHAnsi" w:cstheme="minorHAnsi"/>
          <w:spacing w:val="-4"/>
        </w:rPr>
        <w:t xml:space="preserve"> </w:t>
      </w:r>
      <w:r w:rsidRPr="00003286">
        <w:rPr>
          <w:rFonts w:asciiTheme="minorHAnsi" w:hAnsiTheme="minorHAnsi" w:cstheme="minorHAnsi"/>
          <w:spacing w:val="-2"/>
        </w:rPr>
        <w:t>tourism</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and </w:t>
      </w:r>
      <w:r w:rsidR="00F646AD" w:rsidRPr="00003286">
        <w:rPr>
          <w:rFonts w:asciiTheme="minorHAnsi" w:hAnsiTheme="minorHAnsi" w:cstheme="minorHAnsi"/>
          <w:spacing w:val="-2"/>
        </w:rPr>
        <w:t>demand</w:t>
      </w:r>
      <w:r w:rsidRPr="00003286">
        <w:rPr>
          <w:rFonts w:asciiTheme="minorHAnsi" w:hAnsiTheme="minorHAnsi" w:cstheme="minorHAnsi"/>
          <w:spacing w:val="-2"/>
        </w:rPr>
        <w:t xml:space="preserve"> </w:t>
      </w:r>
      <w:r w:rsidRPr="00003286">
        <w:rPr>
          <w:rFonts w:asciiTheme="minorHAnsi" w:hAnsiTheme="minorHAnsi" w:cstheme="minorHAnsi"/>
        </w:rPr>
        <w:t xml:space="preserve">first, then, organizing tourism, </w:t>
      </w:r>
      <w:r w:rsidR="00264499" w:rsidRPr="00003286">
        <w:rPr>
          <w:rFonts w:asciiTheme="minorHAnsi" w:hAnsiTheme="minorHAnsi" w:cstheme="minorHAnsi"/>
        </w:rPr>
        <w:t>followed by</w:t>
      </w:r>
      <w:r w:rsidRPr="00003286">
        <w:rPr>
          <w:rFonts w:asciiTheme="minorHAnsi" w:hAnsiTheme="minorHAnsi" w:cstheme="minorHAnsi"/>
        </w:rPr>
        <w:t xml:space="preserve"> opening sectors. It takes </w:t>
      </w:r>
      <w:r w:rsidRPr="00003286">
        <w:rPr>
          <w:rFonts w:asciiTheme="minorHAnsi" w:hAnsiTheme="minorHAnsi" w:cstheme="minorHAnsi"/>
          <w:spacing w:val="-2"/>
        </w:rPr>
        <w:t>students</w:t>
      </w:r>
      <w:r w:rsidRPr="00003286">
        <w:rPr>
          <w:rFonts w:asciiTheme="minorHAnsi" w:hAnsiTheme="minorHAnsi" w:cstheme="minorHAnsi"/>
          <w:spacing w:val="-10"/>
        </w:rPr>
        <w:t xml:space="preserve"> </w:t>
      </w:r>
      <w:r w:rsidRPr="00003286">
        <w:rPr>
          <w:rFonts w:asciiTheme="minorHAnsi" w:hAnsiTheme="minorHAnsi" w:cstheme="minorHAnsi"/>
          <w:spacing w:val="-2"/>
        </w:rPr>
        <w:t>into</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world</w:t>
      </w:r>
      <w:r w:rsidRPr="00003286">
        <w:rPr>
          <w:rFonts w:asciiTheme="minorHAnsi" w:hAnsiTheme="minorHAnsi" w:cstheme="minorHAnsi"/>
          <w:spacing w:val="-10"/>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tourism</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opportunities</w:t>
      </w:r>
      <w:r w:rsidRPr="00003286">
        <w:rPr>
          <w:rFonts w:asciiTheme="minorHAnsi" w:hAnsiTheme="minorHAnsi" w:cstheme="minorHAnsi"/>
          <w:spacing w:val="-9"/>
        </w:rPr>
        <w:t xml:space="preserve"> </w:t>
      </w:r>
      <w:r w:rsidRPr="00003286">
        <w:rPr>
          <w:rFonts w:asciiTheme="minorHAnsi" w:hAnsiTheme="minorHAnsi" w:cstheme="minorHAnsi"/>
          <w:spacing w:val="-2"/>
        </w:rPr>
        <w:t>it</w:t>
      </w:r>
      <w:r w:rsidRPr="00003286">
        <w:rPr>
          <w:rFonts w:asciiTheme="minorHAnsi" w:hAnsiTheme="minorHAnsi" w:cstheme="minorHAnsi"/>
          <w:spacing w:val="-10"/>
        </w:rPr>
        <w:t xml:space="preserve"> </w:t>
      </w:r>
      <w:r w:rsidRPr="00003286">
        <w:rPr>
          <w:rFonts w:asciiTheme="minorHAnsi" w:hAnsiTheme="minorHAnsi" w:cstheme="minorHAnsi"/>
          <w:spacing w:val="-2"/>
        </w:rPr>
        <w:t>holds</w:t>
      </w:r>
      <w:r w:rsidRPr="00003286">
        <w:rPr>
          <w:rFonts w:asciiTheme="minorHAnsi" w:hAnsiTheme="minorHAnsi" w:cstheme="minorHAnsi"/>
          <w:spacing w:val="-9"/>
        </w:rPr>
        <w:t xml:space="preserve"> </w:t>
      </w:r>
      <w:r w:rsidRPr="00003286">
        <w:rPr>
          <w:rFonts w:asciiTheme="minorHAnsi" w:hAnsiTheme="minorHAnsi" w:cstheme="minorHAnsi"/>
          <w:spacing w:val="-2"/>
        </w:rPr>
        <w:t>for both</w:t>
      </w:r>
      <w:r w:rsidRPr="00003286">
        <w:rPr>
          <w:rFonts w:asciiTheme="minorHAnsi" w:hAnsiTheme="minorHAnsi" w:cstheme="minorHAnsi"/>
          <w:spacing w:val="-10"/>
        </w:rPr>
        <w:t xml:space="preserve"> </w:t>
      </w:r>
      <w:r w:rsidRPr="00003286">
        <w:rPr>
          <w:rFonts w:asciiTheme="minorHAnsi" w:hAnsiTheme="minorHAnsi" w:cstheme="minorHAnsi"/>
          <w:spacing w:val="-2"/>
        </w:rPr>
        <w:t>consumers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professionals.</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it</w:t>
      </w:r>
      <w:r w:rsidRPr="00003286">
        <w:rPr>
          <w:rFonts w:asciiTheme="minorHAnsi" w:hAnsiTheme="minorHAnsi" w:cstheme="minorHAnsi"/>
          <w:spacing w:val="-9"/>
        </w:rPr>
        <w:t xml:space="preserve"> </w:t>
      </w:r>
      <w:r w:rsidRPr="00003286">
        <w:rPr>
          <w:rFonts w:asciiTheme="minorHAnsi" w:hAnsiTheme="minorHAnsi" w:cstheme="minorHAnsi"/>
          <w:spacing w:val="-2"/>
        </w:rPr>
        <w:t>provides</w:t>
      </w:r>
      <w:r w:rsidRPr="00003286">
        <w:rPr>
          <w:rFonts w:asciiTheme="minorHAnsi" w:hAnsiTheme="minorHAnsi" w:cstheme="minorHAnsi"/>
          <w:spacing w:val="-10"/>
        </w:rPr>
        <w:t xml:space="preserve"> </w:t>
      </w:r>
      <w:r w:rsidRPr="00003286">
        <w:rPr>
          <w:rFonts w:asciiTheme="minorHAnsi" w:hAnsiTheme="minorHAnsi" w:cstheme="minorHAnsi"/>
          <w:spacing w:val="-2"/>
        </w:rPr>
        <w:t>multiple</w:t>
      </w:r>
      <w:r w:rsidRPr="00003286">
        <w:rPr>
          <w:rFonts w:asciiTheme="minorHAnsi" w:hAnsiTheme="minorHAnsi" w:cstheme="minorHAnsi"/>
          <w:spacing w:val="-9"/>
        </w:rPr>
        <w:t xml:space="preserve"> </w:t>
      </w:r>
      <w:r w:rsidRPr="00003286">
        <w:rPr>
          <w:rFonts w:asciiTheme="minorHAnsi" w:hAnsiTheme="minorHAnsi" w:cstheme="minorHAnsi"/>
          <w:spacing w:val="-2"/>
        </w:rPr>
        <w:t>views</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of </w:t>
      </w:r>
      <w:r w:rsidRPr="00003286">
        <w:rPr>
          <w:rFonts w:asciiTheme="minorHAnsi" w:hAnsiTheme="minorHAnsi" w:cstheme="minorHAnsi"/>
        </w:rPr>
        <w:t xml:space="preserve">the tourism industry through the eyes of experienced </w:t>
      </w:r>
      <w:r w:rsidR="007D4669" w:rsidRPr="00003286">
        <w:rPr>
          <w:rFonts w:asciiTheme="minorHAnsi" w:hAnsiTheme="minorHAnsi" w:cstheme="minorHAnsi"/>
        </w:rPr>
        <w:t>professionals</w:t>
      </w:r>
      <w:r w:rsidRPr="00003286">
        <w:rPr>
          <w:rFonts w:asciiTheme="minorHAnsi" w:hAnsiTheme="minorHAnsi" w:cstheme="minorHAnsi"/>
        </w:rPr>
        <w:t xml:space="preserve">. </w:t>
      </w:r>
    </w:p>
    <w:p w14:paraId="4E652771" w14:textId="2BF5E2D3" w:rsidR="00EC5871"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
        </w:rPr>
        <w:t xml:space="preserve"> </w:t>
      </w:r>
      <w:r w:rsidRPr="00003286">
        <w:rPr>
          <w:rFonts w:asciiTheme="minorHAnsi" w:hAnsiTheme="minorHAnsi" w:cstheme="minorHAnsi"/>
        </w:rPr>
        <w:t>None</w:t>
      </w:r>
    </w:p>
    <w:p w14:paraId="36DE4CDE" w14:textId="3C2852A8" w:rsidR="00EC5871" w:rsidRPr="00003286" w:rsidRDefault="00826831" w:rsidP="006E4D60">
      <w:pPr>
        <w:pStyle w:val="BodyText"/>
        <w:spacing w:before="37" w:line="276" w:lineRule="auto"/>
        <w:ind w:right="290"/>
        <w:jc w:val="both"/>
        <w:rPr>
          <w:rFonts w:asciiTheme="minorHAnsi" w:hAnsiTheme="minorHAnsi" w:cstheme="minorHAnsi"/>
          <w:b/>
        </w:rPr>
      </w:pPr>
      <w:r>
        <w:rPr>
          <w:rFonts w:asciiTheme="minorHAnsi" w:eastAsiaTheme="minorEastAsia" w:hAnsiTheme="minorHAnsi" w:cstheme="minorHAnsi"/>
          <w:lang w:eastAsia="ko-KR"/>
        </w:rPr>
        <w:br/>
      </w:r>
      <w:r w:rsidR="00E660AD" w:rsidRPr="00003286">
        <w:rPr>
          <w:rFonts w:asciiTheme="minorHAnsi" w:hAnsiTheme="minorHAnsi" w:cstheme="minorHAnsi"/>
          <w:spacing w:val="-2"/>
        </w:rPr>
        <w:lastRenderedPageBreak/>
        <w:t>BUA222</w:t>
      </w:r>
      <w:r w:rsidR="00E660AD" w:rsidRPr="00003286">
        <w:rPr>
          <w:rFonts w:asciiTheme="minorHAnsi" w:hAnsiTheme="minorHAnsi" w:cstheme="minorHAnsi"/>
          <w:spacing w:val="-16"/>
        </w:rPr>
        <w:t xml:space="preserve"> </w:t>
      </w:r>
      <w:r w:rsidR="00B21819" w:rsidRPr="00003286">
        <w:rPr>
          <w:rFonts w:asciiTheme="minorHAnsi" w:hAnsiTheme="minorHAnsi" w:cstheme="minorHAnsi"/>
          <w:spacing w:val="-2"/>
        </w:rPr>
        <w:t>Hospitality and</w:t>
      </w:r>
      <w:r w:rsidR="00E660AD" w:rsidRPr="00003286">
        <w:rPr>
          <w:rFonts w:asciiTheme="minorHAnsi" w:hAnsiTheme="minorHAnsi" w:cstheme="minorHAnsi"/>
          <w:spacing w:val="-19"/>
        </w:rPr>
        <w:t xml:space="preserve"> </w:t>
      </w:r>
      <w:r w:rsidR="00E660AD" w:rsidRPr="00003286">
        <w:rPr>
          <w:rFonts w:asciiTheme="minorHAnsi" w:hAnsiTheme="minorHAnsi" w:cstheme="minorHAnsi"/>
          <w:spacing w:val="-2"/>
        </w:rPr>
        <w:t>Tourism</w:t>
      </w:r>
      <w:r w:rsidR="00E660AD" w:rsidRPr="00003286">
        <w:rPr>
          <w:rFonts w:asciiTheme="minorHAnsi" w:hAnsiTheme="minorHAnsi" w:cstheme="minorHAnsi"/>
          <w:spacing w:val="-17"/>
        </w:rPr>
        <w:t xml:space="preserve"> </w:t>
      </w:r>
      <w:r w:rsidR="00E660AD" w:rsidRPr="00003286">
        <w:rPr>
          <w:rFonts w:asciiTheme="minorHAnsi" w:hAnsiTheme="minorHAnsi" w:cstheme="minorHAnsi"/>
          <w:spacing w:val="-2"/>
        </w:rPr>
        <w:t>Marketing</w:t>
      </w:r>
      <w:r w:rsidR="00E660AD" w:rsidRPr="00003286">
        <w:rPr>
          <w:rFonts w:asciiTheme="minorHAnsi" w:hAnsiTheme="minorHAnsi" w:cstheme="minorHAnsi"/>
          <w:spacing w:val="-14"/>
        </w:rPr>
        <w:t xml:space="preserve"> </w:t>
      </w:r>
      <w:r w:rsidR="00E660AD" w:rsidRPr="00003286">
        <w:rPr>
          <w:rFonts w:asciiTheme="minorHAnsi" w:hAnsiTheme="minorHAnsi" w:cstheme="minorHAnsi"/>
          <w:spacing w:val="-2"/>
        </w:rPr>
        <w:t>(4</w:t>
      </w:r>
      <w:r w:rsidR="00E660AD" w:rsidRPr="00003286">
        <w:rPr>
          <w:rFonts w:asciiTheme="minorHAnsi" w:hAnsiTheme="minorHAnsi" w:cstheme="minorHAnsi"/>
          <w:spacing w:val="-20"/>
        </w:rPr>
        <w:t xml:space="preserve"> </w:t>
      </w:r>
      <w:r w:rsidR="00E660AD" w:rsidRPr="00003286">
        <w:rPr>
          <w:rFonts w:asciiTheme="minorHAnsi" w:hAnsiTheme="minorHAnsi" w:cstheme="minorHAnsi"/>
          <w:spacing w:val="-2"/>
        </w:rPr>
        <w:t>credits)</w:t>
      </w:r>
    </w:p>
    <w:p w14:paraId="0937C1C2" w14:textId="4A6314E8"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 xml:space="preserve">In today’s </w:t>
      </w:r>
      <w:r w:rsidR="007D4669" w:rsidRPr="00003286">
        <w:rPr>
          <w:rFonts w:asciiTheme="minorHAnsi" w:hAnsiTheme="minorHAnsi" w:cstheme="minorHAnsi"/>
        </w:rPr>
        <w:t>highly competitive</w:t>
      </w:r>
      <w:r w:rsidRPr="00003286">
        <w:rPr>
          <w:rFonts w:asciiTheme="minorHAnsi" w:hAnsiTheme="minorHAnsi" w:cstheme="minorHAnsi"/>
        </w:rPr>
        <w:t xml:space="preserve"> hospitality market, it is essential to have an understanding of sales and marketing. This course goes beyond theory to focus on a customer-oriented and practical approach</w:t>
      </w:r>
      <w:r w:rsidRPr="00003286">
        <w:rPr>
          <w:rFonts w:asciiTheme="minorHAnsi" w:hAnsiTheme="minorHAnsi" w:cstheme="minorHAnsi"/>
          <w:spacing w:val="-12"/>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effectively</w:t>
      </w:r>
      <w:r w:rsidRPr="00003286">
        <w:rPr>
          <w:rFonts w:asciiTheme="minorHAnsi" w:hAnsiTheme="minorHAnsi" w:cstheme="minorHAnsi"/>
          <w:spacing w:val="-11"/>
        </w:rPr>
        <w:t xml:space="preserve"> </w:t>
      </w:r>
      <w:r w:rsidRPr="00003286">
        <w:rPr>
          <w:rFonts w:asciiTheme="minorHAnsi" w:hAnsiTheme="minorHAnsi" w:cstheme="minorHAnsi"/>
        </w:rPr>
        <w:t>marketing</w:t>
      </w:r>
      <w:r w:rsidRPr="00003286">
        <w:rPr>
          <w:rFonts w:asciiTheme="minorHAnsi" w:hAnsiTheme="minorHAnsi" w:cstheme="minorHAnsi"/>
          <w:spacing w:val="-12"/>
        </w:rPr>
        <w:t xml:space="preserve"> </w:t>
      </w:r>
      <w:r w:rsidRPr="00003286">
        <w:rPr>
          <w:rFonts w:asciiTheme="minorHAnsi" w:hAnsiTheme="minorHAnsi" w:cstheme="minorHAnsi"/>
        </w:rPr>
        <w:t>hotels</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tourism.</w:t>
      </w:r>
      <w:r w:rsidRPr="00003286">
        <w:rPr>
          <w:rFonts w:asciiTheme="minorHAnsi" w:hAnsiTheme="minorHAnsi" w:cstheme="minorHAnsi"/>
          <w:spacing w:val="-7"/>
        </w:rPr>
        <w:t xml:space="preserve"> </w:t>
      </w: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 explores the</w:t>
      </w:r>
      <w:r w:rsidRPr="00003286">
        <w:rPr>
          <w:rFonts w:asciiTheme="minorHAnsi" w:hAnsiTheme="minorHAnsi" w:cstheme="minorHAnsi"/>
          <w:spacing w:val="-2"/>
        </w:rPr>
        <w:t xml:space="preserve"> </w:t>
      </w:r>
      <w:r w:rsidRPr="00003286">
        <w:rPr>
          <w:rFonts w:asciiTheme="minorHAnsi" w:hAnsiTheme="minorHAnsi" w:cstheme="minorHAnsi"/>
        </w:rPr>
        <w:t>“four</w:t>
      </w:r>
      <w:r w:rsidRPr="00003286">
        <w:rPr>
          <w:rFonts w:asciiTheme="minorHAnsi" w:hAnsiTheme="minorHAnsi" w:cstheme="minorHAnsi"/>
          <w:spacing w:val="-1"/>
        </w:rPr>
        <w:t xml:space="preserve"> </w:t>
      </w:r>
      <w:r w:rsidRPr="00003286">
        <w:rPr>
          <w:rFonts w:asciiTheme="minorHAnsi" w:hAnsiTheme="minorHAnsi" w:cstheme="minorHAnsi"/>
        </w:rPr>
        <w:t>Ps”</w:t>
      </w:r>
      <w:r w:rsidRPr="00003286">
        <w:rPr>
          <w:rFonts w:asciiTheme="minorHAnsi" w:hAnsiTheme="minorHAnsi" w:cstheme="minorHAnsi"/>
          <w:spacing w:val="-1"/>
        </w:rPr>
        <w:t xml:space="preserve"> </w:t>
      </w:r>
      <w:r w:rsidRPr="00003286">
        <w:rPr>
          <w:rFonts w:asciiTheme="minorHAnsi" w:hAnsiTheme="minorHAnsi" w:cstheme="minorHAnsi"/>
        </w:rPr>
        <w:t>as they relate to</w:t>
      </w:r>
      <w:r w:rsidRPr="00003286">
        <w:rPr>
          <w:rFonts w:asciiTheme="minorHAnsi" w:hAnsiTheme="minorHAnsi" w:cstheme="minorHAnsi"/>
          <w:spacing w:val="-1"/>
        </w:rPr>
        <w:t xml:space="preserve"> </w:t>
      </w:r>
      <w:r w:rsidRPr="00003286">
        <w:rPr>
          <w:rFonts w:asciiTheme="minorHAnsi" w:hAnsiTheme="minorHAnsi" w:cstheme="minorHAnsi"/>
        </w:rPr>
        <w:t>specific market</w:t>
      </w:r>
      <w:r w:rsidRPr="00003286">
        <w:rPr>
          <w:rFonts w:asciiTheme="minorHAnsi" w:hAnsiTheme="minorHAnsi" w:cstheme="minorHAnsi"/>
          <w:spacing w:val="-1"/>
        </w:rPr>
        <w:t xml:space="preserve"> </w:t>
      </w:r>
      <w:r w:rsidRPr="00003286">
        <w:rPr>
          <w:rFonts w:asciiTheme="minorHAnsi" w:hAnsiTheme="minorHAnsi" w:cstheme="minorHAnsi"/>
        </w:rPr>
        <w:t>segments, providing</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with</w:t>
      </w:r>
      <w:r w:rsidRPr="00003286">
        <w:rPr>
          <w:rFonts w:asciiTheme="minorHAnsi" w:hAnsiTheme="minorHAnsi" w:cstheme="minorHAnsi"/>
          <w:spacing w:val="-8"/>
        </w:rPr>
        <w:t xml:space="preserve"> </w:t>
      </w:r>
      <w:r w:rsidRPr="00003286">
        <w:rPr>
          <w:rFonts w:asciiTheme="minorHAnsi" w:hAnsiTheme="minorHAnsi" w:cstheme="minorHAnsi"/>
        </w:rPr>
        <w:t>a</w:t>
      </w:r>
      <w:r w:rsidRPr="00003286">
        <w:rPr>
          <w:rFonts w:asciiTheme="minorHAnsi" w:hAnsiTheme="minorHAnsi" w:cstheme="minorHAnsi"/>
          <w:spacing w:val="-10"/>
        </w:rPr>
        <w:t xml:space="preserve"> </w:t>
      </w:r>
      <w:r w:rsidRPr="00003286">
        <w:rPr>
          <w:rFonts w:asciiTheme="minorHAnsi" w:hAnsiTheme="minorHAnsi" w:cstheme="minorHAnsi"/>
        </w:rPr>
        <w:t>customer</w:t>
      </w:r>
      <w:r w:rsidRPr="00003286">
        <w:rPr>
          <w:rFonts w:asciiTheme="minorHAnsi" w:hAnsiTheme="minorHAnsi" w:cstheme="minorHAnsi"/>
          <w:spacing w:val="-8"/>
        </w:rPr>
        <w:t xml:space="preserve"> </w:t>
      </w:r>
      <w:r w:rsidRPr="00003286">
        <w:rPr>
          <w:rFonts w:asciiTheme="minorHAnsi" w:hAnsiTheme="minorHAnsi" w:cstheme="minorHAnsi"/>
        </w:rPr>
        <w:t>focused</w:t>
      </w:r>
      <w:r w:rsidRPr="00003286">
        <w:rPr>
          <w:rFonts w:asciiTheme="minorHAnsi" w:hAnsiTheme="minorHAnsi" w:cstheme="minorHAnsi"/>
          <w:spacing w:val="-6"/>
        </w:rPr>
        <w:t xml:space="preserve"> </w:t>
      </w:r>
      <w:r w:rsidRPr="00003286">
        <w:rPr>
          <w:rFonts w:asciiTheme="minorHAnsi" w:hAnsiTheme="minorHAnsi" w:cstheme="minorHAnsi"/>
        </w:rPr>
        <w:t>perspective.</w:t>
      </w:r>
    </w:p>
    <w:p w14:paraId="3B10F28A" w14:textId="3DCC3537" w:rsidR="00EC5871" w:rsidRPr="00003286" w:rsidRDefault="00E660AD" w:rsidP="00003286">
      <w:pPr>
        <w:pStyle w:val="BodyText"/>
        <w:spacing w:before="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BUA104</w:t>
      </w:r>
    </w:p>
    <w:p w14:paraId="1435616A" w14:textId="77777777" w:rsidR="00EC5871" w:rsidRPr="00003286" w:rsidRDefault="00EC5871" w:rsidP="00003286">
      <w:pPr>
        <w:pStyle w:val="BodyText"/>
        <w:spacing w:before="71" w:line="276" w:lineRule="auto"/>
        <w:ind w:left="0" w:right="290"/>
        <w:rPr>
          <w:rFonts w:asciiTheme="minorHAnsi" w:hAnsiTheme="minorHAnsi" w:cstheme="minorHAnsi"/>
        </w:rPr>
      </w:pPr>
    </w:p>
    <w:p w14:paraId="5EE6EBB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BUA225</w:t>
      </w:r>
      <w:r w:rsidRPr="00003286">
        <w:rPr>
          <w:rFonts w:asciiTheme="minorHAnsi" w:hAnsiTheme="minorHAnsi" w:cstheme="minorHAnsi"/>
          <w:spacing w:val="-8"/>
        </w:rPr>
        <w:t xml:space="preserve"> </w:t>
      </w:r>
      <w:r w:rsidRPr="00003286">
        <w:rPr>
          <w:rFonts w:asciiTheme="minorHAnsi" w:hAnsiTheme="minorHAnsi" w:cstheme="minorHAnsi"/>
          <w:spacing w:val="-2"/>
        </w:rPr>
        <w:t>Tourism</w:t>
      </w:r>
      <w:r w:rsidRPr="00003286">
        <w:rPr>
          <w:rFonts w:asciiTheme="minorHAnsi" w:hAnsiTheme="minorHAnsi" w:cstheme="minorHAnsi"/>
        </w:rPr>
        <w:t xml:space="preserve"> </w:t>
      </w:r>
      <w:r w:rsidRPr="00003286">
        <w:rPr>
          <w:rFonts w:asciiTheme="minorHAnsi" w:hAnsiTheme="minorHAnsi" w:cstheme="minorHAnsi"/>
          <w:spacing w:val="-2"/>
        </w:rPr>
        <w:t>Development</w:t>
      </w:r>
      <w:r w:rsidRPr="00003286">
        <w:rPr>
          <w:rFonts w:asciiTheme="minorHAnsi" w:hAnsiTheme="minorHAnsi" w:cstheme="minorHAnsi"/>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BED748A" w14:textId="0932107A"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7"/>
        </w:rPr>
        <w:t xml:space="preserve"> </w:t>
      </w:r>
      <w:r w:rsidRPr="00003286">
        <w:rPr>
          <w:rFonts w:asciiTheme="minorHAnsi" w:hAnsiTheme="minorHAnsi" w:cstheme="minorHAnsi"/>
        </w:rPr>
        <w:t>course</w:t>
      </w:r>
      <w:r w:rsidRPr="00003286">
        <w:rPr>
          <w:rFonts w:asciiTheme="minorHAnsi" w:hAnsiTheme="minorHAnsi" w:cstheme="minorHAnsi"/>
          <w:spacing w:val="-9"/>
        </w:rPr>
        <w:t xml:space="preserve"> </w:t>
      </w:r>
      <w:r w:rsidRPr="00003286">
        <w:rPr>
          <w:rFonts w:asciiTheme="minorHAnsi" w:hAnsiTheme="minorHAnsi" w:cstheme="minorHAnsi"/>
        </w:rPr>
        <w:t>brings</w:t>
      </w:r>
      <w:r w:rsidRPr="00003286">
        <w:rPr>
          <w:rFonts w:asciiTheme="minorHAnsi" w:hAnsiTheme="minorHAnsi" w:cstheme="minorHAnsi"/>
          <w:spacing w:val="-7"/>
        </w:rPr>
        <w:t xml:space="preserve"> </w:t>
      </w:r>
      <w:r w:rsidRPr="00003286">
        <w:rPr>
          <w:rFonts w:asciiTheme="minorHAnsi" w:hAnsiTheme="minorHAnsi" w:cstheme="minorHAnsi"/>
        </w:rPr>
        <w:t>into</w:t>
      </w:r>
      <w:r w:rsidRPr="00003286">
        <w:rPr>
          <w:rFonts w:asciiTheme="minorHAnsi" w:hAnsiTheme="minorHAnsi" w:cstheme="minorHAnsi"/>
          <w:spacing w:val="-7"/>
        </w:rPr>
        <w:t xml:space="preserve"> </w:t>
      </w:r>
      <w:r w:rsidRPr="00003286">
        <w:rPr>
          <w:rFonts w:asciiTheme="minorHAnsi" w:hAnsiTheme="minorHAnsi" w:cstheme="minorHAnsi"/>
        </w:rPr>
        <w:t>focus</w:t>
      </w:r>
      <w:r w:rsidRPr="00003286">
        <w:rPr>
          <w:rFonts w:asciiTheme="minorHAnsi" w:hAnsiTheme="minorHAnsi" w:cstheme="minorHAnsi"/>
          <w:spacing w:val="-7"/>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growing</w:t>
      </w:r>
      <w:r w:rsidRPr="00003286">
        <w:rPr>
          <w:rFonts w:asciiTheme="minorHAnsi" w:hAnsiTheme="minorHAnsi" w:cstheme="minorHAnsi"/>
          <w:spacing w:val="-8"/>
        </w:rPr>
        <w:t xml:space="preserve"> </w:t>
      </w:r>
      <w:r w:rsidRPr="00003286">
        <w:rPr>
          <w:rFonts w:asciiTheme="minorHAnsi" w:hAnsiTheme="minorHAnsi" w:cstheme="minorHAnsi"/>
        </w:rPr>
        <w:t>importance</w:t>
      </w:r>
      <w:r w:rsidRPr="00003286">
        <w:rPr>
          <w:rFonts w:asciiTheme="minorHAnsi" w:hAnsiTheme="minorHAnsi" w:cstheme="minorHAnsi"/>
          <w:spacing w:val="-9"/>
        </w:rPr>
        <w:t xml:space="preserve"> </w:t>
      </w:r>
      <w:r w:rsidRPr="00003286">
        <w:rPr>
          <w:rFonts w:asciiTheme="minorHAnsi" w:hAnsiTheme="minorHAnsi" w:cstheme="minorHAnsi"/>
        </w:rPr>
        <w:t>of</w:t>
      </w:r>
      <w:r w:rsidRPr="00003286">
        <w:rPr>
          <w:rFonts w:asciiTheme="minorHAnsi" w:hAnsiTheme="minorHAnsi" w:cstheme="minorHAnsi"/>
          <w:spacing w:val="-10"/>
        </w:rPr>
        <w:t xml:space="preserve"> </w:t>
      </w:r>
      <w:r w:rsidRPr="00003286">
        <w:rPr>
          <w:rFonts w:asciiTheme="minorHAnsi" w:hAnsiTheme="minorHAnsi" w:cstheme="minorHAnsi"/>
        </w:rPr>
        <w:t>tourism</w:t>
      </w:r>
      <w:r w:rsidRPr="00003286">
        <w:rPr>
          <w:rFonts w:asciiTheme="minorHAnsi" w:hAnsiTheme="minorHAnsi" w:cstheme="minorHAnsi"/>
          <w:spacing w:val="-9"/>
        </w:rPr>
        <w:t xml:space="preserve"> </w:t>
      </w:r>
      <w:r w:rsidRPr="00003286">
        <w:rPr>
          <w:rFonts w:asciiTheme="minorHAnsi" w:hAnsiTheme="minorHAnsi" w:cstheme="minorHAnsi"/>
        </w:rPr>
        <w:t>in developing economies of the world, for social change, alleviating poverty, and achieving sustained growth. It offers a complete, organized, and quantifiable methodology for tourism development planning that reflects economics, marketing, and crucial</w:t>
      </w:r>
      <w:r w:rsidRPr="00003286">
        <w:rPr>
          <w:rFonts w:asciiTheme="minorHAnsi" w:hAnsiTheme="minorHAnsi" w:cstheme="minorHAnsi"/>
          <w:spacing w:val="-12"/>
        </w:rPr>
        <w:t xml:space="preserve"> </w:t>
      </w:r>
      <w:r w:rsidRPr="00003286">
        <w:rPr>
          <w:rFonts w:asciiTheme="minorHAnsi" w:hAnsiTheme="minorHAnsi" w:cstheme="minorHAnsi"/>
        </w:rPr>
        <w:t>issues</w:t>
      </w:r>
      <w:r w:rsidRPr="00003286">
        <w:rPr>
          <w:rFonts w:asciiTheme="minorHAnsi" w:hAnsiTheme="minorHAnsi" w:cstheme="minorHAnsi"/>
          <w:spacing w:val="-11"/>
        </w:rPr>
        <w:t xml:space="preserve"> </w:t>
      </w:r>
      <w:r w:rsidRPr="00003286">
        <w:rPr>
          <w:rFonts w:asciiTheme="minorHAnsi" w:hAnsiTheme="minorHAnsi" w:cstheme="minorHAnsi"/>
        </w:rPr>
        <w:t>such</w:t>
      </w:r>
      <w:r w:rsidRPr="00003286">
        <w:rPr>
          <w:rFonts w:asciiTheme="minorHAnsi" w:hAnsiTheme="minorHAnsi" w:cstheme="minorHAnsi"/>
          <w:spacing w:val="-11"/>
        </w:rPr>
        <w:t xml:space="preserve"> </w:t>
      </w:r>
      <w:r w:rsidRPr="00003286">
        <w:rPr>
          <w:rFonts w:asciiTheme="minorHAnsi" w:hAnsiTheme="minorHAnsi" w:cstheme="minorHAnsi"/>
        </w:rPr>
        <w:t>as</w:t>
      </w:r>
      <w:r w:rsidRPr="00003286">
        <w:rPr>
          <w:rFonts w:asciiTheme="minorHAnsi" w:hAnsiTheme="minorHAnsi" w:cstheme="minorHAnsi"/>
          <w:spacing w:val="-12"/>
        </w:rPr>
        <w:t xml:space="preserve"> </w:t>
      </w:r>
      <w:r w:rsidRPr="00003286">
        <w:rPr>
          <w:rFonts w:asciiTheme="minorHAnsi" w:hAnsiTheme="minorHAnsi" w:cstheme="minorHAnsi"/>
        </w:rPr>
        <w:t>conservation,</w:t>
      </w:r>
      <w:r w:rsidRPr="00003286">
        <w:rPr>
          <w:rFonts w:asciiTheme="minorHAnsi" w:hAnsiTheme="minorHAnsi" w:cstheme="minorHAnsi"/>
          <w:spacing w:val="-11"/>
        </w:rPr>
        <w:t xml:space="preserve"> </w:t>
      </w:r>
      <w:r w:rsidRPr="00003286">
        <w:rPr>
          <w:rFonts w:asciiTheme="minorHAnsi" w:hAnsiTheme="minorHAnsi" w:cstheme="minorHAnsi"/>
        </w:rPr>
        <w:t>capacity</w:t>
      </w:r>
      <w:r w:rsidRPr="00003286">
        <w:rPr>
          <w:rFonts w:asciiTheme="minorHAnsi" w:hAnsiTheme="minorHAnsi" w:cstheme="minorHAnsi"/>
          <w:spacing w:val="-11"/>
        </w:rPr>
        <w:t xml:space="preserve"> </w:t>
      </w:r>
      <w:r w:rsidRPr="00003286">
        <w:rPr>
          <w:rFonts w:asciiTheme="minorHAnsi" w:hAnsiTheme="minorHAnsi" w:cstheme="minorHAnsi"/>
        </w:rPr>
        <w:t>constraints,</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 xml:space="preserve">social acceptability. It covers all steps used for analyzing and planning </w:t>
      </w:r>
      <w:r w:rsidRPr="00003286">
        <w:rPr>
          <w:rFonts w:asciiTheme="minorHAnsi" w:hAnsiTheme="minorHAnsi" w:cstheme="minorHAnsi"/>
          <w:spacing w:val="-2"/>
        </w:rPr>
        <w:t xml:space="preserve">tourism development in free market, mixed, and </w:t>
      </w:r>
      <w:r w:rsidR="007D4669" w:rsidRPr="00003286">
        <w:rPr>
          <w:rFonts w:asciiTheme="minorHAnsi" w:hAnsiTheme="minorHAnsi" w:cstheme="minorHAnsi"/>
          <w:spacing w:val="-2"/>
        </w:rPr>
        <w:t>centrally planned</w:t>
      </w:r>
      <w:r w:rsidRPr="00003286">
        <w:rPr>
          <w:rFonts w:asciiTheme="minorHAnsi" w:hAnsiTheme="minorHAnsi" w:cstheme="minorHAnsi"/>
          <w:spacing w:val="-2"/>
        </w:rPr>
        <w:t xml:space="preserve"> </w:t>
      </w:r>
      <w:r w:rsidRPr="00003286">
        <w:rPr>
          <w:rFonts w:asciiTheme="minorHAnsi" w:hAnsiTheme="minorHAnsi" w:cstheme="minorHAnsi"/>
        </w:rPr>
        <w:t>economies. This course</w:t>
      </w:r>
      <w:r w:rsidRPr="00003286">
        <w:rPr>
          <w:rFonts w:asciiTheme="minorHAnsi" w:hAnsiTheme="minorHAnsi" w:cstheme="minorHAnsi"/>
          <w:spacing w:val="-1"/>
        </w:rPr>
        <w:t xml:space="preserve"> </w:t>
      </w:r>
      <w:r w:rsidRPr="00003286">
        <w:rPr>
          <w:rFonts w:asciiTheme="minorHAnsi" w:hAnsiTheme="minorHAnsi" w:cstheme="minorHAnsi"/>
        </w:rPr>
        <w:t>is replete with historical explorations and examples,</w:t>
      </w:r>
      <w:r w:rsidRPr="00003286">
        <w:rPr>
          <w:rFonts w:asciiTheme="minorHAnsi" w:hAnsiTheme="minorHAnsi" w:cstheme="minorHAnsi"/>
          <w:spacing w:val="-6"/>
        </w:rPr>
        <w:t xml:space="preserve"> </w:t>
      </w:r>
      <w:r w:rsidRPr="00003286">
        <w:rPr>
          <w:rFonts w:asciiTheme="minorHAnsi" w:hAnsiTheme="minorHAnsi" w:cstheme="minorHAnsi"/>
        </w:rPr>
        <w:t>including</w:t>
      </w:r>
      <w:r w:rsidRPr="00003286">
        <w:rPr>
          <w:rFonts w:asciiTheme="minorHAnsi" w:hAnsiTheme="minorHAnsi" w:cstheme="minorHAnsi"/>
          <w:spacing w:val="-6"/>
        </w:rPr>
        <w:t xml:space="preserve"> </w:t>
      </w:r>
      <w:r w:rsidRPr="00003286">
        <w:rPr>
          <w:rFonts w:asciiTheme="minorHAnsi" w:hAnsiTheme="minorHAnsi" w:cstheme="minorHAnsi"/>
        </w:rPr>
        <w:t>several</w:t>
      </w:r>
      <w:r w:rsidRPr="00003286">
        <w:rPr>
          <w:rFonts w:asciiTheme="minorHAnsi" w:hAnsiTheme="minorHAnsi" w:cstheme="minorHAnsi"/>
          <w:spacing w:val="-7"/>
        </w:rPr>
        <w:t xml:space="preserve"> </w:t>
      </w:r>
      <w:r w:rsidRPr="00003286">
        <w:rPr>
          <w:rFonts w:asciiTheme="minorHAnsi" w:hAnsiTheme="minorHAnsi" w:cstheme="minorHAnsi"/>
        </w:rPr>
        <w:t>real-life</w:t>
      </w:r>
      <w:r w:rsidRPr="00003286">
        <w:rPr>
          <w:rFonts w:asciiTheme="minorHAnsi" w:hAnsiTheme="minorHAnsi" w:cstheme="minorHAnsi"/>
          <w:spacing w:val="-7"/>
        </w:rPr>
        <w:t xml:space="preserve"> </w:t>
      </w:r>
      <w:r w:rsidRPr="00003286">
        <w:rPr>
          <w:rFonts w:asciiTheme="minorHAnsi" w:hAnsiTheme="minorHAnsi" w:cstheme="minorHAnsi"/>
        </w:rPr>
        <w:t>case</w:t>
      </w:r>
      <w:r w:rsidRPr="00003286">
        <w:rPr>
          <w:rFonts w:asciiTheme="minorHAnsi" w:hAnsiTheme="minorHAnsi" w:cstheme="minorHAnsi"/>
          <w:spacing w:val="-8"/>
        </w:rPr>
        <w:t xml:space="preserve"> </w:t>
      </w:r>
      <w:r w:rsidRPr="00003286">
        <w:rPr>
          <w:rFonts w:asciiTheme="minorHAnsi" w:hAnsiTheme="minorHAnsi" w:cstheme="minorHAnsi"/>
        </w:rPr>
        <w:t>studies</w:t>
      </w:r>
      <w:r w:rsidRPr="00003286">
        <w:rPr>
          <w:rFonts w:asciiTheme="minorHAnsi" w:hAnsiTheme="minorHAnsi" w:cstheme="minorHAnsi"/>
          <w:spacing w:val="-6"/>
        </w:rPr>
        <w:t xml:space="preserve"> </w:t>
      </w:r>
      <w:r w:rsidRPr="00003286">
        <w:rPr>
          <w:rFonts w:asciiTheme="minorHAnsi" w:hAnsiTheme="minorHAnsi" w:cstheme="minorHAnsi"/>
        </w:rPr>
        <w:t>illuminating</w:t>
      </w:r>
      <w:r w:rsidRPr="00003286">
        <w:rPr>
          <w:rFonts w:asciiTheme="minorHAnsi" w:hAnsiTheme="minorHAnsi" w:cstheme="minorHAnsi"/>
          <w:spacing w:val="-6"/>
        </w:rPr>
        <w:t xml:space="preserve"> </w:t>
      </w:r>
      <w:r w:rsidRPr="00003286">
        <w:rPr>
          <w:rFonts w:asciiTheme="minorHAnsi" w:hAnsiTheme="minorHAnsi" w:cstheme="minorHAnsi"/>
        </w:rPr>
        <w:t xml:space="preserve">both </w:t>
      </w:r>
      <w:r w:rsidR="0054619A" w:rsidRPr="00003286">
        <w:rPr>
          <w:rFonts w:asciiTheme="minorHAnsi" w:hAnsiTheme="minorHAnsi" w:cstheme="minorHAnsi"/>
        </w:rPr>
        <w:t>successes and failures</w:t>
      </w:r>
      <w:r w:rsidRPr="00003286">
        <w:rPr>
          <w:rFonts w:asciiTheme="minorHAnsi" w:hAnsiTheme="minorHAnsi" w:cstheme="minorHAnsi"/>
          <w:spacing w:val="-29"/>
        </w:rPr>
        <w:t xml:space="preserve"> </w:t>
      </w:r>
      <w:r w:rsidR="0054619A" w:rsidRPr="00003286">
        <w:rPr>
          <w:rFonts w:asciiTheme="minorHAnsi" w:hAnsiTheme="minorHAnsi" w:cstheme="minorHAnsi"/>
        </w:rPr>
        <w:t>in tourism planning and development</w:t>
      </w:r>
      <w:r w:rsidRPr="00003286">
        <w:rPr>
          <w:rFonts w:asciiTheme="minorHAnsi" w:hAnsiTheme="minorHAnsi" w:cstheme="minorHAnsi"/>
        </w:rPr>
        <w:t>.</w:t>
      </w:r>
    </w:p>
    <w:p w14:paraId="3F9CC0A7" w14:textId="5E22566C"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7B979D6E" w14:textId="77777777" w:rsidR="00EC5871" w:rsidRPr="00003286" w:rsidRDefault="00EC5871" w:rsidP="00003286">
      <w:pPr>
        <w:pStyle w:val="BodyText"/>
        <w:spacing w:before="76" w:line="276" w:lineRule="auto"/>
        <w:ind w:left="0" w:right="290"/>
        <w:rPr>
          <w:rFonts w:asciiTheme="minorHAnsi" w:hAnsiTheme="minorHAnsi" w:cstheme="minorHAnsi"/>
        </w:rPr>
      </w:pPr>
    </w:p>
    <w:p w14:paraId="027F923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BUA227</w:t>
      </w:r>
      <w:r w:rsidRPr="00003286">
        <w:rPr>
          <w:rFonts w:asciiTheme="minorHAnsi" w:hAnsiTheme="minorHAnsi" w:cstheme="minorHAnsi"/>
          <w:spacing w:val="-6"/>
        </w:rPr>
        <w:t xml:space="preserve"> </w:t>
      </w:r>
      <w:r w:rsidRPr="00003286">
        <w:rPr>
          <w:rFonts w:asciiTheme="minorHAnsi" w:hAnsiTheme="minorHAnsi" w:cstheme="minorHAnsi"/>
          <w:spacing w:val="-2"/>
        </w:rPr>
        <w:t>Tourism</w:t>
      </w:r>
      <w:r w:rsidRPr="00003286">
        <w:rPr>
          <w:rFonts w:asciiTheme="minorHAnsi" w:hAnsiTheme="minorHAnsi" w:cstheme="minorHAnsi"/>
          <w:spacing w:val="-6"/>
        </w:rPr>
        <w:t xml:space="preserve"> </w:t>
      </w:r>
      <w:r w:rsidRPr="00003286">
        <w:rPr>
          <w:rFonts w:asciiTheme="minorHAnsi" w:hAnsiTheme="minorHAnsi" w:cstheme="minorHAnsi"/>
          <w:spacing w:val="-2"/>
        </w:rPr>
        <w:t>Geography</w:t>
      </w:r>
      <w:r w:rsidRPr="00003286">
        <w:rPr>
          <w:rFonts w:asciiTheme="minorHAnsi" w:hAnsiTheme="minorHAnsi" w:cstheme="minorHAnsi"/>
          <w:spacing w:val="-4"/>
        </w:rPr>
        <w:t xml:space="preserve"> </w:t>
      </w:r>
      <w:r w:rsidRPr="00003286">
        <w:rPr>
          <w:rFonts w:asciiTheme="minorHAnsi" w:hAnsiTheme="minorHAnsi" w:cstheme="minorHAnsi"/>
          <w:spacing w:val="-2"/>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73189780" w14:textId="38B2B41E"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is primarily for Travel &amp; Tourism majors in a Geography course. </w:t>
      </w:r>
      <w:r w:rsidR="007D4669" w:rsidRPr="00003286">
        <w:rPr>
          <w:rFonts w:asciiTheme="minorHAnsi" w:hAnsiTheme="minorHAnsi" w:cstheme="minorHAnsi"/>
        </w:rPr>
        <w:t>Also,</w:t>
      </w:r>
      <w:r w:rsidRPr="00003286">
        <w:rPr>
          <w:rFonts w:asciiTheme="minorHAnsi" w:hAnsiTheme="minorHAnsi" w:cstheme="minorHAnsi"/>
        </w:rPr>
        <w:t xml:space="preserve"> may be useful for non-majors seeking familiarity with geography. This course stresses places and activities that will interest potential visitors. It presents the physical</w:t>
      </w:r>
      <w:r w:rsidRPr="00003286">
        <w:rPr>
          <w:rFonts w:asciiTheme="minorHAnsi" w:hAnsiTheme="minorHAnsi" w:cstheme="minorHAnsi"/>
          <w:spacing w:val="40"/>
        </w:rPr>
        <w:t xml:space="preserve"> </w:t>
      </w:r>
      <w:r w:rsidRPr="00003286">
        <w:rPr>
          <w:rFonts w:asciiTheme="minorHAnsi" w:hAnsiTheme="minorHAnsi" w:cstheme="minorHAnsi"/>
        </w:rPr>
        <w:t>and cultural attributes of the various countries and summarizes the psychological and sociological factors affecting that country’s tourism.</w:t>
      </w:r>
    </w:p>
    <w:p w14:paraId="1178F5B4" w14:textId="665A4619"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675BF095" w14:textId="77777777" w:rsidR="00EC5871" w:rsidRPr="00003286" w:rsidRDefault="00EC5871" w:rsidP="00003286">
      <w:pPr>
        <w:spacing w:line="276" w:lineRule="auto"/>
        <w:ind w:right="290"/>
        <w:jc w:val="both"/>
        <w:rPr>
          <w:rFonts w:asciiTheme="minorHAnsi" w:eastAsiaTheme="minorEastAsia" w:hAnsiTheme="minorHAnsi" w:cstheme="minorHAnsi"/>
          <w:sz w:val="20"/>
          <w:szCs w:val="20"/>
          <w:lang w:eastAsia="ko-KR"/>
        </w:rPr>
      </w:pPr>
    </w:p>
    <w:p w14:paraId="60560A69" w14:textId="47E5ED54" w:rsidR="00003286" w:rsidRPr="00003286" w:rsidRDefault="00E660AD" w:rsidP="00003286">
      <w:pPr>
        <w:pStyle w:val="ListParagraph"/>
        <w:numPr>
          <w:ilvl w:val="0"/>
          <w:numId w:val="5"/>
        </w:numPr>
        <w:tabs>
          <w:tab w:val="left" w:pos="331"/>
        </w:tabs>
        <w:spacing w:before="73" w:line="276" w:lineRule="auto"/>
        <w:ind w:right="290"/>
        <w:rPr>
          <w:rFonts w:asciiTheme="minorHAnsi" w:hAnsiTheme="minorHAnsi" w:cstheme="minorHAnsi"/>
          <w:sz w:val="20"/>
          <w:szCs w:val="20"/>
        </w:rPr>
      </w:pPr>
      <w:r w:rsidRPr="00003286">
        <w:rPr>
          <w:rFonts w:asciiTheme="minorHAnsi" w:hAnsiTheme="minorHAnsi" w:cstheme="minorHAnsi"/>
          <w:b/>
          <w:sz w:val="20"/>
          <w:szCs w:val="20"/>
        </w:rPr>
        <w:t>BUA231 Introduction to Hospitality Management (4 credits)</w:t>
      </w:r>
      <w:r w:rsidRPr="00003286">
        <w:rPr>
          <w:rFonts w:asciiTheme="minorHAnsi" w:hAnsiTheme="minorHAnsi" w:cstheme="minorHAnsi"/>
          <w:b/>
          <w:spacing w:val="80"/>
          <w:w w:val="150"/>
          <w:sz w:val="20"/>
          <w:szCs w:val="20"/>
        </w:rPr>
        <w:t xml:space="preserve"> </w:t>
      </w:r>
      <w:r w:rsidRPr="00003286">
        <w:rPr>
          <w:rFonts w:asciiTheme="minorHAnsi" w:hAnsiTheme="minorHAnsi" w:cstheme="minorHAnsi"/>
          <w:sz w:val="20"/>
          <w:szCs w:val="20"/>
        </w:rPr>
        <w:t xml:space="preserve">The hospitality and tourism industry is the largest and fastest </w:t>
      </w:r>
      <w:r w:rsidRPr="00003286">
        <w:rPr>
          <w:rFonts w:asciiTheme="minorHAnsi" w:hAnsiTheme="minorHAnsi" w:cstheme="minorHAnsi"/>
          <w:spacing w:val="-2"/>
          <w:sz w:val="20"/>
          <w:szCs w:val="20"/>
        </w:rPr>
        <w:t>growing</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industry</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in</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world.</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An</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exciting</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aspect</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is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that</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 xml:space="preserve">industry </w:t>
      </w:r>
      <w:r w:rsidRPr="00003286">
        <w:rPr>
          <w:rFonts w:asciiTheme="minorHAnsi" w:hAnsiTheme="minorHAnsi" w:cstheme="minorHAnsi"/>
          <w:sz w:val="20"/>
          <w:szCs w:val="20"/>
        </w:rPr>
        <w:t>comprises so many different professions. Common dynamics in this</w:t>
      </w:r>
      <w:r w:rsidRPr="00003286">
        <w:rPr>
          <w:rFonts w:asciiTheme="minorHAnsi" w:hAnsiTheme="minorHAnsi" w:cstheme="minorHAnsi"/>
          <w:spacing w:val="-8"/>
          <w:sz w:val="20"/>
          <w:szCs w:val="20"/>
        </w:rPr>
        <w:t xml:space="preserve"> </w:t>
      </w:r>
      <w:r w:rsidRPr="00003286">
        <w:rPr>
          <w:rFonts w:asciiTheme="minorHAnsi" w:hAnsiTheme="minorHAnsi" w:cstheme="minorHAnsi"/>
          <w:sz w:val="20"/>
          <w:szCs w:val="20"/>
        </w:rPr>
        <w:t>diverse industry include the delivery of services and</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 xml:space="preserve">products </w:t>
      </w:r>
      <w:r w:rsidRPr="00003286">
        <w:rPr>
          <w:rFonts w:asciiTheme="minorHAnsi" w:hAnsiTheme="minorHAnsi" w:cstheme="minorHAnsi"/>
          <w:spacing w:val="-2"/>
          <w:sz w:val="20"/>
          <w:szCs w:val="20"/>
        </w:rPr>
        <w:t>and</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the</w:t>
      </w:r>
      <w:r w:rsidR="0054619A"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customer-</w:t>
      </w:r>
      <w:r w:rsidR="0054619A" w:rsidRPr="00003286">
        <w:rPr>
          <w:rFonts w:asciiTheme="minorHAnsi" w:hAnsiTheme="minorHAnsi" w:cstheme="minorHAnsi"/>
          <w:spacing w:val="-2"/>
          <w:sz w:val="20"/>
          <w:szCs w:val="20"/>
        </w:rPr>
        <w:t>guest impressions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of</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them.</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This</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course</w:t>
      </w:r>
      <w:r w:rsidRPr="00003286">
        <w:rPr>
          <w:rFonts w:asciiTheme="minorHAnsi" w:hAnsiTheme="minorHAnsi" w:cstheme="minorHAnsi"/>
          <w:spacing w:val="3"/>
          <w:sz w:val="20"/>
          <w:szCs w:val="20"/>
        </w:rPr>
        <w:t xml:space="preserve"> </w:t>
      </w:r>
      <w:r w:rsidRPr="00003286">
        <w:rPr>
          <w:rFonts w:asciiTheme="minorHAnsi" w:hAnsiTheme="minorHAnsi" w:cstheme="minorHAnsi"/>
          <w:spacing w:val="-2"/>
          <w:sz w:val="20"/>
          <w:szCs w:val="20"/>
        </w:rPr>
        <w:t>provides</w:t>
      </w:r>
      <w:r w:rsidRPr="00003286">
        <w:rPr>
          <w:rFonts w:asciiTheme="minorHAnsi" w:hAnsiTheme="minorHAnsi" w:cstheme="minorHAnsi"/>
          <w:spacing w:val="17"/>
          <w:sz w:val="20"/>
          <w:szCs w:val="20"/>
        </w:rPr>
        <w:t xml:space="preserve"> </w:t>
      </w:r>
      <w:r w:rsidRPr="00003286">
        <w:rPr>
          <w:rFonts w:asciiTheme="minorHAnsi" w:hAnsiTheme="minorHAnsi" w:cstheme="minorHAnsi"/>
          <w:spacing w:val="-2"/>
          <w:sz w:val="20"/>
          <w:szCs w:val="20"/>
        </w:rPr>
        <w:t xml:space="preserve">a </w:t>
      </w:r>
      <w:r w:rsidRPr="00003286">
        <w:rPr>
          <w:rFonts w:asciiTheme="minorHAnsi" w:hAnsiTheme="minorHAnsi" w:cstheme="minorHAnsi"/>
          <w:sz w:val="20"/>
          <w:szCs w:val="20"/>
        </w:rPr>
        <w:t xml:space="preserve">background on hospitality segments. Students will find out the </w:t>
      </w:r>
      <w:r w:rsidRPr="00003286">
        <w:rPr>
          <w:rFonts w:asciiTheme="minorHAnsi" w:hAnsiTheme="minorHAnsi" w:cstheme="minorHAnsi"/>
          <w:spacing w:val="-2"/>
          <w:sz w:val="20"/>
          <w:szCs w:val="20"/>
        </w:rPr>
        <w:t>difference</w:t>
      </w:r>
      <w:r w:rsidRPr="00003286">
        <w:rPr>
          <w:rFonts w:asciiTheme="minorHAnsi" w:hAnsiTheme="minorHAnsi" w:cstheme="minorHAnsi"/>
          <w:spacing w:val="-10"/>
          <w:sz w:val="20"/>
          <w:szCs w:val="20"/>
        </w:rPr>
        <w:t xml:space="preserve"> </w:t>
      </w:r>
      <w:r w:rsidR="007D4669" w:rsidRPr="00003286">
        <w:rPr>
          <w:rFonts w:asciiTheme="minorHAnsi" w:hAnsiTheme="minorHAnsi" w:cstheme="minorHAnsi"/>
          <w:spacing w:val="-2"/>
          <w:sz w:val="20"/>
          <w:szCs w:val="20"/>
        </w:rPr>
        <w:t>between</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each</w:t>
      </w:r>
      <w:r w:rsidRPr="00003286">
        <w:rPr>
          <w:rFonts w:asciiTheme="minorHAnsi" w:hAnsiTheme="minorHAnsi" w:cstheme="minorHAnsi"/>
          <w:spacing w:val="-9"/>
          <w:sz w:val="20"/>
          <w:szCs w:val="20"/>
        </w:rPr>
        <w:t xml:space="preserve"> </w:t>
      </w:r>
      <w:r w:rsidR="00264499" w:rsidRPr="00003286">
        <w:rPr>
          <w:rFonts w:asciiTheme="minorHAnsi" w:hAnsiTheme="minorHAnsi" w:cstheme="minorHAnsi"/>
          <w:spacing w:val="-2"/>
          <w:sz w:val="20"/>
          <w:szCs w:val="20"/>
        </w:rPr>
        <w:t>segment</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and</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opportunity</w:t>
      </w:r>
      <w:r w:rsidRPr="00003286">
        <w:rPr>
          <w:rFonts w:asciiTheme="minorHAnsi" w:hAnsiTheme="minorHAnsi" w:cstheme="minorHAnsi"/>
          <w:spacing w:val="-10"/>
          <w:sz w:val="20"/>
          <w:szCs w:val="20"/>
        </w:rPr>
        <w:t xml:space="preserve"> </w:t>
      </w:r>
      <w:r w:rsidR="007D4669" w:rsidRPr="00003286">
        <w:rPr>
          <w:rFonts w:asciiTheme="minorHAnsi" w:hAnsiTheme="minorHAnsi" w:cstheme="minorHAnsi"/>
          <w:spacing w:val="-2"/>
          <w:sz w:val="20"/>
          <w:szCs w:val="20"/>
        </w:rPr>
        <w:t>to meet</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their</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 xml:space="preserve">interests. </w:t>
      </w:r>
    </w:p>
    <w:p w14:paraId="2B57F690" w14:textId="5FDA4FCF" w:rsidR="00EC5871" w:rsidRPr="00003286" w:rsidRDefault="00E660AD" w:rsidP="00003286">
      <w:pPr>
        <w:pStyle w:val="ListParagraph"/>
        <w:tabs>
          <w:tab w:val="left" w:pos="331"/>
        </w:tabs>
        <w:spacing w:before="73"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Prerequisite:</w:t>
      </w:r>
      <w:r w:rsidRPr="00003286">
        <w:rPr>
          <w:rFonts w:asciiTheme="minorHAnsi" w:hAnsiTheme="minorHAnsi" w:cstheme="minorHAnsi"/>
          <w:spacing w:val="-9"/>
          <w:sz w:val="20"/>
          <w:szCs w:val="20"/>
        </w:rPr>
        <w:t xml:space="preserve"> </w:t>
      </w:r>
      <w:r w:rsidRPr="00003286">
        <w:rPr>
          <w:rFonts w:asciiTheme="minorHAnsi" w:hAnsiTheme="minorHAnsi" w:cstheme="minorHAnsi"/>
          <w:sz w:val="20"/>
          <w:szCs w:val="20"/>
        </w:rPr>
        <w:t>BUA101</w:t>
      </w:r>
    </w:p>
    <w:p w14:paraId="689ACC4D" w14:textId="77777777" w:rsidR="00EC5871" w:rsidRPr="00003286" w:rsidRDefault="00EC5871" w:rsidP="00003286">
      <w:pPr>
        <w:pStyle w:val="BodyText"/>
        <w:spacing w:before="37" w:line="276" w:lineRule="auto"/>
        <w:ind w:left="0" w:right="290"/>
        <w:rPr>
          <w:rFonts w:asciiTheme="minorHAnsi" w:hAnsiTheme="minorHAnsi" w:cstheme="minorHAnsi"/>
        </w:rPr>
      </w:pPr>
    </w:p>
    <w:p w14:paraId="159C8596"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BUA232</w:t>
      </w:r>
      <w:r w:rsidRPr="00003286">
        <w:rPr>
          <w:rFonts w:asciiTheme="minorHAnsi" w:hAnsiTheme="minorHAnsi" w:cstheme="minorHAnsi"/>
          <w:spacing w:val="-9"/>
        </w:rPr>
        <w:t xml:space="preserve"> </w:t>
      </w:r>
      <w:r w:rsidRPr="00003286">
        <w:rPr>
          <w:rFonts w:asciiTheme="minorHAnsi" w:hAnsiTheme="minorHAnsi" w:cstheme="minorHAnsi"/>
          <w:spacing w:val="-2"/>
        </w:rPr>
        <w:t>Managing</w:t>
      </w:r>
      <w:r w:rsidRPr="00003286">
        <w:rPr>
          <w:rFonts w:asciiTheme="minorHAnsi" w:hAnsiTheme="minorHAnsi" w:cstheme="minorHAnsi"/>
          <w:spacing w:val="-6"/>
        </w:rPr>
        <w:t xml:space="preserve"> </w:t>
      </w:r>
      <w:r w:rsidRPr="00003286">
        <w:rPr>
          <w:rFonts w:asciiTheme="minorHAnsi" w:hAnsiTheme="minorHAnsi" w:cstheme="minorHAnsi"/>
          <w:spacing w:val="-2"/>
        </w:rPr>
        <w:t>Hotel</w:t>
      </w:r>
      <w:r w:rsidRPr="00003286">
        <w:rPr>
          <w:rFonts w:asciiTheme="minorHAnsi" w:hAnsiTheme="minorHAnsi" w:cstheme="minorHAnsi"/>
          <w:spacing w:val="-10"/>
        </w:rPr>
        <w:t xml:space="preserve"> </w:t>
      </w:r>
      <w:r w:rsidRPr="00003286">
        <w:rPr>
          <w:rFonts w:asciiTheme="minorHAnsi" w:hAnsiTheme="minorHAnsi" w:cstheme="minorHAnsi"/>
          <w:spacing w:val="-2"/>
        </w:rPr>
        <w:t>Operations (4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30BD7647" w14:textId="5C7BB158"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002725F1" w:rsidRPr="00003286">
        <w:rPr>
          <w:rFonts w:asciiTheme="minorHAnsi" w:eastAsiaTheme="minorEastAsia" w:hAnsiTheme="minorHAnsi" w:cstheme="minorHAnsi"/>
          <w:lang w:eastAsia="ko-KR"/>
        </w:rPr>
        <w:t>c</w:t>
      </w:r>
      <w:r w:rsidRPr="00003286">
        <w:rPr>
          <w:rFonts w:asciiTheme="minorHAnsi" w:hAnsiTheme="minorHAnsi" w:cstheme="minorHAnsi"/>
        </w:rPr>
        <w:t>ourse</w:t>
      </w:r>
      <w:r w:rsidRPr="00003286">
        <w:rPr>
          <w:rFonts w:asciiTheme="minorHAnsi" w:hAnsiTheme="minorHAnsi" w:cstheme="minorHAnsi"/>
          <w:spacing w:val="-11"/>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reflect</w:t>
      </w:r>
      <w:r w:rsidRPr="00003286">
        <w:rPr>
          <w:rFonts w:asciiTheme="minorHAnsi" w:hAnsiTheme="minorHAnsi" w:cstheme="minorHAnsi"/>
          <w:spacing w:val="-11"/>
        </w:rPr>
        <w:t xml:space="preserve"> </w:t>
      </w:r>
      <w:r w:rsidR="00264499" w:rsidRPr="00003286">
        <w:rPr>
          <w:rFonts w:asciiTheme="minorHAnsi" w:hAnsiTheme="minorHAnsi" w:cstheme="minorHAnsi"/>
        </w:rPr>
        <w:t>industry’s</w:t>
      </w:r>
      <w:r w:rsidRPr="00003286">
        <w:rPr>
          <w:rFonts w:asciiTheme="minorHAnsi" w:hAnsiTheme="minorHAnsi" w:cstheme="minorHAnsi"/>
          <w:spacing w:val="-12"/>
        </w:rPr>
        <w:t xml:space="preserve"> </w:t>
      </w:r>
      <w:r w:rsidRPr="00003286">
        <w:rPr>
          <w:rFonts w:asciiTheme="minorHAnsi" w:hAnsiTheme="minorHAnsi" w:cstheme="minorHAnsi"/>
        </w:rPr>
        <w:t>rapid</w:t>
      </w:r>
      <w:r w:rsidRPr="00003286">
        <w:rPr>
          <w:rFonts w:asciiTheme="minorHAnsi" w:hAnsiTheme="minorHAnsi" w:cstheme="minorHAnsi"/>
          <w:spacing w:val="-11"/>
        </w:rPr>
        <w:t xml:space="preserve"> </w:t>
      </w:r>
      <w:r w:rsidRPr="00003286">
        <w:rPr>
          <w:rFonts w:asciiTheme="minorHAnsi" w:hAnsiTheme="minorHAnsi" w:cstheme="minorHAnsi"/>
        </w:rPr>
        <w:t>change;</w:t>
      </w:r>
      <w:r w:rsidRPr="00003286">
        <w:rPr>
          <w:rFonts w:asciiTheme="minorHAnsi" w:hAnsiTheme="minorHAnsi" w:cstheme="minorHAnsi"/>
          <w:spacing w:val="-11"/>
        </w:rPr>
        <w:t xml:space="preserve"> </w:t>
      </w:r>
      <w:r w:rsidRPr="00003286">
        <w:rPr>
          <w:rFonts w:asciiTheme="minorHAnsi" w:hAnsiTheme="minorHAnsi" w:cstheme="minorHAnsi"/>
        </w:rPr>
        <w:t>it</w:t>
      </w:r>
      <w:r w:rsidRPr="00003286">
        <w:rPr>
          <w:rFonts w:asciiTheme="minorHAnsi" w:hAnsiTheme="minorHAnsi" w:cstheme="minorHAnsi"/>
          <w:spacing w:val="-12"/>
        </w:rPr>
        <w:t xml:space="preserve"> </w:t>
      </w:r>
      <w:r w:rsidRPr="00003286">
        <w:rPr>
          <w:rFonts w:asciiTheme="minorHAnsi" w:hAnsiTheme="minorHAnsi" w:cstheme="minorHAnsi"/>
        </w:rPr>
        <w:t>presents</w:t>
      </w:r>
      <w:r w:rsidRPr="00003286">
        <w:rPr>
          <w:rFonts w:asciiTheme="minorHAnsi" w:hAnsiTheme="minorHAnsi" w:cstheme="minorHAnsi"/>
          <w:spacing w:val="-11"/>
        </w:rPr>
        <w:t xml:space="preserve"> </w:t>
      </w:r>
      <w:r w:rsidRPr="00003286">
        <w:rPr>
          <w:rFonts w:asciiTheme="minorHAnsi" w:hAnsiTheme="minorHAnsi" w:cstheme="minorHAnsi"/>
        </w:rPr>
        <w:t xml:space="preserve">rich </w:t>
      </w:r>
      <w:r w:rsidR="007D4669" w:rsidRPr="00003286">
        <w:rPr>
          <w:rFonts w:asciiTheme="minorHAnsi" w:hAnsiTheme="minorHAnsi" w:cstheme="minorHAnsi"/>
          <w:spacing w:val="-2"/>
        </w:rPr>
        <w:t>details</w:t>
      </w:r>
      <w:r w:rsidRPr="00003286">
        <w:rPr>
          <w:rFonts w:asciiTheme="minorHAnsi" w:hAnsiTheme="minorHAnsi" w:cstheme="minorHAnsi"/>
          <w:spacing w:val="-3"/>
        </w:rPr>
        <w:t xml:space="preserve"> </w:t>
      </w:r>
      <w:r w:rsidRPr="00003286">
        <w:rPr>
          <w:rFonts w:asciiTheme="minorHAnsi" w:hAnsiTheme="minorHAnsi" w:cstheme="minorHAnsi"/>
          <w:spacing w:val="-2"/>
        </w:rPr>
        <w:t>about best practices</w:t>
      </w:r>
      <w:r w:rsidRPr="00003286">
        <w:rPr>
          <w:rFonts w:asciiTheme="minorHAnsi" w:hAnsiTheme="minorHAnsi" w:cstheme="minorHAnsi"/>
          <w:spacing w:val="-5"/>
        </w:rPr>
        <w:t xml:space="preserve"> </w:t>
      </w:r>
      <w:r w:rsidRPr="00003286">
        <w:rPr>
          <w:rFonts w:asciiTheme="minorHAnsi" w:hAnsiTheme="minorHAnsi" w:cstheme="minorHAnsi"/>
          <w:spacing w:val="-2"/>
        </w:rPr>
        <w:t>and future</w:t>
      </w:r>
      <w:r w:rsidRPr="00003286">
        <w:rPr>
          <w:rFonts w:asciiTheme="minorHAnsi" w:hAnsiTheme="minorHAnsi" w:cstheme="minorHAnsi"/>
          <w:spacing w:val="-3"/>
        </w:rPr>
        <w:t xml:space="preserve"> </w:t>
      </w:r>
      <w:r w:rsidRPr="00003286">
        <w:rPr>
          <w:rFonts w:asciiTheme="minorHAnsi" w:hAnsiTheme="minorHAnsi" w:cstheme="minorHAnsi"/>
          <w:spacing w:val="-2"/>
        </w:rPr>
        <w:t>directions, while</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offering the </w:t>
      </w:r>
      <w:r w:rsidRPr="00003286">
        <w:rPr>
          <w:rFonts w:asciiTheme="minorHAnsi" w:hAnsiTheme="minorHAnsi" w:cstheme="minorHAnsi"/>
        </w:rPr>
        <w:t>widest</w:t>
      </w:r>
      <w:r w:rsidRPr="00003286">
        <w:rPr>
          <w:rFonts w:asciiTheme="minorHAnsi" w:hAnsiTheme="minorHAnsi" w:cstheme="minorHAnsi"/>
          <w:spacing w:val="-12"/>
        </w:rPr>
        <w:t xml:space="preserve"> </w:t>
      </w:r>
      <w:r w:rsidRPr="00003286">
        <w:rPr>
          <w:rFonts w:asciiTheme="minorHAnsi" w:hAnsiTheme="minorHAnsi" w:cstheme="minorHAnsi"/>
        </w:rPr>
        <w:t>coverage</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any</w:t>
      </w:r>
      <w:r w:rsidRPr="00003286">
        <w:rPr>
          <w:rFonts w:asciiTheme="minorHAnsi" w:hAnsiTheme="minorHAnsi" w:cstheme="minorHAnsi"/>
          <w:spacing w:val="-12"/>
        </w:rPr>
        <w:t xml:space="preserve"> </w:t>
      </w:r>
      <w:r w:rsidRPr="00003286">
        <w:rPr>
          <w:rFonts w:asciiTheme="minorHAnsi" w:hAnsiTheme="minorHAnsi" w:cstheme="minorHAnsi"/>
        </w:rPr>
        <w:t>book</w:t>
      </w:r>
      <w:r w:rsidRPr="00003286">
        <w:rPr>
          <w:rFonts w:asciiTheme="minorHAnsi" w:hAnsiTheme="minorHAnsi" w:cstheme="minorHAnsi"/>
          <w:spacing w:val="-11"/>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field.</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gain</w:t>
      </w:r>
      <w:r w:rsidRPr="00003286">
        <w:rPr>
          <w:rFonts w:asciiTheme="minorHAnsi" w:hAnsiTheme="minorHAnsi" w:cstheme="minorHAnsi"/>
          <w:spacing w:val="-12"/>
        </w:rPr>
        <w:t xml:space="preserve"> </w:t>
      </w:r>
      <w:r w:rsidRPr="00003286">
        <w:rPr>
          <w:rFonts w:asciiTheme="minorHAnsi" w:hAnsiTheme="minorHAnsi" w:cstheme="minorHAnsi"/>
        </w:rPr>
        <w:t>an</w:t>
      </w:r>
      <w:r w:rsidRPr="00003286">
        <w:rPr>
          <w:rFonts w:asciiTheme="minorHAnsi" w:hAnsiTheme="minorHAnsi" w:cstheme="minorHAnsi"/>
          <w:spacing w:val="23"/>
        </w:rPr>
        <w:t xml:space="preserve"> </w:t>
      </w:r>
      <w:r w:rsidRPr="00003286">
        <w:rPr>
          <w:rFonts w:asciiTheme="minorHAnsi" w:hAnsiTheme="minorHAnsi" w:cstheme="minorHAnsi"/>
        </w:rPr>
        <w:t xml:space="preserve">intuitive </w:t>
      </w:r>
      <w:r w:rsidRPr="00003286">
        <w:rPr>
          <w:rFonts w:asciiTheme="minorHAnsi" w:hAnsiTheme="minorHAnsi" w:cstheme="minorHAnsi"/>
          <w:spacing w:val="-2"/>
        </w:rPr>
        <w:t>understanding</w:t>
      </w:r>
      <w:r w:rsidRPr="00003286">
        <w:rPr>
          <w:rFonts w:asciiTheme="minorHAnsi" w:hAnsiTheme="minorHAnsi" w:cstheme="minorHAnsi"/>
          <w:spacing w:val="-10"/>
        </w:rPr>
        <w:t xml:space="preserve"> </w:t>
      </w:r>
      <w:r w:rsidRPr="00003286">
        <w:rPr>
          <w:rFonts w:asciiTheme="minorHAnsi" w:hAnsiTheme="minorHAnsi" w:cstheme="minorHAnsi"/>
          <w:spacing w:val="-2"/>
        </w:rPr>
        <w:t>based</w:t>
      </w:r>
      <w:r w:rsidRPr="00003286">
        <w:rPr>
          <w:rFonts w:asciiTheme="minorHAnsi" w:hAnsiTheme="minorHAnsi" w:cstheme="minorHAnsi"/>
          <w:spacing w:val="-9"/>
        </w:rPr>
        <w:t xml:space="preserve"> </w:t>
      </w:r>
      <w:r w:rsidRPr="00003286">
        <w:rPr>
          <w:rFonts w:asciiTheme="minorHAnsi" w:hAnsiTheme="minorHAnsi" w:cstheme="minorHAnsi"/>
          <w:spacing w:val="-2"/>
        </w:rPr>
        <w:t>on</w:t>
      </w:r>
      <w:r w:rsidRPr="00003286">
        <w:rPr>
          <w:rFonts w:asciiTheme="minorHAnsi" w:hAnsiTheme="minorHAnsi" w:cstheme="minorHAnsi"/>
          <w:spacing w:val="-8"/>
        </w:rPr>
        <w:t xml:space="preserve"> </w:t>
      </w:r>
      <w:r w:rsidR="0054619A" w:rsidRPr="00003286">
        <w:rPr>
          <w:rFonts w:asciiTheme="minorHAnsi" w:hAnsiTheme="minorHAnsi" w:cstheme="minorHAnsi"/>
          <w:spacing w:val="-2"/>
        </w:rPr>
        <w:t>the flow</w:t>
      </w:r>
      <w:r w:rsidRPr="00003286">
        <w:rPr>
          <w:rFonts w:asciiTheme="minorHAnsi" w:hAnsiTheme="minorHAnsi" w:cstheme="minorHAnsi"/>
          <w:spacing w:val="-10"/>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0054619A" w:rsidRPr="00003286">
        <w:rPr>
          <w:rFonts w:asciiTheme="minorHAnsi" w:hAnsiTheme="minorHAnsi" w:cstheme="minorHAnsi"/>
          <w:spacing w:val="-2"/>
        </w:rPr>
        <w:t>guest’s experience</w:t>
      </w:r>
      <w:r w:rsidRPr="00003286">
        <w:rPr>
          <w:rFonts w:asciiTheme="minorHAnsi" w:hAnsiTheme="minorHAnsi" w:cstheme="minorHAnsi"/>
          <w:spacing w:val="-2"/>
        </w:rPr>
        <w:t>:</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through </w:t>
      </w:r>
      <w:r w:rsidRPr="00003286">
        <w:rPr>
          <w:rFonts w:asciiTheme="minorHAnsi" w:hAnsiTheme="minorHAnsi" w:cstheme="minorHAnsi"/>
        </w:rPr>
        <w:t>reservation, arrival, registration, service purchasing, departure, billing, and recordkeeping. The entire rooms division is</w:t>
      </w:r>
      <w:r w:rsidRPr="00003286">
        <w:rPr>
          <w:rFonts w:asciiTheme="minorHAnsi" w:hAnsiTheme="minorHAnsi" w:cstheme="minorHAnsi"/>
          <w:spacing w:val="40"/>
        </w:rPr>
        <w:t xml:space="preserve"> </w:t>
      </w:r>
      <w:r w:rsidRPr="00003286">
        <w:rPr>
          <w:rFonts w:asciiTheme="minorHAnsi" w:hAnsiTheme="minorHAnsi" w:cstheme="minorHAnsi"/>
        </w:rPr>
        <w:t>covered thoroughly, and linked to other hospitality functions, related industries, and the broader economy. And it includes increased internationalization, green operations, new financing sources, boutique</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urban</w:t>
      </w:r>
      <w:r w:rsidRPr="00003286">
        <w:rPr>
          <w:rFonts w:asciiTheme="minorHAnsi" w:hAnsiTheme="minorHAnsi" w:cstheme="minorHAnsi"/>
          <w:spacing w:val="-1"/>
        </w:rPr>
        <w:t xml:space="preserve"> </w:t>
      </w:r>
      <w:r w:rsidRPr="00003286">
        <w:rPr>
          <w:rFonts w:asciiTheme="minorHAnsi" w:hAnsiTheme="minorHAnsi" w:cstheme="minorHAnsi"/>
        </w:rPr>
        <w:t>collections,</w:t>
      </w:r>
      <w:r w:rsidRPr="00003286">
        <w:rPr>
          <w:rFonts w:asciiTheme="minorHAnsi" w:hAnsiTheme="minorHAnsi" w:cstheme="minorHAnsi"/>
          <w:spacing w:val="-4"/>
        </w:rPr>
        <w:t xml:space="preserve"> </w:t>
      </w:r>
      <w:r w:rsidRPr="00003286">
        <w:rPr>
          <w:rFonts w:asciiTheme="minorHAnsi" w:hAnsiTheme="minorHAnsi" w:cstheme="minorHAnsi"/>
        </w:rPr>
        <w:t>new</w:t>
      </w:r>
      <w:r w:rsidRPr="00003286">
        <w:rPr>
          <w:rFonts w:asciiTheme="minorHAnsi" w:hAnsiTheme="minorHAnsi" w:cstheme="minorHAnsi"/>
          <w:spacing w:val="-3"/>
        </w:rPr>
        <w:t xml:space="preserve"> </w:t>
      </w:r>
      <w:r w:rsidRPr="00003286">
        <w:rPr>
          <w:rFonts w:asciiTheme="minorHAnsi" w:hAnsiTheme="minorHAnsi" w:cstheme="minorHAnsi"/>
        </w:rPr>
        <w:t>reservations</w:t>
      </w:r>
      <w:r w:rsidRPr="00003286">
        <w:rPr>
          <w:rFonts w:asciiTheme="minorHAnsi" w:hAnsiTheme="minorHAnsi" w:cstheme="minorHAnsi"/>
          <w:spacing w:val="32"/>
        </w:rPr>
        <w:t xml:space="preserve"> </w:t>
      </w:r>
      <w:r w:rsidRPr="00003286">
        <w:rPr>
          <w:rFonts w:asciiTheme="minorHAnsi" w:hAnsiTheme="minorHAnsi" w:cstheme="minorHAnsi"/>
        </w:rPr>
        <w:t>strategies,</w:t>
      </w:r>
      <w:r w:rsidRPr="00003286">
        <w:rPr>
          <w:rFonts w:asciiTheme="minorHAnsi" w:hAnsiTheme="minorHAnsi" w:cstheme="minorHAnsi"/>
          <w:spacing w:val="29"/>
        </w:rPr>
        <w:t xml:space="preserve"> </w:t>
      </w:r>
      <w:r w:rsidRPr="00003286">
        <w:rPr>
          <w:rFonts w:asciiTheme="minorHAnsi" w:hAnsiTheme="minorHAnsi" w:cstheme="minorHAnsi"/>
        </w:rPr>
        <w:t>and much more.</w:t>
      </w:r>
    </w:p>
    <w:p w14:paraId="6F6F50C4" w14:textId="5534A718"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BUA101</w:t>
      </w:r>
    </w:p>
    <w:p w14:paraId="1C7A5A47" w14:textId="77777777" w:rsidR="00EC5871" w:rsidRPr="00003286" w:rsidRDefault="00EC5871" w:rsidP="00003286">
      <w:pPr>
        <w:pStyle w:val="BodyText"/>
        <w:spacing w:before="140" w:line="276" w:lineRule="auto"/>
        <w:ind w:left="0" w:right="290"/>
        <w:rPr>
          <w:rFonts w:asciiTheme="minorHAnsi" w:hAnsiTheme="minorHAnsi" w:cstheme="minorHAnsi"/>
        </w:rPr>
      </w:pPr>
    </w:p>
    <w:p w14:paraId="1CE61F00"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BUA235</w:t>
      </w:r>
      <w:r w:rsidRPr="00003286">
        <w:rPr>
          <w:rFonts w:asciiTheme="minorHAnsi" w:hAnsiTheme="minorHAnsi" w:cstheme="minorHAnsi"/>
          <w:spacing w:val="-9"/>
        </w:rPr>
        <w:t xml:space="preserve"> </w:t>
      </w:r>
      <w:r w:rsidRPr="00003286">
        <w:rPr>
          <w:rFonts w:asciiTheme="minorHAnsi" w:hAnsiTheme="minorHAnsi" w:cstheme="minorHAnsi"/>
        </w:rPr>
        <w:t>Quality Service Management in the</w:t>
      </w:r>
      <w:r w:rsidRPr="00003286">
        <w:rPr>
          <w:rFonts w:asciiTheme="minorHAnsi" w:hAnsiTheme="minorHAnsi" w:cstheme="minorHAnsi"/>
          <w:spacing w:val="-12"/>
        </w:rPr>
        <w:t xml:space="preserve"> </w:t>
      </w:r>
      <w:r w:rsidRPr="00003286">
        <w:rPr>
          <w:rFonts w:asciiTheme="minorHAnsi" w:hAnsiTheme="minorHAnsi" w:cstheme="minorHAnsi"/>
        </w:rPr>
        <w:t>Hospitality Industry (4</w:t>
      </w:r>
      <w:r w:rsidRPr="00003286">
        <w:rPr>
          <w:rFonts w:asciiTheme="minorHAnsi" w:hAnsiTheme="minorHAnsi" w:cstheme="minorHAnsi"/>
          <w:spacing w:val="-15"/>
        </w:rPr>
        <w:t xml:space="preserve"> </w:t>
      </w:r>
      <w:r w:rsidRPr="00003286">
        <w:rPr>
          <w:rFonts w:asciiTheme="minorHAnsi" w:hAnsiTheme="minorHAnsi" w:cstheme="minorHAnsi"/>
        </w:rPr>
        <w:t>credits)</w:t>
      </w:r>
    </w:p>
    <w:p w14:paraId="4340083C" w14:textId="77777777" w:rsidR="00EC5871" w:rsidRPr="00003286" w:rsidRDefault="00E660AD" w:rsidP="00003286">
      <w:pPr>
        <w:pStyle w:val="BodyText"/>
        <w:spacing w:before="1" w:line="276" w:lineRule="auto"/>
        <w:ind w:right="290"/>
        <w:jc w:val="both"/>
        <w:rPr>
          <w:rFonts w:asciiTheme="minorHAnsi" w:hAnsiTheme="minorHAnsi" w:cstheme="minorHAnsi"/>
        </w:rPr>
      </w:pPr>
      <w:r w:rsidRPr="00003286">
        <w:rPr>
          <w:rFonts w:asciiTheme="minorHAnsi" w:hAnsiTheme="minorHAnsi" w:cstheme="minorHAnsi"/>
        </w:rPr>
        <w:t>This course focuses on meeting the expectations of internal customers, external customers, and owner/investors – the backbones</w:t>
      </w:r>
      <w:r w:rsidRPr="00003286">
        <w:rPr>
          <w:rFonts w:asciiTheme="minorHAnsi" w:hAnsiTheme="minorHAnsi" w:cstheme="minorHAnsi"/>
          <w:spacing w:val="-10"/>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any</w:t>
      </w:r>
      <w:r w:rsidRPr="00003286">
        <w:rPr>
          <w:rFonts w:asciiTheme="minorHAnsi" w:hAnsiTheme="minorHAnsi" w:cstheme="minorHAnsi"/>
          <w:spacing w:val="-11"/>
        </w:rPr>
        <w:t xml:space="preserve"> </w:t>
      </w:r>
      <w:r w:rsidRPr="00003286">
        <w:rPr>
          <w:rFonts w:asciiTheme="minorHAnsi" w:hAnsiTheme="minorHAnsi" w:cstheme="minorHAnsi"/>
        </w:rPr>
        <w:t>organization</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its</w:t>
      </w:r>
      <w:r w:rsidRPr="00003286">
        <w:rPr>
          <w:rFonts w:asciiTheme="minorHAnsi" w:hAnsiTheme="minorHAnsi" w:cstheme="minorHAnsi"/>
          <w:spacing w:val="-11"/>
        </w:rPr>
        <w:t xml:space="preserve"> </w:t>
      </w:r>
      <w:r w:rsidRPr="00003286">
        <w:rPr>
          <w:rFonts w:asciiTheme="minorHAnsi" w:hAnsiTheme="minorHAnsi" w:cstheme="minorHAnsi"/>
        </w:rPr>
        <w:t>culture.</w:t>
      </w:r>
      <w:r w:rsidRPr="00003286">
        <w:rPr>
          <w:rFonts w:asciiTheme="minorHAnsi" w:hAnsiTheme="minorHAnsi" w:cstheme="minorHAnsi"/>
          <w:spacing w:val="-11"/>
        </w:rPr>
        <w:t xml:space="preserve"> </w:t>
      </w:r>
      <w:r w:rsidRPr="00003286">
        <w:rPr>
          <w:rFonts w:asciiTheme="minorHAnsi" w:hAnsiTheme="minorHAnsi" w:cstheme="minorHAnsi"/>
        </w:rPr>
        <w:t>Integrating</w:t>
      </w:r>
      <w:r w:rsidRPr="00003286">
        <w:rPr>
          <w:rFonts w:asciiTheme="minorHAnsi" w:hAnsiTheme="minorHAnsi" w:cstheme="minorHAnsi"/>
          <w:spacing w:val="-11"/>
        </w:rPr>
        <w:t xml:space="preserve"> </w:t>
      </w:r>
      <w:r w:rsidRPr="00003286">
        <w:rPr>
          <w:rFonts w:asciiTheme="minorHAnsi" w:hAnsiTheme="minorHAnsi" w:cstheme="minorHAnsi"/>
        </w:rPr>
        <w:t>theories and</w:t>
      </w:r>
      <w:r w:rsidRPr="00003286">
        <w:rPr>
          <w:rFonts w:asciiTheme="minorHAnsi" w:hAnsiTheme="minorHAnsi" w:cstheme="minorHAnsi"/>
          <w:spacing w:val="-12"/>
        </w:rPr>
        <w:t xml:space="preserve"> </w:t>
      </w:r>
      <w:r w:rsidRPr="00003286">
        <w:rPr>
          <w:rFonts w:asciiTheme="minorHAnsi" w:hAnsiTheme="minorHAnsi" w:cstheme="minorHAnsi"/>
        </w:rPr>
        <w:t>real-life</w:t>
      </w:r>
      <w:r w:rsidRPr="00003286">
        <w:rPr>
          <w:rFonts w:asciiTheme="minorHAnsi" w:hAnsiTheme="minorHAnsi" w:cstheme="minorHAnsi"/>
          <w:spacing w:val="-11"/>
        </w:rPr>
        <w:t xml:space="preserve"> </w:t>
      </w:r>
      <w:r w:rsidRPr="00003286">
        <w:rPr>
          <w:rFonts w:asciiTheme="minorHAnsi" w:hAnsiTheme="minorHAnsi" w:cstheme="minorHAnsi"/>
        </w:rPr>
        <w:t>examples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illustrate</w:t>
      </w:r>
      <w:r w:rsidRPr="00003286">
        <w:rPr>
          <w:rFonts w:asciiTheme="minorHAnsi" w:hAnsiTheme="minorHAnsi" w:cstheme="minorHAnsi"/>
          <w:spacing w:val="-11"/>
        </w:rPr>
        <w:t xml:space="preserve"> </w:t>
      </w:r>
      <w:r w:rsidRPr="00003286">
        <w:rPr>
          <w:rFonts w:asciiTheme="minorHAnsi" w:hAnsiTheme="minorHAnsi" w:cstheme="minorHAnsi"/>
        </w:rPr>
        <w:t>how</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achieve</w:t>
      </w:r>
      <w:r w:rsidRPr="00003286">
        <w:rPr>
          <w:rFonts w:asciiTheme="minorHAnsi" w:hAnsiTheme="minorHAnsi" w:cstheme="minorHAnsi"/>
          <w:spacing w:val="-11"/>
        </w:rPr>
        <w:t xml:space="preserve"> </w:t>
      </w:r>
      <w:r w:rsidRPr="00003286">
        <w:rPr>
          <w:rFonts w:asciiTheme="minorHAnsi" w:hAnsiTheme="minorHAnsi" w:cstheme="minorHAnsi"/>
        </w:rPr>
        <w:t>high</w:t>
      </w:r>
      <w:r w:rsidRPr="00003286">
        <w:rPr>
          <w:rFonts w:asciiTheme="minorHAnsi" w:hAnsiTheme="minorHAnsi" w:cstheme="minorHAnsi"/>
          <w:spacing w:val="-11"/>
        </w:rPr>
        <w:t xml:space="preserve"> </w:t>
      </w:r>
      <w:r w:rsidRPr="00003286">
        <w:rPr>
          <w:rFonts w:asciiTheme="minorHAnsi" w:hAnsiTheme="minorHAnsi" w:cstheme="minorHAnsi"/>
        </w:rPr>
        <w:t>quality,</w:t>
      </w:r>
      <w:r w:rsidRPr="00003286">
        <w:rPr>
          <w:rFonts w:asciiTheme="minorHAnsi" w:hAnsiTheme="minorHAnsi" w:cstheme="minorHAnsi"/>
          <w:spacing w:val="-8"/>
        </w:rPr>
        <w:t xml:space="preserve"> </w:t>
      </w:r>
      <w:r w:rsidRPr="00003286">
        <w:rPr>
          <w:rFonts w:asciiTheme="minorHAnsi" w:hAnsiTheme="minorHAnsi" w:cstheme="minorHAnsi"/>
        </w:rPr>
        <w:t xml:space="preserve">the theory adds credibility to the process by sharing their successful quality management experience in a contemporary case history - </w:t>
      </w:r>
      <w:r w:rsidRPr="00003286">
        <w:rPr>
          <w:rFonts w:asciiTheme="minorHAnsi" w:hAnsiTheme="minorHAnsi" w:cstheme="minorHAnsi"/>
          <w:spacing w:val="-2"/>
        </w:rPr>
        <w:t>while</w:t>
      </w:r>
      <w:r w:rsidRPr="00003286">
        <w:rPr>
          <w:rFonts w:asciiTheme="minorHAnsi" w:hAnsiTheme="minorHAnsi" w:cstheme="minorHAnsi"/>
          <w:spacing w:val="-6"/>
        </w:rPr>
        <w:t xml:space="preserve"> </w:t>
      </w:r>
      <w:r w:rsidRPr="00003286">
        <w:rPr>
          <w:rFonts w:asciiTheme="minorHAnsi" w:hAnsiTheme="minorHAnsi" w:cstheme="minorHAnsi"/>
          <w:spacing w:val="-2"/>
        </w:rPr>
        <w:t>simplifying</w:t>
      </w:r>
      <w:r w:rsidRPr="00003286">
        <w:rPr>
          <w:rFonts w:asciiTheme="minorHAnsi" w:hAnsiTheme="minorHAnsi" w:cstheme="minorHAnsi"/>
          <w:spacing w:val="-3"/>
        </w:rPr>
        <w:t xml:space="preserve"> </w:t>
      </w:r>
      <w:r w:rsidRPr="00003286">
        <w:rPr>
          <w:rFonts w:asciiTheme="minorHAnsi" w:hAnsiTheme="minorHAnsi" w:cstheme="minorHAnsi"/>
          <w:spacing w:val="-2"/>
        </w:rPr>
        <w:t>the most</w:t>
      </w:r>
      <w:r w:rsidRPr="00003286">
        <w:rPr>
          <w:rFonts w:asciiTheme="minorHAnsi" w:hAnsiTheme="minorHAnsi" w:cstheme="minorHAnsi"/>
          <w:spacing w:val="-3"/>
        </w:rPr>
        <w:t xml:space="preserve"> </w:t>
      </w:r>
      <w:r w:rsidRPr="00003286">
        <w:rPr>
          <w:rFonts w:asciiTheme="minorHAnsi" w:hAnsiTheme="minorHAnsi" w:cstheme="minorHAnsi"/>
          <w:spacing w:val="-2"/>
        </w:rPr>
        <w:t>important</w:t>
      </w:r>
      <w:r w:rsidRPr="00003286">
        <w:rPr>
          <w:rFonts w:asciiTheme="minorHAnsi" w:hAnsiTheme="minorHAnsi" w:cstheme="minorHAnsi"/>
          <w:spacing w:val="-3"/>
        </w:rPr>
        <w:t xml:space="preserve"> </w:t>
      </w:r>
      <w:r w:rsidRPr="00003286">
        <w:rPr>
          <w:rFonts w:asciiTheme="minorHAnsi" w:hAnsiTheme="minorHAnsi" w:cstheme="minorHAnsi"/>
          <w:spacing w:val="-2"/>
        </w:rPr>
        <w:t xml:space="preserve">elements in managing quality </w:t>
      </w:r>
      <w:r w:rsidRPr="00003286">
        <w:rPr>
          <w:rFonts w:asciiTheme="minorHAnsi" w:hAnsiTheme="minorHAnsi" w:cstheme="minorHAnsi"/>
        </w:rPr>
        <w:t>in the hospitality industry.</w:t>
      </w:r>
    </w:p>
    <w:p w14:paraId="0A88B958" w14:textId="5FFB16F6"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4"/>
        </w:rPr>
        <w:t>None</w:t>
      </w:r>
    </w:p>
    <w:p w14:paraId="3A3B2CC0" w14:textId="77777777" w:rsidR="00EC5871" w:rsidRPr="00003286" w:rsidRDefault="00EC5871" w:rsidP="00003286">
      <w:pPr>
        <w:pStyle w:val="BodyText"/>
        <w:spacing w:before="73" w:line="276" w:lineRule="auto"/>
        <w:ind w:left="0" w:right="290"/>
        <w:rPr>
          <w:rFonts w:asciiTheme="minorHAnsi" w:hAnsiTheme="minorHAnsi" w:cstheme="minorHAnsi"/>
        </w:rPr>
      </w:pPr>
    </w:p>
    <w:p w14:paraId="0B309C0B"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 xml:space="preserve">BUA238 Organization Behavior for the Hospitality Industry (4 </w:t>
      </w:r>
      <w:r w:rsidRPr="00003286">
        <w:rPr>
          <w:rFonts w:asciiTheme="minorHAnsi" w:hAnsiTheme="minorHAnsi" w:cstheme="minorHAnsi"/>
          <w:spacing w:val="-2"/>
        </w:rPr>
        <w:t>credits)</w:t>
      </w:r>
    </w:p>
    <w:p w14:paraId="62DF00C0" w14:textId="6ADA6621" w:rsidR="00EC5871" w:rsidRPr="00003286" w:rsidRDefault="00E660AD" w:rsidP="00003286">
      <w:pPr>
        <w:pStyle w:val="BodyText"/>
        <w:spacing w:before="3" w:line="276" w:lineRule="auto"/>
        <w:ind w:right="290"/>
        <w:jc w:val="both"/>
        <w:rPr>
          <w:rFonts w:asciiTheme="minorHAnsi" w:hAnsiTheme="minorHAnsi" w:cstheme="minorHAnsi"/>
        </w:rPr>
      </w:pPr>
      <w:r w:rsidRPr="00003286">
        <w:rPr>
          <w:rFonts w:asciiTheme="minorHAnsi" w:hAnsiTheme="minorHAnsi" w:cstheme="minorHAnsi"/>
        </w:rPr>
        <w:t>This course focuses on the hospitality industry, delving into the concepts that are relevant to students who plan to enter the hospitality industry. Hospitality organizations today must achieve excellence</w:t>
      </w:r>
      <w:r w:rsidRPr="00003286">
        <w:rPr>
          <w:rFonts w:asciiTheme="minorHAnsi" w:hAnsiTheme="minorHAnsi" w:cstheme="minorHAnsi"/>
          <w:spacing w:val="-8"/>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human</w:t>
      </w:r>
      <w:r w:rsidRPr="00003286">
        <w:rPr>
          <w:rFonts w:asciiTheme="minorHAnsi" w:hAnsiTheme="minorHAnsi" w:cstheme="minorHAnsi"/>
          <w:spacing w:val="-5"/>
        </w:rPr>
        <w:t xml:space="preserve"> </w:t>
      </w:r>
      <w:r w:rsidRPr="00003286">
        <w:rPr>
          <w:rFonts w:asciiTheme="minorHAnsi" w:hAnsiTheme="minorHAnsi" w:cstheme="minorHAnsi"/>
        </w:rPr>
        <w:t>relations,</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that</w:t>
      </w:r>
      <w:r w:rsidRPr="00003286">
        <w:rPr>
          <w:rFonts w:asciiTheme="minorHAnsi" w:hAnsiTheme="minorHAnsi" w:cstheme="minorHAnsi"/>
          <w:spacing w:val="-6"/>
        </w:rPr>
        <w:t xml:space="preserve"> </w:t>
      </w:r>
      <w:r w:rsidRPr="00003286">
        <w:rPr>
          <w:rFonts w:asciiTheme="minorHAnsi" w:hAnsiTheme="minorHAnsi" w:cstheme="minorHAnsi"/>
        </w:rPr>
        <w:t>success</w:t>
      </w:r>
      <w:r w:rsidRPr="00003286">
        <w:rPr>
          <w:rFonts w:asciiTheme="minorHAnsi" w:hAnsiTheme="minorHAnsi" w:cstheme="minorHAnsi"/>
          <w:spacing w:val="-5"/>
        </w:rPr>
        <w:t xml:space="preserve"> </w:t>
      </w:r>
      <w:r w:rsidRPr="00003286">
        <w:rPr>
          <w:rFonts w:asciiTheme="minorHAnsi" w:hAnsiTheme="minorHAnsi" w:cstheme="minorHAnsi"/>
        </w:rPr>
        <w:t>starts</w:t>
      </w:r>
      <w:r w:rsidRPr="00003286">
        <w:rPr>
          <w:rFonts w:asciiTheme="minorHAnsi" w:hAnsiTheme="minorHAnsi" w:cstheme="minorHAnsi"/>
          <w:spacing w:val="-8"/>
        </w:rPr>
        <w:t xml:space="preserve"> </w:t>
      </w:r>
      <w:r w:rsidRPr="00003286">
        <w:rPr>
          <w:rFonts w:asciiTheme="minorHAnsi" w:hAnsiTheme="minorHAnsi" w:cstheme="minorHAnsi"/>
        </w:rPr>
        <w:t>with</w:t>
      </w:r>
      <w:r w:rsidRPr="00003286">
        <w:rPr>
          <w:rFonts w:asciiTheme="minorHAnsi" w:hAnsiTheme="minorHAnsi" w:cstheme="minorHAnsi"/>
          <w:spacing w:val="-6"/>
        </w:rPr>
        <w:t xml:space="preserve"> </w:t>
      </w:r>
      <w:r w:rsidRPr="00003286">
        <w:rPr>
          <w:rFonts w:asciiTheme="minorHAnsi" w:hAnsiTheme="minorHAnsi" w:cstheme="minorHAnsi"/>
        </w:rPr>
        <w:t xml:space="preserve">quality organizational behavior. The course is organized into three sections: organizational </w:t>
      </w:r>
      <w:r w:rsidRPr="00003286">
        <w:rPr>
          <w:rFonts w:asciiTheme="minorHAnsi" w:hAnsiTheme="minorHAnsi" w:cstheme="minorHAnsi"/>
        </w:rPr>
        <w:lastRenderedPageBreak/>
        <w:t>behavioral essentials, the individual and the organization,</w:t>
      </w:r>
      <w:r w:rsidR="0054619A" w:rsidRPr="00003286">
        <w:rPr>
          <w:rFonts w:asciiTheme="minorHAnsi" w:eastAsiaTheme="minorEastAsia" w:hAnsiTheme="minorHAnsi" w:cstheme="minorHAnsi"/>
          <w:lang w:eastAsia="ko-KR"/>
        </w:rPr>
        <w:t xml:space="preserve"> </w:t>
      </w:r>
      <w:r w:rsidR="0054619A" w:rsidRPr="00003286">
        <w:rPr>
          <w:rFonts w:asciiTheme="minorHAnsi" w:hAnsiTheme="minorHAnsi" w:cstheme="minorHAnsi"/>
        </w:rPr>
        <w:t>and key</w:t>
      </w:r>
      <w:r w:rsidRPr="00003286">
        <w:rPr>
          <w:rFonts w:asciiTheme="minorHAnsi" w:hAnsiTheme="minorHAnsi" w:cstheme="minorHAnsi"/>
          <w:spacing w:val="-26"/>
        </w:rPr>
        <w:t xml:space="preserve"> </w:t>
      </w:r>
      <w:r w:rsidR="0054619A" w:rsidRPr="00003286">
        <w:rPr>
          <w:rFonts w:asciiTheme="minorHAnsi" w:hAnsiTheme="minorHAnsi" w:cstheme="minorHAnsi"/>
        </w:rPr>
        <w:t xml:space="preserve">management </w:t>
      </w:r>
      <w:r w:rsidR="007D4669" w:rsidRPr="00003286">
        <w:rPr>
          <w:rFonts w:asciiTheme="minorHAnsi" w:hAnsiTheme="minorHAnsi" w:cstheme="minorHAnsi"/>
        </w:rPr>
        <w:t>tasks.</w:t>
      </w:r>
    </w:p>
    <w:p w14:paraId="202CACC7" w14:textId="3EACD401" w:rsidR="00EC5871" w:rsidRPr="00003286" w:rsidRDefault="0054619A"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 None</w:t>
      </w:r>
    </w:p>
    <w:p w14:paraId="12B6E398" w14:textId="77777777" w:rsidR="00003286" w:rsidRPr="00003286" w:rsidRDefault="00003286" w:rsidP="00003286">
      <w:pPr>
        <w:pStyle w:val="Heading9"/>
        <w:tabs>
          <w:tab w:val="left" w:pos="330"/>
        </w:tabs>
        <w:spacing w:before="73" w:line="276" w:lineRule="auto"/>
        <w:ind w:right="290" w:firstLine="0"/>
        <w:rPr>
          <w:rFonts w:asciiTheme="minorHAnsi" w:hAnsiTheme="minorHAnsi" w:cstheme="minorHAnsi"/>
          <w:b w:val="0"/>
        </w:rPr>
      </w:pPr>
    </w:p>
    <w:p w14:paraId="6CED1EC3" w14:textId="622A7AD3"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BUA253</w:t>
      </w:r>
      <w:r w:rsidRPr="00003286">
        <w:rPr>
          <w:rFonts w:asciiTheme="minorHAnsi" w:hAnsiTheme="minorHAnsi" w:cstheme="minorHAnsi"/>
          <w:spacing w:val="-16"/>
        </w:rPr>
        <w:t xml:space="preserve"> </w:t>
      </w:r>
      <w:r w:rsidRPr="00003286">
        <w:rPr>
          <w:rFonts w:asciiTheme="minorHAnsi" w:hAnsiTheme="minorHAnsi" w:cstheme="minorHAnsi"/>
          <w:spacing w:val="-2"/>
        </w:rPr>
        <w:t>Management</w:t>
      </w:r>
      <w:r w:rsidRPr="00003286">
        <w:rPr>
          <w:rFonts w:asciiTheme="minorHAnsi" w:hAnsiTheme="minorHAnsi" w:cstheme="minorHAnsi"/>
          <w:spacing w:val="-12"/>
        </w:rPr>
        <w:t xml:space="preserve"> </w:t>
      </w:r>
      <w:r w:rsidR="0054619A" w:rsidRPr="00003286">
        <w:rPr>
          <w:rFonts w:asciiTheme="minorHAnsi" w:hAnsiTheme="minorHAnsi" w:cstheme="minorHAnsi"/>
          <w:spacing w:val="-2"/>
        </w:rPr>
        <w:t>Theory and</w:t>
      </w:r>
      <w:r w:rsidRPr="00003286">
        <w:rPr>
          <w:rFonts w:asciiTheme="minorHAnsi" w:hAnsiTheme="minorHAnsi" w:cstheme="minorHAnsi"/>
          <w:spacing w:val="-7"/>
        </w:rPr>
        <w:t xml:space="preserve"> </w:t>
      </w:r>
      <w:r w:rsidRPr="00003286">
        <w:rPr>
          <w:rFonts w:asciiTheme="minorHAnsi" w:hAnsiTheme="minorHAnsi" w:cstheme="minorHAnsi"/>
          <w:spacing w:val="-2"/>
        </w:rPr>
        <w:t>Practice</w:t>
      </w:r>
      <w:r w:rsidRPr="00003286">
        <w:rPr>
          <w:rFonts w:asciiTheme="minorHAnsi" w:hAnsiTheme="minorHAnsi" w:cstheme="minorHAnsi"/>
          <w:spacing w:val="-12"/>
        </w:rPr>
        <w:t xml:space="preserve"> </w:t>
      </w:r>
      <w:r w:rsidRPr="00003286">
        <w:rPr>
          <w:rFonts w:asciiTheme="minorHAnsi" w:hAnsiTheme="minorHAnsi" w:cstheme="minorHAnsi"/>
          <w:spacing w:val="-2"/>
        </w:rPr>
        <w:t>(4</w:t>
      </w:r>
      <w:r w:rsidRPr="00003286">
        <w:rPr>
          <w:rFonts w:asciiTheme="minorHAnsi" w:hAnsiTheme="minorHAnsi" w:cstheme="minorHAnsi"/>
          <w:spacing w:val="-16"/>
        </w:rPr>
        <w:t xml:space="preserve"> </w:t>
      </w:r>
      <w:r w:rsidRPr="00003286">
        <w:rPr>
          <w:rFonts w:asciiTheme="minorHAnsi" w:hAnsiTheme="minorHAnsi" w:cstheme="minorHAnsi"/>
          <w:spacing w:val="-2"/>
        </w:rPr>
        <w:t>credits)</w:t>
      </w:r>
    </w:p>
    <w:p w14:paraId="5FC22230"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course</w:t>
      </w:r>
      <w:r w:rsidRPr="00003286">
        <w:rPr>
          <w:rFonts w:asciiTheme="minorHAnsi" w:hAnsiTheme="minorHAnsi" w:cstheme="minorHAnsi"/>
          <w:spacing w:val="-4"/>
        </w:rPr>
        <w:t xml:space="preserve"> </w:t>
      </w:r>
      <w:r w:rsidRPr="00003286">
        <w:rPr>
          <w:rFonts w:asciiTheme="minorHAnsi" w:hAnsiTheme="minorHAnsi" w:cstheme="minorHAnsi"/>
        </w:rPr>
        <w:t>explores</w:t>
      </w:r>
      <w:r w:rsidRPr="00003286">
        <w:rPr>
          <w:rFonts w:asciiTheme="minorHAnsi" w:hAnsiTheme="minorHAnsi" w:cstheme="minorHAnsi"/>
          <w:spacing w:val="-2"/>
        </w:rPr>
        <w:t xml:space="preserve"> </w:t>
      </w:r>
      <w:r w:rsidRPr="00003286">
        <w:rPr>
          <w:rFonts w:asciiTheme="minorHAnsi" w:hAnsiTheme="minorHAnsi" w:cstheme="minorHAnsi"/>
        </w:rPr>
        <w:t>financial</w:t>
      </w:r>
      <w:r w:rsidRPr="00003286">
        <w:rPr>
          <w:rFonts w:asciiTheme="minorHAnsi" w:hAnsiTheme="minorHAnsi" w:cstheme="minorHAnsi"/>
          <w:spacing w:val="-3"/>
        </w:rPr>
        <w:t xml:space="preserve"> </w:t>
      </w:r>
      <w:r w:rsidRPr="00003286">
        <w:rPr>
          <w:rFonts w:asciiTheme="minorHAnsi" w:hAnsiTheme="minorHAnsi" w:cstheme="minorHAnsi"/>
        </w:rPr>
        <w:t>management</w:t>
      </w:r>
      <w:r w:rsidRPr="00003286">
        <w:rPr>
          <w:rFonts w:asciiTheme="minorHAnsi" w:hAnsiTheme="minorHAnsi" w:cstheme="minorHAnsi"/>
          <w:spacing w:val="-2"/>
        </w:rPr>
        <w:t xml:space="preserve"> </w:t>
      </w:r>
      <w:r w:rsidRPr="00003286">
        <w:rPr>
          <w:rFonts w:asciiTheme="minorHAnsi" w:hAnsiTheme="minorHAnsi" w:cstheme="minorHAnsi"/>
        </w:rPr>
        <w:t>of</w:t>
      </w:r>
      <w:r w:rsidRPr="00003286">
        <w:rPr>
          <w:rFonts w:asciiTheme="minorHAnsi" w:hAnsiTheme="minorHAnsi" w:cstheme="minorHAnsi"/>
          <w:spacing w:val="-5"/>
        </w:rPr>
        <w:t xml:space="preserve"> </w:t>
      </w:r>
      <w:r w:rsidRPr="00003286">
        <w:rPr>
          <w:rFonts w:asciiTheme="minorHAnsi" w:hAnsiTheme="minorHAnsi" w:cstheme="minorHAnsi"/>
        </w:rPr>
        <w:t>a</w:t>
      </w:r>
      <w:r w:rsidRPr="00003286">
        <w:rPr>
          <w:rFonts w:asciiTheme="minorHAnsi" w:hAnsiTheme="minorHAnsi" w:cstheme="minorHAnsi"/>
          <w:spacing w:val="-5"/>
        </w:rPr>
        <w:t xml:space="preserve"> </w:t>
      </w:r>
      <w:r w:rsidRPr="00003286">
        <w:rPr>
          <w:rFonts w:asciiTheme="minorHAnsi" w:hAnsiTheme="minorHAnsi" w:cstheme="minorHAnsi"/>
        </w:rPr>
        <w:t>business</w:t>
      </w:r>
      <w:r w:rsidRPr="00003286">
        <w:rPr>
          <w:rFonts w:asciiTheme="minorHAnsi" w:hAnsiTheme="minorHAnsi" w:cstheme="minorHAnsi"/>
          <w:spacing w:val="-1"/>
        </w:rPr>
        <w:t xml:space="preserve"> </w:t>
      </w:r>
      <w:r w:rsidRPr="00003286">
        <w:rPr>
          <w:rFonts w:asciiTheme="minorHAnsi" w:hAnsiTheme="minorHAnsi" w:cstheme="minorHAnsi"/>
        </w:rPr>
        <w:t xml:space="preserve">venture. It involves the acquisition and use of financial resources with the intent of protecting the resources against excessive risk and evaluates potential investments, financial planning, and liquidity </w:t>
      </w:r>
      <w:r w:rsidRPr="00003286">
        <w:rPr>
          <w:rFonts w:asciiTheme="minorHAnsi" w:hAnsiTheme="minorHAnsi" w:cstheme="minorHAnsi"/>
          <w:spacing w:val="-2"/>
        </w:rPr>
        <w:t>management.</w:t>
      </w:r>
    </w:p>
    <w:p w14:paraId="35A67550" w14:textId="074DEEC7"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BUA152</w:t>
      </w:r>
    </w:p>
    <w:p w14:paraId="4DEF4ACA" w14:textId="77777777" w:rsidR="00EC5871" w:rsidRPr="00003286" w:rsidRDefault="00EC5871" w:rsidP="00003286">
      <w:pPr>
        <w:pStyle w:val="BodyText"/>
        <w:spacing w:before="75" w:line="276" w:lineRule="auto"/>
        <w:ind w:left="0" w:right="290"/>
        <w:rPr>
          <w:rFonts w:asciiTheme="minorHAnsi" w:hAnsiTheme="minorHAnsi" w:cstheme="minorHAnsi"/>
        </w:rPr>
      </w:pPr>
    </w:p>
    <w:p w14:paraId="70150138"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BUA254</w:t>
      </w:r>
      <w:r w:rsidRPr="00003286">
        <w:rPr>
          <w:rFonts w:asciiTheme="minorHAnsi" w:hAnsiTheme="minorHAnsi" w:cstheme="minorHAnsi"/>
          <w:spacing w:val="-9"/>
        </w:rPr>
        <w:t xml:space="preserve"> </w:t>
      </w:r>
      <w:r w:rsidRPr="00003286">
        <w:rPr>
          <w:rFonts w:asciiTheme="minorHAnsi" w:hAnsiTheme="minorHAnsi" w:cstheme="minorHAnsi"/>
          <w:spacing w:val="-2"/>
        </w:rPr>
        <w:t>Business</w:t>
      </w:r>
      <w:r w:rsidRPr="00003286">
        <w:rPr>
          <w:rFonts w:asciiTheme="minorHAnsi" w:hAnsiTheme="minorHAnsi" w:cstheme="minorHAnsi"/>
          <w:spacing w:val="-6"/>
        </w:rPr>
        <w:t xml:space="preserve"> </w:t>
      </w:r>
      <w:r w:rsidRPr="00003286">
        <w:rPr>
          <w:rFonts w:asciiTheme="minorHAnsi" w:hAnsiTheme="minorHAnsi" w:cstheme="minorHAnsi"/>
          <w:spacing w:val="-2"/>
        </w:rPr>
        <w:t>Communication (4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70DCB960" w14:textId="77777777"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 xml:space="preserve">This course prepares students for communication in the workplace. Students prepare memorandums, letters, proposals, presentations, newsletters, and flyers. Discussions focus on </w:t>
      </w:r>
      <w:r w:rsidRPr="00003286">
        <w:rPr>
          <w:rFonts w:asciiTheme="minorHAnsi" w:hAnsiTheme="minorHAnsi" w:cstheme="minorHAnsi"/>
          <w:spacing w:val="-2"/>
        </w:rPr>
        <w:t>information</w:t>
      </w:r>
      <w:r w:rsidRPr="00003286">
        <w:rPr>
          <w:rFonts w:asciiTheme="minorHAnsi" w:hAnsiTheme="minorHAnsi" w:cstheme="minorHAnsi"/>
          <w:spacing w:val="3"/>
        </w:rPr>
        <w:t xml:space="preserve"> </w:t>
      </w:r>
      <w:r w:rsidRPr="00003286">
        <w:rPr>
          <w:rFonts w:asciiTheme="minorHAnsi" w:hAnsiTheme="minorHAnsi" w:cstheme="minorHAnsi"/>
          <w:spacing w:val="-2"/>
        </w:rPr>
        <w:t>exchange</w:t>
      </w:r>
      <w:r w:rsidRPr="00003286">
        <w:rPr>
          <w:rFonts w:asciiTheme="minorHAnsi" w:hAnsiTheme="minorHAnsi" w:cstheme="minorHAnsi"/>
          <w:spacing w:val="40"/>
        </w:rPr>
        <w:t xml:space="preserve"> </w:t>
      </w:r>
      <w:r w:rsidRPr="00003286">
        <w:rPr>
          <w:rFonts w:asciiTheme="minorHAnsi" w:hAnsiTheme="minorHAnsi" w:cstheme="minorHAnsi"/>
          <w:spacing w:val="-2"/>
        </w:rPr>
        <w:t>in</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outside</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organization.</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Students’ </w:t>
      </w:r>
      <w:r w:rsidRPr="00003286">
        <w:rPr>
          <w:rFonts w:asciiTheme="minorHAnsi" w:hAnsiTheme="minorHAnsi" w:cstheme="minorHAnsi"/>
        </w:rPr>
        <w:t>presentations</w:t>
      </w:r>
      <w:r w:rsidRPr="00003286">
        <w:rPr>
          <w:rFonts w:asciiTheme="minorHAnsi" w:hAnsiTheme="minorHAnsi" w:cstheme="minorHAnsi"/>
          <w:spacing w:val="-7"/>
        </w:rPr>
        <w:t xml:space="preserve"> </w:t>
      </w:r>
      <w:r w:rsidRPr="00003286">
        <w:rPr>
          <w:rFonts w:asciiTheme="minorHAnsi" w:hAnsiTheme="minorHAnsi" w:cstheme="minorHAnsi"/>
        </w:rPr>
        <w:t xml:space="preserve">are critiqued on message intended and message </w:t>
      </w:r>
      <w:r w:rsidRPr="00003286">
        <w:rPr>
          <w:rFonts w:asciiTheme="minorHAnsi" w:hAnsiTheme="minorHAnsi" w:cstheme="minorHAnsi"/>
          <w:spacing w:val="-2"/>
        </w:rPr>
        <w:t>received.</w:t>
      </w:r>
    </w:p>
    <w:p w14:paraId="5EC097C7" w14:textId="53CDF58C" w:rsidR="00EC5871" w:rsidRPr="00003286"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BUA154</w:t>
      </w:r>
    </w:p>
    <w:p w14:paraId="1D8B8988" w14:textId="77777777" w:rsidR="00EC5871" w:rsidRPr="00003286" w:rsidRDefault="00EC5871" w:rsidP="00003286">
      <w:pPr>
        <w:pStyle w:val="BodyText"/>
        <w:spacing w:before="71" w:line="276" w:lineRule="auto"/>
        <w:ind w:left="0" w:right="290"/>
        <w:rPr>
          <w:rFonts w:asciiTheme="minorHAnsi" w:hAnsiTheme="minorHAnsi" w:cstheme="minorHAnsi"/>
        </w:rPr>
      </w:pPr>
    </w:p>
    <w:p w14:paraId="0D27F0E3" w14:textId="4C8FA2DE"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BUA259</w:t>
      </w:r>
      <w:r w:rsidRPr="00003286">
        <w:rPr>
          <w:rFonts w:asciiTheme="minorHAnsi" w:hAnsiTheme="minorHAnsi" w:cstheme="minorHAnsi"/>
          <w:spacing w:val="-8"/>
        </w:rPr>
        <w:t xml:space="preserve"> </w:t>
      </w:r>
      <w:r w:rsidRPr="00003286">
        <w:rPr>
          <w:rFonts w:asciiTheme="minorHAnsi" w:hAnsiTheme="minorHAnsi" w:cstheme="minorHAnsi"/>
        </w:rPr>
        <w:t>Business</w:t>
      </w:r>
      <w:r w:rsidRPr="00003286">
        <w:rPr>
          <w:rFonts w:asciiTheme="minorHAnsi" w:hAnsiTheme="minorHAnsi" w:cstheme="minorHAnsi"/>
          <w:spacing w:val="-8"/>
        </w:rPr>
        <w:t xml:space="preserve"> </w:t>
      </w:r>
      <w:r w:rsidRPr="00003286">
        <w:rPr>
          <w:rFonts w:asciiTheme="minorHAnsi" w:hAnsiTheme="minorHAnsi" w:cstheme="minorHAnsi"/>
        </w:rPr>
        <w:t>Law</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009F37EF">
        <w:rPr>
          <w:rFonts w:asciiTheme="minorHAnsi" w:hAnsiTheme="minorHAnsi" w:cstheme="minorHAnsi"/>
          <w:spacing w:val="-2"/>
        </w:rPr>
        <w:t xml:space="preserve"> </w:t>
      </w:r>
      <w:r w:rsidRPr="00003286">
        <w:rPr>
          <w:rFonts w:asciiTheme="minorHAnsi" w:hAnsiTheme="minorHAnsi" w:cstheme="minorHAnsi"/>
          <w:spacing w:val="-2"/>
        </w:rPr>
        <w:t>credits)</w:t>
      </w:r>
    </w:p>
    <w:p w14:paraId="5050FD12" w14:textId="2EB5EC5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a basic overview of the general terminologies used in legal document preparations. Student will </w:t>
      </w:r>
      <w:r w:rsidRPr="00003286">
        <w:rPr>
          <w:rFonts w:asciiTheme="minorHAnsi" w:hAnsiTheme="minorHAnsi" w:cstheme="minorHAnsi"/>
          <w:spacing w:val="-2"/>
        </w:rPr>
        <w:t>learn</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law</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0054619A" w:rsidRPr="00003286">
        <w:rPr>
          <w:rFonts w:asciiTheme="minorHAnsi" w:hAnsiTheme="minorHAnsi" w:cstheme="minorHAnsi"/>
          <w:spacing w:val="-2"/>
        </w:rPr>
        <w:t>legal organizations</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public,</w:t>
      </w:r>
      <w:r w:rsidRPr="00003286">
        <w:rPr>
          <w:rFonts w:asciiTheme="minorHAnsi" w:hAnsiTheme="minorHAnsi" w:cstheme="minorHAnsi"/>
          <w:spacing w:val="-9"/>
        </w:rPr>
        <w:t xml:space="preserve"> </w:t>
      </w:r>
      <w:r w:rsidRPr="00003286">
        <w:rPr>
          <w:rFonts w:asciiTheme="minorHAnsi" w:hAnsiTheme="minorHAnsi" w:cstheme="minorHAnsi"/>
          <w:spacing w:val="-2"/>
        </w:rPr>
        <w:t>highlighting</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areas </w:t>
      </w:r>
      <w:r w:rsidRPr="00003286">
        <w:rPr>
          <w:rFonts w:asciiTheme="minorHAnsi" w:hAnsiTheme="minorHAnsi" w:cstheme="minorHAnsi"/>
        </w:rPr>
        <w:t>of law relevant to business operations, general legal and</w:t>
      </w:r>
      <w:r w:rsidRPr="00003286">
        <w:rPr>
          <w:rFonts w:asciiTheme="minorHAnsi" w:hAnsiTheme="minorHAnsi" w:cstheme="minorHAnsi"/>
          <w:spacing w:val="40"/>
        </w:rPr>
        <w:t xml:space="preserve"> </w:t>
      </w:r>
      <w:r w:rsidRPr="00003286">
        <w:rPr>
          <w:rFonts w:asciiTheme="minorHAnsi" w:hAnsiTheme="minorHAnsi" w:cstheme="minorHAnsi"/>
        </w:rPr>
        <w:t>social environment with importance on business ethics; role of agreements in business; and employment requirement and their impact in the United States.</w:t>
      </w:r>
    </w:p>
    <w:p w14:paraId="4E0975C1" w14:textId="1F51F0FA" w:rsidR="00EC5871" w:rsidRPr="00003286"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5BF73B43" w14:textId="77777777" w:rsidR="00EC5871" w:rsidRPr="00003286" w:rsidRDefault="00EC5871" w:rsidP="00003286">
      <w:pPr>
        <w:pStyle w:val="BodyText"/>
        <w:spacing w:before="76" w:line="276" w:lineRule="auto"/>
        <w:ind w:left="0" w:right="290"/>
        <w:rPr>
          <w:rFonts w:asciiTheme="minorHAnsi" w:hAnsiTheme="minorHAnsi" w:cstheme="minorHAnsi"/>
        </w:rPr>
      </w:pPr>
    </w:p>
    <w:p w14:paraId="36A9647D"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BUA263</w:t>
      </w:r>
      <w:r w:rsidRPr="00003286">
        <w:rPr>
          <w:rFonts w:asciiTheme="minorHAnsi" w:hAnsiTheme="minorHAnsi" w:cstheme="minorHAnsi"/>
          <w:spacing w:val="-8"/>
        </w:rPr>
        <w:t xml:space="preserve"> </w:t>
      </w:r>
      <w:r w:rsidRPr="00003286">
        <w:rPr>
          <w:rFonts w:asciiTheme="minorHAnsi" w:hAnsiTheme="minorHAnsi" w:cstheme="minorHAnsi"/>
          <w:spacing w:val="-2"/>
        </w:rPr>
        <w:t>International</w:t>
      </w:r>
      <w:r w:rsidRPr="00003286">
        <w:rPr>
          <w:rFonts w:asciiTheme="minorHAnsi" w:hAnsiTheme="minorHAnsi" w:cstheme="minorHAnsi"/>
          <w:spacing w:val="-4"/>
        </w:rPr>
        <w:t xml:space="preserve"> </w:t>
      </w:r>
      <w:r w:rsidRPr="00003286">
        <w:rPr>
          <w:rFonts w:asciiTheme="minorHAnsi" w:hAnsiTheme="minorHAnsi" w:cstheme="minorHAnsi"/>
          <w:spacing w:val="-2"/>
        </w:rPr>
        <w:t>Economics</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1B80DF83" w14:textId="46A728B0"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9"/>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outlines</w:t>
      </w:r>
      <w:r w:rsidRPr="00003286">
        <w:rPr>
          <w:rFonts w:asciiTheme="minorHAnsi" w:hAnsiTheme="minorHAnsi" w:cstheme="minorHAnsi"/>
          <w:spacing w:val="-11"/>
        </w:rPr>
        <w:t xml:space="preserve"> </w:t>
      </w:r>
      <w:r w:rsidRPr="00003286">
        <w:rPr>
          <w:rFonts w:asciiTheme="minorHAnsi" w:hAnsiTheme="minorHAnsi" w:cstheme="minorHAnsi"/>
        </w:rPr>
        <w:t>different</w:t>
      </w:r>
      <w:r w:rsidRPr="00003286">
        <w:rPr>
          <w:rFonts w:asciiTheme="minorHAnsi" w:hAnsiTheme="minorHAnsi" w:cstheme="minorHAnsi"/>
          <w:spacing w:val="-10"/>
        </w:rPr>
        <w:t xml:space="preserve"> </w:t>
      </w:r>
      <w:r w:rsidR="00784750" w:rsidRPr="00003286">
        <w:rPr>
          <w:rFonts w:asciiTheme="minorHAnsi" w:hAnsiTheme="minorHAnsi" w:cstheme="minorHAnsi"/>
        </w:rPr>
        <w:t>sources</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global</w:t>
      </w:r>
      <w:r w:rsidRPr="00003286">
        <w:rPr>
          <w:rFonts w:asciiTheme="minorHAnsi" w:hAnsiTheme="minorHAnsi" w:cstheme="minorHAnsi"/>
          <w:spacing w:val="-10"/>
        </w:rPr>
        <w:t xml:space="preserve"> </w:t>
      </w:r>
      <w:r w:rsidRPr="00003286">
        <w:rPr>
          <w:rFonts w:asciiTheme="minorHAnsi" w:hAnsiTheme="minorHAnsi" w:cstheme="minorHAnsi"/>
        </w:rPr>
        <w:t>economy</w:t>
      </w:r>
      <w:r w:rsidRPr="00003286">
        <w:rPr>
          <w:rFonts w:asciiTheme="minorHAnsi" w:hAnsiTheme="minorHAnsi" w:cstheme="minorHAnsi"/>
          <w:spacing w:val="-10"/>
        </w:rPr>
        <w:t xml:space="preserve"> </w:t>
      </w:r>
      <w:r w:rsidRPr="00003286">
        <w:rPr>
          <w:rFonts w:asciiTheme="minorHAnsi" w:hAnsiTheme="minorHAnsi" w:cstheme="minorHAnsi"/>
        </w:rPr>
        <w:t>linking</w:t>
      </w:r>
      <w:r w:rsidRPr="00003286">
        <w:rPr>
          <w:rFonts w:asciiTheme="minorHAnsi" w:hAnsiTheme="minorHAnsi" w:cstheme="minorHAnsi"/>
          <w:spacing w:val="-11"/>
        </w:rPr>
        <w:t xml:space="preserve"> </w:t>
      </w:r>
      <w:r w:rsidRPr="00003286">
        <w:rPr>
          <w:rFonts w:asciiTheme="minorHAnsi" w:hAnsiTheme="minorHAnsi" w:cstheme="minorHAnsi"/>
        </w:rPr>
        <w:t xml:space="preserve">the issues of resources, development, international </w:t>
      </w:r>
      <w:r w:rsidR="00445463" w:rsidRPr="00003286">
        <w:rPr>
          <w:rFonts w:asciiTheme="minorHAnsi" w:hAnsiTheme="minorHAnsi" w:cstheme="minorHAnsi"/>
        </w:rPr>
        <w:t>business,</w:t>
      </w:r>
      <w:r w:rsidRPr="00003286">
        <w:rPr>
          <w:rFonts w:asciiTheme="minorHAnsi" w:hAnsiTheme="minorHAnsi" w:cstheme="minorHAnsi"/>
        </w:rPr>
        <w:t xml:space="preserve"> and trade. </w:t>
      </w:r>
      <w:r w:rsidR="007D4669" w:rsidRPr="00003286">
        <w:rPr>
          <w:rFonts w:asciiTheme="minorHAnsi" w:hAnsiTheme="minorHAnsi" w:cstheme="minorHAnsi"/>
        </w:rPr>
        <w:t>Students</w:t>
      </w:r>
      <w:r w:rsidRPr="00003286">
        <w:rPr>
          <w:rFonts w:asciiTheme="minorHAnsi" w:hAnsiTheme="minorHAnsi" w:cstheme="minorHAnsi"/>
        </w:rPr>
        <w:t xml:space="preserve"> will discover such topics as political economic theories</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models,</w:t>
      </w:r>
      <w:r w:rsidRPr="00003286">
        <w:rPr>
          <w:rFonts w:asciiTheme="minorHAnsi" w:hAnsiTheme="minorHAnsi" w:cstheme="minorHAnsi"/>
          <w:spacing w:val="-9"/>
        </w:rPr>
        <w:t xml:space="preserve"> </w:t>
      </w:r>
      <w:r w:rsidRPr="00003286">
        <w:rPr>
          <w:rFonts w:asciiTheme="minorHAnsi" w:hAnsiTheme="minorHAnsi" w:cstheme="minorHAnsi"/>
        </w:rPr>
        <w:t>historical</w:t>
      </w:r>
      <w:r w:rsidRPr="00003286">
        <w:rPr>
          <w:rFonts w:asciiTheme="minorHAnsi" w:hAnsiTheme="minorHAnsi" w:cstheme="minorHAnsi"/>
          <w:spacing w:val="-10"/>
        </w:rPr>
        <w:t xml:space="preserve"> </w:t>
      </w:r>
      <w:r w:rsidRPr="00003286">
        <w:rPr>
          <w:rFonts w:asciiTheme="minorHAnsi" w:hAnsiTheme="minorHAnsi" w:cstheme="minorHAnsi"/>
        </w:rPr>
        <w:t>context,</w:t>
      </w:r>
      <w:r w:rsidRPr="00003286">
        <w:rPr>
          <w:rFonts w:asciiTheme="minorHAnsi" w:hAnsiTheme="minorHAnsi" w:cstheme="minorHAnsi"/>
          <w:spacing w:val="-9"/>
        </w:rPr>
        <w:t xml:space="preserve"> </w:t>
      </w:r>
      <w:r w:rsidR="00445463" w:rsidRPr="00003286">
        <w:rPr>
          <w:rFonts w:asciiTheme="minorHAnsi" w:hAnsiTheme="minorHAnsi" w:cstheme="minorHAnsi"/>
        </w:rPr>
        <w:t>supply,</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demand,</w:t>
      </w:r>
      <w:r w:rsidRPr="00003286">
        <w:rPr>
          <w:rFonts w:asciiTheme="minorHAnsi" w:hAnsiTheme="minorHAnsi" w:cstheme="minorHAnsi"/>
          <w:spacing w:val="-12"/>
        </w:rPr>
        <w:t xml:space="preserve"> </w:t>
      </w:r>
      <w:r w:rsidRPr="00003286">
        <w:rPr>
          <w:rFonts w:asciiTheme="minorHAnsi" w:hAnsiTheme="minorHAnsi" w:cstheme="minorHAnsi"/>
        </w:rPr>
        <w:t>flows of money across countries and resulting effects on the world’s economy, role of telecommunications, and other topics in international economics will be discussed.</w:t>
      </w:r>
    </w:p>
    <w:p w14:paraId="3A0B5EBC" w14:textId="259656A0" w:rsidR="00EC5871" w:rsidRPr="00003286" w:rsidRDefault="00E660AD" w:rsidP="00003286">
      <w:pPr>
        <w:pStyle w:val="BodyText"/>
        <w:spacing w:before="3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BUA131</w:t>
      </w:r>
    </w:p>
    <w:p w14:paraId="28EB0F7E" w14:textId="003236A3" w:rsidR="00EC5871" w:rsidRPr="00003286" w:rsidRDefault="00826831"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Pr>
          <w:rFonts w:asciiTheme="minorHAnsi" w:eastAsiaTheme="minorEastAsia" w:hAnsiTheme="minorHAnsi" w:cstheme="minorHAnsi" w:hint="eastAsia"/>
          <w:spacing w:val="-2"/>
          <w:lang w:eastAsia="ko-KR"/>
        </w:rPr>
        <w:t>B</w:t>
      </w:r>
      <w:r w:rsidR="00E660AD" w:rsidRPr="00003286">
        <w:rPr>
          <w:rFonts w:asciiTheme="minorHAnsi" w:hAnsiTheme="minorHAnsi" w:cstheme="minorHAnsi"/>
          <w:spacing w:val="-2"/>
        </w:rPr>
        <w:t>UA270</w:t>
      </w:r>
      <w:r w:rsidR="00E660AD" w:rsidRPr="00003286">
        <w:rPr>
          <w:rFonts w:asciiTheme="minorHAnsi" w:hAnsiTheme="minorHAnsi" w:cstheme="minorHAnsi"/>
          <w:spacing w:val="-9"/>
        </w:rPr>
        <w:t xml:space="preserve"> </w:t>
      </w:r>
      <w:r w:rsidR="00E660AD" w:rsidRPr="00003286">
        <w:rPr>
          <w:rFonts w:asciiTheme="minorHAnsi" w:hAnsiTheme="minorHAnsi" w:cstheme="minorHAnsi"/>
          <w:spacing w:val="-2"/>
        </w:rPr>
        <w:t>Career</w:t>
      </w:r>
      <w:r w:rsidR="00E660AD" w:rsidRPr="00003286">
        <w:rPr>
          <w:rFonts w:asciiTheme="minorHAnsi" w:hAnsiTheme="minorHAnsi" w:cstheme="minorHAnsi"/>
          <w:spacing w:val="-3"/>
        </w:rPr>
        <w:t xml:space="preserve"> </w:t>
      </w:r>
      <w:r w:rsidR="00E660AD" w:rsidRPr="00003286">
        <w:rPr>
          <w:rFonts w:asciiTheme="minorHAnsi" w:hAnsiTheme="minorHAnsi" w:cstheme="minorHAnsi"/>
          <w:spacing w:val="-2"/>
        </w:rPr>
        <w:t>Development</w:t>
      </w:r>
      <w:r w:rsidR="00E660AD" w:rsidRPr="00003286">
        <w:rPr>
          <w:rFonts w:asciiTheme="minorHAnsi" w:hAnsiTheme="minorHAnsi" w:cstheme="minorHAnsi"/>
          <w:spacing w:val="-1"/>
        </w:rPr>
        <w:t xml:space="preserve"> </w:t>
      </w:r>
      <w:r w:rsidR="00E660AD" w:rsidRPr="00003286">
        <w:rPr>
          <w:rFonts w:asciiTheme="minorHAnsi" w:hAnsiTheme="minorHAnsi" w:cstheme="minorHAnsi"/>
          <w:spacing w:val="-2"/>
        </w:rPr>
        <w:t>I</w:t>
      </w:r>
      <w:r w:rsidR="00E660AD" w:rsidRPr="00003286">
        <w:rPr>
          <w:rFonts w:asciiTheme="minorHAnsi" w:hAnsiTheme="minorHAnsi" w:cstheme="minorHAnsi"/>
          <w:spacing w:val="-6"/>
        </w:rPr>
        <w:t xml:space="preserve"> </w:t>
      </w:r>
      <w:r w:rsidR="00E660AD" w:rsidRPr="00003286">
        <w:rPr>
          <w:rFonts w:asciiTheme="minorHAnsi" w:hAnsiTheme="minorHAnsi" w:cstheme="minorHAnsi"/>
          <w:spacing w:val="-2"/>
        </w:rPr>
        <w:t>(4</w:t>
      </w:r>
      <w:r w:rsidR="00E660AD" w:rsidRPr="00003286">
        <w:rPr>
          <w:rFonts w:asciiTheme="minorHAnsi" w:hAnsiTheme="minorHAnsi" w:cstheme="minorHAnsi"/>
          <w:spacing w:val="-8"/>
        </w:rPr>
        <w:t xml:space="preserve"> </w:t>
      </w:r>
      <w:r w:rsidR="00E660AD" w:rsidRPr="00003286">
        <w:rPr>
          <w:rFonts w:asciiTheme="minorHAnsi" w:hAnsiTheme="minorHAnsi" w:cstheme="minorHAnsi"/>
          <w:spacing w:val="-2"/>
        </w:rPr>
        <w:t>credits)</w:t>
      </w:r>
      <w:r w:rsidR="00E660AD" w:rsidRPr="00003286">
        <w:rPr>
          <w:rFonts w:asciiTheme="minorHAnsi" w:hAnsiTheme="minorHAnsi" w:cstheme="minorHAnsi"/>
          <w:spacing w:val="-2"/>
          <w:vertAlign w:val="superscript"/>
        </w:rPr>
        <w:t>1</w:t>
      </w:r>
    </w:p>
    <w:p w14:paraId="18C549E8" w14:textId="77777777" w:rsid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This</w:t>
      </w:r>
      <w:r w:rsidRPr="00003286">
        <w:rPr>
          <w:rFonts w:asciiTheme="minorHAnsi" w:hAnsiTheme="minorHAnsi" w:cstheme="minorHAnsi"/>
          <w:spacing w:val="-11"/>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provides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opportunity</w:t>
      </w:r>
      <w:r w:rsidRPr="00003286">
        <w:rPr>
          <w:rFonts w:asciiTheme="minorHAnsi" w:hAnsiTheme="minorHAnsi" w:cstheme="minorHAnsi"/>
          <w:spacing w:val="-11"/>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documenting</w:t>
      </w:r>
      <w:r w:rsidRPr="00003286">
        <w:rPr>
          <w:rFonts w:asciiTheme="minorHAnsi" w:hAnsiTheme="minorHAnsi" w:cstheme="minorHAnsi"/>
          <w:spacing w:val="-11"/>
        </w:rPr>
        <w:t xml:space="preserve"> </w:t>
      </w:r>
      <w:r w:rsidRPr="00003286">
        <w:rPr>
          <w:rFonts w:asciiTheme="minorHAnsi" w:hAnsiTheme="minorHAnsi" w:cstheme="minorHAnsi"/>
        </w:rPr>
        <w:t>career</w:t>
      </w:r>
      <w:r w:rsidRPr="00003286">
        <w:rPr>
          <w:rFonts w:asciiTheme="minorHAnsi" w:hAnsiTheme="minorHAnsi" w:cstheme="minorHAnsi"/>
          <w:spacing w:val="-11"/>
        </w:rPr>
        <w:t xml:space="preserve"> </w:t>
      </w:r>
      <w:r w:rsidRPr="00003286">
        <w:rPr>
          <w:rFonts w:asciiTheme="minorHAnsi" w:hAnsiTheme="minorHAnsi" w:cstheme="minorHAnsi"/>
        </w:rPr>
        <w:t xml:space="preserve">skills and articulating career plans. Students also analyze trends and opportunities in their targeted careers and reflect on learning experiences in their field of study. </w:t>
      </w:r>
    </w:p>
    <w:p w14:paraId="5CBE1DFA" w14:textId="63B10526"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2nd year undergraduate students</w:t>
      </w:r>
    </w:p>
    <w:p w14:paraId="0490EB6C" w14:textId="77777777" w:rsidR="00EC5871" w:rsidRPr="00003286" w:rsidRDefault="00EC5871" w:rsidP="00003286">
      <w:pPr>
        <w:pStyle w:val="BodyText"/>
        <w:spacing w:before="34" w:line="276" w:lineRule="auto"/>
        <w:ind w:left="0" w:right="290"/>
        <w:rPr>
          <w:rFonts w:asciiTheme="minorHAnsi" w:hAnsiTheme="minorHAnsi" w:cstheme="minorHAnsi"/>
        </w:rPr>
      </w:pPr>
    </w:p>
    <w:p w14:paraId="46A43B6B"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BUA271</w:t>
      </w:r>
      <w:r w:rsidRPr="00003286">
        <w:rPr>
          <w:rFonts w:asciiTheme="minorHAnsi" w:hAnsiTheme="minorHAnsi" w:cstheme="minorHAnsi"/>
          <w:spacing w:val="-9"/>
        </w:rPr>
        <w:t xml:space="preserve"> </w:t>
      </w:r>
      <w:r w:rsidRPr="00003286">
        <w:rPr>
          <w:rFonts w:asciiTheme="minorHAnsi" w:hAnsiTheme="minorHAnsi" w:cstheme="minorHAnsi"/>
          <w:spacing w:val="-2"/>
        </w:rPr>
        <w:t>Career</w:t>
      </w:r>
      <w:r w:rsidRPr="00003286">
        <w:rPr>
          <w:rFonts w:asciiTheme="minorHAnsi" w:hAnsiTheme="minorHAnsi" w:cstheme="minorHAnsi"/>
          <w:spacing w:val="-3"/>
        </w:rPr>
        <w:t xml:space="preserve"> </w:t>
      </w:r>
      <w:r w:rsidRPr="00003286">
        <w:rPr>
          <w:rFonts w:asciiTheme="minorHAnsi" w:hAnsiTheme="minorHAnsi" w:cstheme="minorHAnsi"/>
          <w:spacing w:val="-2"/>
        </w:rPr>
        <w:t>Development</w:t>
      </w:r>
      <w:r w:rsidRPr="00003286">
        <w:rPr>
          <w:rFonts w:asciiTheme="minorHAnsi" w:hAnsiTheme="minorHAnsi" w:cstheme="minorHAnsi"/>
          <w:spacing w:val="-4"/>
        </w:rPr>
        <w:t xml:space="preserve"> </w:t>
      </w:r>
      <w:r w:rsidRPr="00003286">
        <w:rPr>
          <w:rFonts w:asciiTheme="minorHAnsi" w:hAnsiTheme="minorHAnsi" w:cstheme="minorHAnsi"/>
          <w:spacing w:val="-2"/>
        </w:rPr>
        <w:t>II</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2FD0A25F" w14:textId="4325D6A7" w:rsidR="00003286"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extensive internship/externship course provides the </w:t>
      </w:r>
      <w:r w:rsidRPr="00003286">
        <w:rPr>
          <w:rFonts w:asciiTheme="minorHAnsi" w:hAnsiTheme="minorHAnsi" w:cstheme="minorHAnsi"/>
          <w:spacing w:val="-2"/>
        </w:rPr>
        <w:t>opportunity</w:t>
      </w:r>
      <w:r w:rsidRPr="00003286">
        <w:rPr>
          <w:rFonts w:asciiTheme="minorHAnsi" w:hAnsiTheme="minorHAnsi" w:cstheme="minorHAnsi"/>
          <w:spacing w:val="-4"/>
        </w:rPr>
        <w:t xml:space="preserve"> </w:t>
      </w:r>
      <w:r w:rsidRPr="00003286">
        <w:rPr>
          <w:rFonts w:asciiTheme="minorHAnsi" w:hAnsiTheme="minorHAnsi" w:cstheme="minorHAnsi"/>
          <w:spacing w:val="-2"/>
        </w:rPr>
        <w:t>to</w:t>
      </w:r>
      <w:r w:rsidRPr="00003286">
        <w:rPr>
          <w:rFonts w:asciiTheme="minorHAnsi" w:hAnsiTheme="minorHAnsi" w:cstheme="minorHAnsi"/>
          <w:spacing w:val="-1"/>
        </w:rPr>
        <w:t xml:space="preserve"> </w:t>
      </w:r>
      <w:r w:rsidRPr="00003286">
        <w:rPr>
          <w:rFonts w:asciiTheme="minorHAnsi" w:hAnsiTheme="minorHAnsi" w:cstheme="minorHAnsi"/>
          <w:spacing w:val="-2"/>
        </w:rPr>
        <w:t>build</w:t>
      </w:r>
      <w:r w:rsidRPr="00003286">
        <w:rPr>
          <w:rFonts w:asciiTheme="minorHAnsi" w:hAnsiTheme="minorHAnsi" w:cstheme="minorHAnsi"/>
          <w:spacing w:val="-3"/>
        </w:rPr>
        <w:t xml:space="preserve"> </w:t>
      </w:r>
      <w:r w:rsidRPr="00003286">
        <w:rPr>
          <w:rFonts w:asciiTheme="minorHAnsi" w:hAnsiTheme="minorHAnsi" w:cstheme="minorHAnsi"/>
          <w:spacing w:val="-2"/>
        </w:rPr>
        <w:t>tangible connections</w:t>
      </w:r>
      <w:r w:rsidRPr="00003286">
        <w:rPr>
          <w:rFonts w:asciiTheme="minorHAnsi" w:hAnsiTheme="minorHAnsi" w:cstheme="minorHAnsi"/>
        </w:rPr>
        <w:t xml:space="preserve"> </w:t>
      </w:r>
      <w:r w:rsidRPr="00003286">
        <w:rPr>
          <w:rFonts w:asciiTheme="minorHAnsi" w:hAnsiTheme="minorHAnsi" w:cstheme="minorHAnsi"/>
          <w:spacing w:val="-2"/>
        </w:rPr>
        <w:t>between</w:t>
      </w:r>
      <w:r w:rsidRPr="00003286">
        <w:rPr>
          <w:rFonts w:asciiTheme="minorHAnsi" w:hAnsiTheme="minorHAnsi" w:cstheme="minorHAnsi"/>
          <w:spacing w:val="-1"/>
        </w:rPr>
        <w:t xml:space="preserve"> </w:t>
      </w:r>
      <w:r w:rsidR="0054619A" w:rsidRPr="00003286">
        <w:rPr>
          <w:rFonts w:asciiTheme="minorHAnsi" w:hAnsiTheme="minorHAnsi" w:cstheme="minorHAnsi"/>
          <w:spacing w:val="-2"/>
        </w:rPr>
        <w:t>knowledge and</w:t>
      </w:r>
      <w:r w:rsidR="00003286" w:rsidRPr="00003286">
        <w:rPr>
          <w:rFonts w:asciiTheme="minorHAnsi" w:eastAsiaTheme="minorEastAsia" w:hAnsiTheme="minorHAnsi" w:cstheme="minorHAnsi"/>
          <w:lang w:eastAsia="ko-KR"/>
        </w:rPr>
        <w:t xml:space="preserve"> s</w:t>
      </w:r>
      <w:r w:rsidRPr="00003286">
        <w:rPr>
          <w:rFonts w:asciiTheme="minorHAnsi" w:hAnsiTheme="minorHAnsi" w:cstheme="minorHAnsi"/>
        </w:rPr>
        <w:t>kills</w:t>
      </w:r>
      <w:r w:rsidRPr="00003286">
        <w:rPr>
          <w:rFonts w:asciiTheme="minorHAnsi" w:hAnsiTheme="minorHAnsi" w:cstheme="minorHAnsi"/>
          <w:spacing w:val="-4"/>
        </w:rPr>
        <w:t xml:space="preserve"> </w:t>
      </w:r>
      <w:r w:rsidRPr="00003286">
        <w:rPr>
          <w:rFonts w:asciiTheme="minorHAnsi" w:hAnsiTheme="minorHAnsi" w:cstheme="minorHAnsi"/>
        </w:rPr>
        <w:t>learned</w:t>
      </w:r>
      <w:r w:rsidRPr="00003286">
        <w:rPr>
          <w:rFonts w:asciiTheme="minorHAnsi" w:hAnsiTheme="minorHAnsi" w:cstheme="minorHAnsi"/>
          <w:spacing w:val="-4"/>
        </w:rPr>
        <w:t xml:space="preserve"> </w:t>
      </w:r>
      <w:r w:rsidRPr="00003286">
        <w:rPr>
          <w:rFonts w:asciiTheme="minorHAnsi" w:hAnsiTheme="minorHAnsi" w:cstheme="minorHAnsi"/>
        </w:rPr>
        <w:t>through</w:t>
      </w:r>
      <w:r w:rsidRPr="00003286">
        <w:rPr>
          <w:rFonts w:asciiTheme="minorHAnsi" w:hAnsiTheme="minorHAnsi" w:cstheme="minorHAnsi"/>
          <w:spacing w:val="-4"/>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lecture</w:t>
      </w:r>
      <w:r w:rsidRPr="00003286">
        <w:rPr>
          <w:rFonts w:asciiTheme="minorHAnsi" w:hAnsiTheme="minorHAnsi" w:cstheme="minorHAnsi"/>
          <w:spacing w:val="-4"/>
        </w:rPr>
        <w:t xml:space="preserve"> </w:t>
      </w:r>
      <w:r w:rsidRPr="00003286">
        <w:rPr>
          <w:rFonts w:asciiTheme="minorHAnsi" w:hAnsiTheme="minorHAnsi" w:cstheme="minorHAnsi"/>
        </w:rPr>
        <w:t>and</w:t>
      </w:r>
      <w:r w:rsidRPr="00003286">
        <w:rPr>
          <w:rFonts w:asciiTheme="minorHAnsi" w:hAnsiTheme="minorHAnsi" w:cstheme="minorHAnsi"/>
          <w:spacing w:val="-5"/>
        </w:rPr>
        <w:t xml:space="preserve"> </w:t>
      </w:r>
      <w:r w:rsidRPr="00003286">
        <w:rPr>
          <w:rFonts w:asciiTheme="minorHAnsi" w:hAnsiTheme="minorHAnsi" w:cstheme="minorHAnsi"/>
        </w:rPr>
        <w:t>lab</w:t>
      </w:r>
      <w:r w:rsidRPr="00003286">
        <w:rPr>
          <w:rFonts w:asciiTheme="minorHAnsi" w:hAnsiTheme="minorHAnsi" w:cstheme="minorHAnsi"/>
          <w:spacing w:val="-2"/>
        </w:rPr>
        <w:t xml:space="preserve"> </w:t>
      </w:r>
      <w:r w:rsidRPr="00003286">
        <w:rPr>
          <w:rFonts w:asciiTheme="minorHAnsi" w:hAnsiTheme="minorHAnsi" w:cstheme="minorHAnsi"/>
        </w:rPr>
        <w:t>with</w:t>
      </w:r>
      <w:r w:rsidRPr="00003286">
        <w:rPr>
          <w:rFonts w:asciiTheme="minorHAnsi" w:hAnsiTheme="minorHAnsi" w:cstheme="minorHAnsi"/>
          <w:spacing w:val="-5"/>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real</w:t>
      </w:r>
      <w:r w:rsidRPr="00003286">
        <w:rPr>
          <w:rFonts w:asciiTheme="minorHAnsi" w:hAnsiTheme="minorHAnsi" w:cstheme="minorHAnsi"/>
          <w:spacing w:val="-5"/>
        </w:rPr>
        <w:t xml:space="preserve"> </w:t>
      </w:r>
      <w:r w:rsidRPr="00003286">
        <w:rPr>
          <w:rFonts w:asciiTheme="minorHAnsi" w:hAnsiTheme="minorHAnsi" w:cstheme="minorHAnsi"/>
        </w:rPr>
        <w:t xml:space="preserve">experience </w:t>
      </w:r>
      <w:r w:rsidRPr="00003286">
        <w:rPr>
          <w:rFonts w:asciiTheme="minorHAnsi" w:hAnsiTheme="minorHAnsi" w:cstheme="minorHAnsi"/>
          <w:spacing w:val="-2"/>
        </w:rPr>
        <w:t>gained</w:t>
      </w:r>
      <w:r w:rsidRPr="00003286">
        <w:rPr>
          <w:rFonts w:asciiTheme="minorHAnsi" w:hAnsiTheme="minorHAnsi" w:cstheme="minorHAnsi"/>
          <w:spacing w:val="-10"/>
        </w:rPr>
        <w:t xml:space="preserve"> </w:t>
      </w:r>
      <w:r w:rsidR="0054619A" w:rsidRPr="00003286">
        <w:rPr>
          <w:rFonts w:asciiTheme="minorHAnsi" w:hAnsiTheme="minorHAnsi" w:cstheme="minorHAnsi"/>
          <w:spacing w:val="-2"/>
        </w:rPr>
        <w:t>from the relevant</w:t>
      </w:r>
      <w:r w:rsidRPr="00003286">
        <w:rPr>
          <w:rFonts w:asciiTheme="minorHAnsi" w:hAnsiTheme="minorHAnsi" w:cstheme="minorHAnsi"/>
          <w:spacing w:val="-9"/>
        </w:rPr>
        <w:t xml:space="preserve"> </w:t>
      </w:r>
      <w:r w:rsidRPr="00003286">
        <w:rPr>
          <w:rFonts w:asciiTheme="minorHAnsi" w:hAnsiTheme="minorHAnsi" w:cstheme="minorHAnsi"/>
          <w:spacing w:val="-2"/>
        </w:rPr>
        <w:t>field.</w:t>
      </w:r>
      <w:r w:rsidRPr="00003286">
        <w:rPr>
          <w:rFonts w:asciiTheme="minorHAnsi" w:hAnsiTheme="minorHAnsi" w:cstheme="minorHAnsi"/>
          <w:spacing w:val="-9"/>
        </w:rPr>
        <w:t xml:space="preserve"> </w:t>
      </w:r>
      <w:r w:rsidRPr="00003286">
        <w:rPr>
          <w:rFonts w:asciiTheme="minorHAnsi" w:hAnsiTheme="minorHAnsi" w:cstheme="minorHAnsi"/>
          <w:spacing w:val="-2"/>
        </w:rPr>
        <w:t>Through</w:t>
      </w:r>
      <w:r w:rsidRPr="00003286">
        <w:rPr>
          <w:rFonts w:asciiTheme="minorHAnsi" w:hAnsiTheme="minorHAnsi" w:cstheme="minorHAnsi"/>
          <w:spacing w:val="-10"/>
        </w:rPr>
        <w:t xml:space="preserve"> </w:t>
      </w:r>
      <w:r w:rsidR="0054619A" w:rsidRPr="00003286">
        <w:rPr>
          <w:rFonts w:asciiTheme="minorHAnsi" w:hAnsiTheme="minorHAnsi" w:cstheme="minorHAnsi"/>
          <w:spacing w:val="-2"/>
        </w:rPr>
        <w:t>the course</w:t>
      </w:r>
      <w:r w:rsidRPr="00003286">
        <w:rPr>
          <w:rFonts w:asciiTheme="minorHAnsi" w:hAnsiTheme="minorHAnsi" w:cstheme="minorHAnsi"/>
          <w:spacing w:val="-2"/>
        </w:rPr>
        <w:t>,</w:t>
      </w:r>
      <w:r w:rsidRPr="00003286">
        <w:rPr>
          <w:rFonts w:asciiTheme="minorHAnsi" w:hAnsiTheme="minorHAnsi" w:cstheme="minorHAnsi"/>
          <w:spacing w:val="-9"/>
        </w:rPr>
        <w:t xml:space="preserve"> </w:t>
      </w:r>
      <w:r w:rsidRPr="00003286">
        <w:rPr>
          <w:rFonts w:asciiTheme="minorHAnsi" w:hAnsiTheme="minorHAnsi" w:cstheme="minorHAnsi"/>
          <w:spacing w:val="-2"/>
        </w:rPr>
        <w:t>students</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acquire </w:t>
      </w:r>
      <w:r w:rsidRPr="00003286">
        <w:rPr>
          <w:rFonts w:asciiTheme="minorHAnsi" w:hAnsiTheme="minorHAnsi" w:cstheme="minorHAnsi"/>
        </w:rPr>
        <w:t>atmospheres, cultures, and interactions in the work field</w:t>
      </w:r>
      <w:r w:rsidRPr="00003286">
        <w:rPr>
          <w:rFonts w:asciiTheme="minorHAnsi" w:hAnsiTheme="minorHAnsi" w:cstheme="minorHAnsi"/>
          <w:spacing w:val="40"/>
        </w:rPr>
        <w:t xml:space="preserve"> </w:t>
      </w:r>
      <w:r w:rsidRPr="00003286">
        <w:rPr>
          <w:rFonts w:asciiTheme="minorHAnsi" w:hAnsiTheme="minorHAnsi" w:cstheme="minorHAnsi"/>
        </w:rPr>
        <w:t xml:space="preserve">while enhancing their competences to be prepared for </w:t>
      </w:r>
      <w:r w:rsidR="007D4669" w:rsidRPr="00003286">
        <w:rPr>
          <w:rFonts w:asciiTheme="minorHAnsi" w:hAnsiTheme="minorHAnsi" w:cstheme="minorHAnsi"/>
        </w:rPr>
        <w:t>future</w:t>
      </w:r>
      <w:r w:rsidRPr="00003286">
        <w:rPr>
          <w:rFonts w:asciiTheme="minorHAnsi" w:hAnsiTheme="minorHAnsi" w:cstheme="minorHAnsi"/>
        </w:rPr>
        <w:t xml:space="preserve"> employment. </w:t>
      </w:r>
    </w:p>
    <w:p w14:paraId="26B06320" w14:textId="191F61AB" w:rsidR="00EC5871" w:rsidRPr="00003286"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
        </w:rPr>
        <w:t xml:space="preserve"> </w:t>
      </w:r>
      <w:r w:rsidRPr="00003286">
        <w:rPr>
          <w:rFonts w:asciiTheme="minorHAnsi" w:hAnsiTheme="minorHAnsi" w:cstheme="minorHAnsi"/>
        </w:rPr>
        <w:t>BUA270</w:t>
      </w:r>
    </w:p>
    <w:p w14:paraId="74C66B75" w14:textId="77777777" w:rsidR="006D58CF" w:rsidRPr="00003286" w:rsidRDefault="006D58CF" w:rsidP="00003286">
      <w:pPr>
        <w:pStyle w:val="BodyText"/>
        <w:spacing w:before="1" w:line="276" w:lineRule="auto"/>
        <w:ind w:left="0" w:right="290"/>
        <w:rPr>
          <w:rFonts w:asciiTheme="minorHAnsi" w:hAnsiTheme="minorHAnsi" w:cstheme="minorHAnsi"/>
        </w:rPr>
      </w:pPr>
    </w:p>
    <w:p w14:paraId="001B491F" w14:textId="048CF34F"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CRT101</w:t>
      </w:r>
      <w:r w:rsidRPr="00003286">
        <w:rPr>
          <w:rFonts w:asciiTheme="minorHAnsi" w:hAnsiTheme="minorHAnsi" w:cstheme="minorHAnsi"/>
          <w:spacing w:val="-7"/>
        </w:rPr>
        <w:t xml:space="preserve"> </w:t>
      </w:r>
      <w:r w:rsidRPr="00003286">
        <w:rPr>
          <w:rFonts w:asciiTheme="minorHAnsi" w:hAnsiTheme="minorHAnsi" w:cstheme="minorHAnsi"/>
        </w:rPr>
        <w:t>Critical</w:t>
      </w:r>
      <w:r w:rsidRPr="00003286">
        <w:rPr>
          <w:rFonts w:asciiTheme="minorHAnsi" w:hAnsiTheme="minorHAnsi" w:cstheme="minorHAnsi"/>
          <w:spacing w:val="-7"/>
        </w:rPr>
        <w:t xml:space="preserve"> </w:t>
      </w:r>
      <w:r w:rsidRPr="00003286">
        <w:rPr>
          <w:rFonts w:asciiTheme="minorHAnsi" w:hAnsiTheme="minorHAnsi" w:cstheme="minorHAnsi"/>
        </w:rPr>
        <w:t>Thinking</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0091491B">
        <w:rPr>
          <w:rFonts w:asciiTheme="minorHAnsi" w:hAnsiTheme="minorHAnsi" w:cstheme="minorHAnsi"/>
          <w:spacing w:val="-2"/>
        </w:rPr>
        <w:t xml:space="preserve"> </w:t>
      </w:r>
      <w:r w:rsidRPr="00003286">
        <w:rPr>
          <w:rFonts w:asciiTheme="minorHAnsi" w:hAnsiTheme="minorHAnsi" w:cstheme="minorHAnsi"/>
          <w:spacing w:val="-2"/>
        </w:rPr>
        <w:t>credits)</w:t>
      </w:r>
    </w:p>
    <w:p w14:paraId="31D0DBCA" w14:textId="685D6DBA"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00B06173" w:rsidRPr="00003286">
        <w:rPr>
          <w:rFonts w:asciiTheme="minorHAnsi" w:eastAsiaTheme="minorEastAsia" w:hAnsiTheme="minorHAnsi" w:cstheme="minorHAnsi"/>
          <w:lang w:eastAsia="ko-KR"/>
        </w:rPr>
        <w:t xml:space="preserve"> </w:t>
      </w:r>
      <w:r w:rsidR="00B06173" w:rsidRPr="00003286">
        <w:rPr>
          <w:rFonts w:asciiTheme="minorHAnsi" w:hAnsiTheme="minorHAnsi" w:cstheme="minorHAnsi"/>
        </w:rPr>
        <w:t>course enables the student</w:t>
      </w:r>
      <w:r w:rsidRPr="00003286">
        <w:rPr>
          <w:rFonts w:asciiTheme="minorHAnsi" w:hAnsiTheme="minorHAnsi" w:cstheme="minorHAnsi"/>
          <w:spacing w:val="-12"/>
        </w:rPr>
        <w:t xml:space="preserve"> </w:t>
      </w:r>
      <w:r w:rsidR="00B06173" w:rsidRPr="00003286">
        <w:rPr>
          <w:rFonts w:asciiTheme="minorHAnsi" w:hAnsiTheme="minorHAnsi" w:cstheme="minorHAnsi"/>
        </w:rPr>
        <w:t>to identify</w:t>
      </w:r>
      <w:r w:rsidRPr="00003286">
        <w:rPr>
          <w:rFonts w:asciiTheme="minorHAnsi" w:hAnsiTheme="minorHAnsi" w:cstheme="minorHAnsi"/>
          <w:spacing w:val="-11"/>
        </w:rPr>
        <w:t xml:space="preserve"> </w:t>
      </w:r>
      <w:r w:rsidR="00B06173" w:rsidRPr="00003286">
        <w:rPr>
          <w:rFonts w:asciiTheme="minorHAnsi" w:hAnsiTheme="minorHAnsi" w:cstheme="minorHAnsi"/>
        </w:rPr>
        <w:t>logical fallacies in</w:t>
      </w:r>
      <w:r w:rsidRPr="00003286">
        <w:rPr>
          <w:rFonts w:asciiTheme="minorHAnsi" w:hAnsiTheme="minorHAnsi" w:cstheme="minorHAnsi"/>
          <w:spacing w:val="8"/>
        </w:rPr>
        <w:t xml:space="preserve"> </w:t>
      </w:r>
      <w:r w:rsidRPr="00003286">
        <w:rPr>
          <w:rFonts w:asciiTheme="minorHAnsi" w:hAnsiTheme="minorHAnsi" w:cstheme="minorHAnsi"/>
        </w:rPr>
        <w:t>selected readings including things written by their classmates and</w:t>
      </w:r>
      <w:r w:rsidRPr="00003286">
        <w:rPr>
          <w:rFonts w:asciiTheme="minorHAnsi" w:hAnsiTheme="minorHAnsi" w:cstheme="minorHAnsi"/>
          <w:spacing w:val="40"/>
        </w:rPr>
        <w:t xml:space="preserve"> </w:t>
      </w:r>
      <w:r w:rsidRPr="00003286">
        <w:rPr>
          <w:rFonts w:asciiTheme="minorHAnsi" w:hAnsiTheme="minorHAnsi" w:cstheme="minorHAnsi"/>
        </w:rPr>
        <w:t>by themselves,</w:t>
      </w:r>
      <w:r w:rsidRPr="00003286">
        <w:rPr>
          <w:rFonts w:asciiTheme="minorHAnsi" w:hAnsiTheme="minorHAnsi" w:cstheme="minorHAnsi"/>
          <w:spacing w:val="-12"/>
        </w:rPr>
        <w:t xml:space="preserve"> </w:t>
      </w:r>
      <w:r w:rsidRPr="00003286">
        <w:rPr>
          <w:rFonts w:asciiTheme="minorHAnsi" w:hAnsiTheme="minorHAnsi" w:cstheme="minorHAnsi"/>
        </w:rPr>
        <w:t>demonstrate</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capacity</w:t>
      </w:r>
      <w:r w:rsidRPr="00003286">
        <w:rPr>
          <w:rFonts w:asciiTheme="minorHAnsi" w:hAnsiTheme="minorHAnsi" w:cstheme="minorHAnsi"/>
          <w:spacing w:val="-12"/>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self-critique</w:t>
      </w:r>
      <w:r w:rsidRPr="00003286">
        <w:rPr>
          <w:rFonts w:asciiTheme="minorHAnsi" w:hAnsiTheme="minorHAnsi" w:cstheme="minorHAnsi"/>
          <w:spacing w:val="-11"/>
        </w:rPr>
        <w:t xml:space="preserve"> </w:t>
      </w:r>
      <w:r w:rsidRPr="00003286">
        <w:rPr>
          <w:rFonts w:asciiTheme="minorHAnsi" w:hAnsiTheme="minorHAnsi" w:cstheme="minorHAnsi"/>
        </w:rPr>
        <w:t>through</w:t>
      </w:r>
      <w:r w:rsidRPr="00003286">
        <w:rPr>
          <w:rFonts w:asciiTheme="minorHAnsi" w:hAnsiTheme="minorHAnsi" w:cstheme="minorHAnsi"/>
          <w:spacing w:val="-12"/>
        </w:rPr>
        <w:t xml:space="preserve"> </w:t>
      </w:r>
      <w:r w:rsidRPr="00003286">
        <w:rPr>
          <w:rFonts w:asciiTheme="minorHAnsi" w:hAnsiTheme="minorHAnsi" w:cstheme="minorHAnsi"/>
        </w:rPr>
        <w:t xml:space="preserve">the writing of a paper in which they identify alternative assumptions </w:t>
      </w:r>
      <w:r w:rsidRPr="00003286">
        <w:rPr>
          <w:rFonts w:asciiTheme="minorHAnsi" w:hAnsiTheme="minorHAnsi" w:cstheme="minorHAnsi"/>
          <w:spacing w:val="-2"/>
        </w:rPr>
        <w:t>that</w:t>
      </w:r>
      <w:r w:rsidRPr="00003286">
        <w:rPr>
          <w:rFonts w:asciiTheme="minorHAnsi" w:hAnsiTheme="minorHAnsi" w:cstheme="minorHAnsi"/>
          <w:spacing w:val="-10"/>
        </w:rPr>
        <w:t xml:space="preserve"> </w:t>
      </w:r>
      <w:r w:rsidRPr="00003286">
        <w:rPr>
          <w:rFonts w:asciiTheme="minorHAnsi" w:hAnsiTheme="minorHAnsi" w:cstheme="minorHAnsi"/>
          <w:spacing w:val="-2"/>
        </w:rPr>
        <w:t>would</w:t>
      </w:r>
      <w:r w:rsidRPr="00003286">
        <w:rPr>
          <w:rFonts w:asciiTheme="minorHAnsi" w:hAnsiTheme="minorHAnsi" w:cstheme="minorHAnsi"/>
          <w:spacing w:val="-9"/>
        </w:rPr>
        <w:t xml:space="preserve"> </w:t>
      </w:r>
      <w:r w:rsidRPr="00003286">
        <w:rPr>
          <w:rFonts w:asciiTheme="minorHAnsi" w:hAnsiTheme="minorHAnsi" w:cstheme="minorHAnsi"/>
          <w:spacing w:val="-2"/>
        </w:rPr>
        <w:t>lead</w:t>
      </w:r>
      <w:r w:rsidRPr="00003286">
        <w:rPr>
          <w:rFonts w:asciiTheme="minorHAnsi" w:hAnsiTheme="minorHAnsi" w:cstheme="minorHAnsi"/>
          <w:spacing w:val="-9"/>
        </w:rPr>
        <w:t xml:space="preserve"> </w:t>
      </w:r>
      <w:r w:rsidRPr="00003286">
        <w:rPr>
          <w:rFonts w:asciiTheme="minorHAnsi" w:hAnsiTheme="minorHAnsi" w:cstheme="minorHAnsi"/>
          <w:spacing w:val="-2"/>
        </w:rPr>
        <w:t>to</w:t>
      </w:r>
      <w:r w:rsidRPr="00003286">
        <w:rPr>
          <w:rFonts w:asciiTheme="minorHAnsi" w:hAnsiTheme="minorHAnsi" w:cstheme="minorHAnsi"/>
          <w:spacing w:val="-10"/>
        </w:rPr>
        <w:t xml:space="preserve"> </w:t>
      </w:r>
      <w:r w:rsidRPr="00003286">
        <w:rPr>
          <w:rFonts w:asciiTheme="minorHAnsi" w:hAnsiTheme="minorHAnsi" w:cstheme="minorHAnsi"/>
          <w:spacing w:val="-2"/>
        </w:rPr>
        <w:t>different</w:t>
      </w:r>
      <w:r w:rsidRPr="00003286">
        <w:rPr>
          <w:rFonts w:asciiTheme="minorHAnsi" w:hAnsiTheme="minorHAnsi" w:cstheme="minorHAnsi"/>
          <w:spacing w:val="-9"/>
        </w:rPr>
        <w:t xml:space="preserve"> </w:t>
      </w:r>
      <w:r w:rsidRPr="00003286">
        <w:rPr>
          <w:rFonts w:asciiTheme="minorHAnsi" w:hAnsiTheme="minorHAnsi" w:cstheme="minorHAnsi"/>
          <w:spacing w:val="-2"/>
        </w:rPr>
        <w:t>conclusions,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assess</w:t>
      </w:r>
      <w:r w:rsidRPr="00003286">
        <w:rPr>
          <w:rFonts w:asciiTheme="minorHAnsi" w:hAnsiTheme="minorHAnsi" w:cstheme="minorHAnsi"/>
          <w:spacing w:val="17"/>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 xml:space="preserve">advantages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disadvantages</w:t>
      </w:r>
      <w:r w:rsidRPr="00003286">
        <w:rPr>
          <w:rFonts w:asciiTheme="minorHAnsi" w:hAnsiTheme="minorHAnsi" w:cstheme="minorHAnsi"/>
          <w:spacing w:val="-3"/>
        </w:rPr>
        <w:t xml:space="preserve"> </w:t>
      </w:r>
      <w:r w:rsidRPr="00003286">
        <w:rPr>
          <w:rFonts w:asciiTheme="minorHAnsi" w:hAnsiTheme="minorHAnsi" w:cstheme="minorHAnsi"/>
        </w:rPr>
        <w:t>of</w:t>
      </w:r>
      <w:r w:rsidRPr="00003286">
        <w:rPr>
          <w:rFonts w:asciiTheme="minorHAnsi" w:hAnsiTheme="minorHAnsi" w:cstheme="minorHAnsi"/>
          <w:spacing w:val="-9"/>
        </w:rPr>
        <w:t xml:space="preserve"> </w:t>
      </w:r>
      <w:r w:rsidRPr="00003286">
        <w:rPr>
          <w:rFonts w:asciiTheme="minorHAnsi" w:hAnsiTheme="minorHAnsi" w:cstheme="minorHAnsi"/>
        </w:rPr>
        <w:t>alternative</w:t>
      </w:r>
      <w:r w:rsidRPr="00003286">
        <w:rPr>
          <w:rFonts w:asciiTheme="minorHAnsi" w:hAnsiTheme="minorHAnsi" w:cstheme="minorHAnsi"/>
          <w:spacing w:val="-6"/>
        </w:rPr>
        <w:t xml:space="preserve"> </w:t>
      </w:r>
      <w:r w:rsidRPr="00003286">
        <w:rPr>
          <w:rFonts w:asciiTheme="minorHAnsi" w:hAnsiTheme="minorHAnsi" w:cstheme="minorHAnsi"/>
        </w:rPr>
        <w:t>formulations</w:t>
      </w:r>
      <w:r w:rsidRPr="00003286">
        <w:rPr>
          <w:rFonts w:asciiTheme="minorHAnsi" w:hAnsiTheme="minorHAnsi" w:cstheme="minorHAnsi"/>
          <w:spacing w:val="-8"/>
        </w:rPr>
        <w:t xml:space="preserve"> </w:t>
      </w:r>
      <w:r w:rsidRPr="00003286">
        <w:rPr>
          <w:rFonts w:asciiTheme="minorHAnsi" w:hAnsiTheme="minorHAnsi" w:cstheme="minorHAnsi"/>
        </w:rPr>
        <w:t>of</w:t>
      </w:r>
      <w:r w:rsidRPr="00003286">
        <w:rPr>
          <w:rFonts w:asciiTheme="minorHAnsi" w:hAnsiTheme="minorHAnsi" w:cstheme="minorHAnsi"/>
          <w:spacing w:val="25"/>
        </w:rPr>
        <w:t xml:space="preserve"> </w:t>
      </w:r>
      <w:r w:rsidRPr="00003286">
        <w:rPr>
          <w:rFonts w:asciiTheme="minorHAnsi" w:hAnsiTheme="minorHAnsi" w:cstheme="minorHAnsi"/>
        </w:rPr>
        <w:t>any</w:t>
      </w:r>
      <w:r w:rsidRPr="00003286">
        <w:rPr>
          <w:rFonts w:asciiTheme="minorHAnsi" w:hAnsiTheme="minorHAnsi" w:cstheme="minorHAnsi"/>
          <w:spacing w:val="-12"/>
        </w:rPr>
        <w:t xml:space="preserve"> </w:t>
      </w:r>
      <w:r w:rsidRPr="00003286">
        <w:rPr>
          <w:rFonts w:asciiTheme="minorHAnsi" w:hAnsiTheme="minorHAnsi" w:cstheme="minorHAnsi"/>
        </w:rPr>
        <w:t>argument.</w:t>
      </w:r>
      <w:r w:rsidRPr="00003286">
        <w:rPr>
          <w:rFonts w:asciiTheme="minorHAnsi" w:hAnsiTheme="minorHAnsi" w:cstheme="minorHAnsi"/>
          <w:spacing w:val="-10"/>
        </w:rPr>
        <w:t xml:space="preserve"> </w:t>
      </w:r>
      <w:r w:rsidRPr="00003286">
        <w:rPr>
          <w:rFonts w:asciiTheme="minorHAnsi" w:hAnsiTheme="minorHAnsi" w:cstheme="minorHAnsi"/>
        </w:rPr>
        <w:t>It also teaches to identify and analyze a recent</w:t>
      </w:r>
      <w:r w:rsidRPr="00003286">
        <w:rPr>
          <w:rFonts w:asciiTheme="minorHAnsi" w:hAnsiTheme="minorHAnsi" w:cstheme="minorHAnsi"/>
          <w:spacing w:val="40"/>
        </w:rPr>
        <w:t xml:space="preserve"> </w:t>
      </w:r>
      <w:r w:rsidRPr="00003286">
        <w:rPr>
          <w:rFonts w:asciiTheme="minorHAnsi" w:hAnsiTheme="minorHAnsi" w:cstheme="minorHAnsi"/>
        </w:rPr>
        <w:t>ethical lapse that occurred in a business organization, the nature of</w:t>
      </w:r>
      <w:r w:rsidRPr="00003286">
        <w:rPr>
          <w:rFonts w:asciiTheme="minorHAnsi" w:hAnsiTheme="minorHAnsi" w:cstheme="minorHAnsi"/>
          <w:spacing w:val="40"/>
        </w:rPr>
        <w:t xml:space="preserve"> </w:t>
      </w:r>
      <w:r w:rsidRPr="00003286">
        <w:rPr>
          <w:rFonts w:asciiTheme="minorHAnsi" w:hAnsiTheme="minorHAnsi" w:cstheme="minorHAnsi"/>
        </w:rPr>
        <w:t xml:space="preserve">the lapse, and </w:t>
      </w:r>
      <w:r w:rsidR="007D4669" w:rsidRPr="00003286">
        <w:rPr>
          <w:rFonts w:asciiTheme="minorHAnsi" w:hAnsiTheme="minorHAnsi" w:cstheme="minorHAnsi"/>
        </w:rPr>
        <w:t>provides</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a</w:t>
      </w:r>
      <w:r w:rsidR="00B06173" w:rsidRPr="00003286">
        <w:rPr>
          <w:rFonts w:asciiTheme="minorHAnsi" w:eastAsiaTheme="minorEastAsia" w:hAnsiTheme="minorHAnsi" w:cstheme="minorHAnsi"/>
          <w:lang w:eastAsia="ko-KR"/>
        </w:rPr>
        <w:t xml:space="preserve"> </w:t>
      </w:r>
      <w:r w:rsidR="00B06173" w:rsidRPr="00003286">
        <w:rPr>
          <w:rFonts w:asciiTheme="minorHAnsi" w:hAnsiTheme="minorHAnsi" w:cstheme="minorHAnsi"/>
        </w:rPr>
        <w:t>possible explanation for the lapse and</w:t>
      </w:r>
      <w:r w:rsidRPr="00003286">
        <w:rPr>
          <w:rFonts w:asciiTheme="minorHAnsi" w:hAnsiTheme="minorHAnsi" w:cstheme="minorHAnsi"/>
        </w:rPr>
        <w:t xml:space="preserve"> alternative solutions to prevent similar lapses.</w:t>
      </w:r>
    </w:p>
    <w:p w14:paraId="348CB0B2" w14:textId="3724C152"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Pr="00003286">
        <w:rPr>
          <w:rFonts w:asciiTheme="minorHAnsi" w:hAnsiTheme="minorHAnsi" w:cstheme="minorHAnsi"/>
          <w:spacing w:val="-4"/>
        </w:rPr>
        <w:t>None</w:t>
      </w:r>
    </w:p>
    <w:p w14:paraId="14637C80"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47ABFA3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CUA101</w:t>
      </w:r>
      <w:r w:rsidRPr="00003286">
        <w:rPr>
          <w:rFonts w:asciiTheme="minorHAnsi" w:hAnsiTheme="minorHAnsi" w:cstheme="minorHAnsi"/>
          <w:spacing w:val="-9"/>
        </w:rPr>
        <w:t xml:space="preserve"> </w:t>
      </w:r>
      <w:r w:rsidRPr="00003286">
        <w:rPr>
          <w:rFonts w:asciiTheme="minorHAnsi" w:hAnsiTheme="minorHAnsi" w:cstheme="minorHAnsi"/>
          <w:spacing w:val="-2"/>
        </w:rPr>
        <w:t>Fundamentals</w:t>
      </w:r>
      <w:r w:rsidRPr="00003286">
        <w:rPr>
          <w:rFonts w:asciiTheme="minorHAnsi" w:hAnsiTheme="minorHAnsi" w:cstheme="minorHAnsi"/>
          <w:spacing w:val="-5"/>
        </w:rPr>
        <w:t xml:space="preserve"> </w:t>
      </w:r>
      <w:r w:rsidRPr="00003286">
        <w:rPr>
          <w:rFonts w:asciiTheme="minorHAnsi" w:hAnsiTheme="minorHAnsi" w:cstheme="minorHAnsi"/>
          <w:spacing w:val="-2"/>
        </w:rPr>
        <w:t>of</w:t>
      </w:r>
      <w:r w:rsidRPr="00003286">
        <w:rPr>
          <w:rFonts w:asciiTheme="minorHAnsi" w:hAnsiTheme="minorHAnsi" w:cstheme="minorHAnsi"/>
          <w:spacing w:val="-7"/>
        </w:rPr>
        <w:t xml:space="preserve"> </w:t>
      </w:r>
      <w:r w:rsidRPr="00003286">
        <w:rPr>
          <w:rFonts w:asciiTheme="minorHAnsi" w:hAnsiTheme="minorHAnsi" w:cstheme="minorHAnsi"/>
          <w:spacing w:val="-2"/>
        </w:rPr>
        <w:t>Cooking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406A5559" w14:textId="77777777" w:rsidR="002858AA" w:rsidRPr="00003286" w:rsidRDefault="002858AA"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Times New Roman" w:hAnsiTheme="minorHAnsi" w:cstheme="minorHAnsi"/>
          <w:sz w:val="20"/>
          <w:szCs w:val="20"/>
        </w:rPr>
        <w:t>This course provides an introduction to the professional kitchen environment.</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Emphasis is placed on basic food preparation technique, knife handling skills, and practical sanitation.</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 xml:space="preserve">Throughout the course, students learn the proper, safe, and sanitary use of basic kitchen tools and equipment, product identification, culinary weights and measures, and basic knife cuts. Ethics, professionalism, and time management as they relate to the culinary arts field will be discussed. </w:t>
      </w:r>
    </w:p>
    <w:p w14:paraId="30DF6458" w14:textId="4A591AFD" w:rsidR="00EC5871" w:rsidRPr="00003286" w:rsidRDefault="002858AA" w:rsidP="00003286">
      <w:pPr>
        <w:pStyle w:val="BodyText"/>
        <w:spacing w:before="34" w:line="276" w:lineRule="auto"/>
        <w:ind w:right="290"/>
        <w:jc w:val="both"/>
        <w:rPr>
          <w:rFonts w:asciiTheme="minorHAnsi" w:hAnsiTheme="minorHAnsi" w:cstheme="minorHAnsi"/>
        </w:rPr>
      </w:pPr>
      <w:r w:rsidRPr="00003286">
        <w:rPr>
          <w:rFonts w:asciiTheme="minorHAnsi" w:eastAsia="Times New Roman" w:hAnsiTheme="minorHAnsi" w:cstheme="minorHAnsi"/>
        </w:rPr>
        <w:lastRenderedPageBreak/>
        <w:t>Prerequisite: Non</w:t>
      </w:r>
      <w:r w:rsidRPr="00003286">
        <w:rPr>
          <w:rFonts w:asciiTheme="minorHAnsi" w:eastAsia="Malgun Gothic" w:hAnsiTheme="minorHAnsi" w:cstheme="minorHAnsi"/>
          <w:lang w:eastAsia="ko-KR"/>
        </w:rPr>
        <w:t>e</w:t>
      </w:r>
    </w:p>
    <w:p w14:paraId="35AA42E0" w14:textId="77777777" w:rsidR="004878DC" w:rsidRPr="00003286" w:rsidRDefault="004878DC" w:rsidP="00003286">
      <w:pPr>
        <w:pStyle w:val="BodyText"/>
        <w:spacing w:before="34" w:line="276" w:lineRule="auto"/>
        <w:ind w:right="290"/>
        <w:jc w:val="both"/>
        <w:rPr>
          <w:rFonts w:asciiTheme="minorHAnsi" w:hAnsiTheme="minorHAnsi" w:cstheme="minorHAnsi"/>
        </w:rPr>
      </w:pPr>
    </w:p>
    <w:p w14:paraId="351A4EF2"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CUA153</w:t>
      </w:r>
      <w:r w:rsidRPr="00003286">
        <w:rPr>
          <w:rFonts w:asciiTheme="minorHAnsi" w:hAnsiTheme="minorHAnsi" w:cstheme="minorHAnsi"/>
          <w:spacing w:val="-7"/>
        </w:rPr>
        <w:t xml:space="preserve"> </w:t>
      </w:r>
      <w:r w:rsidRPr="00003286">
        <w:rPr>
          <w:rFonts w:asciiTheme="minorHAnsi" w:hAnsiTheme="minorHAnsi" w:cstheme="minorHAnsi"/>
          <w:spacing w:val="-2"/>
        </w:rPr>
        <w:t>Sanitation</w:t>
      </w:r>
      <w:r w:rsidRPr="00003286">
        <w:rPr>
          <w:rFonts w:asciiTheme="minorHAnsi" w:hAnsiTheme="minorHAnsi" w:cstheme="minorHAnsi"/>
        </w:rPr>
        <w:t xml:space="preserve"> </w:t>
      </w:r>
      <w:r w:rsidRPr="00003286">
        <w:rPr>
          <w:rFonts w:asciiTheme="minorHAnsi" w:hAnsiTheme="minorHAnsi" w:cstheme="minorHAnsi"/>
          <w:spacing w:val="-2"/>
        </w:rPr>
        <w:t>&amp;</w:t>
      </w:r>
      <w:r w:rsidRPr="00003286">
        <w:rPr>
          <w:rFonts w:asciiTheme="minorHAnsi" w:hAnsiTheme="minorHAnsi" w:cstheme="minorHAnsi"/>
          <w:spacing w:val="-6"/>
        </w:rPr>
        <w:t xml:space="preserve"> </w:t>
      </w:r>
      <w:r w:rsidRPr="00003286">
        <w:rPr>
          <w:rFonts w:asciiTheme="minorHAnsi" w:hAnsiTheme="minorHAnsi" w:cstheme="minorHAnsi"/>
          <w:spacing w:val="-2"/>
        </w:rPr>
        <w:t>Safety</w:t>
      </w:r>
      <w:r w:rsidRPr="00003286">
        <w:rPr>
          <w:rFonts w:asciiTheme="minorHAnsi" w:hAnsiTheme="minorHAnsi" w:cstheme="minorHAnsi"/>
          <w:spacing w:val="-4"/>
        </w:rPr>
        <w:t xml:space="preserve"> </w:t>
      </w:r>
      <w:r w:rsidRPr="00003286">
        <w:rPr>
          <w:rFonts w:asciiTheme="minorHAnsi" w:hAnsiTheme="minorHAnsi" w:cstheme="minorHAnsi"/>
          <w:spacing w:val="-2"/>
        </w:rPr>
        <w:t>(4</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59BC704D" w14:textId="77777777" w:rsidR="002858AA" w:rsidRPr="00003286" w:rsidRDefault="002858AA"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Times New Roman" w:hAnsiTheme="minorHAnsi" w:cstheme="minorHAnsi"/>
          <w:sz w:val="20"/>
          <w:szCs w:val="20"/>
        </w:rPr>
        <w:t>This course focuses on basic sanitation and safety guidelines in the professional culinary environment. This includes current researched-based information on hazards, regulations, and processing methods in both commercial and non-commercial settings. Prevention of all types of food contamination and food borne illnesses are emphasized. Upon completion of this course, students will be prepared to take the nationally administered ServSafe certification exam. This course is a prerequisite for all culinary food production classes.</w:t>
      </w:r>
    </w:p>
    <w:p w14:paraId="1610BED7" w14:textId="18193145" w:rsidR="00EC5871" w:rsidRPr="00D969AC" w:rsidRDefault="002858AA"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None</w:t>
      </w:r>
    </w:p>
    <w:p w14:paraId="751B5CB2" w14:textId="77777777" w:rsidR="00D969AC" w:rsidRPr="00D969AC" w:rsidRDefault="00D969AC" w:rsidP="00003286">
      <w:pPr>
        <w:pStyle w:val="BodyText"/>
        <w:spacing w:before="107" w:line="276" w:lineRule="auto"/>
        <w:ind w:left="0" w:right="290"/>
        <w:rPr>
          <w:rFonts w:asciiTheme="minorHAnsi" w:eastAsiaTheme="minorEastAsia" w:hAnsiTheme="minorHAnsi" w:cstheme="minorHAnsi"/>
          <w:lang w:eastAsia="ko-KR"/>
        </w:rPr>
      </w:pPr>
    </w:p>
    <w:p w14:paraId="1706AFB3"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CUA160</w:t>
      </w:r>
      <w:r w:rsidRPr="00003286">
        <w:rPr>
          <w:rFonts w:asciiTheme="minorHAnsi" w:hAnsiTheme="minorHAnsi" w:cstheme="minorHAnsi"/>
          <w:spacing w:val="-17"/>
        </w:rPr>
        <w:t xml:space="preserve"> </w:t>
      </w:r>
      <w:r w:rsidRPr="00003286">
        <w:rPr>
          <w:rFonts w:asciiTheme="minorHAnsi" w:hAnsiTheme="minorHAnsi" w:cstheme="minorHAnsi"/>
          <w:spacing w:val="-2"/>
        </w:rPr>
        <w:t>Basic</w:t>
      </w:r>
      <w:r w:rsidRPr="00003286">
        <w:rPr>
          <w:rFonts w:asciiTheme="minorHAnsi" w:hAnsiTheme="minorHAnsi" w:cstheme="minorHAnsi"/>
          <w:spacing w:val="-14"/>
        </w:rPr>
        <w:t xml:space="preserve"> </w:t>
      </w:r>
      <w:r w:rsidRPr="00003286">
        <w:rPr>
          <w:rFonts w:asciiTheme="minorHAnsi" w:hAnsiTheme="minorHAnsi" w:cstheme="minorHAnsi"/>
          <w:spacing w:val="-2"/>
        </w:rPr>
        <w:t>Cooking</w:t>
      </w:r>
      <w:r w:rsidRPr="00003286">
        <w:rPr>
          <w:rFonts w:asciiTheme="minorHAnsi" w:hAnsiTheme="minorHAnsi" w:cstheme="minorHAnsi"/>
          <w:spacing w:val="-18"/>
        </w:rPr>
        <w:t xml:space="preserve"> </w:t>
      </w:r>
      <w:r w:rsidRPr="00003286">
        <w:rPr>
          <w:rFonts w:asciiTheme="minorHAnsi" w:hAnsiTheme="minorHAnsi" w:cstheme="minorHAnsi"/>
          <w:spacing w:val="-2"/>
        </w:rPr>
        <w:t>Theory</w:t>
      </w:r>
      <w:r w:rsidRPr="00003286">
        <w:rPr>
          <w:rFonts w:asciiTheme="minorHAnsi" w:hAnsiTheme="minorHAnsi" w:cstheme="minorHAnsi"/>
          <w:spacing w:val="-11"/>
        </w:rPr>
        <w:t xml:space="preserve"> </w:t>
      </w:r>
      <w:r w:rsidRPr="00003286">
        <w:rPr>
          <w:rFonts w:asciiTheme="minorHAnsi" w:hAnsiTheme="minorHAnsi" w:cstheme="minorHAnsi"/>
          <w:spacing w:val="-2"/>
        </w:rPr>
        <w:t>and</w:t>
      </w:r>
      <w:r w:rsidRPr="00003286">
        <w:rPr>
          <w:rFonts w:asciiTheme="minorHAnsi" w:hAnsiTheme="minorHAnsi" w:cstheme="minorHAnsi"/>
          <w:spacing w:val="-15"/>
        </w:rPr>
        <w:t xml:space="preserve"> </w:t>
      </w:r>
      <w:r w:rsidRPr="00003286">
        <w:rPr>
          <w:rFonts w:asciiTheme="minorHAnsi" w:hAnsiTheme="minorHAnsi" w:cstheme="minorHAnsi"/>
          <w:spacing w:val="-2"/>
        </w:rPr>
        <w:t>Practice</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17"/>
        </w:rPr>
        <w:t xml:space="preserve"> </w:t>
      </w:r>
      <w:r w:rsidRPr="00003286">
        <w:rPr>
          <w:rFonts w:asciiTheme="minorHAnsi" w:hAnsiTheme="minorHAnsi" w:cstheme="minorHAnsi"/>
          <w:spacing w:val="-2"/>
        </w:rPr>
        <w:t>credits)</w:t>
      </w:r>
    </w:p>
    <w:p w14:paraId="4433999E" w14:textId="2D9E5628" w:rsidR="002858AA" w:rsidRPr="00003286" w:rsidRDefault="002858AA"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Malgun Gothic" w:hAnsiTheme="minorHAnsi" w:cstheme="minorHAnsi"/>
          <w:sz w:val="20"/>
          <w:szCs w:val="20"/>
          <w:lang w:eastAsia="ko-KR"/>
        </w:rPr>
        <w:t>This introductory course introduces fundamental cooking principles and techniques</w:t>
      </w:r>
      <w:r w:rsidR="00445463" w:rsidRPr="00003286">
        <w:rPr>
          <w:rFonts w:asciiTheme="minorHAnsi" w:eastAsia="Malgun Gothic" w:hAnsiTheme="minorHAnsi" w:cstheme="minorHAnsi"/>
          <w:sz w:val="20"/>
          <w:szCs w:val="20"/>
          <w:lang w:eastAsia="ko-KR"/>
        </w:rPr>
        <w:t xml:space="preserve">. </w:t>
      </w:r>
      <w:r w:rsidRPr="00003286">
        <w:rPr>
          <w:rFonts w:asciiTheme="minorHAnsi" w:eastAsia="Malgun Gothic" w:hAnsiTheme="minorHAnsi" w:cstheme="minorHAnsi"/>
          <w:sz w:val="20"/>
          <w:szCs w:val="20"/>
          <w:lang w:eastAsia="ko-KR"/>
        </w:rPr>
        <w:t>Topics include culinary terms, palate development, proper flavoring and seasoning, time management, and station organization</w:t>
      </w:r>
      <w:r w:rsidR="00445463" w:rsidRPr="00003286">
        <w:rPr>
          <w:rFonts w:asciiTheme="minorHAnsi" w:eastAsia="Malgun Gothic" w:hAnsiTheme="minorHAnsi" w:cstheme="minorHAnsi"/>
          <w:sz w:val="20"/>
          <w:szCs w:val="20"/>
          <w:lang w:eastAsia="ko-KR"/>
        </w:rPr>
        <w:t xml:space="preserve">. </w:t>
      </w:r>
      <w:r w:rsidRPr="00003286">
        <w:rPr>
          <w:rFonts w:asciiTheme="minorHAnsi" w:eastAsia="Malgun Gothic" w:hAnsiTheme="minorHAnsi" w:cstheme="minorHAnsi"/>
          <w:sz w:val="20"/>
          <w:szCs w:val="20"/>
          <w:lang w:eastAsia="ko-KR"/>
        </w:rPr>
        <w:t>Recipe production will focus on learning dry heat, moist heat, and combination cooking methods</w:t>
      </w:r>
      <w:r w:rsidR="00445463" w:rsidRPr="00003286">
        <w:rPr>
          <w:rFonts w:asciiTheme="minorHAnsi" w:eastAsia="Malgun Gothic" w:hAnsiTheme="minorHAnsi" w:cstheme="minorHAnsi"/>
          <w:sz w:val="20"/>
          <w:szCs w:val="20"/>
          <w:lang w:eastAsia="ko-KR"/>
        </w:rPr>
        <w:t xml:space="preserve">. </w:t>
      </w:r>
    </w:p>
    <w:p w14:paraId="7427CEF2" w14:textId="0A9929CE" w:rsidR="008279EA" w:rsidRPr="00003286" w:rsidRDefault="002858AA" w:rsidP="00003286">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r w:rsidR="008279EA" w:rsidRPr="00003286">
        <w:rPr>
          <w:rFonts w:asciiTheme="minorHAnsi" w:eastAsiaTheme="minorEastAsia" w:hAnsiTheme="minorHAnsi" w:cstheme="minorHAnsi"/>
          <w:spacing w:val="-2"/>
          <w:lang w:eastAsia="ko-KR"/>
        </w:rPr>
        <w:t xml:space="preserve"> </w:t>
      </w:r>
    </w:p>
    <w:p w14:paraId="158255EB" w14:textId="77777777" w:rsidR="008279EA" w:rsidRPr="00003286" w:rsidRDefault="008279EA" w:rsidP="00003286">
      <w:pPr>
        <w:pStyle w:val="BodyText"/>
        <w:spacing w:before="1" w:line="276" w:lineRule="auto"/>
        <w:ind w:right="290"/>
        <w:jc w:val="both"/>
        <w:rPr>
          <w:rFonts w:asciiTheme="minorHAnsi" w:eastAsiaTheme="minorEastAsia" w:hAnsiTheme="minorHAnsi" w:cstheme="minorHAnsi"/>
          <w:spacing w:val="-2"/>
          <w:lang w:eastAsia="ko-KR"/>
        </w:rPr>
      </w:pPr>
    </w:p>
    <w:p w14:paraId="1405AD34" w14:textId="363B2189" w:rsidR="00EC5871" w:rsidRPr="00003286" w:rsidRDefault="00E660AD" w:rsidP="00BA5E6C">
      <w:pPr>
        <w:pStyle w:val="BodyText"/>
        <w:numPr>
          <w:ilvl w:val="0"/>
          <w:numId w:val="40"/>
        </w:numPr>
        <w:spacing w:before="1" w:line="276" w:lineRule="auto"/>
        <w:ind w:left="284" w:right="290" w:hanging="142"/>
        <w:jc w:val="both"/>
        <w:rPr>
          <w:rFonts w:asciiTheme="minorHAnsi" w:hAnsiTheme="minorHAnsi" w:cstheme="minorHAnsi"/>
          <w:b/>
          <w:bCs/>
        </w:rPr>
      </w:pPr>
      <w:r w:rsidRPr="00003286">
        <w:rPr>
          <w:rFonts w:asciiTheme="minorHAnsi" w:hAnsiTheme="minorHAnsi" w:cstheme="minorHAnsi"/>
          <w:b/>
          <w:bCs/>
        </w:rPr>
        <w:t>CUA165</w:t>
      </w:r>
      <w:r w:rsidRPr="00003286">
        <w:rPr>
          <w:rFonts w:asciiTheme="minorHAnsi" w:hAnsiTheme="minorHAnsi" w:cstheme="minorHAnsi"/>
          <w:b/>
          <w:bCs/>
          <w:spacing w:val="-12"/>
        </w:rPr>
        <w:t xml:space="preserve"> </w:t>
      </w:r>
      <w:r w:rsidRPr="00003286">
        <w:rPr>
          <w:rFonts w:asciiTheme="minorHAnsi" w:hAnsiTheme="minorHAnsi" w:cstheme="minorHAnsi"/>
          <w:b/>
          <w:bCs/>
        </w:rPr>
        <w:t>Cooking</w:t>
      </w:r>
      <w:r w:rsidRPr="00003286">
        <w:rPr>
          <w:rFonts w:asciiTheme="minorHAnsi" w:hAnsiTheme="minorHAnsi" w:cstheme="minorHAnsi"/>
          <w:b/>
          <w:bCs/>
          <w:spacing w:val="-11"/>
        </w:rPr>
        <w:t xml:space="preserve"> </w:t>
      </w:r>
      <w:r w:rsidRPr="00003286">
        <w:rPr>
          <w:rFonts w:asciiTheme="minorHAnsi" w:hAnsiTheme="minorHAnsi" w:cstheme="minorHAnsi"/>
          <w:b/>
          <w:bCs/>
        </w:rPr>
        <w:t>Theory</w:t>
      </w:r>
      <w:r w:rsidRPr="00003286">
        <w:rPr>
          <w:rFonts w:asciiTheme="minorHAnsi" w:hAnsiTheme="minorHAnsi" w:cstheme="minorHAnsi"/>
          <w:b/>
          <w:bCs/>
          <w:spacing w:val="-11"/>
        </w:rPr>
        <w:t xml:space="preserve"> </w:t>
      </w:r>
      <w:r w:rsidRPr="00003286">
        <w:rPr>
          <w:rFonts w:asciiTheme="minorHAnsi" w:hAnsiTheme="minorHAnsi" w:cstheme="minorHAnsi"/>
          <w:b/>
          <w:bCs/>
        </w:rPr>
        <w:t>and</w:t>
      </w:r>
      <w:r w:rsidRPr="00003286">
        <w:rPr>
          <w:rFonts w:asciiTheme="minorHAnsi" w:hAnsiTheme="minorHAnsi" w:cstheme="minorHAnsi"/>
          <w:b/>
          <w:bCs/>
          <w:spacing w:val="-5"/>
        </w:rPr>
        <w:t xml:space="preserve"> </w:t>
      </w:r>
      <w:r w:rsidRPr="00003286">
        <w:rPr>
          <w:rFonts w:asciiTheme="minorHAnsi" w:hAnsiTheme="minorHAnsi" w:cstheme="minorHAnsi"/>
          <w:b/>
          <w:bCs/>
        </w:rPr>
        <w:t>Practice</w:t>
      </w:r>
      <w:r w:rsidRPr="00003286">
        <w:rPr>
          <w:rFonts w:asciiTheme="minorHAnsi" w:hAnsiTheme="minorHAnsi" w:cstheme="minorHAnsi"/>
          <w:b/>
          <w:bCs/>
          <w:spacing w:val="-1"/>
        </w:rPr>
        <w:t xml:space="preserve"> </w:t>
      </w:r>
      <w:r w:rsidRPr="00003286">
        <w:rPr>
          <w:rFonts w:asciiTheme="minorHAnsi" w:hAnsiTheme="minorHAnsi" w:cstheme="minorHAnsi"/>
          <w:b/>
          <w:bCs/>
        </w:rPr>
        <w:t>–</w:t>
      </w:r>
      <w:r w:rsidRPr="00003286">
        <w:rPr>
          <w:rFonts w:asciiTheme="minorHAnsi" w:hAnsiTheme="minorHAnsi" w:cstheme="minorHAnsi"/>
          <w:b/>
          <w:bCs/>
          <w:spacing w:val="-6"/>
        </w:rPr>
        <w:t xml:space="preserve"> </w:t>
      </w:r>
      <w:r w:rsidRPr="00003286">
        <w:rPr>
          <w:rFonts w:asciiTheme="minorHAnsi" w:hAnsiTheme="minorHAnsi" w:cstheme="minorHAnsi"/>
          <w:b/>
          <w:bCs/>
        </w:rPr>
        <w:t>Sauces,</w:t>
      </w:r>
      <w:r w:rsidRPr="00003286">
        <w:rPr>
          <w:rFonts w:asciiTheme="minorHAnsi" w:hAnsiTheme="minorHAnsi" w:cstheme="minorHAnsi"/>
          <w:b/>
          <w:bCs/>
          <w:spacing w:val="-7"/>
        </w:rPr>
        <w:t xml:space="preserve"> </w:t>
      </w:r>
      <w:r w:rsidRPr="00003286">
        <w:rPr>
          <w:rFonts w:asciiTheme="minorHAnsi" w:hAnsiTheme="minorHAnsi" w:cstheme="minorHAnsi"/>
          <w:b/>
          <w:bCs/>
        </w:rPr>
        <w:t>Soups,</w:t>
      </w:r>
      <w:r w:rsidRPr="00003286">
        <w:rPr>
          <w:rFonts w:asciiTheme="minorHAnsi" w:hAnsiTheme="minorHAnsi" w:cstheme="minorHAnsi"/>
          <w:b/>
          <w:bCs/>
          <w:spacing w:val="-12"/>
        </w:rPr>
        <w:t xml:space="preserve"> </w:t>
      </w:r>
      <w:r w:rsidRPr="00003286">
        <w:rPr>
          <w:rFonts w:asciiTheme="minorHAnsi" w:hAnsiTheme="minorHAnsi" w:cstheme="minorHAnsi"/>
          <w:b/>
          <w:bCs/>
        </w:rPr>
        <w:t>and Stocks (4 credits)</w:t>
      </w:r>
    </w:p>
    <w:p w14:paraId="76FE935F" w14:textId="66FFA30B" w:rsidR="00EC5871" w:rsidRPr="00003286" w:rsidRDefault="002858AA"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 xml:space="preserve">This course explores culinary methods for stocks, </w:t>
      </w:r>
      <w:r w:rsidR="00445463" w:rsidRPr="00003286">
        <w:rPr>
          <w:rFonts w:asciiTheme="minorHAnsi" w:eastAsia="Times New Roman" w:hAnsiTheme="minorHAnsi" w:cstheme="minorHAnsi"/>
        </w:rPr>
        <w:t>sauces,</w:t>
      </w:r>
      <w:r w:rsidRPr="00003286">
        <w:rPr>
          <w:rFonts w:asciiTheme="minorHAnsi" w:eastAsia="Times New Roman" w:hAnsiTheme="minorHAnsi" w:cstheme="minorHAnsi"/>
        </w:rPr>
        <w:t xml:space="preserve"> and soup production</w:t>
      </w:r>
      <w:r w:rsidR="00445463" w:rsidRPr="00003286">
        <w:rPr>
          <w:rFonts w:asciiTheme="minorHAnsi" w:eastAsia="Times New Roman" w:hAnsiTheme="minorHAnsi" w:cstheme="minorHAnsi"/>
        </w:rPr>
        <w:t xml:space="preserve">. </w:t>
      </w:r>
      <w:r w:rsidRPr="00003286">
        <w:rPr>
          <w:rFonts w:asciiTheme="minorHAnsi" w:eastAsia="Times New Roman" w:hAnsiTheme="minorHAnsi" w:cstheme="minorHAnsi"/>
        </w:rPr>
        <w:t>It covers stocks, thickening agents, reduction and clarification, soup preparation, and grand and small sauces</w:t>
      </w:r>
      <w:r w:rsidR="00445463" w:rsidRPr="00003286">
        <w:rPr>
          <w:rFonts w:asciiTheme="minorHAnsi" w:eastAsia="Times New Roman" w:hAnsiTheme="minorHAnsi" w:cstheme="minorHAnsi"/>
        </w:rPr>
        <w:t xml:space="preserve">. </w:t>
      </w:r>
      <w:r w:rsidRPr="00003286">
        <w:rPr>
          <w:rFonts w:asciiTheme="minorHAnsi" w:eastAsia="Times New Roman" w:hAnsiTheme="minorHAnsi" w:cstheme="minorHAnsi"/>
        </w:rPr>
        <w:t>Students will produce recipes to develop knowledge and skill in a professional setting to include study of ingredients, proper technique, and French culinary terms</w:t>
      </w:r>
      <w:r w:rsidR="00E660AD" w:rsidRPr="00003286">
        <w:rPr>
          <w:rFonts w:asciiTheme="minorHAnsi" w:hAnsiTheme="minorHAnsi" w:cstheme="minorHAnsi"/>
          <w:spacing w:val="-2"/>
        </w:rPr>
        <w:t>.</w:t>
      </w:r>
    </w:p>
    <w:p w14:paraId="657A4EFA" w14:textId="77777777" w:rsidR="002858AA" w:rsidRPr="00003286" w:rsidRDefault="002858AA" w:rsidP="00003286">
      <w:pPr>
        <w:spacing w:line="276" w:lineRule="auto"/>
        <w:ind w:right="290" w:firstLine="330"/>
        <w:rPr>
          <w:rFonts w:asciiTheme="minorHAnsi" w:eastAsia="Times New Roman" w:hAnsiTheme="minorHAnsi" w:cstheme="minorHAnsi"/>
          <w:spacing w:val="2"/>
          <w:sz w:val="20"/>
          <w:szCs w:val="20"/>
        </w:rPr>
      </w:pPr>
      <w:r w:rsidRPr="00003286">
        <w:rPr>
          <w:rFonts w:asciiTheme="minorHAnsi" w:eastAsia="Times New Roman" w:hAnsiTheme="minorHAnsi" w:cstheme="minorHAnsi"/>
          <w:sz w:val="20"/>
          <w:szCs w:val="20"/>
        </w:rPr>
        <w:t>Prerequisite: CUA153 (or ServSafe certification)</w:t>
      </w:r>
    </w:p>
    <w:p w14:paraId="1A55B7D6" w14:textId="77777777" w:rsidR="002858AA" w:rsidRPr="00003286" w:rsidRDefault="002858AA" w:rsidP="00003286">
      <w:pPr>
        <w:pStyle w:val="BodyText"/>
        <w:spacing w:line="276" w:lineRule="auto"/>
        <w:ind w:right="290"/>
        <w:jc w:val="both"/>
        <w:rPr>
          <w:rFonts w:asciiTheme="minorHAnsi" w:eastAsiaTheme="minorEastAsia" w:hAnsiTheme="minorHAnsi" w:cstheme="minorHAnsi"/>
          <w:lang w:eastAsia="ko-KR"/>
        </w:rPr>
      </w:pPr>
    </w:p>
    <w:p w14:paraId="0ADC468F" w14:textId="38CA548C"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CUA171</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Meat,</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Seafood,</w:t>
      </w:r>
      <w:r w:rsidRPr="00003286">
        <w:rPr>
          <w:rFonts w:asciiTheme="minorHAnsi" w:hAnsiTheme="minorHAnsi" w:cstheme="minorHAnsi"/>
          <w:spacing w:val="-23"/>
        </w:rPr>
        <w:t xml:space="preserve"> </w:t>
      </w:r>
      <w:r w:rsidR="00B06173" w:rsidRPr="00003286">
        <w:rPr>
          <w:rFonts w:asciiTheme="minorHAnsi" w:hAnsiTheme="minorHAnsi" w:cstheme="minorHAnsi"/>
        </w:rPr>
        <w:t>Poultry Preparation</w:t>
      </w:r>
      <w:r w:rsidRPr="00003286">
        <w:rPr>
          <w:rFonts w:asciiTheme="minorHAnsi" w:hAnsiTheme="minorHAnsi" w:cstheme="minorHAnsi"/>
          <w:spacing w:val="-18"/>
        </w:rPr>
        <w:t xml:space="preserve"> </w:t>
      </w:r>
      <w:r w:rsidRPr="00003286">
        <w:rPr>
          <w:rFonts w:asciiTheme="minorHAnsi" w:hAnsiTheme="minorHAnsi" w:cstheme="minorHAnsi"/>
        </w:rPr>
        <w:t>(4</w:t>
      </w:r>
      <w:r w:rsidRPr="00003286">
        <w:rPr>
          <w:rFonts w:asciiTheme="minorHAnsi" w:hAnsiTheme="minorHAnsi" w:cstheme="minorHAnsi"/>
          <w:spacing w:val="-25"/>
        </w:rPr>
        <w:t xml:space="preserve"> </w:t>
      </w:r>
      <w:r w:rsidRPr="00003286">
        <w:rPr>
          <w:rFonts w:asciiTheme="minorHAnsi" w:hAnsiTheme="minorHAnsi" w:cstheme="minorHAnsi"/>
          <w:spacing w:val="-2"/>
        </w:rPr>
        <w:t>credits)</w:t>
      </w:r>
    </w:p>
    <w:p w14:paraId="7E71B9E8" w14:textId="4DFAE943" w:rsidR="002858AA" w:rsidRPr="00003286" w:rsidRDefault="002858AA"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Students will learn through lectures, demonstrations, and hands-on experiences how to identify, inspect, and fabricate meat</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The student will understand how meat is graded, inspected, aged, and portioned</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Bone and muscle structure of beef, lamb, pork, and poultry will be covered</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 xml:space="preserve">Yield testing, costing, and purchasing specifications will be </w:t>
      </w:r>
      <w:r w:rsidRPr="00003286">
        <w:rPr>
          <w:rFonts w:asciiTheme="minorHAnsi" w:eastAsia="Times New Roman" w:hAnsiTheme="minorHAnsi" w:cstheme="minorHAnsi"/>
          <w:sz w:val="20"/>
          <w:szCs w:val="20"/>
        </w:rPr>
        <w:t>discussed</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 xml:space="preserve">The </w:t>
      </w:r>
      <w:r w:rsidR="007D4669" w:rsidRPr="00003286">
        <w:rPr>
          <w:rFonts w:asciiTheme="minorHAnsi" w:eastAsia="Times New Roman" w:hAnsiTheme="minorHAnsi" w:cstheme="minorHAnsi"/>
          <w:sz w:val="20"/>
          <w:szCs w:val="20"/>
        </w:rPr>
        <w:t>students</w:t>
      </w:r>
      <w:r w:rsidRPr="00003286">
        <w:rPr>
          <w:rFonts w:asciiTheme="minorHAnsi" w:eastAsia="Times New Roman" w:hAnsiTheme="minorHAnsi" w:cstheme="minorHAnsi"/>
          <w:sz w:val="20"/>
          <w:szCs w:val="20"/>
        </w:rPr>
        <w:t xml:space="preserve"> will learn seafood and shellfish identification and include fish fabrication and preparation</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In addition, brining, curing and smoking techniques will be discussed</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Recipe production will focus on preferred cooking methods for proteins, proper knife use, and include sensory evaluation of the finished product</w:t>
      </w:r>
      <w:r w:rsidR="00445463" w:rsidRPr="00003286">
        <w:rPr>
          <w:rFonts w:asciiTheme="minorHAnsi" w:eastAsia="Times New Roman" w:hAnsiTheme="minorHAnsi" w:cstheme="minorHAnsi"/>
          <w:sz w:val="20"/>
          <w:szCs w:val="20"/>
        </w:rPr>
        <w:t xml:space="preserve">. </w:t>
      </w:r>
    </w:p>
    <w:p w14:paraId="6B48D4E4" w14:textId="6BF5F237" w:rsidR="00EC5871" w:rsidRPr="00003286" w:rsidRDefault="002858AA" w:rsidP="00003286">
      <w:pPr>
        <w:pStyle w:val="BodyText"/>
        <w:spacing w:before="35" w:line="276" w:lineRule="auto"/>
        <w:ind w:right="290"/>
        <w:jc w:val="both"/>
        <w:rPr>
          <w:rFonts w:asciiTheme="minorHAnsi" w:hAnsiTheme="minorHAnsi" w:cstheme="minorHAnsi"/>
        </w:rPr>
      </w:pPr>
      <w:r w:rsidRPr="00003286">
        <w:rPr>
          <w:rFonts w:asciiTheme="minorHAnsi" w:eastAsia="Times New Roman" w:hAnsiTheme="minorHAnsi" w:cstheme="minorHAnsi"/>
        </w:rPr>
        <w:t>Prerequisite</w:t>
      </w:r>
      <w:r w:rsidRPr="00003286">
        <w:rPr>
          <w:rFonts w:asciiTheme="minorHAnsi" w:eastAsia="Malgun Gothic" w:hAnsiTheme="minorHAnsi" w:cstheme="minorHAnsi"/>
          <w:lang w:eastAsia="ko-KR"/>
        </w:rPr>
        <w:t xml:space="preserve">: </w:t>
      </w:r>
      <w:r w:rsidRPr="00003286">
        <w:rPr>
          <w:rFonts w:asciiTheme="minorHAnsi" w:eastAsia="Times New Roman" w:hAnsiTheme="minorHAnsi" w:cstheme="minorHAnsi"/>
        </w:rPr>
        <w:t>CUA153 (or ServSafe certification</w:t>
      </w:r>
      <w:r w:rsidR="00E660AD" w:rsidRPr="00003286">
        <w:rPr>
          <w:rFonts w:asciiTheme="minorHAnsi" w:hAnsiTheme="minorHAnsi" w:cstheme="minorHAnsi"/>
          <w:spacing w:val="-2"/>
        </w:rPr>
        <w:t>)</w:t>
      </w:r>
    </w:p>
    <w:p w14:paraId="1DABAF38" w14:textId="77777777" w:rsidR="00FC5E39" w:rsidRPr="00FC5E39" w:rsidRDefault="00FC5E39" w:rsidP="00003286">
      <w:pPr>
        <w:pStyle w:val="BodyText"/>
        <w:spacing w:before="107" w:line="276" w:lineRule="auto"/>
        <w:ind w:left="0" w:right="290"/>
        <w:rPr>
          <w:rFonts w:asciiTheme="minorHAnsi" w:eastAsiaTheme="minorEastAsia" w:hAnsiTheme="minorHAnsi" w:cstheme="minorHAnsi"/>
          <w:lang w:eastAsia="ko-KR"/>
        </w:rPr>
      </w:pPr>
    </w:p>
    <w:p w14:paraId="27F1BB7B" w14:textId="66A181C4"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CUA172</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Fruit,</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Vegetable,</w:t>
      </w:r>
      <w:r w:rsidR="00B06173" w:rsidRPr="00003286">
        <w:rPr>
          <w:rFonts w:asciiTheme="minorHAnsi" w:eastAsiaTheme="minorEastAsia" w:hAnsiTheme="minorHAnsi" w:cstheme="minorHAnsi"/>
          <w:lang w:eastAsia="ko-KR"/>
        </w:rPr>
        <w:t xml:space="preserve"> </w:t>
      </w:r>
      <w:r w:rsidRPr="00003286">
        <w:rPr>
          <w:rFonts w:asciiTheme="minorHAnsi" w:hAnsiTheme="minorHAnsi" w:cstheme="minorHAnsi"/>
        </w:rPr>
        <w:t>and</w:t>
      </w:r>
      <w:r w:rsidRPr="00003286">
        <w:rPr>
          <w:rFonts w:asciiTheme="minorHAnsi" w:hAnsiTheme="minorHAnsi" w:cstheme="minorHAnsi"/>
          <w:spacing w:val="-28"/>
        </w:rPr>
        <w:t xml:space="preserve"> </w:t>
      </w:r>
      <w:r w:rsidRPr="00003286">
        <w:rPr>
          <w:rFonts w:asciiTheme="minorHAnsi" w:hAnsiTheme="minorHAnsi" w:cstheme="minorHAnsi"/>
        </w:rPr>
        <w:t>Starch</w:t>
      </w:r>
      <w:r w:rsidRPr="00003286">
        <w:rPr>
          <w:rFonts w:asciiTheme="minorHAnsi" w:hAnsiTheme="minorHAnsi" w:cstheme="minorHAnsi"/>
          <w:spacing w:val="-26"/>
        </w:rPr>
        <w:t xml:space="preserve"> </w:t>
      </w:r>
      <w:r w:rsidRPr="00003286">
        <w:rPr>
          <w:rFonts w:asciiTheme="minorHAnsi" w:hAnsiTheme="minorHAnsi" w:cstheme="minorHAnsi"/>
        </w:rPr>
        <w:t>Preparation</w:t>
      </w:r>
      <w:r w:rsidRPr="00003286">
        <w:rPr>
          <w:rFonts w:asciiTheme="minorHAnsi" w:hAnsiTheme="minorHAnsi" w:cstheme="minorHAnsi"/>
          <w:spacing w:val="-25"/>
        </w:rPr>
        <w:t xml:space="preserve"> </w:t>
      </w:r>
      <w:r w:rsidRPr="00003286">
        <w:rPr>
          <w:rFonts w:asciiTheme="minorHAnsi" w:hAnsiTheme="minorHAnsi" w:cstheme="minorHAnsi"/>
        </w:rPr>
        <w:t>(4</w:t>
      </w:r>
      <w:r w:rsidRPr="00003286">
        <w:rPr>
          <w:rFonts w:asciiTheme="minorHAnsi" w:hAnsiTheme="minorHAnsi" w:cstheme="minorHAnsi"/>
          <w:spacing w:val="-30"/>
        </w:rPr>
        <w:t xml:space="preserve"> </w:t>
      </w:r>
      <w:r w:rsidRPr="00003286">
        <w:rPr>
          <w:rFonts w:asciiTheme="minorHAnsi" w:hAnsiTheme="minorHAnsi" w:cstheme="minorHAnsi"/>
          <w:spacing w:val="-2"/>
        </w:rPr>
        <w:t>credits)</w:t>
      </w:r>
    </w:p>
    <w:p w14:paraId="05AFA87A" w14:textId="5588AA91" w:rsidR="00E831FA" w:rsidRPr="00003286" w:rsidRDefault="00E831FA" w:rsidP="00003286">
      <w:pPr>
        <w:pStyle w:val="ListParagraph"/>
        <w:tabs>
          <w:tab w:val="left" w:pos="660"/>
        </w:tabs>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instructs the student in the proper identification, handling, and preparation of fruits, vegetables, grains, cereals, legumes, and farinaceous products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Recipes will include the use of fresh, frozen, and fermented ingredients in order to understand various uses for meal components and optimal quality</w:t>
      </w:r>
      <w:r w:rsidR="00445463" w:rsidRPr="00003286">
        <w:rPr>
          <w:rFonts w:asciiTheme="minorHAnsi" w:eastAsia="Times New Roman" w:hAnsiTheme="minorHAnsi" w:cstheme="minorHAnsi"/>
          <w:sz w:val="20"/>
          <w:szCs w:val="20"/>
        </w:rPr>
        <w:t xml:space="preserve">. </w:t>
      </w:r>
    </w:p>
    <w:p w14:paraId="6FF824A8" w14:textId="3EDEFE8D" w:rsidR="00EC5871" w:rsidRPr="00003286" w:rsidRDefault="00E831FA" w:rsidP="00003286">
      <w:pPr>
        <w:pStyle w:val="BodyText"/>
        <w:spacing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1DA32703" w14:textId="77777777" w:rsidR="00EC5871" w:rsidRPr="00003286" w:rsidRDefault="00EC5871" w:rsidP="00003286">
      <w:pPr>
        <w:pStyle w:val="BodyText"/>
        <w:spacing w:before="37" w:line="276" w:lineRule="auto"/>
        <w:ind w:left="0" w:right="290"/>
        <w:rPr>
          <w:rFonts w:asciiTheme="minorHAnsi" w:hAnsiTheme="minorHAnsi" w:cstheme="minorHAnsi"/>
        </w:rPr>
      </w:pPr>
    </w:p>
    <w:p w14:paraId="171C59C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CUA185</w:t>
      </w:r>
      <w:r w:rsidRPr="00003286">
        <w:rPr>
          <w:rFonts w:asciiTheme="minorHAnsi" w:hAnsiTheme="minorHAnsi" w:cstheme="minorHAnsi"/>
          <w:spacing w:val="-9"/>
        </w:rPr>
        <w:t xml:space="preserve"> </w:t>
      </w:r>
      <w:r w:rsidRPr="00003286">
        <w:rPr>
          <w:rFonts w:asciiTheme="minorHAnsi" w:hAnsiTheme="minorHAnsi" w:cstheme="minorHAnsi"/>
          <w:spacing w:val="-2"/>
        </w:rPr>
        <w:t>Fundamentals</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10"/>
        </w:rPr>
        <w:t xml:space="preserve"> </w:t>
      </w:r>
      <w:r w:rsidRPr="00003286">
        <w:rPr>
          <w:rFonts w:asciiTheme="minorHAnsi" w:hAnsiTheme="minorHAnsi" w:cstheme="minorHAnsi"/>
          <w:spacing w:val="-2"/>
        </w:rPr>
        <w:t>Baking</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3D17BC5C" w14:textId="46A826AD" w:rsidR="00E831FA" w:rsidRPr="00003286" w:rsidRDefault="00E831FA"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introduces preparation and production methods for baking with an emphasis on proper mixing, methods, and techniques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It includes bake shop layout and equipment, ingredient handling and function, recipe conversion, pastry terminology, and baking science</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 xml:space="preserve">The class covers </w:t>
      </w:r>
      <w:r w:rsidR="007D4669" w:rsidRPr="00003286">
        <w:rPr>
          <w:rFonts w:asciiTheme="minorHAnsi" w:eastAsia="Times New Roman" w:hAnsiTheme="minorHAnsi" w:cstheme="minorHAnsi"/>
          <w:sz w:val="20"/>
          <w:szCs w:val="20"/>
        </w:rPr>
        <w:t>lectures</w:t>
      </w:r>
      <w:r w:rsidRPr="00003286">
        <w:rPr>
          <w:rFonts w:asciiTheme="minorHAnsi" w:eastAsia="Times New Roman" w:hAnsiTheme="minorHAnsi" w:cstheme="minorHAnsi"/>
          <w:sz w:val="20"/>
          <w:szCs w:val="20"/>
        </w:rPr>
        <w:t xml:space="preserve">, </w:t>
      </w:r>
      <w:r w:rsidR="007D4669" w:rsidRPr="00003286">
        <w:rPr>
          <w:rFonts w:asciiTheme="minorHAnsi" w:eastAsia="Times New Roman" w:hAnsiTheme="minorHAnsi" w:cstheme="minorHAnsi"/>
          <w:sz w:val="20"/>
          <w:szCs w:val="20"/>
        </w:rPr>
        <w:t>demonstrations</w:t>
      </w:r>
      <w:r w:rsidRPr="00003286">
        <w:rPr>
          <w:rFonts w:asciiTheme="minorHAnsi" w:eastAsia="Times New Roman" w:hAnsiTheme="minorHAnsi" w:cstheme="minorHAnsi"/>
          <w:sz w:val="20"/>
          <w:szCs w:val="20"/>
        </w:rPr>
        <w:t>, and lab work to ensure that a strong base in both theory and practice of the pastry arts is achieved</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 xml:space="preserve">Topics and recipes covered </w:t>
      </w:r>
      <w:r w:rsidR="007D4669" w:rsidRPr="00003286">
        <w:rPr>
          <w:rFonts w:asciiTheme="minorHAnsi" w:eastAsia="Times New Roman" w:hAnsiTheme="minorHAnsi" w:cstheme="minorHAnsi"/>
          <w:sz w:val="20"/>
          <w:szCs w:val="20"/>
        </w:rPr>
        <w:t>include</w:t>
      </w:r>
      <w:r w:rsidRPr="00003286">
        <w:rPr>
          <w:rFonts w:asciiTheme="minorHAnsi" w:eastAsia="Times New Roman" w:hAnsiTheme="minorHAnsi" w:cstheme="minorHAnsi"/>
          <w:sz w:val="20"/>
          <w:szCs w:val="20"/>
        </w:rPr>
        <w:t xml:space="preserve"> non-yeast breads and doughs, cookies, tarts and pies, yeast breads, custards, and chilled desserts</w:t>
      </w:r>
      <w:r w:rsidR="00445463" w:rsidRPr="00003286">
        <w:rPr>
          <w:rFonts w:asciiTheme="minorHAnsi" w:eastAsia="Times New Roman" w:hAnsiTheme="minorHAnsi" w:cstheme="minorHAnsi"/>
          <w:sz w:val="20"/>
          <w:szCs w:val="20"/>
        </w:rPr>
        <w:t xml:space="preserve">. </w:t>
      </w:r>
    </w:p>
    <w:p w14:paraId="4F00C7D1" w14:textId="52A1FC99" w:rsidR="00EC5871" w:rsidRDefault="00E831FA" w:rsidP="00003286">
      <w:pPr>
        <w:pStyle w:val="BodyText"/>
        <w:spacing w:before="34"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34835AD1" w14:textId="77777777" w:rsidR="00FC5E39" w:rsidRPr="00FC5E39" w:rsidRDefault="00FC5E39" w:rsidP="00003286">
      <w:pPr>
        <w:pStyle w:val="BodyText"/>
        <w:spacing w:before="34" w:line="276" w:lineRule="auto"/>
        <w:ind w:right="290"/>
        <w:jc w:val="both"/>
        <w:rPr>
          <w:rFonts w:asciiTheme="minorHAnsi" w:eastAsiaTheme="minorEastAsia" w:hAnsiTheme="minorHAnsi" w:cstheme="minorHAnsi"/>
          <w:lang w:eastAsia="ko-KR"/>
        </w:rPr>
      </w:pPr>
    </w:p>
    <w:p w14:paraId="1BA9342E" w14:textId="154292DF"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CUA188</w:t>
      </w:r>
      <w:r w:rsidRPr="00003286">
        <w:rPr>
          <w:rFonts w:asciiTheme="minorHAnsi" w:hAnsiTheme="minorHAnsi" w:cstheme="minorHAnsi"/>
          <w:spacing w:val="-8"/>
        </w:rPr>
        <w:t xml:space="preserve"> </w:t>
      </w:r>
      <w:r w:rsidRPr="00003286">
        <w:rPr>
          <w:rFonts w:asciiTheme="minorHAnsi" w:hAnsiTheme="minorHAnsi" w:cstheme="minorHAnsi"/>
        </w:rPr>
        <w:t>Pastry</w:t>
      </w:r>
      <w:r w:rsidRPr="00003286">
        <w:rPr>
          <w:rFonts w:asciiTheme="minorHAnsi" w:hAnsiTheme="minorHAnsi" w:cstheme="minorHAnsi"/>
          <w:spacing w:val="-5"/>
        </w:rPr>
        <w:t xml:space="preserve"> </w:t>
      </w:r>
      <w:r w:rsidRPr="00003286">
        <w:rPr>
          <w:rFonts w:asciiTheme="minorHAnsi" w:hAnsiTheme="minorHAnsi" w:cstheme="minorHAnsi"/>
        </w:rPr>
        <w:t>Arts</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006D7465">
        <w:rPr>
          <w:rFonts w:asciiTheme="minorHAnsi" w:hAnsiTheme="minorHAnsi" w:cstheme="minorHAnsi"/>
          <w:spacing w:val="-2"/>
        </w:rPr>
        <w:t xml:space="preserve"> </w:t>
      </w:r>
      <w:r w:rsidRPr="00003286">
        <w:rPr>
          <w:rFonts w:asciiTheme="minorHAnsi" w:hAnsiTheme="minorHAnsi" w:cstheme="minorHAnsi"/>
          <w:spacing w:val="-2"/>
        </w:rPr>
        <w:t>credits)</w:t>
      </w:r>
    </w:p>
    <w:p w14:paraId="39DDC3DB" w14:textId="21C5479D" w:rsidR="00E831FA" w:rsidRPr="00003286" w:rsidRDefault="00E831FA"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provides </w:t>
      </w:r>
      <w:r w:rsidR="007D4669" w:rsidRPr="00003286">
        <w:rPr>
          <w:rFonts w:asciiTheme="minorHAnsi" w:eastAsia="Times New Roman" w:hAnsiTheme="minorHAnsi" w:cstheme="minorHAnsi"/>
          <w:sz w:val="20"/>
          <w:szCs w:val="20"/>
        </w:rPr>
        <w:t>students with</w:t>
      </w:r>
      <w:r w:rsidRPr="00003286">
        <w:rPr>
          <w:rFonts w:asciiTheme="minorHAnsi" w:eastAsia="Times New Roman" w:hAnsiTheme="minorHAnsi" w:cstheme="minorHAnsi"/>
          <w:sz w:val="20"/>
          <w:szCs w:val="20"/>
        </w:rPr>
        <w:t xml:space="preserve"> </w:t>
      </w:r>
      <w:r w:rsidR="00264499" w:rsidRPr="00003286">
        <w:rPr>
          <w:rFonts w:asciiTheme="minorHAnsi" w:eastAsia="Times New Roman" w:hAnsiTheme="minorHAnsi" w:cstheme="minorHAnsi"/>
          <w:sz w:val="20"/>
          <w:szCs w:val="20"/>
        </w:rPr>
        <w:t>basic</w:t>
      </w:r>
      <w:r w:rsidRPr="00003286">
        <w:rPr>
          <w:rFonts w:asciiTheme="minorHAnsi" w:eastAsia="Times New Roman" w:hAnsiTheme="minorHAnsi" w:cstheme="minorHAnsi"/>
          <w:sz w:val="20"/>
          <w:szCs w:val="20"/>
        </w:rPr>
        <w:t xml:space="preserve"> skills of cake production, assembly, and decoration using a variety of methods and techniques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It includes different cake types, fillings, mousses, buttercreams,</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meringues, and glazes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The proper use of a pastry bag and piping techniques will be covered. Students will learn components of classic and contemporary plated desserts.</w:t>
      </w:r>
    </w:p>
    <w:p w14:paraId="4B44B4FC" w14:textId="426359D0" w:rsidR="00EC5871" w:rsidRDefault="00E831F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CUA153 (or ServSafe certification</w:t>
      </w:r>
      <w:r w:rsidRPr="00003286">
        <w:rPr>
          <w:rFonts w:asciiTheme="minorHAnsi" w:eastAsiaTheme="minorEastAsia" w:hAnsiTheme="minorHAnsi" w:cstheme="minorHAnsi"/>
          <w:lang w:eastAsia="ko-KR"/>
        </w:rPr>
        <w:t>)</w:t>
      </w:r>
    </w:p>
    <w:p w14:paraId="6422AEC0" w14:textId="77777777" w:rsidR="00FC5E39" w:rsidRDefault="00FC5E39" w:rsidP="00003286">
      <w:pPr>
        <w:pStyle w:val="BodyText"/>
        <w:spacing w:line="276" w:lineRule="auto"/>
        <w:ind w:right="290"/>
        <w:jc w:val="both"/>
        <w:rPr>
          <w:rFonts w:asciiTheme="minorHAnsi" w:eastAsiaTheme="minorEastAsia" w:hAnsiTheme="minorHAnsi" w:cstheme="minorHAnsi"/>
          <w:lang w:eastAsia="ko-KR"/>
        </w:rPr>
      </w:pPr>
    </w:p>
    <w:p w14:paraId="10EE3C69" w14:textId="36094184" w:rsidR="00527D8D" w:rsidRPr="00003286" w:rsidRDefault="00527D8D" w:rsidP="00527D8D">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CUA1</w:t>
      </w:r>
      <w:r>
        <w:rPr>
          <w:rFonts w:asciiTheme="minorHAnsi" w:eastAsiaTheme="minorEastAsia" w:hAnsiTheme="minorHAnsi" w:cstheme="minorHAnsi" w:hint="eastAsia"/>
          <w:lang w:eastAsia="ko-KR"/>
        </w:rPr>
        <w:t>90</w:t>
      </w:r>
      <w:r w:rsidRPr="00003286">
        <w:rPr>
          <w:rFonts w:asciiTheme="minorHAnsi" w:hAnsiTheme="minorHAnsi" w:cstheme="minorHAnsi"/>
          <w:spacing w:val="-8"/>
        </w:rPr>
        <w:t xml:space="preserve"> </w:t>
      </w:r>
      <w:r>
        <w:rPr>
          <w:rFonts w:asciiTheme="minorHAnsi" w:eastAsiaTheme="minorEastAsia" w:hAnsiTheme="minorHAnsi" w:cstheme="minorHAnsi" w:hint="eastAsia"/>
          <w:spacing w:val="-8"/>
          <w:lang w:eastAsia="ko-KR"/>
        </w:rPr>
        <w:t>Artisan Breads</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006D7465">
        <w:rPr>
          <w:rFonts w:asciiTheme="minorHAnsi" w:hAnsiTheme="minorHAnsi" w:cstheme="minorHAnsi"/>
          <w:spacing w:val="-2"/>
        </w:rPr>
        <w:t xml:space="preserve"> </w:t>
      </w:r>
      <w:r w:rsidRPr="00003286">
        <w:rPr>
          <w:rFonts w:asciiTheme="minorHAnsi" w:hAnsiTheme="minorHAnsi" w:cstheme="minorHAnsi"/>
          <w:spacing w:val="-2"/>
        </w:rPr>
        <w:t>credits)</w:t>
      </w:r>
    </w:p>
    <w:p w14:paraId="49A8AA9E" w14:textId="7ACABD89" w:rsidR="00527D8D" w:rsidRDefault="00527D8D" w:rsidP="00527D8D">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 xml:space="preserve">This course focuses on the art of bread baking to </w:t>
      </w:r>
      <w:r w:rsidRPr="00527D8D">
        <w:rPr>
          <w:rFonts w:asciiTheme="minorHAnsi" w:eastAsia="Times New Roman" w:hAnsiTheme="minorHAnsi" w:cstheme="minorHAnsi"/>
        </w:rPr>
        <w:lastRenderedPageBreak/>
        <w:t xml:space="preserve">include quick and yeast </w:t>
      </w:r>
      <w:r w:rsidR="007D4669" w:rsidRPr="00527D8D">
        <w:rPr>
          <w:rFonts w:asciiTheme="minorHAnsi" w:eastAsia="Times New Roman" w:hAnsiTheme="minorHAnsi" w:cstheme="minorHAnsi"/>
        </w:rPr>
        <w:t>bread</w:t>
      </w:r>
      <w:r w:rsidRPr="00527D8D">
        <w:rPr>
          <w:rFonts w:asciiTheme="minorHAnsi" w:eastAsia="Times New Roman" w:hAnsiTheme="minorHAnsi" w:cstheme="minorHAnsi"/>
        </w:rPr>
        <w:t>. Students learn how artisan baking differs from commercial baking</w:t>
      </w:r>
      <w:r w:rsidR="00445463" w:rsidRPr="00527D8D">
        <w:rPr>
          <w:rFonts w:asciiTheme="minorHAnsi" w:eastAsia="Times New Roman" w:hAnsiTheme="minorHAnsi" w:cstheme="minorHAnsi"/>
        </w:rPr>
        <w:t xml:space="preserve">. </w:t>
      </w:r>
      <w:r w:rsidRPr="00527D8D">
        <w:rPr>
          <w:rFonts w:asciiTheme="minorHAnsi" w:eastAsia="Times New Roman" w:hAnsiTheme="minorHAnsi" w:cstheme="minorHAnsi"/>
        </w:rPr>
        <w:t>Students will learn to produce recipes using the baker’s percentage method and follow the 12 steps of bread production</w:t>
      </w:r>
      <w:r w:rsidR="00445463" w:rsidRPr="00527D8D">
        <w:rPr>
          <w:rFonts w:asciiTheme="minorHAnsi" w:eastAsia="Times New Roman" w:hAnsiTheme="minorHAnsi" w:cstheme="minorHAnsi"/>
        </w:rPr>
        <w:t xml:space="preserve">. </w:t>
      </w:r>
      <w:r w:rsidRPr="00527D8D">
        <w:rPr>
          <w:rFonts w:asciiTheme="minorHAnsi" w:eastAsia="Times New Roman" w:hAnsiTheme="minorHAnsi" w:cstheme="minorHAnsi"/>
        </w:rPr>
        <w:t xml:space="preserve">Recipes will </w:t>
      </w:r>
      <w:r w:rsidR="007D4669" w:rsidRPr="00527D8D">
        <w:rPr>
          <w:rFonts w:asciiTheme="minorHAnsi" w:eastAsia="Times New Roman" w:hAnsiTheme="minorHAnsi" w:cstheme="minorHAnsi"/>
        </w:rPr>
        <w:t>include</w:t>
      </w:r>
      <w:r w:rsidRPr="00527D8D">
        <w:rPr>
          <w:rFonts w:asciiTheme="minorHAnsi" w:eastAsia="Times New Roman" w:hAnsiTheme="minorHAnsi" w:cstheme="minorHAnsi"/>
        </w:rPr>
        <w:t xml:space="preserve"> laminated doughs, breakfast pastries, </w:t>
      </w:r>
      <w:r w:rsidR="00264499" w:rsidRPr="00527D8D">
        <w:rPr>
          <w:rFonts w:asciiTheme="minorHAnsi" w:eastAsia="Times New Roman" w:hAnsiTheme="minorHAnsi" w:cstheme="minorHAnsi"/>
        </w:rPr>
        <w:t>flatbread</w:t>
      </w:r>
      <w:r w:rsidRPr="00527D8D">
        <w:rPr>
          <w:rFonts w:asciiTheme="minorHAnsi" w:eastAsia="Times New Roman" w:hAnsiTheme="minorHAnsi" w:cstheme="minorHAnsi"/>
        </w:rPr>
        <w:t>, and breads made from various starters.</w:t>
      </w:r>
    </w:p>
    <w:p w14:paraId="25E00C7A" w14:textId="7C32F331" w:rsidR="00EC5871" w:rsidRDefault="00527D8D" w:rsidP="00527D8D">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Prerequisite: CUA153 (or ServSafe certification)</w:t>
      </w:r>
    </w:p>
    <w:p w14:paraId="1403FE75" w14:textId="77777777" w:rsidR="00527D8D" w:rsidRPr="00527D8D" w:rsidRDefault="00527D8D" w:rsidP="00527D8D">
      <w:pPr>
        <w:pStyle w:val="BodyText"/>
        <w:spacing w:before="71" w:line="276" w:lineRule="auto"/>
        <w:ind w:right="290"/>
        <w:jc w:val="both"/>
        <w:rPr>
          <w:rFonts w:asciiTheme="minorHAnsi" w:eastAsiaTheme="minorEastAsia" w:hAnsiTheme="minorHAnsi" w:cstheme="minorHAnsi"/>
          <w:lang w:eastAsia="ko-KR"/>
        </w:rPr>
      </w:pPr>
    </w:p>
    <w:p w14:paraId="1F4B718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CUA204</w:t>
      </w:r>
      <w:r w:rsidRPr="00003286">
        <w:rPr>
          <w:rFonts w:asciiTheme="minorHAnsi" w:hAnsiTheme="minorHAnsi" w:cstheme="minorHAnsi"/>
          <w:spacing w:val="-11"/>
        </w:rPr>
        <w:t xml:space="preserve"> </w:t>
      </w:r>
      <w:r w:rsidRPr="00003286">
        <w:rPr>
          <w:rFonts w:asciiTheme="minorHAnsi" w:hAnsiTheme="minorHAnsi" w:cstheme="minorHAnsi"/>
        </w:rPr>
        <w:t>Nutrition</w:t>
      </w:r>
      <w:r w:rsidRPr="00003286">
        <w:rPr>
          <w:rFonts w:asciiTheme="minorHAnsi" w:hAnsiTheme="minorHAnsi" w:cstheme="minorHAnsi"/>
          <w:spacing w:val="-5"/>
        </w:rPr>
        <w:t xml:space="preserve"> </w:t>
      </w:r>
      <w:r w:rsidRPr="00003286">
        <w:rPr>
          <w:rFonts w:asciiTheme="minorHAnsi" w:hAnsiTheme="minorHAnsi" w:cstheme="minorHAnsi"/>
        </w:rPr>
        <w:t>(4</w:t>
      </w:r>
      <w:r w:rsidRPr="00003286">
        <w:rPr>
          <w:rFonts w:asciiTheme="minorHAnsi" w:hAnsiTheme="minorHAnsi" w:cstheme="minorHAnsi"/>
          <w:spacing w:val="-13"/>
        </w:rPr>
        <w:t xml:space="preserve"> </w:t>
      </w:r>
      <w:r w:rsidRPr="00003286">
        <w:rPr>
          <w:rFonts w:asciiTheme="minorHAnsi" w:hAnsiTheme="minorHAnsi" w:cstheme="minorHAnsi"/>
          <w:spacing w:val="-2"/>
        </w:rPr>
        <w:t>credits)</w:t>
      </w:r>
    </w:p>
    <w:p w14:paraId="2857FF93" w14:textId="5BE83DAB" w:rsidR="00E831FA" w:rsidRPr="00003286" w:rsidRDefault="00E831FA"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This course introduces the principles of nutrition and its relationship to the culinary arts industry. Topics include functions of essential nutrients, food composition, nutritional needs, and application of nutrition principles. Upon completion, students should be able to apply basic nutritional concepts to food preparation and selection</w:t>
      </w:r>
      <w:r w:rsidR="00445463" w:rsidRPr="00003286">
        <w:rPr>
          <w:rFonts w:asciiTheme="minorHAnsi" w:eastAsia="Times New Roman" w:hAnsiTheme="minorHAnsi" w:cstheme="minorHAnsi"/>
        </w:rPr>
        <w:t xml:space="preserve">. </w:t>
      </w:r>
    </w:p>
    <w:p w14:paraId="4559F88B" w14:textId="5E0CB3BB" w:rsidR="00EC5871" w:rsidRDefault="00E831FA" w:rsidP="00003286">
      <w:pPr>
        <w:pStyle w:val="BodyText"/>
        <w:spacing w:before="34" w:line="276" w:lineRule="auto"/>
        <w:ind w:right="290"/>
        <w:jc w:val="both"/>
        <w:rPr>
          <w:rFonts w:asciiTheme="minorHAnsi" w:hAnsiTheme="minorHAnsi" w:cstheme="minorHAnsi"/>
          <w:spacing w:val="-2"/>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2F85E5C3" w14:textId="77777777" w:rsidR="003E72DE" w:rsidRDefault="003E72DE" w:rsidP="00003286">
      <w:pPr>
        <w:pStyle w:val="BodyText"/>
        <w:spacing w:before="34" w:line="276" w:lineRule="auto"/>
        <w:ind w:right="290"/>
        <w:jc w:val="both"/>
        <w:rPr>
          <w:rFonts w:asciiTheme="minorHAnsi" w:hAnsiTheme="minorHAnsi" w:cstheme="minorHAnsi"/>
          <w:spacing w:val="-2"/>
        </w:rPr>
      </w:pPr>
    </w:p>
    <w:p w14:paraId="4D1F5ADA" w14:textId="11EBE8E1" w:rsidR="003E72DE" w:rsidRPr="00003286" w:rsidRDefault="003E72DE" w:rsidP="003E72D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CUA21</w:t>
      </w:r>
      <w:r>
        <w:rPr>
          <w:rFonts w:asciiTheme="minorHAnsi" w:hAnsiTheme="minorHAnsi" w:cstheme="minorHAnsi"/>
        </w:rPr>
        <w:t>2</w:t>
      </w:r>
      <w:r w:rsidRPr="00003286">
        <w:rPr>
          <w:rFonts w:asciiTheme="minorHAnsi" w:hAnsiTheme="minorHAnsi" w:cstheme="minorHAnsi"/>
          <w:spacing w:val="-9"/>
        </w:rPr>
        <w:t xml:space="preserve"> </w:t>
      </w:r>
      <w:r>
        <w:rPr>
          <w:rFonts w:asciiTheme="minorHAnsi" w:hAnsiTheme="minorHAnsi" w:cstheme="minorHAnsi"/>
        </w:rPr>
        <w:t>American Regional</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00431FD3">
        <w:rPr>
          <w:rFonts w:asciiTheme="minorHAnsi" w:hAnsiTheme="minorHAnsi" w:cstheme="minorHAnsi"/>
          <w:spacing w:val="-2"/>
        </w:rPr>
        <w:t xml:space="preserve"> </w:t>
      </w:r>
      <w:r w:rsidRPr="00003286">
        <w:rPr>
          <w:rFonts w:asciiTheme="minorHAnsi" w:hAnsiTheme="minorHAnsi" w:cstheme="minorHAnsi"/>
          <w:spacing w:val="-2"/>
        </w:rPr>
        <w:t>credits)</w:t>
      </w:r>
    </w:p>
    <w:p w14:paraId="46ED310A" w14:textId="4F17407F" w:rsidR="003E72DE" w:rsidRPr="00003286" w:rsidRDefault="003E72DE" w:rsidP="003E72DE">
      <w:pPr>
        <w:pStyle w:val="ListParagraph"/>
        <w:tabs>
          <w:tab w:val="left" w:pos="660"/>
        </w:tabs>
        <w:spacing w:line="276" w:lineRule="auto"/>
        <w:ind w:left="331" w:right="290" w:firstLine="0"/>
        <w:outlineLvl w:val="7"/>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w:t>
      </w:r>
      <w:r w:rsidR="001B2DC8">
        <w:rPr>
          <w:rFonts w:asciiTheme="minorHAnsi" w:eastAsia="Times New Roman" w:hAnsiTheme="minorHAnsi" w:cstheme="minorHAnsi"/>
          <w:sz w:val="20"/>
          <w:szCs w:val="20"/>
        </w:rPr>
        <w:t>covers the production of American regional cuisines through a focus on indigenous ingredients, cooking methods, textures, flavor combinations, and plate presentations</w:t>
      </w:r>
      <w:r w:rsidRPr="00003286">
        <w:rPr>
          <w:rFonts w:asciiTheme="minorHAnsi" w:eastAsia="Times New Roman" w:hAnsiTheme="minorHAnsi" w:cstheme="minorHAnsi"/>
          <w:sz w:val="20"/>
          <w:szCs w:val="20"/>
        </w:rPr>
        <w:t>.</w:t>
      </w:r>
      <w:r w:rsidR="001B2DC8">
        <w:rPr>
          <w:rFonts w:asciiTheme="minorHAnsi" w:eastAsia="Times New Roman" w:hAnsiTheme="minorHAnsi" w:cstheme="minorHAnsi"/>
          <w:sz w:val="20"/>
          <w:szCs w:val="20"/>
        </w:rPr>
        <w:t xml:space="preserve"> Students will learn the impact of immigration patterns and historical developments on each cuisine.</w:t>
      </w:r>
      <w:r w:rsidRPr="00003286">
        <w:rPr>
          <w:rFonts w:asciiTheme="minorHAnsi" w:eastAsia="Times New Roman" w:hAnsiTheme="minorHAnsi" w:cstheme="minorHAnsi"/>
          <w:sz w:val="20"/>
          <w:szCs w:val="20"/>
        </w:rPr>
        <w:t xml:space="preserve"> </w:t>
      </w:r>
    </w:p>
    <w:p w14:paraId="3D7859F2" w14:textId="6E6C50AF" w:rsidR="003E72DE" w:rsidRPr="003E72DE" w:rsidRDefault="003E72DE" w:rsidP="003E72DE">
      <w:pPr>
        <w:pStyle w:val="BodyText"/>
        <w:spacing w:before="34"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Pr="00003286">
        <w:rPr>
          <w:rFonts w:asciiTheme="minorHAnsi" w:hAnsiTheme="minorHAnsi" w:cstheme="minorHAnsi"/>
          <w:spacing w:val="-2"/>
        </w:rPr>
        <w:t>)</w:t>
      </w:r>
    </w:p>
    <w:p w14:paraId="27A0C823"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5E2A9FCF" w14:textId="0C7C33E8"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CUA216</w:t>
      </w:r>
      <w:r w:rsidRPr="00003286">
        <w:rPr>
          <w:rFonts w:asciiTheme="minorHAnsi" w:hAnsiTheme="minorHAnsi" w:cstheme="minorHAnsi"/>
          <w:spacing w:val="-9"/>
        </w:rPr>
        <w:t xml:space="preserve"> </w:t>
      </w:r>
      <w:r w:rsidRPr="00003286">
        <w:rPr>
          <w:rFonts w:asciiTheme="minorHAnsi" w:hAnsiTheme="minorHAnsi" w:cstheme="minorHAnsi"/>
        </w:rPr>
        <w:t>Western</w:t>
      </w:r>
      <w:r w:rsidRPr="00003286">
        <w:rPr>
          <w:rFonts w:asciiTheme="minorHAnsi" w:hAnsiTheme="minorHAnsi" w:cstheme="minorHAnsi"/>
          <w:spacing w:val="-8"/>
        </w:rPr>
        <w:t xml:space="preserve"> </w:t>
      </w:r>
      <w:r w:rsidRPr="00003286">
        <w:rPr>
          <w:rFonts w:asciiTheme="minorHAnsi" w:hAnsiTheme="minorHAnsi" w:cstheme="minorHAnsi"/>
        </w:rPr>
        <w:t>Cuisine</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006D7465">
        <w:rPr>
          <w:rFonts w:asciiTheme="minorHAnsi" w:hAnsiTheme="minorHAnsi" w:cstheme="minorHAnsi"/>
          <w:spacing w:val="-2"/>
        </w:rPr>
        <w:t xml:space="preserve"> </w:t>
      </w:r>
      <w:r w:rsidRPr="00003286">
        <w:rPr>
          <w:rFonts w:asciiTheme="minorHAnsi" w:hAnsiTheme="minorHAnsi" w:cstheme="minorHAnsi"/>
          <w:spacing w:val="-2"/>
        </w:rPr>
        <w:t>credits)</w:t>
      </w:r>
    </w:p>
    <w:p w14:paraId="01028458" w14:textId="14BFB230" w:rsidR="00E831FA" w:rsidRPr="00003286" w:rsidRDefault="00E831FA" w:rsidP="00003286">
      <w:pPr>
        <w:pStyle w:val="ListParagraph"/>
        <w:tabs>
          <w:tab w:val="left" w:pos="660"/>
        </w:tabs>
        <w:spacing w:line="276" w:lineRule="auto"/>
        <w:ind w:left="331" w:right="290" w:firstLine="0"/>
        <w:outlineLvl w:val="7"/>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examines the distinct regional cooking style of Europe</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It provides a thorough knowledge of kitchen practices and cultural traditions of each region through the production of recipes based on Western principles</w:t>
      </w:r>
      <w:r w:rsidR="00445463" w:rsidRPr="00003286">
        <w:rPr>
          <w:rFonts w:asciiTheme="minorHAnsi" w:eastAsia="Times New Roman" w:hAnsiTheme="minorHAnsi" w:cstheme="minorHAnsi"/>
          <w:sz w:val="20"/>
          <w:szCs w:val="20"/>
        </w:rPr>
        <w:t xml:space="preserve">. </w:t>
      </w:r>
    </w:p>
    <w:p w14:paraId="074DD026" w14:textId="589BE4B5" w:rsidR="00EC5871" w:rsidRPr="00003286" w:rsidRDefault="00E831FA" w:rsidP="00003286">
      <w:pPr>
        <w:pStyle w:val="BodyText"/>
        <w:spacing w:before="34"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4F3705C4" w14:textId="77777777" w:rsidR="00EC5871" w:rsidRPr="00003286" w:rsidRDefault="00EC5871" w:rsidP="00003286">
      <w:pPr>
        <w:pStyle w:val="BodyText"/>
        <w:spacing w:before="37" w:line="276" w:lineRule="auto"/>
        <w:ind w:left="0" w:right="290"/>
        <w:rPr>
          <w:rFonts w:asciiTheme="minorHAnsi" w:hAnsiTheme="minorHAnsi" w:cstheme="minorHAnsi"/>
        </w:rPr>
      </w:pPr>
    </w:p>
    <w:p w14:paraId="0CE50061" w14:textId="13E00C3F"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CUA218</w:t>
      </w:r>
      <w:r w:rsidRPr="00003286">
        <w:rPr>
          <w:rFonts w:asciiTheme="minorHAnsi" w:hAnsiTheme="minorHAnsi" w:cstheme="minorHAnsi"/>
          <w:spacing w:val="-7"/>
        </w:rPr>
        <w:t xml:space="preserve"> </w:t>
      </w:r>
      <w:r w:rsidRPr="00003286">
        <w:rPr>
          <w:rFonts w:asciiTheme="minorHAnsi" w:hAnsiTheme="minorHAnsi" w:cstheme="minorHAnsi"/>
        </w:rPr>
        <w:t>Asian</w:t>
      </w:r>
      <w:r w:rsidRPr="00003286">
        <w:rPr>
          <w:rFonts w:asciiTheme="minorHAnsi" w:hAnsiTheme="minorHAnsi" w:cstheme="minorHAnsi"/>
          <w:spacing w:val="-6"/>
        </w:rPr>
        <w:t xml:space="preserve"> </w:t>
      </w:r>
      <w:r w:rsidRPr="00003286">
        <w:rPr>
          <w:rFonts w:asciiTheme="minorHAnsi" w:hAnsiTheme="minorHAnsi" w:cstheme="minorHAnsi"/>
        </w:rPr>
        <w:t>Cuisine</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006D7465">
        <w:rPr>
          <w:rFonts w:asciiTheme="minorHAnsi" w:hAnsiTheme="minorHAnsi" w:cstheme="minorHAnsi"/>
          <w:spacing w:val="-2"/>
        </w:rPr>
        <w:t xml:space="preserve"> </w:t>
      </w:r>
      <w:r w:rsidRPr="00003286">
        <w:rPr>
          <w:rFonts w:asciiTheme="minorHAnsi" w:hAnsiTheme="minorHAnsi" w:cstheme="minorHAnsi"/>
          <w:spacing w:val="-2"/>
        </w:rPr>
        <w:t>credits)</w:t>
      </w:r>
    </w:p>
    <w:p w14:paraId="44AA8C8D" w14:textId="020B107F" w:rsidR="00E602BD" w:rsidRPr="00003286" w:rsidRDefault="00E602BD"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introduces basic knowledge of kitchen practices and recipes of Central, Western, and South Asia</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The focus is on regional ingredients, flavors, and cooking techniques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Classic and contemporary dishes are covered.</w:t>
      </w:r>
    </w:p>
    <w:p w14:paraId="31CD329E" w14:textId="5DDEE91E" w:rsidR="00EC5871" w:rsidRPr="00003286" w:rsidRDefault="00E602BD" w:rsidP="00003286">
      <w:pPr>
        <w:pStyle w:val="BodyText"/>
        <w:spacing w:before="36" w:line="276" w:lineRule="auto"/>
        <w:ind w:right="290"/>
        <w:jc w:val="both"/>
        <w:rPr>
          <w:rFonts w:asciiTheme="minorHAnsi" w:hAnsiTheme="minorHAnsi" w:cstheme="minorHAnsi"/>
        </w:rPr>
      </w:pPr>
      <w:r w:rsidRPr="00003286">
        <w:rPr>
          <w:rFonts w:asciiTheme="minorHAnsi" w:eastAsia="Times New Roman" w:hAnsiTheme="minorHAnsi" w:cstheme="minorHAnsi"/>
        </w:rPr>
        <w:t>Prerequisite:</w:t>
      </w:r>
      <w:r w:rsidRPr="00003286">
        <w:rPr>
          <w:rFonts w:asciiTheme="minorHAnsi" w:eastAsia="Malgun Gothic" w:hAnsiTheme="minorHAnsi" w:cstheme="minorHAnsi"/>
          <w:lang w:eastAsia="ko-KR"/>
        </w:rPr>
        <w:t xml:space="preserve"> </w:t>
      </w:r>
      <w:r w:rsidRPr="00003286">
        <w:rPr>
          <w:rFonts w:asciiTheme="minorHAnsi" w:eastAsia="Times New Roman" w:hAnsiTheme="minorHAnsi" w:cstheme="minorHAnsi"/>
        </w:rPr>
        <w:t>CUA153 (or ServSafe certification</w:t>
      </w:r>
      <w:r w:rsidR="00E660AD" w:rsidRPr="00003286">
        <w:rPr>
          <w:rFonts w:asciiTheme="minorHAnsi" w:hAnsiTheme="minorHAnsi" w:cstheme="minorHAnsi"/>
          <w:spacing w:val="-2"/>
        </w:rPr>
        <w:t>)</w:t>
      </w:r>
    </w:p>
    <w:p w14:paraId="281B9BA9" w14:textId="77777777" w:rsidR="00EC5871" w:rsidRPr="00003286" w:rsidRDefault="00EC5871" w:rsidP="00003286">
      <w:pPr>
        <w:pStyle w:val="BodyText"/>
        <w:spacing w:before="112" w:line="276" w:lineRule="auto"/>
        <w:ind w:left="0" w:right="290"/>
        <w:rPr>
          <w:rFonts w:asciiTheme="minorHAnsi" w:hAnsiTheme="minorHAnsi" w:cstheme="minorHAnsi"/>
        </w:rPr>
      </w:pPr>
    </w:p>
    <w:p w14:paraId="462F6814" w14:textId="1C2329E4"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CUA228</w:t>
      </w:r>
      <w:r w:rsidRPr="00003286">
        <w:rPr>
          <w:rFonts w:asciiTheme="minorHAnsi" w:hAnsiTheme="minorHAnsi" w:cstheme="minorHAnsi"/>
          <w:spacing w:val="-8"/>
        </w:rPr>
        <w:t xml:space="preserve"> </w:t>
      </w:r>
      <w:r w:rsidRPr="00003286">
        <w:rPr>
          <w:rFonts w:asciiTheme="minorHAnsi" w:hAnsiTheme="minorHAnsi" w:cstheme="minorHAnsi"/>
        </w:rPr>
        <w:t>World</w:t>
      </w:r>
      <w:r w:rsidRPr="00003286">
        <w:rPr>
          <w:rFonts w:asciiTheme="minorHAnsi" w:hAnsiTheme="minorHAnsi" w:cstheme="minorHAnsi"/>
          <w:spacing w:val="-6"/>
        </w:rPr>
        <w:t xml:space="preserve"> </w:t>
      </w:r>
      <w:r w:rsidRPr="00003286">
        <w:rPr>
          <w:rFonts w:asciiTheme="minorHAnsi" w:hAnsiTheme="minorHAnsi" w:cstheme="minorHAnsi"/>
        </w:rPr>
        <w:t>Cuisine</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006D7465">
        <w:rPr>
          <w:rFonts w:asciiTheme="minorHAnsi" w:hAnsiTheme="minorHAnsi" w:cstheme="minorHAnsi"/>
          <w:spacing w:val="-2"/>
        </w:rPr>
        <w:t xml:space="preserve"> </w:t>
      </w:r>
      <w:r w:rsidRPr="00003286">
        <w:rPr>
          <w:rFonts w:asciiTheme="minorHAnsi" w:hAnsiTheme="minorHAnsi" w:cstheme="minorHAnsi"/>
          <w:spacing w:val="-2"/>
        </w:rPr>
        <w:t>credits)</w:t>
      </w:r>
    </w:p>
    <w:p w14:paraId="4AF06A50" w14:textId="0AAA2E14" w:rsidR="00E602BD" w:rsidRPr="00003286" w:rsidRDefault="00E602BD"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 xml:space="preserve">This course introduces the most influential cultures </w:t>
      </w:r>
      <w:r w:rsidRPr="00003286">
        <w:rPr>
          <w:rFonts w:asciiTheme="minorHAnsi" w:eastAsia="Times New Roman" w:hAnsiTheme="minorHAnsi" w:cstheme="minorHAnsi"/>
          <w:sz w:val="20"/>
          <w:szCs w:val="20"/>
        </w:rPr>
        <w:t>and flavor profiles from various cuisines around the world</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The focus is on incorporating elements of different culinary traditions to find flavor balance based on the full understanding of complex ingredients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Traditional and modern regional techniques are used to produce contemporary, restaurant quality plate presentations</w:t>
      </w:r>
      <w:r w:rsidR="00445463" w:rsidRPr="00003286">
        <w:rPr>
          <w:rFonts w:asciiTheme="minorHAnsi" w:eastAsia="Times New Roman" w:hAnsiTheme="minorHAnsi" w:cstheme="minorHAnsi"/>
          <w:sz w:val="20"/>
          <w:szCs w:val="20"/>
        </w:rPr>
        <w:t xml:space="preserve">. </w:t>
      </w:r>
    </w:p>
    <w:p w14:paraId="5692917F" w14:textId="042B59CE" w:rsidR="00EC5871" w:rsidRPr="00003286" w:rsidRDefault="00E602BD" w:rsidP="00003286">
      <w:pPr>
        <w:pStyle w:val="BodyText"/>
        <w:spacing w:before="73" w:line="276" w:lineRule="auto"/>
        <w:ind w:right="290"/>
        <w:jc w:val="both"/>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4FE49A97" w14:textId="77777777" w:rsidR="00EC5871" w:rsidRPr="00003286" w:rsidRDefault="00EC5871" w:rsidP="00003286">
      <w:pPr>
        <w:pStyle w:val="BodyText"/>
        <w:spacing w:before="186" w:line="276" w:lineRule="auto"/>
        <w:ind w:left="0" w:right="290"/>
        <w:rPr>
          <w:rFonts w:asciiTheme="minorHAnsi" w:hAnsiTheme="minorHAnsi" w:cstheme="minorHAnsi"/>
        </w:rPr>
      </w:pPr>
    </w:p>
    <w:p w14:paraId="3FA1EB7A" w14:textId="62B13ECA" w:rsidR="00493998" w:rsidRPr="00003286" w:rsidRDefault="00E660AD" w:rsidP="00003286">
      <w:pPr>
        <w:pStyle w:val="ListParagraph"/>
        <w:numPr>
          <w:ilvl w:val="0"/>
          <w:numId w:val="5"/>
        </w:numPr>
        <w:tabs>
          <w:tab w:val="left" w:pos="331"/>
        </w:tabs>
        <w:spacing w:line="276" w:lineRule="auto"/>
        <w:ind w:right="290"/>
        <w:jc w:val="left"/>
        <w:rPr>
          <w:rFonts w:asciiTheme="minorHAnsi" w:hAnsiTheme="minorHAnsi" w:cstheme="minorHAnsi"/>
          <w:sz w:val="20"/>
          <w:szCs w:val="20"/>
        </w:rPr>
      </w:pPr>
      <w:r w:rsidRPr="00003286">
        <w:rPr>
          <w:rFonts w:asciiTheme="minorHAnsi" w:hAnsiTheme="minorHAnsi" w:cstheme="minorHAnsi"/>
          <w:b/>
          <w:sz w:val="20"/>
          <w:szCs w:val="20"/>
        </w:rPr>
        <w:t>CUA253</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Recipe</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Menu</w:t>
      </w:r>
      <w:r w:rsidRPr="00003286">
        <w:rPr>
          <w:rFonts w:asciiTheme="minorHAnsi" w:hAnsiTheme="minorHAnsi" w:cstheme="minorHAnsi"/>
          <w:b/>
          <w:spacing w:val="71"/>
          <w:sz w:val="20"/>
          <w:szCs w:val="20"/>
        </w:rPr>
        <w:t xml:space="preserve"> </w:t>
      </w:r>
      <w:r w:rsidRPr="00003286">
        <w:rPr>
          <w:rFonts w:asciiTheme="minorHAnsi" w:hAnsiTheme="minorHAnsi" w:cstheme="minorHAnsi"/>
          <w:b/>
          <w:sz w:val="20"/>
          <w:szCs w:val="20"/>
        </w:rPr>
        <w:t>Management</w:t>
      </w:r>
      <w:r w:rsidRPr="00003286">
        <w:rPr>
          <w:rFonts w:asciiTheme="minorHAnsi" w:hAnsiTheme="minorHAnsi" w:cstheme="minorHAnsi"/>
          <w:b/>
          <w:spacing w:val="73"/>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 xml:space="preserve">credits) </w:t>
      </w:r>
    </w:p>
    <w:p w14:paraId="159E1348" w14:textId="23E37E99" w:rsidR="00890D84" w:rsidRPr="00003286" w:rsidRDefault="00890D84" w:rsidP="00003286">
      <w:pPr>
        <w:pStyle w:val="ListParagraph"/>
        <w:tabs>
          <w:tab w:val="left" w:pos="660"/>
        </w:tabs>
        <w:spacing w:line="276" w:lineRule="auto"/>
        <w:ind w:left="331" w:right="290" w:firstLine="0"/>
        <w:outlineLvl w:val="7"/>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provides an introduction to the operational aspects of a commercial kitchen</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It presents a comprehensive framework for creating, evaluating, and executing recipes and menus in the food service industry</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Students learn essential skills in the management of kitchen operations with an emphasis on sanitation, safety, and cost control</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Areas of study include menu development, styles, description, layout, and pricing strategies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The impact on kitchen organization and staff management is covered</w:t>
      </w:r>
      <w:r w:rsidR="00445463" w:rsidRPr="00003286">
        <w:rPr>
          <w:rFonts w:asciiTheme="minorHAnsi" w:eastAsia="Times New Roman" w:hAnsiTheme="minorHAnsi" w:cstheme="minorHAnsi"/>
          <w:sz w:val="20"/>
          <w:szCs w:val="20"/>
        </w:rPr>
        <w:t xml:space="preserve">. </w:t>
      </w:r>
    </w:p>
    <w:p w14:paraId="100B6A73" w14:textId="6C56811A" w:rsidR="00EC5871" w:rsidRPr="00003286" w:rsidRDefault="00890D84" w:rsidP="00003286">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eastAsia="Times New Roman" w:hAnsiTheme="minorHAnsi" w:cstheme="minorHAnsi"/>
          <w:sz w:val="20"/>
          <w:szCs w:val="20"/>
        </w:rPr>
        <w:t>Prerequisite: CUA153 (or ServSafe certification</w:t>
      </w:r>
      <w:r w:rsidR="00E660AD" w:rsidRPr="00003286">
        <w:rPr>
          <w:rFonts w:asciiTheme="minorHAnsi" w:hAnsiTheme="minorHAnsi" w:cstheme="minorHAnsi"/>
          <w:sz w:val="20"/>
          <w:szCs w:val="20"/>
        </w:rPr>
        <w:t>)</w:t>
      </w:r>
    </w:p>
    <w:p w14:paraId="20FF7E38" w14:textId="77777777" w:rsidR="00EC5871" w:rsidRPr="00003286" w:rsidRDefault="00EC5871" w:rsidP="00003286">
      <w:pPr>
        <w:pStyle w:val="BodyText"/>
        <w:spacing w:before="120" w:line="276" w:lineRule="auto"/>
        <w:ind w:left="0" w:right="290"/>
        <w:rPr>
          <w:rFonts w:asciiTheme="minorHAnsi" w:hAnsiTheme="minorHAnsi" w:cstheme="minorHAnsi"/>
        </w:rPr>
      </w:pPr>
    </w:p>
    <w:p w14:paraId="0499E5E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CUA256</w:t>
      </w:r>
      <w:r w:rsidRPr="00003286">
        <w:rPr>
          <w:rFonts w:asciiTheme="minorHAnsi" w:hAnsiTheme="minorHAnsi" w:cstheme="minorHAnsi"/>
          <w:spacing w:val="-20"/>
        </w:rPr>
        <w:t xml:space="preserve"> </w:t>
      </w:r>
      <w:r w:rsidRPr="00003286">
        <w:rPr>
          <w:rFonts w:asciiTheme="minorHAnsi" w:hAnsiTheme="minorHAnsi" w:cstheme="minorHAnsi"/>
          <w:spacing w:val="-2"/>
        </w:rPr>
        <w:t>Food</w:t>
      </w:r>
      <w:r w:rsidRPr="00003286">
        <w:rPr>
          <w:rFonts w:asciiTheme="minorHAnsi" w:hAnsiTheme="minorHAnsi" w:cstheme="minorHAnsi"/>
          <w:spacing w:val="-19"/>
        </w:rPr>
        <w:t xml:space="preserve"> </w:t>
      </w:r>
      <w:r w:rsidRPr="00003286">
        <w:rPr>
          <w:rFonts w:asciiTheme="minorHAnsi" w:hAnsiTheme="minorHAnsi" w:cstheme="minorHAnsi"/>
          <w:spacing w:val="-2"/>
        </w:rPr>
        <w:t>Service</w:t>
      </w:r>
      <w:r w:rsidRPr="00003286">
        <w:rPr>
          <w:rFonts w:asciiTheme="minorHAnsi" w:hAnsiTheme="minorHAnsi" w:cstheme="minorHAnsi"/>
          <w:spacing w:val="-19"/>
        </w:rPr>
        <w:t xml:space="preserve"> </w:t>
      </w:r>
      <w:r w:rsidRPr="00003286">
        <w:rPr>
          <w:rFonts w:asciiTheme="minorHAnsi" w:hAnsiTheme="minorHAnsi" w:cstheme="minorHAnsi"/>
          <w:spacing w:val="-2"/>
        </w:rPr>
        <w:t>System</w:t>
      </w:r>
      <w:r w:rsidRPr="00003286">
        <w:rPr>
          <w:rFonts w:asciiTheme="minorHAnsi" w:hAnsiTheme="minorHAnsi" w:cstheme="minorHAnsi"/>
          <w:spacing w:val="-15"/>
        </w:rPr>
        <w:t xml:space="preserve"> </w:t>
      </w:r>
      <w:r w:rsidRPr="00003286">
        <w:rPr>
          <w:rFonts w:asciiTheme="minorHAnsi" w:hAnsiTheme="minorHAnsi" w:cstheme="minorHAnsi"/>
          <w:spacing w:val="-2"/>
        </w:rPr>
        <w:t>Management</w:t>
      </w:r>
      <w:r w:rsidRPr="00003286">
        <w:rPr>
          <w:rFonts w:asciiTheme="minorHAnsi" w:hAnsiTheme="minorHAnsi" w:cstheme="minorHAnsi"/>
          <w:spacing w:val="-14"/>
        </w:rPr>
        <w:t xml:space="preserve"> </w:t>
      </w:r>
      <w:r w:rsidRPr="00003286">
        <w:rPr>
          <w:rFonts w:asciiTheme="minorHAnsi" w:hAnsiTheme="minorHAnsi" w:cstheme="minorHAnsi"/>
          <w:spacing w:val="-2"/>
        </w:rPr>
        <w:t>(4</w:t>
      </w:r>
      <w:r w:rsidRPr="00003286">
        <w:rPr>
          <w:rFonts w:asciiTheme="minorHAnsi" w:hAnsiTheme="minorHAnsi" w:cstheme="minorHAnsi"/>
          <w:spacing w:val="-20"/>
        </w:rPr>
        <w:t xml:space="preserve"> </w:t>
      </w:r>
      <w:r w:rsidRPr="00003286">
        <w:rPr>
          <w:rFonts w:asciiTheme="minorHAnsi" w:hAnsiTheme="minorHAnsi" w:cstheme="minorHAnsi"/>
          <w:spacing w:val="-2"/>
        </w:rPr>
        <w:t>credits)</w:t>
      </w:r>
    </w:p>
    <w:p w14:paraId="657AB3E2" w14:textId="160A701E" w:rsidR="00890D84" w:rsidRPr="00003286" w:rsidRDefault="00890D84"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The</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course</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focuses</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on</w:t>
      </w:r>
      <w:r w:rsidRPr="00003286">
        <w:rPr>
          <w:rFonts w:asciiTheme="minorHAnsi" w:eastAsia="Times New Roman" w:hAnsiTheme="minorHAnsi" w:cstheme="minorHAnsi"/>
          <w:spacing w:val="-22"/>
          <w:sz w:val="20"/>
          <w:szCs w:val="20"/>
        </w:rPr>
        <w:t xml:space="preserve"> </w:t>
      </w:r>
      <w:r w:rsidRPr="00003286">
        <w:rPr>
          <w:rFonts w:asciiTheme="minorHAnsi" w:eastAsia="Times New Roman" w:hAnsiTheme="minorHAnsi" w:cstheme="minorHAnsi"/>
          <w:sz w:val="20"/>
          <w:szCs w:val="20"/>
        </w:rPr>
        <w:t>critical</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food</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service</w:t>
      </w:r>
      <w:r w:rsidRPr="00003286">
        <w:rPr>
          <w:rFonts w:asciiTheme="minorHAnsi" w:eastAsia="Times New Roman" w:hAnsiTheme="minorHAnsi" w:cstheme="minorHAnsi"/>
          <w:spacing w:val="-21"/>
          <w:sz w:val="20"/>
          <w:szCs w:val="20"/>
        </w:rPr>
        <w:t xml:space="preserve"> </w:t>
      </w:r>
      <w:r w:rsidRPr="00003286">
        <w:rPr>
          <w:rFonts w:asciiTheme="minorHAnsi" w:eastAsia="Times New Roman" w:hAnsiTheme="minorHAnsi" w:cstheme="minorHAnsi"/>
          <w:sz w:val="20"/>
          <w:szCs w:val="20"/>
        </w:rPr>
        <w:t>management</w:t>
      </w:r>
      <w:r w:rsidRPr="00003286">
        <w:rPr>
          <w:rFonts w:asciiTheme="minorHAnsi" w:eastAsia="Times New Roman" w:hAnsiTheme="minorHAnsi" w:cstheme="minorHAnsi"/>
          <w:spacing w:val="-23"/>
          <w:sz w:val="20"/>
          <w:szCs w:val="20"/>
        </w:rPr>
        <w:t xml:space="preserve"> </w:t>
      </w:r>
      <w:r w:rsidRPr="00003286">
        <w:rPr>
          <w:rFonts w:asciiTheme="minorHAnsi" w:eastAsia="Times New Roman" w:hAnsiTheme="minorHAnsi" w:cstheme="minorHAnsi"/>
          <w:sz w:val="20"/>
          <w:szCs w:val="20"/>
        </w:rPr>
        <w:t>issues: menu planning, purchasing, receiving, storage, production,</w:t>
      </w:r>
      <w:r w:rsidRPr="00003286">
        <w:rPr>
          <w:rFonts w:asciiTheme="minorHAnsi" w:eastAsia="Times New Roman" w:hAnsiTheme="minorHAnsi" w:cstheme="minorHAnsi"/>
          <w:spacing w:val="-33"/>
          <w:sz w:val="20"/>
          <w:szCs w:val="20"/>
        </w:rPr>
        <w:t xml:space="preserve"> </w:t>
      </w:r>
      <w:r w:rsidRPr="00003286">
        <w:rPr>
          <w:rFonts w:asciiTheme="minorHAnsi" w:eastAsia="Times New Roman" w:hAnsiTheme="minorHAnsi" w:cstheme="minorHAnsi"/>
          <w:sz w:val="20"/>
          <w:szCs w:val="20"/>
        </w:rPr>
        <w:t>service and</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delivery,</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revenue</w:t>
      </w:r>
      <w:r w:rsidRPr="00003286">
        <w:rPr>
          <w:rFonts w:asciiTheme="minorHAnsi" w:eastAsia="Times New Roman" w:hAnsiTheme="minorHAnsi" w:cstheme="minorHAnsi"/>
          <w:spacing w:val="-26"/>
          <w:sz w:val="20"/>
          <w:szCs w:val="20"/>
        </w:rPr>
        <w:t xml:space="preserve"> </w:t>
      </w:r>
      <w:r w:rsidRPr="00003286">
        <w:rPr>
          <w:rFonts w:asciiTheme="minorHAnsi" w:eastAsia="Times New Roman" w:hAnsiTheme="minorHAnsi" w:cstheme="minorHAnsi"/>
          <w:sz w:val="20"/>
          <w:szCs w:val="20"/>
        </w:rPr>
        <w:t>management,</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market</w:t>
      </w:r>
      <w:r w:rsidRPr="00003286">
        <w:rPr>
          <w:rFonts w:asciiTheme="minorHAnsi" w:eastAsia="Times New Roman" w:hAnsiTheme="minorHAnsi" w:cstheme="minorHAnsi"/>
          <w:spacing w:val="-26"/>
          <w:sz w:val="20"/>
          <w:szCs w:val="20"/>
        </w:rPr>
        <w:t xml:space="preserve"> </w:t>
      </w:r>
      <w:r w:rsidRPr="00003286">
        <w:rPr>
          <w:rFonts w:asciiTheme="minorHAnsi" w:eastAsia="Times New Roman" w:hAnsiTheme="minorHAnsi" w:cstheme="minorHAnsi"/>
          <w:sz w:val="20"/>
          <w:szCs w:val="20"/>
        </w:rPr>
        <w:t>research,</w:t>
      </w:r>
      <w:r w:rsidRPr="00003286">
        <w:rPr>
          <w:rFonts w:asciiTheme="minorHAnsi" w:eastAsia="Times New Roman" w:hAnsiTheme="minorHAnsi" w:cstheme="minorHAnsi"/>
          <w:spacing w:val="-27"/>
          <w:sz w:val="20"/>
          <w:szCs w:val="20"/>
        </w:rPr>
        <w:t xml:space="preserve"> </w:t>
      </w:r>
      <w:r w:rsidRPr="00003286">
        <w:rPr>
          <w:rFonts w:asciiTheme="minorHAnsi" w:eastAsia="Times New Roman" w:hAnsiTheme="minorHAnsi" w:cstheme="minorHAnsi"/>
          <w:sz w:val="20"/>
          <w:szCs w:val="20"/>
        </w:rPr>
        <w:t>marketing, and</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merchandising.</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The</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class</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also</w:t>
      </w:r>
      <w:r w:rsidRPr="00003286">
        <w:rPr>
          <w:rFonts w:asciiTheme="minorHAnsi" w:eastAsia="Times New Roman" w:hAnsiTheme="minorHAnsi" w:cstheme="minorHAnsi"/>
          <w:spacing w:val="-32"/>
          <w:sz w:val="20"/>
          <w:szCs w:val="20"/>
        </w:rPr>
        <w:t xml:space="preserve"> </w:t>
      </w:r>
      <w:r w:rsidRPr="00003286">
        <w:rPr>
          <w:rFonts w:asciiTheme="minorHAnsi" w:eastAsia="Times New Roman" w:hAnsiTheme="minorHAnsi" w:cstheme="minorHAnsi"/>
          <w:sz w:val="20"/>
          <w:szCs w:val="20"/>
        </w:rPr>
        <w:t>addresses</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theoretical</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and practical approaches to supervision and management in any commercial</w:t>
      </w:r>
      <w:r w:rsidRPr="00003286">
        <w:rPr>
          <w:rFonts w:asciiTheme="minorHAnsi" w:eastAsia="Times New Roman" w:hAnsiTheme="minorHAnsi" w:cstheme="minorHAnsi"/>
          <w:spacing w:val="-29"/>
          <w:sz w:val="20"/>
          <w:szCs w:val="20"/>
        </w:rPr>
        <w:t xml:space="preserve"> </w:t>
      </w:r>
      <w:r w:rsidRPr="00003286">
        <w:rPr>
          <w:rFonts w:asciiTheme="minorHAnsi" w:eastAsia="Times New Roman" w:hAnsiTheme="minorHAnsi" w:cstheme="minorHAnsi"/>
          <w:sz w:val="20"/>
          <w:szCs w:val="20"/>
        </w:rPr>
        <w:t>industry</w:t>
      </w:r>
      <w:r w:rsidRPr="00003286">
        <w:rPr>
          <w:rFonts w:asciiTheme="minorHAnsi" w:eastAsia="Times New Roman" w:hAnsiTheme="minorHAnsi" w:cstheme="minorHAnsi"/>
          <w:spacing w:val="-28"/>
          <w:sz w:val="20"/>
          <w:szCs w:val="20"/>
        </w:rPr>
        <w:t xml:space="preserve"> </w:t>
      </w:r>
      <w:r w:rsidRPr="00003286">
        <w:rPr>
          <w:rFonts w:asciiTheme="minorHAnsi" w:eastAsia="Times New Roman" w:hAnsiTheme="minorHAnsi" w:cstheme="minorHAnsi"/>
          <w:sz w:val="20"/>
          <w:szCs w:val="20"/>
        </w:rPr>
        <w:t>including</w:t>
      </w:r>
      <w:r w:rsidRPr="00003286">
        <w:rPr>
          <w:rFonts w:asciiTheme="minorHAnsi" w:eastAsia="Times New Roman" w:hAnsiTheme="minorHAnsi" w:cstheme="minorHAnsi"/>
          <w:spacing w:val="-29"/>
          <w:sz w:val="20"/>
          <w:szCs w:val="20"/>
        </w:rPr>
        <w:t xml:space="preserve"> </w:t>
      </w:r>
      <w:r w:rsidRPr="00003286">
        <w:rPr>
          <w:rFonts w:asciiTheme="minorHAnsi" w:eastAsia="Times New Roman" w:hAnsiTheme="minorHAnsi" w:cstheme="minorHAnsi"/>
          <w:sz w:val="20"/>
          <w:szCs w:val="20"/>
        </w:rPr>
        <w:t>catering</w:t>
      </w:r>
      <w:r w:rsidRPr="00003286">
        <w:rPr>
          <w:rFonts w:asciiTheme="minorHAnsi" w:eastAsia="Times New Roman" w:hAnsiTheme="minorHAnsi" w:cstheme="minorHAnsi"/>
          <w:spacing w:val="-28"/>
          <w:sz w:val="20"/>
          <w:szCs w:val="20"/>
        </w:rPr>
        <w:t xml:space="preserve"> </w:t>
      </w:r>
      <w:r w:rsidRPr="00003286">
        <w:rPr>
          <w:rFonts w:asciiTheme="minorHAnsi" w:eastAsia="Times New Roman" w:hAnsiTheme="minorHAnsi" w:cstheme="minorHAnsi"/>
          <w:spacing w:val="2"/>
          <w:sz w:val="20"/>
          <w:szCs w:val="20"/>
        </w:rPr>
        <w:t>organizations</w:t>
      </w:r>
      <w:r w:rsidRPr="00003286">
        <w:rPr>
          <w:rFonts w:asciiTheme="minorHAnsi" w:eastAsia="Times New Roman" w:hAnsiTheme="minorHAnsi" w:cstheme="minorHAnsi"/>
          <w:spacing w:val="-29"/>
          <w:sz w:val="20"/>
          <w:szCs w:val="20"/>
        </w:rPr>
        <w:t xml:space="preserve"> </w:t>
      </w:r>
      <w:r w:rsidRPr="00003286">
        <w:rPr>
          <w:rFonts w:asciiTheme="minorHAnsi" w:eastAsia="Times New Roman" w:hAnsiTheme="minorHAnsi" w:cstheme="minorHAnsi"/>
          <w:sz w:val="20"/>
          <w:szCs w:val="20"/>
        </w:rPr>
        <w:t>and</w:t>
      </w:r>
      <w:r w:rsidRPr="00003286">
        <w:rPr>
          <w:rFonts w:asciiTheme="minorHAnsi" w:eastAsia="Times New Roman" w:hAnsiTheme="minorHAnsi" w:cstheme="minorHAnsi"/>
          <w:spacing w:val="-28"/>
          <w:sz w:val="20"/>
          <w:szCs w:val="20"/>
        </w:rPr>
        <w:t xml:space="preserve"> </w:t>
      </w:r>
      <w:r w:rsidRPr="00003286">
        <w:rPr>
          <w:rFonts w:asciiTheme="minorHAnsi" w:eastAsia="Times New Roman" w:hAnsiTheme="minorHAnsi" w:cstheme="minorHAnsi"/>
          <w:sz w:val="20"/>
          <w:szCs w:val="20"/>
        </w:rPr>
        <w:t>other large-scale dining establishments such as jails, schools, hospitals, resorts, nursing homes or casinos. Students will be able to understand</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issues</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involved</w:t>
      </w:r>
      <w:r w:rsidRPr="00003286">
        <w:rPr>
          <w:rFonts w:asciiTheme="minorHAnsi" w:eastAsia="Times New Roman" w:hAnsiTheme="minorHAnsi" w:cstheme="minorHAnsi"/>
          <w:spacing w:val="-31"/>
          <w:sz w:val="20"/>
          <w:szCs w:val="20"/>
        </w:rPr>
        <w:t xml:space="preserve"> </w:t>
      </w:r>
      <w:r w:rsidRPr="00003286">
        <w:rPr>
          <w:rFonts w:asciiTheme="minorHAnsi" w:eastAsia="Times New Roman" w:hAnsiTheme="minorHAnsi" w:cstheme="minorHAnsi"/>
          <w:sz w:val="20"/>
          <w:szCs w:val="20"/>
        </w:rPr>
        <w:t>in</w:t>
      </w:r>
      <w:r w:rsidRPr="00003286">
        <w:rPr>
          <w:rFonts w:asciiTheme="minorHAnsi" w:eastAsia="Times New Roman" w:hAnsiTheme="minorHAnsi" w:cstheme="minorHAnsi"/>
          <w:spacing w:val="-30"/>
          <w:sz w:val="20"/>
          <w:szCs w:val="20"/>
        </w:rPr>
        <w:t xml:space="preserve"> </w:t>
      </w:r>
      <w:r w:rsidR="007D4669" w:rsidRPr="00003286">
        <w:rPr>
          <w:rFonts w:asciiTheme="minorHAnsi" w:eastAsia="Times New Roman" w:hAnsiTheme="minorHAnsi" w:cstheme="minorHAnsi"/>
          <w:sz w:val="20"/>
          <w:szCs w:val="20"/>
        </w:rPr>
        <w:t>food service</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management</w:t>
      </w:r>
      <w:r w:rsidRPr="00003286">
        <w:rPr>
          <w:rFonts w:asciiTheme="minorHAnsi" w:eastAsia="Times New Roman" w:hAnsiTheme="minorHAnsi" w:cstheme="minorHAnsi"/>
          <w:spacing w:val="-30"/>
          <w:sz w:val="20"/>
          <w:szCs w:val="20"/>
        </w:rPr>
        <w:t xml:space="preserve"> </w:t>
      </w:r>
      <w:r w:rsidRPr="00003286">
        <w:rPr>
          <w:rFonts w:asciiTheme="minorHAnsi" w:eastAsia="Times New Roman" w:hAnsiTheme="minorHAnsi" w:cstheme="minorHAnsi"/>
          <w:sz w:val="20"/>
          <w:szCs w:val="20"/>
        </w:rPr>
        <w:t>systems.</w:t>
      </w:r>
    </w:p>
    <w:p w14:paraId="2ACA6CF3" w14:textId="2F53C576" w:rsidR="00EC5871" w:rsidRDefault="00890D84" w:rsidP="00003286">
      <w:pPr>
        <w:pStyle w:val="BodyText"/>
        <w:spacing w:before="34"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w:t>
      </w:r>
      <w:r w:rsidRPr="00003286">
        <w:rPr>
          <w:rFonts w:asciiTheme="minorHAnsi" w:eastAsia="Times New Roman" w:hAnsiTheme="minorHAnsi" w:cstheme="minorHAnsi"/>
          <w:spacing w:val="-23"/>
        </w:rPr>
        <w:t xml:space="preserve"> </w:t>
      </w:r>
      <w:r w:rsidRPr="00003286">
        <w:rPr>
          <w:rFonts w:asciiTheme="minorHAnsi" w:eastAsia="Times New Roman" w:hAnsiTheme="minorHAnsi" w:cstheme="minorHAnsi"/>
        </w:rPr>
        <w:t>CUA153</w:t>
      </w:r>
      <w:r w:rsidRPr="00003286">
        <w:rPr>
          <w:rFonts w:asciiTheme="minorHAnsi" w:eastAsia="Times New Roman" w:hAnsiTheme="minorHAnsi" w:cstheme="minorHAnsi"/>
          <w:spacing w:val="-24"/>
        </w:rPr>
        <w:t xml:space="preserve"> </w:t>
      </w:r>
      <w:r w:rsidRPr="00003286">
        <w:rPr>
          <w:rFonts w:asciiTheme="minorHAnsi" w:eastAsia="Times New Roman" w:hAnsiTheme="minorHAnsi" w:cstheme="minorHAnsi"/>
        </w:rPr>
        <w:t>(or</w:t>
      </w:r>
      <w:r w:rsidRPr="00003286">
        <w:rPr>
          <w:rFonts w:asciiTheme="minorHAnsi" w:eastAsia="Times New Roman" w:hAnsiTheme="minorHAnsi" w:cstheme="minorHAnsi"/>
          <w:spacing w:val="-25"/>
        </w:rPr>
        <w:t xml:space="preserve"> </w:t>
      </w:r>
      <w:r w:rsidRPr="00003286">
        <w:rPr>
          <w:rFonts w:asciiTheme="minorHAnsi" w:eastAsia="Times New Roman" w:hAnsiTheme="minorHAnsi" w:cstheme="minorHAnsi"/>
        </w:rPr>
        <w:t>ServSafe</w:t>
      </w:r>
      <w:r w:rsidRPr="00003286">
        <w:rPr>
          <w:rFonts w:asciiTheme="minorHAnsi" w:eastAsia="Times New Roman" w:hAnsiTheme="minorHAnsi" w:cstheme="minorHAnsi"/>
          <w:spacing w:val="-24"/>
        </w:rPr>
        <w:t xml:space="preserve"> </w:t>
      </w:r>
      <w:r w:rsidRPr="00003286">
        <w:rPr>
          <w:rFonts w:asciiTheme="minorHAnsi" w:eastAsia="Times New Roman" w:hAnsiTheme="minorHAnsi" w:cstheme="minorHAnsi"/>
        </w:rPr>
        <w:t>certification</w:t>
      </w:r>
      <w:r w:rsidR="00E660AD" w:rsidRPr="00003286">
        <w:rPr>
          <w:rFonts w:asciiTheme="minorHAnsi" w:hAnsiTheme="minorHAnsi" w:cstheme="minorHAnsi"/>
          <w:spacing w:val="-2"/>
        </w:rPr>
        <w:t>)</w:t>
      </w:r>
    </w:p>
    <w:p w14:paraId="43F71890" w14:textId="77777777" w:rsidR="00527D8D" w:rsidRDefault="00527D8D" w:rsidP="00003286">
      <w:pPr>
        <w:pStyle w:val="BodyText"/>
        <w:spacing w:before="34" w:line="276" w:lineRule="auto"/>
        <w:ind w:right="290"/>
        <w:jc w:val="both"/>
        <w:rPr>
          <w:rFonts w:asciiTheme="minorHAnsi" w:eastAsiaTheme="minorEastAsia" w:hAnsiTheme="minorHAnsi" w:cstheme="minorHAnsi"/>
          <w:spacing w:val="-2"/>
          <w:lang w:eastAsia="ko-KR"/>
        </w:rPr>
      </w:pPr>
    </w:p>
    <w:p w14:paraId="1BF67FD6" w14:textId="21039776" w:rsidR="00527D8D" w:rsidRPr="00003286" w:rsidRDefault="00527D8D" w:rsidP="00527D8D">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CUA25</w:t>
      </w:r>
      <w:r>
        <w:rPr>
          <w:rFonts w:asciiTheme="minorHAnsi" w:eastAsiaTheme="minorEastAsia" w:hAnsiTheme="minorHAnsi" w:cstheme="minorHAnsi" w:hint="eastAsia"/>
          <w:spacing w:val="-2"/>
          <w:lang w:eastAsia="ko-KR"/>
        </w:rPr>
        <w:t>8</w:t>
      </w:r>
      <w:r w:rsidRPr="00003286">
        <w:rPr>
          <w:rFonts w:asciiTheme="minorHAnsi" w:hAnsiTheme="minorHAnsi" w:cstheme="minorHAnsi"/>
          <w:spacing w:val="-20"/>
        </w:rPr>
        <w:t xml:space="preserve"> </w:t>
      </w:r>
      <w:r>
        <w:rPr>
          <w:rFonts w:asciiTheme="minorHAnsi" w:eastAsiaTheme="minorEastAsia" w:hAnsiTheme="minorHAnsi" w:cstheme="minorHAnsi" w:hint="eastAsia"/>
          <w:spacing w:val="-2"/>
          <w:lang w:eastAsia="ko-KR"/>
        </w:rPr>
        <w:t>Introduction to Gas</w:t>
      </w:r>
      <w:r w:rsidR="00627B5B">
        <w:rPr>
          <w:rFonts w:asciiTheme="minorHAnsi" w:eastAsiaTheme="minorEastAsia" w:hAnsiTheme="minorHAnsi" w:cstheme="minorHAnsi" w:hint="eastAsia"/>
          <w:spacing w:val="-2"/>
          <w:lang w:eastAsia="ko-KR"/>
        </w:rPr>
        <w:t>t</w:t>
      </w:r>
      <w:r>
        <w:rPr>
          <w:rFonts w:asciiTheme="minorHAnsi" w:eastAsiaTheme="minorEastAsia" w:hAnsiTheme="minorHAnsi" w:cstheme="minorHAnsi" w:hint="eastAsia"/>
          <w:spacing w:val="-2"/>
          <w:lang w:eastAsia="ko-KR"/>
        </w:rPr>
        <w:t>ronomy</w:t>
      </w:r>
      <w:r w:rsidRPr="00003286">
        <w:rPr>
          <w:rFonts w:asciiTheme="minorHAnsi" w:hAnsiTheme="minorHAnsi" w:cstheme="minorHAnsi"/>
          <w:spacing w:val="-14"/>
        </w:rPr>
        <w:t xml:space="preserve"> </w:t>
      </w:r>
      <w:r w:rsidRPr="00003286">
        <w:rPr>
          <w:rFonts w:asciiTheme="minorHAnsi" w:hAnsiTheme="minorHAnsi" w:cstheme="minorHAnsi"/>
          <w:spacing w:val="-2"/>
        </w:rPr>
        <w:t>(4</w:t>
      </w:r>
      <w:r w:rsidRPr="00003286">
        <w:rPr>
          <w:rFonts w:asciiTheme="minorHAnsi" w:hAnsiTheme="minorHAnsi" w:cstheme="minorHAnsi"/>
          <w:spacing w:val="-20"/>
        </w:rPr>
        <w:t xml:space="preserve"> </w:t>
      </w:r>
      <w:r w:rsidRPr="00003286">
        <w:rPr>
          <w:rFonts w:asciiTheme="minorHAnsi" w:hAnsiTheme="minorHAnsi" w:cstheme="minorHAnsi"/>
          <w:spacing w:val="-2"/>
        </w:rPr>
        <w:t>credits)</w:t>
      </w:r>
    </w:p>
    <w:p w14:paraId="4D8F5608" w14:textId="68FCD6BB" w:rsidR="00627B5B" w:rsidRDefault="00627B5B" w:rsidP="00627B5B">
      <w:pPr>
        <w:pStyle w:val="BodyText"/>
        <w:spacing w:before="107" w:line="276" w:lineRule="auto"/>
        <w:ind w:right="290"/>
        <w:jc w:val="both"/>
        <w:rPr>
          <w:rFonts w:asciiTheme="minorHAnsi" w:eastAsiaTheme="minorEastAsia" w:hAnsiTheme="minorHAnsi" w:cstheme="minorHAnsi"/>
          <w:lang w:eastAsia="ko-KR"/>
        </w:rPr>
      </w:pPr>
      <w:r w:rsidRPr="00627B5B">
        <w:rPr>
          <w:rFonts w:asciiTheme="minorHAnsi" w:eastAsia="Times New Roman" w:hAnsiTheme="minorHAnsi" w:cstheme="minorHAnsi"/>
        </w:rPr>
        <w:t xml:space="preserve">This course covers the interdisciplinary study of food, cooking, and service throughout the history of human culture. Food and </w:t>
      </w:r>
      <w:r w:rsidR="007D4669" w:rsidRPr="00627B5B">
        <w:rPr>
          <w:rFonts w:asciiTheme="minorHAnsi" w:eastAsia="Times New Roman" w:hAnsiTheme="minorHAnsi" w:cstheme="minorHAnsi"/>
        </w:rPr>
        <w:t>beverages</w:t>
      </w:r>
      <w:r w:rsidRPr="00627B5B">
        <w:rPr>
          <w:rFonts w:asciiTheme="minorHAnsi" w:eastAsia="Times New Roman" w:hAnsiTheme="minorHAnsi" w:cstheme="minorHAnsi"/>
        </w:rPr>
        <w:t xml:space="preserve"> are examined from different cultural perspectives across various developments - economic, sociological, geographic, artistic, and technological</w:t>
      </w:r>
      <w:r w:rsidR="00445463" w:rsidRPr="00627B5B">
        <w:rPr>
          <w:rFonts w:asciiTheme="minorHAnsi" w:eastAsia="Times New Roman" w:hAnsiTheme="minorHAnsi" w:cstheme="minorHAnsi"/>
        </w:rPr>
        <w:t xml:space="preserve">. </w:t>
      </w:r>
      <w:r w:rsidRPr="00627B5B">
        <w:rPr>
          <w:rFonts w:asciiTheme="minorHAnsi" w:eastAsia="Times New Roman" w:hAnsiTheme="minorHAnsi" w:cstheme="minorHAnsi"/>
        </w:rPr>
        <w:t xml:space="preserve">Students will gain a broad </w:t>
      </w:r>
      <w:r w:rsidRPr="00627B5B">
        <w:rPr>
          <w:rFonts w:asciiTheme="minorHAnsi" w:eastAsia="Times New Roman" w:hAnsiTheme="minorHAnsi" w:cstheme="minorHAnsi"/>
        </w:rPr>
        <w:lastRenderedPageBreak/>
        <w:t xml:space="preserve">understanding of the role of food in historical and contemporary societies. </w:t>
      </w:r>
    </w:p>
    <w:p w14:paraId="32C2769A" w14:textId="03066CD7" w:rsidR="00EC5871" w:rsidRPr="00627B5B" w:rsidRDefault="00627B5B" w:rsidP="00627B5B">
      <w:pPr>
        <w:pStyle w:val="BodyText"/>
        <w:spacing w:before="107" w:line="276" w:lineRule="auto"/>
        <w:ind w:right="290"/>
        <w:rPr>
          <w:rFonts w:asciiTheme="minorHAnsi" w:eastAsia="Times New Roman" w:hAnsiTheme="minorHAnsi" w:cstheme="minorHAnsi"/>
        </w:rPr>
      </w:pPr>
      <w:r w:rsidRPr="00627B5B">
        <w:rPr>
          <w:rFonts w:asciiTheme="minorHAnsi" w:eastAsia="Times New Roman" w:hAnsiTheme="minorHAnsi" w:cstheme="minorHAnsi"/>
        </w:rPr>
        <w:t xml:space="preserve">Prerequisite: None  </w:t>
      </w:r>
    </w:p>
    <w:p w14:paraId="5C5D3D18" w14:textId="77777777" w:rsidR="00527D8D" w:rsidRPr="00527D8D" w:rsidRDefault="00527D8D" w:rsidP="00003286">
      <w:pPr>
        <w:pStyle w:val="BodyText"/>
        <w:spacing w:before="107" w:line="276" w:lineRule="auto"/>
        <w:ind w:left="0" w:right="290"/>
        <w:rPr>
          <w:rFonts w:asciiTheme="minorHAnsi" w:eastAsiaTheme="minorEastAsia" w:hAnsiTheme="minorHAnsi" w:cstheme="minorHAnsi"/>
          <w:lang w:eastAsia="ko-KR"/>
        </w:rPr>
      </w:pPr>
    </w:p>
    <w:p w14:paraId="694CC0FE" w14:textId="1AC0082D" w:rsidR="00EC5871" w:rsidRPr="00003286" w:rsidRDefault="00E660AD" w:rsidP="00003286">
      <w:pPr>
        <w:pStyle w:val="Heading9"/>
        <w:numPr>
          <w:ilvl w:val="0"/>
          <w:numId w:val="5"/>
        </w:numPr>
        <w:tabs>
          <w:tab w:val="left" w:pos="330"/>
        </w:tabs>
        <w:spacing w:line="276" w:lineRule="auto"/>
        <w:ind w:left="330" w:right="290" w:hanging="179"/>
        <w:jc w:val="left"/>
        <w:rPr>
          <w:rFonts w:asciiTheme="minorHAnsi" w:hAnsiTheme="minorHAnsi" w:cstheme="minorHAnsi"/>
          <w:b w:val="0"/>
        </w:rPr>
      </w:pPr>
      <w:r w:rsidRPr="00003286">
        <w:rPr>
          <w:rFonts w:asciiTheme="minorHAnsi" w:hAnsiTheme="minorHAnsi" w:cstheme="minorHAnsi"/>
        </w:rPr>
        <w:t>CUA261</w:t>
      </w:r>
      <w:r w:rsidRPr="00003286">
        <w:rPr>
          <w:rFonts w:asciiTheme="minorHAnsi" w:hAnsiTheme="minorHAnsi" w:cstheme="minorHAnsi"/>
          <w:spacing w:val="-8"/>
        </w:rPr>
        <w:t xml:space="preserve"> </w:t>
      </w:r>
      <w:r w:rsidRPr="00003286">
        <w:rPr>
          <w:rFonts w:asciiTheme="minorHAnsi" w:hAnsiTheme="minorHAnsi" w:cstheme="minorHAnsi"/>
        </w:rPr>
        <w:t>Garde</w:t>
      </w:r>
      <w:r w:rsidRPr="00003286">
        <w:rPr>
          <w:rFonts w:asciiTheme="minorHAnsi" w:hAnsiTheme="minorHAnsi" w:cstheme="minorHAnsi"/>
          <w:spacing w:val="-6"/>
        </w:rPr>
        <w:t xml:space="preserve"> </w:t>
      </w:r>
      <w:r w:rsidRPr="00003286">
        <w:rPr>
          <w:rFonts w:asciiTheme="minorHAnsi" w:hAnsiTheme="minorHAnsi" w:cstheme="minorHAnsi"/>
        </w:rPr>
        <w:t>Manger</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009F37EF">
        <w:rPr>
          <w:rFonts w:asciiTheme="minorHAnsi" w:hAnsiTheme="minorHAnsi" w:cstheme="minorHAnsi"/>
          <w:spacing w:val="-2"/>
        </w:rPr>
        <w:t xml:space="preserve"> </w:t>
      </w:r>
      <w:r w:rsidRPr="00003286">
        <w:rPr>
          <w:rFonts w:asciiTheme="minorHAnsi" w:hAnsiTheme="minorHAnsi" w:cstheme="minorHAnsi"/>
          <w:spacing w:val="-2"/>
        </w:rPr>
        <w:t>credits)</w:t>
      </w:r>
    </w:p>
    <w:p w14:paraId="54389A07" w14:textId="096E4F6D" w:rsidR="00890D84" w:rsidRPr="00003286" w:rsidRDefault="00890D84" w:rsidP="00003286">
      <w:pPr>
        <w:pStyle w:val="ListParagraph"/>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examines products from the cold kitchen including appetizers, hors d’oeuvres, salads, sauces, marinades, relishes, fruit carving, and cheeses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Topics for discussion include curing, smoking, and fermenting</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Students will learn elements of charcuterie: bacon, sausage, pates, and terrines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An emphasis will be on the art of cold food presentation using various buffet and plating arrangements as an introduction to the business aspects of party planning and catering</w:t>
      </w:r>
      <w:r w:rsidR="00445463" w:rsidRPr="00003286">
        <w:rPr>
          <w:rFonts w:asciiTheme="minorHAnsi" w:eastAsia="Times New Roman" w:hAnsiTheme="minorHAnsi" w:cstheme="minorHAnsi"/>
          <w:sz w:val="20"/>
          <w:szCs w:val="20"/>
        </w:rPr>
        <w:t xml:space="preserve">. </w:t>
      </w:r>
    </w:p>
    <w:p w14:paraId="4094C251" w14:textId="1A79EF9D" w:rsidR="00EC5871" w:rsidRPr="00003286" w:rsidRDefault="00890D84" w:rsidP="00003286">
      <w:pPr>
        <w:pStyle w:val="BodyText"/>
        <w:tabs>
          <w:tab w:val="left" w:pos="1375"/>
          <w:tab w:val="left" w:pos="1883"/>
          <w:tab w:val="left" w:pos="2873"/>
          <w:tab w:val="left" w:pos="3170"/>
          <w:tab w:val="left" w:pos="4194"/>
          <w:tab w:val="left" w:pos="5055"/>
          <w:tab w:val="left" w:pos="5670"/>
        </w:tabs>
        <w:spacing w:before="37" w:line="276" w:lineRule="auto"/>
        <w:ind w:right="290"/>
        <w:rPr>
          <w:rFonts w:asciiTheme="minorHAnsi" w:hAnsiTheme="minorHAnsi" w:cstheme="minorHAnsi"/>
        </w:rPr>
      </w:pPr>
      <w:r w:rsidRPr="00003286">
        <w:rPr>
          <w:rFonts w:asciiTheme="minorHAnsi" w:eastAsia="Times New Roman" w:hAnsiTheme="minorHAnsi" w:cstheme="minorHAnsi"/>
        </w:rPr>
        <w:t>Prerequisite: CUA153 (or ServSafe certification</w:t>
      </w:r>
      <w:r w:rsidR="00E660AD" w:rsidRPr="00003286">
        <w:rPr>
          <w:rFonts w:asciiTheme="minorHAnsi" w:hAnsiTheme="minorHAnsi" w:cstheme="minorHAnsi"/>
          <w:spacing w:val="-2"/>
        </w:rPr>
        <w:t>)</w:t>
      </w:r>
    </w:p>
    <w:p w14:paraId="25EF6270" w14:textId="77777777" w:rsidR="00EC5871" w:rsidRDefault="00EC5871" w:rsidP="00003286">
      <w:pPr>
        <w:pStyle w:val="BodyText"/>
        <w:spacing w:before="37" w:line="276" w:lineRule="auto"/>
        <w:ind w:left="0" w:right="290"/>
        <w:rPr>
          <w:rFonts w:asciiTheme="minorHAnsi" w:eastAsiaTheme="minorEastAsia" w:hAnsiTheme="minorHAnsi" w:cstheme="minorHAnsi"/>
          <w:lang w:eastAsia="ko-KR"/>
        </w:rPr>
      </w:pPr>
    </w:p>
    <w:p w14:paraId="5C0083D7" w14:textId="149451C5" w:rsidR="00890D84" w:rsidRPr="00003286"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CUA262</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Advanced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Cooking</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Theory</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Practice</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(4</w:t>
      </w:r>
      <w:r w:rsidR="006D7465">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 xml:space="preserve">credits) </w:t>
      </w:r>
    </w:p>
    <w:p w14:paraId="09392F4A" w14:textId="0CFDA8CB" w:rsidR="00890D84" w:rsidRPr="00003286" w:rsidRDefault="00890D84" w:rsidP="00003286">
      <w:pPr>
        <w:pStyle w:val="ListParagraph"/>
        <w:tabs>
          <w:tab w:val="left" w:pos="660"/>
        </w:tabs>
        <w:spacing w:line="276" w:lineRule="auto"/>
        <w:ind w:left="331" w:right="290" w:firstLine="0"/>
        <w:rPr>
          <w:rFonts w:asciiTheme="minorHAnsi" w:eastAsia="Times New Roman" w:hAnsiTheme="minorHAnsi" w:cstheme="minorHAnsi"/>
          <w:sz w:val="20"/>
          <w:szCs w:val="20"/>
        </w:rPr>
      </w:pPr>
      <w:r w:rsidRPr="00003286">
        <w:rPr>
          <w:rFonts w:asciiTheme="minorHAnsi" w:eastAsia="Times New Roman" w:hAnsiTheme="minorHAnsi" w:cstheme="minorHAnsi"/>
          <w:sz w:val="20"/>
          <w:szCs w:val="20"/>
        </w:rPr>
        <w:t>This course examines advanced application of culinary techniques, cooking theories, and proper methods and practices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It introduces opportunities to research, create and plan menus in order to prepare, execute, and present a meal</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Students will be able to draw upon previously covered material to include ethnic cuisine, Garde Manger, and baking elements</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Students will be able to understand customized service guidelines for various service styles and occasions with an emphasis on standards, consistency,</w:t>
      </w:r>
      <w:r w:rsidRPr="00003286">
        <w:rPr>
          <w:rFonts w:asciiTheme="minorHAnsi" w:eastAsia="Malgun Gothic" w:hAnsiTheme="minorHAnsi" w:cstheme="minorHAnsi"/>
          <w:sz w:val="20"/>
          <w:szCs w:val="20"/>
          <w:lang w:eastAsia="ko-KR"/>
        </w:rPr>
        <w:t xml:space="preserve"> </w:t>
      </w:r>
      <w:r w:rsidRPr="00003286">
        <w:rPr>
          <w:rFonts w:asciiTheme="minorHAnsi" w:eastAsia="Times New Roman" w:hAnsiTheme="minorHAnsi" w:cstheme="minorHAnsi"/>
          <w:sz w:val="20"/>
          <w:szCs w:val="20"/>
        </w:rPr>
        <w:t>and timing</w:t>
      </w:r>
      <w:r w:rsidR="00445463" w:rsidRPr="00003286">
        <w:rPr>
          <w:rFonts w:asciiTheme="minorHAnsi" w:eastAsia="Times New Roman" w:hAnsiTheme="minorHAnsi" w:cstheme="minorHAnsi"/>
          <w:sz w:val="20"/>
          <w:szCs w:val="20"/>
        </w:rPr>
        <w:t xml:space="preserve">. </w:t>
      </w:r>
    </w:p>
    <w:p w14:paraId="2D65AB5F" w14:textId="5FF3D239" w:rsidR="00EC5871" w:rsidRPr="00003286" w:rsidRDefault="00890D84" w:rsidP="00003286">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eastAsia="Times New Roman" w:hAnsiTheme="minorHAnsi" w:cstheme="minorHAnsi"/>
        </w:rPr>
        <w:t>Prerequisite: CUA153 (or ServSafe certification</w:t>
      </w:r>
      <w:r w:rsidRPr="00003286">
        <w:rPr>
          <w:rFonts w:asciiTheme="minorHAnsi" w:eastAsiaTheme="minorEastAsia" w:hAnsiTheme="minorHAnsi" w:cstheme="minorHAnsi"/>
          <w:lang w:eastAsia="ko-KR"/>
        </w:rPr>
        <w:t>)</w:t>
      </w:r>
      <w:r w:rsidR="00493998" w:rsidRPr="00003286">
        <w:rPr>
          <w:rFonts w:asciiTheme="minorHAnsi" w:eastAsiaTheme="minorEastAsia" w:hAnsiTheme="minorHAnsi" w:cstheme="minorHAnsi"/>
          <w:spacing w:val="-2"/>
          <w:lang w:eastAsia="ko-KR"/>
        </w:rPr>
        <w:t xml:space="preserve"> </w:t>
      </w:r>
    </w:p>
    <w:p w14:paraId="3F7F42D2" w14:textId="77777777" w:rsidR="00493998" w:rsidRPr="00003286" w:rsidRDefault="00493998" w:rsidP="00003286">
      <w:pPr>
        <w:pStyle w:val="BodyText"/>
        <w:spacing w:before="1" w:line="276" w:lineRule="auto"/>
        <w:ind w:left="0" w:right="290"/>
        <w:jc w:val="both"/>
        <w:rPr>
          <w:rFonts w:asciiTheme="minorHAnsi" w:eastAsiaTheme="minorEastAsia" w:hAnsiTheme="minorHAnsi" w:cstheme="minorHAnsi"/>
          <w:lang w:eastAsia="ko-KR"/>
        </w:rPr>
      </w:pPr>
    </w:p>
    <w:p w14:paraId="29AA0894" w14:textId="77777777" w:rsidR="00EC5871" w:rsidRPr="00003286" w:rsidRDefault="00E660AD" w:rsidP="00003286">
      <w:pPr>
        <w:pStyle w:val="Heading9"/>
        <w:numPr>
          <w:ilvl w:val="0"/>
          <w:numId w:val="5"/>
        </w:numPr>
        <w:tabs>
          <w:tab w:val="left" w:pos="330"/>
        </w:tabs>
        <w:spacing w:before="76" w:line="276" w:lineRule="auto"/>
        <w:ind w:left="330" w:right="290" w:hanging="179"/>
        <w:rPr>
          <w:rFonts w:asciiTheme="minorHAnsi" w:hAnsiTheme="minorHAnsi" w:cstheme="minorHAnsi"/>
          <w:b w:val="0"/>
        </w:rPr>
      </w:pPr>
      <w:r w:rsidRPr="00003286">
        <w:rPr>
          <w:rFonts w:asciiTheme="minorHAnsi" w:hAnsiTheme="minorHAnsi" w:cstheme="minorHAnsi"/>
          <w:spacing w:val="-2"/>
        </w:rPr>
        <w:t>CUA270</w:t>
      </w:r>
      <w:r w:rsidRPr="00003286">
        <w:rPr>
          <w:rFonts w:asciiTheme="minorHAnsi" w:hAnsiTheme="minorHAnsi" w:cstheme="minorHAnsi"/>
          <w:spacing w:val="-7"/>
        </w:rPr>
        <w:t xml:space="preserve"> </w:t>
      </w:r>
      <w:r w:rsidRPr="00003286">
        <w:rPr>
          <w:rFonts w:asciiTheme="minorHAnsi" w:hAnsiTheme="minorHAnsi" w:cstheme="minorHAnsi"/>
          <w:spacing w:val="-2"/>
        </w:rPr>
        <w:t>Career</w:t>
      </w:r>
      <w:r w:rsidRPr="00003286">
        <w:rPr>
          <w:rFonts w:asciiTheme="minorHAnsi" w:hAnsiTheme="minorHAnsi" w:cstheme="minorHAnsi"/>
          <w:spacing w:val="-3"/>
        </w:rPr>
        <w:t xml:space="preserve"> </w:t>
      </w:r>
      <w:r w:rsidRPr="00003286">
        <w:rPr>
          <w:rFonts w:asciiTheme="minorHAnsi" w:hAnsiTheme="minorHAnsi" w:cstheme="minorHAnsi"/>
          <w:spacing w:val="-2"/>
        </w:rPr>
        <w:t>Development (4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2C7692E3" w14:textId="06B1F9C8" w:rsidR="00717C06" w:rsidRPr="00003286" w:rsidRDefault="00717C06" w:rsidP="00003286">
      <w:pPr>
        <w:pStyle w:val="ListParagraph"/>
        <w:spacing w:line="276" w:lineRule="auto"/>
        <w:ind w:left="331" w:right="290" w:firstLine="0"/>
        <w:rPr>
          <w:rFonts w:asciiTheme="minorHAnsi" w:eastAsia="Malgun Gothic" w:hAnsiTheme="minorHAnsi" w:cstheme="minorHAnsi"/>
          <w:sz w:val="20"/>
          <w:szCs w:val="20"/>
          <w:lang w:eastAsia="ko-KR"/>
        </w:rPr>
      </w:pPr>
      <w:r w:rsidRPr="00003286">
        <w:rPr>
          <w:rFonts w:asciiTheme="minorHAnsi" w:eastAsia="Times New Roman" w:hAnsiTheme="minorHAnsi" w:cstheme="minorHAnsi"/>
          <w:sz w:val="20"/>
          <w:szCs w:val="20"/>
        </w:rPr>
        <w:t>This extensive internship/externship course provides the opportunity to build tangible connections between knowledge and skills learned through the lecture and lab environments and actual, guided work experience in a professional, commercial kitchen</w:t>
      </w:r>
      <w:r w:rsidR="00445463" w:rsidRPr="00003286">
        <w:rPr>
          <w:rFonts w:asciiTheme="minorHAnsi" w:eastAsia="Times New Roman" w:hAnsiTheme="minorHAnsi" w:cstheme="minorHAnsi"/>
          <w:sz w:val="20"/>
          <w:szCs w:val="20"/>
        </w:rPr>
        <w:t xml:space="preserve">. </w:t>
      </w:r>
      <w:r w:rsidRPr="00003286">
        <w:rPr>
          <w:rFonts w:asciiTheme="minorHAnsi" w:eastAsia="Times New Roman" w:hAnsiTheme="minorHAnsi" w:cstheme="minorHAnsi"/>
          <w:sz w:val="20"/>
          <w:szCs w:val="20"/>
        </w:rPr>
        <w:t>Students gain insight into real-time professional standards, multi-tasking, sense of urgency, and service elements to be prepared for future employment</w:t>
      </w:r>
      <w:r w:rsidR="00445463" w:rsidRPr="00003286">
        <w:rPr>
          <w:rFonts w:asciiTheme="minorHAnsi" w:eastAsia="Times New Roman" w:hAnsiTheme="minorHAnsi" w:cstheme="minorHAnsi"/>
          <w:sz w:val="20"/>
          <w:szCs w:val="20"/>
        </w:rPr>
        <w:t xml:space="preserve">. </w:t>
      </w:r>
    </w:p>
    <w:p w14:paraId="607AFD0A" w14:textId="35C00D2E" w:rsidR="00EC5871" w:rsidRPr="00D969AC" w:rsidRDefault="00717C06"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 CUA153, 2nd year undergraduate student</w:t>
      </w:r>
    </w:p>
    <w:p w14:paraId="694A5101" w14:textId="77777777" w:rsidR="00EC5871" w:rsidRPr="00003286" w:rsidRDefault="00EC5871" w:rsidP="00003286">
      <w:pPr>
        <w:pStyle w:val="BodyText"/>
        <w:spacing w:before="119" w:line="276" w:lineRule="auto"/>
        <w:ind w:left="0" w:right="290"/>
        <w:rPr>
          <w:rFonts w:asciiTheme="minorHAnsi" w:hAnsiTheme="minorHAnsi" w:cstheme="minorHAnsi"/>
        </w:rPr>
      </w:pPr>
    </w:p>
    <w:p w14:paraId="6312948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CUA271</w:t>
      </w:r>
      <w:r w:rsidRPr="00003286">
        <w:rPr>
          <w:rFonts w:asciiTheme="minorHAnsi" w:hAnsiTheme="minorHAnsi" w:cstheme="minorHAnsi"/>
          <w:spacing w:val="-5"/>
        </w:rPr>
        <w:t xml:space="preserve"> </w:t>
      </w:r>
      <w:r w:rsidRPr="00003286">
        <w:rPr>
          <w:rFonts w:asciiTheme="minorHAnsi" w:hAnsiTheme="minorHAnsi" w:cstheme="minorHAnsi"/>
          <w:spacing w:val="-2"/>
        </w:rPr>
        <w:t>Career</w:t>
      </w:r>
      <w:r w:rsidRPr="00003286">
        <w:rPr>
          <w:rFonts w:asciiTheme="minorHAnsi" w:hAnsiTheme="minorHAnsi" w:cstheme="minorHAnsi"/>
          <w:spacing w:val="-5"/>
        </w:rPr>
        <w:t xml:space="preserve"> </w:t>
      </w:r>
      <w:r w:rsidRPr="00003286">
        <w:rPr>
          <w:rFonts w:asciiTheme="minorHAnsi" w:hAnsiTheme="minorHAnsi" w:cstheme="minorHAnsi"/>
          <w:spacing w:val="-2"/>
        </w:rPr>
        <w:t>Development</w:t>
      </w:r>
      <w:r w:rsidRPr="00003286">
        <w:rPr>
          <w:rFonts w:asciiTheme="minorHAnsi" w:hAnsiTheme="minorHAnsi" w:cstheme="minorHAnsi"/>
          <w:spacing w:val="-3"/>
        </w:rPr>
        <w:t xml:space="preserve"> </w:t>
      </w:r>
      <w:r w:rsidRPr="00003286">
        <w:rPr>
          <w:rFonts w:asciiTheme="minorHAnsi" w:hAnsiTheme="minorHAnsi" w:cstheme="minorHAnsi"/>
          <w:spacing w:val="-2"/>
        </w:rPr>
        <w:t>II</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4D42C623" w14:textId="6B00188F" w:rsidR="00717C06" w:rsidRPr="00003286" w:rsidRDefault="00717C06"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 xml:space="preserve">This extensive internship/externship course provides the student with continued, </w:t>
      </w:r>
      <w:r w:rsidR="007D4669" w:rsidRPr="00003286">
        <w:rPr>
          <w:rFonts w:asciiTheme="minorHAnsi" w:eastAsia="Times New Roman" w:hAnsiTheme="minorHAnsi" w:cstheme="minorHAnsi"/>
        </w:rPr>
        <w:t>additional</w:t>
      </w:r>
      <w:r w:rsidRPr="00003286">
        <w:rPr>
          <w:rFonts w:asciiTheme="minorHAnsi" w:eastAsia="Times New Roman" w:hAnsiTheme="minorHAnsi" w:cstheme="minorHAnsi"/>
        </w:rPr>
        <w:t xml:space="preserve"> job experience.</w:t>
      </w:r>
    </w:p>
    <w:p w14:paraId="5E1ED74C" w14:textId="23C66292" w:rsidR="00EC5871" w:rsidRPr="00D969AC" w:rsidRDefault="00717C06"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eastAsia="Times New Roman" w:hAnsiTheme="minorHAnsi" w:cstheme="minorHAnsi"/>
        </w:rPr>
        <w:t>Prerequisite:</w:t>
      </w:r>
      <w:r w:rsidRPr="00003286">
        <w:rPr>
          <w:rFonts w:asciiTheme="minorHAnsi" w:eastAsia="Times New Roman" w:hAnsiTheme="minorHAnsi" w:cstheme="minorHAnsi"/>
          <w:spacing w:val="-18"/>
        </w:rPr>
        <w:t xml:space="preserve"> </w:t>
      </w:r>
      <w:r w:rsidRPr="00003286">
        <w:rPr>
          <w:rFonts w:asciiTheme="minorHAnsi" w:eastAsia="Times New Roman" w:hAnsiTheme="minorHAnsi" w:cstheme="minorHAnsi"/>
        </w:rPr>
        <w:t>CUA27</w:t>
      </w:r>
      <w:r w:rsidR="00E660AD" w:rsidRPr="00003286">
        <w:rPr>
          <w:rFonts w:asciiTheme="minorHAnsi" w:hAnsiTheme="minorHAnsi" w:cstheme="minorHAnsi"/>
          <w:spacing w:val="-2"/>
        </w:rPr>
        <w:t>0</w:t>
      </w:r>
    </w:p>
    <w:p w14:paraId="60367811"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24A90EE0"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bookmarkStart w:id="61" w:name="_Hlk179465069"/>
      <w:r w:rsidRPr="00003286">
        <w:rPr>
          <w:rFonts w:asciiTheme="minorHAnsi" w:hAnsiTheme="minorHAnsi" w:cstheme="minorHAnsi"/>
          <w:spacing w:val="-2"/>
        </w:rPr>
        <w:t>DLT101</w:t>
      </w:r>
      <w:r w:rsidRPr="00003286">
        <w:rPr>
          <w:rFonts w:asciiTheme="minorHAnsi" w:hAnsiTheme="minorHAnsi" w:cstheme="minorHAnsi"/>
          <w:spacing w:val="-6"/>
        </w:rPr>
        <w:t xml:space="preserve"> </w:t>
      </w:r>
      <w:r w:rsidRPr="00003286">
        <w:rPr>
          <w:rFonts w:asciiTheme="minorHAnsi" w:hAnsiTheme="minorHAnsi" w:cstheme="minorHAnsi"/>
          <w:spacing w:val="-2"/>
        </w:rPr>
        <w:t>Dental</w:t>
      </w:r>
      <w:r w:rsidRPr="00003286">
        <w:rPr>
          <w:rFonts w:asciiTheme="minorHAnsi" w:hAnsiTheme="minorHAnsi" w:cstheme="minorHAnsi"/>
          <w:spacing w:val="-3"/>
        </w:rPr>
        <w:t xml:space="preserve"> </w:t>
      </w:r>
      <w:r w:rsidRPr="00003286">
        <w:rPr>
          <w:rFonts w:asciiTheme="minorHAnsi" w:hAnsiTheme="minorHAnsi" w:cstheme="minorHAnsi"/>
          <w:spacing w:val="-2"/>
        </w:rPr>
        <w:t>Morphology</w:t>
      </w:r>
      <w:r w:rsidRPr="00003286">
        <w:rPr>
          <w:rFonts w:asciiTheme="minorHAnsi" w:hAnsiTheme="minorHAnsi" w:cstheme="minorHAnsi"/>
          <w:spacing w:val="-4"/>
        </w:rPr>
        <w:t xml:space="preserve"> </w:t>
      </w:r>
      <w:r w:rsidRPr="00003286">
        <w:rPr>
          <w:rFonts w:asciiTheme="minorHAnsi" w:hAnsiTheme="minorHAnsi" w:cstheme="minorHAnsi"/>
          <w:spacing w:val="-2"/>
        </w:rPr>
        <w:t>(6</w:t>
      </w:r>
      <w:r w:rsidRPr="00003286">
        <w:rPr>
          <w:rFonts w:asciiTheme="minorHAnsi" w:hAnsiTheme="minorHAnsi" w:cstheme="minorHAnsi"/>
        </w:rPr>
        <w:t xml:space="preserve"> </w:t>
      </w:r>
      <w:r w:rsidRPr="00003286">
        <w:rPr>
          <w:rFonts w:asciiTheme="minorHAnsi" w:hAnsiTheme="minorHAnsi" w:cstheme="minorHAnsi"/>
          <w:spacing w:val="-2"/>
        </w:rPr>
        <w:t>credits)</w:t>
      </w:r>
    </w:p>
    <w:p w14:paraId="04AC7408" w14:textId="0B976740"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the oral anatomy, dental anatomy, and occlusion with the emphasis on dental morphology. Laboratory exercises incorporate waxing procedures. Topics </w:t>
      </w:r>
      <w:r w:rsidR="007D4669" w:rsidRPr="00003286">
        <w:rPr>
          <w:rFonts w:asciiTheme="minorHAnsi" w:hAnsiTheme="minorHAnsi" w:cstheme="minorHAnsi"/>
        </w:rPr>
        <w:t>include</w:t>
      </w:r>
      <w:r w:rsidRPr="00003286">
        <w:rPr>
          <w:rFonts w:asciiTheme="minorHAnsi" w:hAnsiTheme="minorHAnsi" w:cstheme="minorHAnsi"/>
        </w:rPr>
        <w:t xml:space="preserve"> dental terminology, tooth morphology and carving procedures, and primary and mixed dentition.</w:t>
      </w:r>
    </w:p>
    <w:p w14:paraId="66EC0369" w14:textId="0CC0521C" w:rsidR="00EC5871" w:rsidRPr="00D969AC"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074BCF4E" w14:textId="77777777" w:rsidR="00EC5871" w:rsidRPr="00003286" w:rsidRDefault="00EC5871" w:rsidP="00003286">
      <w:pPr>
        <w:pStyle w:val="BodyText"/>
        <w:spacing w:before="38" w:line="276" w:lineRule="auto"/>
        <w:ind w:left="0" w:right="290"/>
        <w:rPr>
          <w:rFonts w:asciiTheme="minorHAnsi" w:hAnsiTheme="minorHAnsi" w:cstheme="minorHAnsi"/>
        </w:rPr>
      </w:pPr>
    </w:p>
    <w:p w14:paraId="025C95F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DLT102</w:t>
      </w:r>
      <w:r w:rsidRPr="00003286">
        <w:rPr>
          <w:rFonts w:asciiTheme="minorHAnsi" w:hAnsiTheme="minorHAnsi" w:cstheme="minorHAnsi"/>
          <w:spacing w:val="-8"/>
        </w:rPr>
        <w:t xml:space="preserve"> </w:t>
      </w:r>
      <w:r w:rsidRPr="00003286">
        <w:rPr>
          <w:rFonts w:asciiTheme="minorHAnsi" w:hAnsiTheme="minorHAnsi" w:cstheme="minorHAnsi"/>
          <w:spacing w:val="-2"/>
        </w:rPr>
        <w:t>Dental</w:t>
      </w:r>
      <w:r w:rsidRPr="00003286">
        <w:rPr>
          <w:rFonts w:asciiTheme="minorHAnsi" w:hAnsiTheme="minorHAnsi" w:cstheme="minorHAnsi"/>
          <w:spacing w:val="-7"/>
        </w:rPr>
        <w:t xml:space="preserve"> </w:t>
      </w:r>
      <w:r w:rsidRPr="00003286">
        <w:rPr>
          <w:rFonts w:asciiTheme="minorHAnsi" w:hAnsiTheme="minorHAnsi" w:cstheme="minorHAnsi"/>
          <w:spacing w:val="-2"/>
        </w:rPr>
        <w:t>Morphology</w:t>
      </w:r>
      <w:r w:rsidRPr="00003286">
        <w:rPr>
          <w:rFonts w:asciiTheme="minorHAnsi" w:hAnsiTheme="minorHAnsi" w:cstheme="minorHAnsi"/>
          <w:spacing w:val="-6"/>
        </w:rPr>
        <w:t xml:space="preserve"> </w:t>
      </w:r>
      <w:r w:rsidRPr="00003286">
        <w:rPr>
          <w:rFonts w:asciiTheme="minorHAnsi" w:hAnsiTheme="minorHAnsi" w:cstheme="minorHAnsi"/>
          <w:spacing w:val="-2"/>
        </w:rPr>
        <w:t>Lab</w:t>
      </w:r>
      <w:r w:rsidRPr="00003286">
        <w:rPr>
          <w:rFonts w:asciiTheme="minorHAnsi" w:hAnsiTheme="minorHAnsi" w:cstheme="minorHAnsi"/>
          <w:spacing w:val="-6"/>
        </w:rPr>
        <w:t xml:space="preserve"> </w:t>
      </w:r>
      <w:r w:rsidRPr="00003286">
        <w:rPr>
          <w:rFonts w:asciiTheme="minorHAnsi" w:hAnsiTheme="minorHAnsi" w:cstheme="minorHAnsi"/>
          <w:spacing w:val="-2"/>
        </w:rPr>
        <w:t>(6</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34F2DCA8" w14:textId="65E9CDA5"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5"/>
        </w:rPr>
        <w:t xml:space="preserve"> </w:t>
      </w:r>
      <w:r w:rsidRPr="00003286">
        <w:rPr>
          <w:rFonts w:asciiTheme="minorHAnsi" w:hAnsiTheme="minorHAnsi" w:cstheme="minorHAnsi"/>
        </w:rPr>
        <w:t>course</w:t>
      </w:r>
      <w:r w:rsidRPr="00003286">
        <w:rPr>
          <w:rFonts w:asciiTheme="minorHAnsi" w:hAnsiTheme="minorHAnsi" w:cstheme="minorHAnsi"/>
          <w:spacing w:val="-6"/>
        </w:rPr>
        <w:t xml:space="preserve"> </w:t>
      </w:r>
      <w:r w:rsidRPr="00003286">
        <w:rPr>
          <w:rFonts w:asciiTheme="minorHAnsi" w:hAnsiTheme="minorHAnsi" w:cstheme="minorHAnsi"/>
        </w:rPr>
        <w:t>helps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5"/>
        </w:rPr>
        <w:t xml:space="preserve"> </w:t>
      </w:r>
      <w:r w:rsidRPr="00003286">
        <w:rPr>
          <w:rFonts w:asciiTheme="minorHAnsi" w:hAnsiTheme="minorHAnsi" w:cstheme="minorHAnsi"/>
        </w:rPr>
        <w:t>learn</w:t>
      </w:r>
      <w:r w:rsidRPr="00003286">
        <w:rPr>
          <w:rFonts w:asciiTheme="minorHAnsi" w:hAnsiTheme="minorHAnsi" w:cstheme="minorHAnsi"/>
          <w:spacing w:val="-5"/>
        </w:rPr>
        <w:t xml:space="preserve"> </w:t>
      </w:r>
      <w:r w:rsidRPr="00003286">
        <w:rPr>
          <w:rFonts w:asciiTheme="minorHAnsi" w:hAnsiTheme="minorHAnsi" w:cstheme="minorHAnsi"/>
        </w:rPr>
        <w:t>the</w:t>
      </w:r>
      <w:r w:rsidRPr="00003286">
        <w:rPr>
          <w:rFonts w:asciiTheme="minorHAnsi" w:hAnsiTheme="minorHAnsi" w:cstheme="minorHAnsi"/>
          <w:spacing w:val="-6"/>
        </w:rPr>
        <w:t xml:space="preserve"> </w:t>
      </w:r>
      <w:r w:rsidRPr="00003286">
        <w:rPr>
          <w:rFonts w:asciiTheme="minorHAnsi" w:hAnsiTheme="minorHAnsi" w:cstheme="minorHAnsi"/>
        </w:rPr>
        <w:t>understanding</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concepts and structures of teeth and kinds and names of parts of teeth. Topics</w:t>
      </w:r>
      <w:r w:rsidRPr="00003286">
        <w:rPr>
          <w:rFonts w:asciiTheme="minorHAnsi" w:hAnsiTheme="minorHAnsi" w:cstheme="minorHAnsi"/>
          <w:spacing w:val="40"/>
        </w:rPr>
        <w:t xml:space="preserve"> </w:t>
      </w:r>
      <w:r w:rsidRPr="00003286">
        <w:rPr>
          <w:rFonts w:asciiTheme="minorHAnsi" w:hAnsiTheme="minorHAnsi" w:cstheme="minorHAnsi"/>
        </w:rPr>
        <w:t>include</w:t>
      </w:r>
      <w:r w:rsidRPr="00003286">
        <w:rPr>
          <w:rFonts w:asciiTheme="minorHAnsi" w:hAnsiTheme="minorHAnsi" w:cstheme="minorHAnsi"/>
          <w:spacing w:val="40"/>
        </w:rPr>
        <w:t xml:space="preserve"> </w:t>
      </w:r>
      <w:r w:rsidRPr="00003286">
        <w:rPr>
          <w:rFonts w:asciiTheme="minorHAnsi" w:hAnsiTheme="minorHAnsi" w:cstheme="minorHAnsi"/>
        </w:rPr>
        <w:t xml:space="preserve">carving procedures and method of each tooth, </w:t>
      </w:r>
      <w:r w:rsidR="00264499" w:rsidRPr="00003286">
        <w:rPr>
          <w:rFonts w:asciiTheme="minorHAnsi" w:hAnsiTheme="minorHAnsi" w:cstheme="minorHAnsi"/>
        </w:rPr>
        <w:t>emphasizing</w:t>
      </w:r>
      <w:r w:rsidRPr="00003286">
        <w:rPr>
          <w:rFonts w:asciiTheme="minorHAnsi" w:hAnsiTheme="minorHAnsi" w:cstheme="minorHAnsi"/>
        </w:rPr>
        <w:t xml:space="preserve"> the development, eruption, individual characteristics of each</w:t>
      </w:r>
      <w:r w:rsidRPr="00003286">
        <w:rPr>
          <w:rFonts w:asciiTheme="minorHAnsi" w:hAnsiTheme="minorHAnsi" w:cstheme="minorHAnsi"/>
          <w:spacing w:val="-16"/>
        </w:rPr>
        <w:t xml:space="preserve"> </w:t>
      </w:r>
      <w:r w:rsidRPr="00003286">
        <w:rPr>
          <w:rFonts w:asciiTheme="minorHAnsi" w:hAnsiTheme="minorHAnsi" w:cstheme="minorHAnsi"/>
        </w:rPr>
        <w:t>tooth</w:t>
      </w:r>
      <w:r w:rsidRPr="00003286">
        <w:rPr>
          <w:rFonts w:asciiTheme="minorHAnsi" w:hAnsiTheme="minorHAnsi" w:cstheme="minorHAnsi"/>
          <w:spacing w:val="-13"/>
        </w:rPr>
        <w:t xml:space="preserve"> </w:t>
      </w:r>
      <w:r w:rsidRPr="00003286">
        <w:rPr>
          <w:rFonts w:asciiTheme="minorHAnsi" w:hAnsiTheme="minorHAnsi" w:cstheme="minorHAnsi"/>
        </w:rPr>
        <w:t>and</w:t>
      </w:r>
      <w:r w:rsidRPr="00003286">
        <w:rPr>
          <w:rFonts w:asciiTheme="minorHAnsi" w:hAnsiTheme="minorHAnsi" w:cstheme="minorHAnsi"/>
          <w:spacing w:val="-13"/>
        </w:rPr>
        <w:t xml:space="preserve"> </w:t>
      </w:r>
      <w:r w:rsidR="00B06173" w:rsidRPr="00003286">
        <w:rPr>
          <w:rFonts w:asciiTheme="minorHAnsi" w:hAnsiTheme="minorHAnsi" w:cstheme="minorHAnsi"/>
        </w:rPr>
        <w:t>surrounding structures</w:t>
      </w:r>
      <w:r w:rsidRPr="00003286">
        <w:rPr>
          <w:rFonts w:asciiTheme="minorHAnsi" w:hAnsiTheme="minorHAnsi" w:cstheme="minorHAnsi"/>
        </w:rPr>
        <w:t>.</w:t>
      </w:r>
    </w:p>
    <w:p w14:paraId="6407F964" w14:textId="491AB232"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5"/>
        </w:rPr>
        <w:t xml:space="preserve"> </w:t>
      </w:r>
      <w:r w:rsidRPr="00003286">
        <w:rPr>
          <w:rFonts w:asciiTheme="minorHAnsi" w:hAnsiTheme="minorHAnsi" w:cstheme="minorHAnsi"/>
          <w:spacing w:val="-4"/>
        </w:rPr>
        <w:t>None</w:t>
      </w:r>
    </w:p>
    <w:p w14:paraId="20F75270" w14:textId="77777777" w:rsidR="00EC5871" w:rsidRPr="00003286" w:rsidRDefault="00EC5871" w:rsidP="00003286">
      <w:pPr>
        <w:pStyle w:val="BodyText"/>
        <w:spacing w:before="73" w:line="276" w:lineRule="auto"/>
        <w:ind w:left="0" w:right="290"/>
        <w:rPr>
          <w:rFonts w:asciiTheme="minorHAnsi" w:hAnsiTheme="minorHAnsi" w:cstheme="minorHAnsi"/>
        </w:rPr>
      </w:pPr>
    </w:p>
    <w:p w14:paraId="4B2255B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DLT151</w:t>
      </w:r>
      <w:r w:rsidRPr="00003286">
        <w:rPr>
          <w:rFonts w:asciiTheme="minorHAnsi" w:hAnsiTheme="minorHAnsi" w:cstheme="minorHAnsi"/>
          <w:spacing w:val="-8"/>
        </w:rPr>
        <w:t xml:space="preserve"> </w:t>
      </w:r>
      <w:r w:rsidRPr="00003286">
        <w:rPr>
          <w:rFonts w:asciiTheme="minorHAnsi" w:hAnsiTheme="minorHAnsi" w:cstheme="minorHAnsi"/>
          <w:spacing w:val="-2"/>
        </w:rPr>
        <w:t>Crowns</w:t>
      </w:r>
      <w:r w:rsidRPr="00003286">
        <w:rPr>
          <w:rFonts w:asciiTheme="minorHAnsi" w:hAnsiTheme="minorHAnsi" w:cstheme="minorHAnsi"/>
          <w:spacing w:val="-8"/>
        </w:rPr>
        <w:t xml:space="preserve"> </w:t>
      </w:r>
      <w:r w:rsidRPr="00003286">
        <w:rPr>
          <w:rFonts w:asciiTheme="minorHAnsi" w:hAnsiTheme="minorHAnsi" w:cstheme="minorHAnsi"/>
          <w:spacing w:val="-2"/>
        </w:rPr>
        <w:t>and</w:t>
      </w:r>
      <w:r w:rsidRPr="00003286">
        <w:rPr>
          <w:rFonts w:asciiTheme="minorHAnsi" w:hAnsiTheme="minorHAnsi" w:cstheme="minorHAnsi"/>
          <w:spacing w:val="-6"/>
        </w:rPr>
        <w:t xml:space="preserve"> </w:t>
      </w:r>
      <w:r w:rsidRPr="00003286">
        <w:rPr>
          <w:rFonts w:asciiTheme="minorHAnsi" w:hAnsiTheme="minorHAnsi" w:cstheme="minorHAnsi"/>
          <w:spacing w:val="-2"/>
        </w:rPr>
        <w:t>Bridges</w:t>
      </w:r>
      <w:r w:rsidRPr="00003286">
        <w:rPr>
          <w:rFonts w:asciiTheme="minorHAnsi" w:hAnsiTheme="minorHAnsi" w:cstheme="minorHAnsi"/>
          <w:spacing w:val="-7"/>
        </w:rPr>
        <w:t xml:space="preserve"> </w:t>
      </w:r>
      <w:r w:rsidRPr="00003286">
        <w:rPr>
          <w:rFonts w:asciiTheme="minorHAnsi" w:hAnsiTheme="minorHAnsi" w:cstheme="minorHAnsi"/>
          <w:spacing w:val="-2"/>
        </w:rPr>
        <w:t>I</w:t>
      </w:r>
      <w:r w:rsidRPr="00003286">
        <w:rPr>
          <w:rFonts w:asciiTheme="minorHAnsi" w:hAnsiTheme="minorHAnsi" w:cstheme="minorHAnsi"/>
          <w:spacing w:val="-5"/>
        </w:rPr>
        <w:t xml:space="preserve"> </w:t>
      </w:r>
      <w:r w:rsidRPr="00003286">
        <w:rPr>
          <w:rFonts w:asciiTheme="minorHAnsi" w:hAnsiTheme="minorHAnsi" w:cstheme="minorHAnsi"/>
          <w:spacing w:val="-2"/>
        </w:rPr>
        <w:t>(6 credits)</w:t>
      </w:r>
    </w:p>
    <w:p w14:paraId="7F407007" w14:textId="10DE6B01"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introduces the materials and techniques used in the fabrication</w:t>
      </w:r>
      <w:r w:rsidRPr="00003286">
        <w:rPr>
          <w:rFonts w:asciiTheme="minorHAnsi" w:hAnsiTheme="minorHAnsi" w:cstheme="minorHAnsi"/>
          <w:spacing w:val="-4"/>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fixed</w:t>
      </w:r>
      <w:r w:rsidRPr="00003286">
        <w:rPr>
          <w:rFonts w:asciiTheme="minorHAnsi" w:hAnsiTheme="minorHAnsi" w:cstheme="minorHAnsi"/>
          <w:spacing w:val="-4"/>
        </w:rPr>
        <w:t xml:space="preserve"> </w:t>
      </w:r>
      <w:r w:rsidRPr="00003286">
        <w:rPr>
          <w:rFonts w:asciiTheme="minorHAnsi" w:hAnsiTheme="minorHAnsi" w:cstheme="minorHAnsi"/>
        </w:rPr>
        <w:t>crown</w:t>
      </w:r>
      <w:r w:rsidRPr="00003286">
        <w:rPr>
          <w:rFonts w:asciiTheme="minorHAnsi" w:hAnsiTheme="minorHAnsi" w:cstheme="minorHAnsi"/>
          <w:spacing w:val="-4"/>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bridge</w:t>
      </w:r>
      <w:r w:rsidRPr="00003286">
        <w:rPr>
          <w:rFonts w:asciiTheme="minorHAnsi" w:hAnsiTheme="minorHAnsi" w:cstheme="minorHAnsi"/>
          <w:spacing w:val="-6"/>
        </w:rPr>
        <w:t xml:space="preserve"> </w:t>
      </w:r>
      <w:r w:rsidRPr="00003286">
        <w:rPr>
          <w:rFonts w:asciiTheme="minorHAnsi" w:hAnsiTheme="minorHAnsi" w:cstheme="minorHAnsi"/>
        </w:rPr>
        <w:t>restorations.</w:t>
      </w:r>
      <w:r w:rsidRPr="00003286">
        <w:rPr>
          <w:rFonts w:asciiTheme="minorHAnsi" w:hAnsiTheme="minorHAnsi" w:cstheme="minorHAnsi"/>
          <w:spacing w:val="-4"/>
        </w:rPr>
        <w:t xml:space="preserve"> </w:t>
      </w:r>
      <w:r w:rsidRPr="00003286">
        <w:rPr>
          <w:rFonts w:asciiTheme="minorHAnsi" w:hAnsiTheme="minorHAnsi" w:cstheme="minorHAnsi"/>
        </w:rPr>
        <w:t>Topics</w:t>
      </w:r>
      <w:r w:rsidRPr="00003286">
        <w:rPr>
          <w:rFonts w:asciiTheme="minorHAnsi" w:hAnsiTheme="minorHAnsi" w:cstheme="minorHAnsi"/>
          <w:spacing w:val="-4"/>
        </w:rPr>
        <w:t xml:space="preserve"> </w:t>
      </w:r>
      <w:r w:rsidR="007D4669" w:rsidRPr="00003286">
        <w:rPr>
          <w:rFonts w:asciiTheme="minorHAnsi" w:hAnsiTheme="minorHAnsi" w:cstheme="minorHAnsi"/>
        </w:rPr>
        <w:t>include</w:t>
      </w:r>
      <w:r w:rsidRPr="00003286">
        <w:rPr>
          <w:rFonts w:asciiTheme="minorHAnsi" w:hAnsiTheme="minorHAnsi" w:cstheme="minorHAnsi"/>
        </w:rPr>
        <w:t xml:space="preserve"> materials used in crown and bridge fabrication, preparatory procedures, fixed fabrication procedures, and post-fabrication </w:t>
      </w:r>
      <w:r w:rsidRPr="00003286">
        <w:rPr>
          <w:rFonts w:asciiTheme="minorHAnsi" w:hAnsiTheme="minorHAnsi" w:cstheme="minorHAnsi"/>
          <w:spacing w:val="-2"/>
        </w:rPr>
        <w:t>procedures.</w:t>
      </w:r>
    </w:p>
    <w:p w14:paraId="6616AF1B" w14:textId="20330095" w:rsidR="00EC5871" w:rsidRPr="00D969AC"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DLT101</w:t>
      </w:r>
    </w:p>
    <w:p w14:paraId="0F4894AD"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6E7C599B"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DLT152</w:t>
      </w:r>
      <w:r w:rsidRPr="00003286">
        <w:rPr>
          <w:rFonts w:asciiTheme="minorHAnsi" w:hAnsiTheme="minorHAnsi" w:cstheme="minorHAnsi"/>
          <w:spacing w:val="-10"/>
        </w:rPr>
        <w:t xml:space="preserve"> </w:t>
      </w:r>
      <w:r w:rsidRPr="00003286">
        <w:rPr>
          <w:rFonts w:asciiTheme="minorHAnsi" w:hAnsiTheme="minorHAnsi" w:cstheme="minorHAnsi"/>
          <w:spacing w:val="-2"/>
        </w:rPr>
        <w:t>Crowns</w:t>
      </w:r>
      <w:r w:rsidRPr="00003286">
        <w:rPr>
          <w:rFonts w:asciiTheme="minorHAnsi" w:hAnsiTheme="minorHAnsi" w:cstheme="minorHAnsi"/>
          <w:spacing w:val="-8"/>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Bridges</w:t>
      </w:r>
      <w:r w:rsidRPr="00003286">
        <w:rPr>
          <w:rFonts w:asciiTheme="minorHAnsi" w:hAnsiTheme="minorHAnsi" w:cstheme="minorHAnsi"/>
          <w:spacing w:val="-6"/>
        </w:rPr>
        <w:t xml:space="preserve"> </w:t>
      </w:r>
      <w:r w:rsidRPr="00003286">
        <w:rPr>
          <w:rFonts w:asciiTheme="minorHAnsi" w:hAnsiTheme="minorHAnsi" w:cstheme="minorHAnsi"/>
          <w:spacing w:val="-2"/>
        </w:rPr>
        <w:t>Lab</w:t>
      </w:r>
      <w:r w:rsidRPr="00003286">
        <w:rPr>
          <w:rFonts w:asciiTheme="minorHAnsi" w:hAnsiTheme="minorHAnsi" w:cstheme="minorHAnsi"/>
          <w:spacing w:val="-10"/>
        </w:rPr>
        <w:t xml:space="preserve"> </w:t>
      </w:r>
      <w:r w:rsidRPr="00003286">
        <w:rPr>
          <w:rFonts w:asciiTheme="minorHAnsi" w:hAnsiTheme="minorHAnsi" w:cstheme="minorHAnsi"/>
          <w:spacing w:val="-2"/>
        </w:rPr>
        <w:t>I</w:t>
      </w:r>
      <w:r w:rsidRPr="00003286">
        <w:rPr>
          <w:rFonts w:asciiTheme="minorHAnsi" w:hAnsiTheme="minorHAnsi" w:cstheme="minorHAnsi"/>
          <w:spacing w:val="-8"/>
        </w:rPr>
        <w:t xml:space="preserve"> </w:t>
      </w:r>
      <w:r w:rsidRPr="00003286">
        <w:rPr>
          <w:rFonts w:asciiTheme="minorHAnsi" w:hAnsiTheme="minorHAnsi" w:cstheme="minorHAnsi"/>
          <w:spacing w:val="-2"/>
        </w:rPr>
        <w:t>(6</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44E619C4" w14:textId="1EE88AB4" w:rsidR="00D969AC" w:rsidRDefault="00E660AD" w:rsidP="00003286">
      <w:pPr>
        <w:pStyle w:val="BodyText"/>
        <w:spacing w:before="34"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rPr>
        <w:t>Students learn how to fabricate fixed crown and bridges restorations.</w:t>
      </w:r>
      <w:r w:rsidRPr="00003286">
        <w:rPr>
          <w:rFonts w:asciiTheme="minorHAnsi" w:hAnsiTheme="minorHAnsi" w:cstheme="minorHAnsi"/>
          <w:spacing w:val="51"/>
        </w:rPr>
        <w:t xml:space="preserve"> </w:t>
      </w:r>
      <w:r w:rsidRPr="00003286">
        <w:rPr>
          <w:rFonts w:asciiTheme="minorHAnsi" w:hAnsiTheme="minorHAnsi" w:cstheme="minorHAnsi"/>
        </w:rPr>
        <w:t>Topics</w:t>
      </w:r>
      <w:r w:rsidRPr="00003286">
        <w:rPr>
          <w:rFonts w:asciiTheme="minorHAnsi" w:hAnsiTheme="minorHAnsi" w:cstheme="minorHAnsi"/>
          <w:spacing w:val="50"/>
        </w:rPr>
        <w:t xml:space="preserve"> </w:t>
      </w:r>
      <w:r w:rsidR="007D4669" w:rsidRPr="00003286">
        <w:rPr>
          <w:rFonts w:asciiTheme="minorHAnsi" w:hAnsiTheme="minorHAnsi" w:cstheme="minorHAnsi"/>
        </w:rPr>
        <w:t>include</w:t>
      </w:r>
      <w:r w:rsidRPr="00003286">
        <w:rPr>
          <w:rFonts w:asciiTheme="minorHAnsi" w:hAnsiTheme="minorHAnsi" w:cstheme="minorHAnsi"/>
          <w:spacing w:val="51"/>
        </w:rPr>
        <w:t xml:space="preserve"> </w:t>
      </w:r>
      <w:r w:rsidRPr="00003286">
        <w:rPr>
          <w:rFonts w:asciiTheme="minorHAnsi" w:hAnsiTheme="minorHAnsi" w:cstheme="minorHAnsi"/>
        </w:rPr>
        <w:t>impression,</w:t>
      </w:r>
      <w:r w:rsidRPr="00003286">
        <w:rPr>
          <w:rFonts w:asciiTheme="minorHAnsi" w:hAnsiTheme="minorHAnsi" w:cstheme="minorHAnsi"/>
          <w:spacing w:val="51"/>
        </w:rPr>
        <w:t xml:space="preserve"> </w:t>
      </w:r>
      <w:r w:rsidRPr="00003286">
        <w:rPr>
          <w:rFonts w:asciiTheme="minorHAnsi" w:hAnsiTheme="minorHAnsi" w:cstheme="minorHAnsi"/>
        </w:rPr>
        <w:t>model</w:t>
      </w:r>
      <w:r w:rsidRPr="00003286">
        <w:rPr>
          <w:rFonts w:asciiTheme="minorHAnsi" w:hAnsiTheme="minorHAnsi" w:cstheme="minorHAnsi"/>
          <w:spacing w:val="50"/>
        </w:rPr>
        <w:t xml:space="preserve"> </w:t>
      </w:r>
      <w:r w:rsidRPr="00003286">
        <w:rPr>
          <w:rFonts w:asciiTheme="minorHAnsi" w:hAnsiTheme="minorHAnsi" w:cstheme="minorHAnsi"/>
        </w:rPr>
        <w:t>work,</w:t>
      </w:r>
      <w:r w:rsidRPr="00003286">
        <w:rPr>
          <w:rFonts w:asciiTheme="minorHAnsi" w:hAnsiTheme="minorHAnsi" w:cstheme="minorHAnsi"/>
          <w:spacing w:val="52"/>
        </w:rPr>
        <w:t xml:space="preserve"> </w:t>
      </w:r>
      <w:r w:rsidRPr="00003286">
        <w:rPr>
          <w:rFonts w:asciiTheme="minorHAnsi" w:hAnsiTheme="minorHAnsi" w:cstheme="minorHAnsi"/>
        </w:rPr>
        <w:t>wax-</w:t>
      </w:r>
      <w:r w:rsidR="0053622B" w:rsidRPr="00003286">
        <w:rPr>
          <w:rFonts w:asciiTheme="minorHAnsi" w:hAnsiTheme="minorHAnsi" w:cstheme="minorHAnsi"/>
          <w:spacing w:val="-5"/>
        </w:rPr>
        <w:t>up</w:t>
      </w:r>
      <w:r w:rsidR="0053622B" w:rsidRPr="00003286">
        <w:rPr>
          <w:rFonts w:asciiTheme="minorHAnsi" w:hAnsiTheme="minorHAnsi" w:cstheme="minorHAnsi"/>
          <w:spacing w:val="-2"/>
        </w:rPr>
        <w:t xml:space="preserve"> technique</w:t>
      </w:r>
      <w:r w:rsidRPr="00003286">
        <w:rPr>
          <w:rFonts w:asciiTheme="minorHAnsi" w:hAnsiTheme="minorHAnsi" w:cstheme="minorHAnsi"/>
          <w:spacing w:val="-2"/>
        </w:rPr>
        <w:t xml:space="preserve">. </w:t>
      </w:r>
    </w:p>
    <w:p w14:paraId="4B2872C0" w14:textId="1AE100BD"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DLT102</w:t>
      </w:r>
    </w:p>
    <w:p w14:paraId="69C71C18" w14:textId="77777777" w:rsidR="00EC5871" w:rsidRPr="00003286" w:rsidRDefault="00EC5871" w:rsidP="00003286">
      <w:pPr>
        <w:pStyle w:val="BodyText"/>
        <w:spacing w:before="36" w:line="276" w:lineRule="auto"/>
        <w:ind w:left="0" w:right="290"/>
        <w:rPr>
          <w:rFonts w:asciiTheme="minorHAnsi" w:hAnsiTheme="minorHAnsi" w:cstheme="minorHAnsi"/>
        </w:rPr>
      </w:pPr>
    </w:p>
    <w:p w14:paraId="168DB796"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DLT153</w:t>
      </w:r>
      <w:r w:rsidRPr="00003286">
        <w:rPr>
          <w:rFonts w:asciiTheme="minorHAnsi" w:hAnsiTheme="minorHAnsi" w:cstheme="minorHAnsi"/>
          <w:spacing w:val="-8"/>
        </w:rPr>
        <w:t xml:space="preserve"> </w:t>
      </w:r>
      <w:r w:rsidRPr="00003286">
        <w:rPr>
          <w:rFonts w:asciiTheme="minorHAnsi" w:hAnsiTheme="minorHAnsi" w:cstheme="minorHAnsi"/>
          <w:spacing w:val="-2"/>
        </w:rPr>
        <w:t>Crowns</w:t>
      </w:r>
      <w:r w:rsidRPr="00003286">
        <w:rPr>
          <w:rFonts w:asciiTheme="minorHAnsi" w:hAnsiTheme="minorHAnsi" w:cstheme="minorHAnsi"/>
          <w:spacing w:val="-5"/>
        </w:rPr>
        <w:t xml:space="preserve"> </w:t>
      </w:r>
      <w:r w:rsidRPr="00003286">
        <w:rPr>
          <w:rFonts w:asciiTheme="minorHAnsi" w:hAnsiTheme="minorHAnsi" w:cstheme="minorHAnsi"/>
          <w:spacing w:val="-2"/>
        </w:rPr>
        <w:t>and</w:t>
      </w:r>
      <w:r w:rsidRPr="00003286">
        <w:rPr>
          <w:rFonts w:asciiTheme="minorHAnsi" w:hAnsiTheme="minorHAnsi" w:cstheme="minorHAnsi"/>
          <w:spacing w:val="-7"/>
        </w:rPr>
        <w:t xml:space="preserve"> </w:t>
      </w:r>
      <w:r w:rsidRPr="00003286">
        <w:rPr>
          <w:rFonts w:asciiTheme="minorHAnsi" w:hAnsiTheme="minorHAnsi" w:cstheme="minorHAnsi"/>
          <w:spacing w:val="-2"/>
        </w:rPr>
        <w:t>Bridges</w:t>
      </w:r>
      <w:r w:rsidRPr="00003286">
        <w:rPr>
          <w:rFonts w:asciiTheme="minorHAnsi" w:hAnsiTheme="minorHAnsi" w:cstheme="minorHAnsi"/>
          <w:spacing w:val="-6"/>
        </w:rPr>
        <w:t xml:space="preserve"> </w:t>
      </w:r>
      <w:r w:rsidRPr="00003286">
        <w:rPr>
          <w:rFonts w:asciiTheme="minorHAnsi" w:hAnsiTheme="minorHAnsi" w:cstheme="minorHAnsi"/>
          <w:spacing w:val="-2"/>
        </w:rPr>
        <w:t>II</w:t>
      </w:r>
      <w:r w:rsidRPr="00003286">
        <w:rPr>
          <w:rFonts w:asciiTheme="minorHAnsi" w:hAnsiTheme="minorHAnsi" w:cstheme="minorHAnsi"/>
          <w:spacing w:val="-6"/>
        </w:rPr>
        <w:t xml:space="preserve"> </w:t>
      </w:r>
      <w:r w:rsidRPr="00003286">
        <w:rPr>
          <w:rFonts w:asciiTheme="minorHAnsi" w:hAnsiTheme="minorHAnsi" w:cstheme="minorHAnsi"/>
          <w:spacing w:val="-2"/>
        </w:rPr>
        <w:t>(6</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55C8BA6D" w14:textId="46E331CF"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 xml:space="preserve">This course focuses on skills in advanced concepts in crown and bridge. Topics </w:t>
      </w:r>
      <w:r w:rsidR="007D4669" w:rsidRPr="00003286">
        <w:rPr>
          <w:rFonts w:asciiTheme="minorHAnsi" w:hAnsiTheme="minorHAnsi" w:cstheme="minorHAnsi"/>
        </w:rPr>
        <w:t>include</w:t>
      </w:r>
      <w:r w:rsidRPr="00003286">
        <w:rPr>
          <w:rFonts w:asciiTheme="minorHAnsi" w:hAnsiTheme="minorHAnsi" w:cstheme="minorHAnsi"/>
        </w:rPr>
        <w:t xml:space="preserve"> research in crown and bridge, advanced concepts</w:t>
      </w:r>
      <w:r w:rsidRPr="00003286">
        <w:rPr>
          <w:rFonts w:asciiTheme="minorHAnsi" w:hAnsiTheme="minorHAnsi" w:cstheme="minorHAnsi"/>
          <w:spacing w:val="-9"/>
        </w:rPr>
        <w:t xml:space="preserve"> </w:t>
      </w:r>
      <w:r w:rsidRPr="00003286">
        <w:rPr>
          <w:rFonts w:asciiTheme="minorHAnsi" w:hAnsiTheme="minorHAnsi" w:cstheme="minorHAnsi"/>
        </w:rPr>
        <w:t>in</w:t>
      </w:r>
      <w:r w:rsidRPr="00003286">
        <w:rPr>
          <w:rFonts w:asciiTheme="minorHAnsi" w:hAnsiTheme="minorHAnsi" w:cstheme="minorHAnsi"/>
          <w:spacing w:val="-8"/>
        </w:rPr>
        <w:t xml:space="preserve"> </w:t>
      </w:r>
      <w:r w:rsidRPr="00003286">
        <w:rPr>
          <w:rFonts w:asciiTheme="minorHAnsi" w:hAnsiTheme="minorHAnsi" w:cstheme="minorHAnsi"/>
        </w:rPr>
        <w:t>crown</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bridge.</w:t>
      </w:r>
    </w:p>
    <w:p w14:paraId="10A4C5A3" w14:textId="4A775C81" w:rsidR="00EC5871" w:rsidRPr="00D969AC" w:rsidRDefault="00E660AD" w:rsidP="00003286">
      <w:pPr>
        <w:pStyle w:val="BodyText"/>
        <w:spacing w:before="3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DLT151</w:t>
      </w:r>
    </w:p>
    <w:p w14:paraId="1C3EB01F"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2BF747B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lastRenderedPageBreak/>
        <w:t>DLT154</w:t>
      </w:r>
      <w:r w:rsidRPr="00003286">
        <w:rPr>
          <w:rFonts w:asciiTheme="minorHAnsi" w:hAnsiTheme="minorHAnsi" w:cstheme="minorHAnsi"/>
          <w:spacing w:val="-11"/>
        </w:rPr>
        <w:t xml:space="preserve"> </w:t>
      </w:r>
      <w:r w:rsidRPr="00003286">
        <w:rPr>
          <w:rFonts w:asciiTheme="minorHAnsi" w:hAnsiTheme="minorHAnsi" w:cstheme="minorHAnsi"/>
          <w:spacing w:val="-2"/>
        </w:rPr>
        <w:t>Crowns</w:t>
      </w:r>
      <w:r w:rsidRPr="00003286">
        <w:rPr>
          <w:rFonts w:asciiTheme="minorHAnsi" w:hAnsiTheme="minorHAnsi" w:cstheme="minorHAnsi"/>
          <w:spacing w:val="-7"/>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Bridges</w:t>
      </w:r>
      <w:r w:rsidRPr="00003286">
        <w:rPr>
          <w:rFonts w:asciiTheme="minorHAnsi" w:hAnsiTheme="minorHAnsi" w:cstheme="minorHAnsi"/>
          <w:spacing w:val="-8"/>
        </w:rPr>
        <w:t xml:space="preserve"> </w:t>
      </w:r>
      <w:r w:rsidRPr="00003286">
        <w:rPr>
          <w:rFonts w:asciiTheme="minorHAnsi" w:hAnsiTheme="minorHAnsi" w:cstheme="minorHAnsi"/>
          <w:spacing w:val="-2"/>
        </w:rPr>
        <w:t>Lab</w:t>
      </w:r>
      <w:r w:rsidRPr="00003286">
        <w:rPr>
          <w:rFonts w:asciiTheme="minorHAnsi" w:hAnsiTheme="minorHAnsi" w:cstheme="minorHAnsi"/>
          <w:spacing w:val="-10"/>
        </w:rPr>
        <w:t xml:space="preserve"> </w:t>
      </w:r>
      <w:r w:rsidRPr="00003286">
        <w:rPr>
          <w:rFonts w:asciiTheme="minorHAnsi" w:hAnsiTheme="minorHAnsi" w:cstheme="minorHAnsi"/>
          <w:spacing w:val="-2"/>
        </w:rPr>
        <w:t>II</w:t>
      </w:r>
      <w:r w:rsidRPr="00003286">
        <w:rPr>
          <w:rFonts w:asciiTheme="minorHAnsi" w:hAnsiTheme="minorHAnsi" w:cstheme="minorHAnsi"/>
          <w:spacing w:val="-11"/>
        </w:rPr>
        <w:t xml:space="preserve"> </w:t>
      </w:r>
      <w:r w:rsidRPr="00003286">
        <w:rPr>
          <w:rFonts w:asciiTheme="minorHAnsi" w:hAnsiTheme="minorHAnsi" w:cstheme="minorHAnsi"/>
          <w:spacing w:val="-2"/>
        </w:rPr>
        <w:t>(6</w:t>
      </w:r>
      <w:r w:rsidRPr="00003286">
        <w:rPr>
          <w:rFonts w:asciiTheme="minorHAnsi" w:hAnsiTheme="minorHAnsi" w:cstheme="minorHAnsi"/>
          <w:spacing w:val="-5"/>
        </w:rPr>
        <w:t xml:space="preserve"> </w:t>
      </w:r>
      <w:r w:rsidRPr="00003286">
        <w:rPr>
          <w:rFonts w:asciiTheme="minorHAnsi" w:hAnsiTheme="minorHAnsi" w:cstheme="minorHAnsi"/>
          <w:spacing w:val="-2"/>
        </w:rPr>
        <w:t>credits)</w:t>
      </w:r>
    </w:p>
    <w:p w14:paraId="48860E24" w14:textId="6F75EF80"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In</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this</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course,</w:t>
      </w:r>
      <w:r w:rsidR="00DB0D4E" w:rsidRPr="00003286">
        <w:rPr>
          <w:rFonts w:asciiTheme="minorHAnsi" w:eastAsiaTheme="minorEastAsia" w:hAnsiTheme="minorHAnsi" w:cstheme="minorHAnsi"/>
          <w:lang w:eastAsia="ko-KR"/>
        </w:rPr>
        <w:t xml:space="preserve"> </w:t>
      </w:r>
      <w:r w:rsidR="00DB0D4E" w:rsidRPr="00003286">
        <w:rPr>
          <w:rFonts w:asciiTheme="minorHAnsi" w:hAnsiTheme="minorHAnsi" w:cstheme="minorHAnsi"/>
        </w:rPr>
        <w:t>students learn skills in</w:t>
      </w:r>
      <w:r w:rsidRPr="00003286">
        <w:rPr>
          <w:rFonts w:asciiTheme="minorHAnsi" w:hAnsiTheme="minorHAnsi" w:cstheme="minorHAnsi"/>
          <w:spacing w:val="-12"/>
        </w:rPr>
        <w:t xml:space="preserve"> </w:t>
      </w:r>
      <w:r w:rsidR="00DB0D4E" w:rsidRPr="00003286">
        <w:rPr>
          <w:rFonts w:asciiTheme="minorHAnsi" w:hAnsiTheme="minorHAnsi" w:cstheme="minorHAnsi"/>
        </w:rPr>
        <w:t>advanced concepts</w:t>
      </w:r>
      <w:r w:rsidRPr="00003286">
        <w:rPr>
          <w:rFonts w:asciiTheme="minorHAnsi" w:hAnsiTheme="minorHAnsi" w:cstheme="minorHAnsi"/>
          <w:spacing w:val="-11"/>
        </w:rPr>
        <w:t xml:space="preserve"> </w:t>
      </w:r>
      <w:r w:rsidR="00DB0D4E" w:rsidRPr="00003286">
        <w:rPr>
          <w:rFonts w:asciiTheme="minorHAnsi" w:hAnsiTheme="minorHAnsi" w:cstheme="minorHAnsi"/>
        </w:rPr>
        <w:t>in crown</w:t>
      </w:r>
      <w:r w:rsidRPr="00003286">
        <w:rPr>
          <w:rFonts w:asciiTheme="minorHAnsi" w:hAnsiTheme="minorHAnsi" w:cstheme="minorHAnsi"/>
          <w:spacing w:val="22"/>
        </w:rPr>
        <w:t xml:space="preserve"> </w:t>
      </w:r>
      <w:r w:rsidRPr="00003286">
        <w:rPr>
          <w:rFonts w:asciiTheme="minorHAnsi" w:hAnsiTheme="minorHAnsi" w:cstheme="minorHAnsi"/>
        </w:rPr>
        <w:t>and bridge.</w:t>
      </w:r>
      <w:r w:rsidRPr="00003286">
        <w:rPr>
          <w:rFonts w:asciiTheme="minorHAnsi" w:hAnsiTheme="minorHAnsi" w:cstheme="minorHAnsi"/>
          <w:spacing w:val="-4"/>
        </w:rPr>
        <w:t xml:space="preserve"> </w:t>
      </w:r>
      <w:r w:rsidRPr="00003286">
        <w:rPr>
          <w:rFonts w:asciiTheme="minorHAnsi" w:hAnsiTheme="minorHAnsi" w:cstheme="minorHAnsi"/>
        </w:rPr>
        <w:t>Topics</w:t>
      </w:r>
      <w:r w:rsidRPr="00003286">
        <w:rPr>
          <w:rFonts w:asciiTheme="minorHAnsi" w:hAnsiTheme="minorHAnsi" w:cstheme="minorHAnsi"/>
          <w:spacing w:val="-6"/>
        </w:rPr>
        <w:t xml:space="preserve"> </w:t>
      </w:r>
      <w:r w:rsidR="007D4669" w:rsidRPr="00003286">
        <w:rPr>
          <w:rFonts w:asciiTheme="minorHAnsi" w:hAnsiTheme="minorHAnsi" w:cstheme="minorHAnsi"/>
        </w:rPr>
        <w:t>include</w:t>
      </w:r>
      <w:r w:rsidRPr="00003286">
        <w:rPr>
          <w:rFonts w:asciiTheme="minorHAnsi" w:hAnsiTheme="minorHAnsi" w:cstheme="minorHAnsi"/>
          <w:spacing w:val="-5"/>
        </w:rPr>
        <w:t xml:space="preserve"> </w:t>
      </w:r>
      <w:r w:rsidRPr="00003286">
        <w:rPr>
          <w:rFonts w:asciiTheme="minorHAnsi" w:hAnsiTheme="minorHAnsi" w:cstheme="minorHAnsi"/>
        </w:rPr>
        <w:t>multi-unit</w:t>
      </w:r>
      <w:r w:rsidRPr="00003286">
        <w:rPr>
          <w:rFonts w:asciiTheme="minorHAnsi" w:hAnsiTheme="minorHAnsi" w:cstheme="minorHAnsi"/>
          <w:spacing w:val="-7"/>
        </w:rPr>
        <w:t xml:space="preserve"> </w:t>
      </w:r>
      <w:r w:rsidRPr="00003286">
        <w:rPr>
          <w:rFonts w:asciiTheme="minorHAnsi" w:hAnsiTheme="minorHAnsi" w:cstheme="minorHAnsi"/>
        </w:rPr>
        <w:t>bridges</w:t>
      </w:r>
      <w:r w:rsidRPr="00003286">
        <w:rPr>
          <w:rFonts w:asciiTheme="minorHAnsi" w:hAnsiTheme="minorHAnsi" w:cstheme="minorHAnsi"/>
          <w:spacing w:val="-5"/>
        </w:rPr>
        <w:t xml:space="preserve"> </w:t>
      </w:r>
      <w:r w:rsidRPr="00003286">
        <w:rPr>
          <w:rFonts w:asciiTheme="minorHAnsi" w:hAnsiTheme="minorHAnsi" w:cstheme="minorHAnsi"/>
        </w:rPr>
        <w:t>wax-up,</w:t>
      </w:r>
      <w:r w:rsidRPr="00003286">
        <w:rPr>
          <w:rFonts w:asciiTheme="minorHAnsi" w:hAnsiTheme="minorHAnsi" w:cstheme="minorHAnsi"/>
          <w:spacing w:val="-7"/>
        </w:rPr>
        <w:t xml:space="preserve"> </w:t>
      </w:r>
      <w:r w:rsidRPr="00003286">
        <w:rPr>
          <w:rFonts w:asciiTheme="minorHAnsi" w:hAnsiTheme="minorHAnsi" w:cstheme="minorHAnsi"/>
        </w:rPr>
        <w:t>post,</w:t>
      </w:r>
      <w:r w:rsidRPr="00003286">
        <w:rPr>
          <w:rFonts w:asciiTheme="minorHAnsi" w:hAnsiTheme="minorHAnsi" w:cstheme="minorHAnsi"/>
          <w:spacing w:val="-6"/>
        </w:rPr>
        <w:t xml:space="preserve"> </w:t>
      </w:r>
      <w:r w:rsidRPr="00003286">
        <w:rPr>
          <w:rFonts w:asciiTheme="minorHAnsi" w:hAnsiTheme="minorHAnsi" w:cstheme="minorHAnsi"/>
        </w:rPr>
        <w:t xml:space="preserve">core, </w:t>
      </w:r>
      <w:r w:rsidR="0053622B">
        <w:rPr>
          <w:rFonts w:asciiTheme="minorHAnsi" w:hAnsiTheme="minorHAnsi" w:cstheme="minorHAnsi"/>
        </w:rPr>
        <w:t>i</w:t>
      </w:r>
      <w:r w:rsidRPr="00003286">
        <w:rPr>
          <w:rFonts w:asciiTheme="minorHAnsi" w:hAnsiTheme="minorHAnsi" w:cstheme="minorHAnsi"/>
        </w:rPr>
        <w:t>nlay &amp; onlay.</w:t>
      </w:r>
    </w:p>
    <w:p w14:paraId="59D967CC" w14:textId="7669C768" w:rsidR="00EC5871" w:rsidRPr="00D969AC" w:rsidRDefault="00E660AD" w:rsidP="00003286">
      <w:pPr>
        <w:pStyle w:val="BodyText"/>
        <w:spacing w:before="35"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00D969AC">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DLT152</w:t>
      </w:r>
    </w:p>
    <w:p w14:paraId="046FEC75" w14:textId="77777777" w:rsidR="00EC5871" w:rsidRPr="00003286" w:rsidRDefault="00EC5871" w:rsidP="00003286">
      <w:pPr>
        <w:pStyle w:val="BodyText"/>
        <w:spacing w:before="109" w:line="276" w:lineRule="auto"/>
        <w:ind w:left="0" w:right="290"/>
        <w:rPr>
          <w:rFonts w:asciiTheme="minorHAnsi" w:hAnsiTheme="minorHAnsi" w:cstheme="minorHAnsi"/>
        </w:rPr>
      </w:pPr>
    </w:p>
    <w:p w14:paraId="54CEF4D5"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DLT201</w:t>
      </w:r>
      <w:r w:rsidRPr="00003286">
        <w:rPr>
          <w:rFonts w:asciiTheme="minorHAnsi" w:hAnsiTheme="minorHAnsi" w:cstheme="minorHAnsi"/>
          <w:spacing w:val="-6"/>
        </w:rPr>
        <w:t xml:space="preserve"> </w:t>
      </w:r>
      <w:r w:rsidRPr="00003286">
        <w:rPr>
          <w:rFonts w:asciiTheme="minorHAnsi" w:hAnsiTheme="minorHAnsi" w:cstheme="minorHAnsi"/>
          <w:spacing w:val="-2"/>
        </w:rPr>
        <w:t>Dental</w:t>
      </w:r>
      <w:r w:rsidRPr="00003286">
        <w:rPr>
          <w:rFonts w:asciiTheme="minorHAnsi" w:hAnsiTheme="minorHAnsi" w:cstheme="minorHAnsi"/>
          <w:spacing w:val="-6"/>
        </w:rPr>
        <w:t xml:space="preserve"> </w:t>
      </w:r>
      <w:r w:rsidRPr="00003286">
        <w:rPr>
          <w:rFonts w:asciiTheme="minorHAnsi" w:hAnsiTheme="minorHAnsi" w:cstheme="minorHAnsi"/>
          <w:spacing w:val="-2"/>
        </w:rPr>
        <w:t>Ceramics</w:t>
      </w:r>
      <w:r w:rsidRPr="00003286">
        <w:rPr>
          <w:rFonts w:asciiTheme="minorHAnsi" w:hAnsiTheme="minorHAnsi" w:cstheme="minorHAnsi"/>
          <w:spacing w:val="-4"/>
        </w:rPr>
        <w:t xml:space="preserve"> </w:t>
      </w:r>
      <w:r w:rsidRPr="00003286">
        <w:rPr>
          <w:rFonts w:asciiTheme="minorHAnsi" w:hAnsiTheme="minorHAnsi" w:cstheme="minorHAnsi"/>
          <w:spacing w:val="-2"/>
        </w:rPr>
        <w:t>I</w:t>
      </w:r>
      <w:r w:rsidRPr="00003286">
        <w:rPr>
          <w:rFonts w:asciiTheme="minorHAnsi" w:hAnsiTheme="minorHAnsi" w:cstheme="minorHAnsi"/>
          <w:spacing w:val="-6"/>
        </w:rPr>
        <w:t xml:space="preserve"> </w:t>
      </w:r>
      <w:r w:rsidRPr="00003286">
        <w:rPr>
          <w:rFonts w:asciiTheme="minorHAnsi" w:hAnsiTheme="minorHAnsi" w:cstheme="minorHAnsi"/>
          <w:spacing w:val="-2"/>
        </w:rPr>
        <w:t>(6 credits)</w:t>
      </w:r>
    </w:p>
    <w:p w14:paraId="6543772A" w14:textId="77777777" w:rsidR="001B6D7A" w:rsidRDefault="001B6D7A" w:rsidP="00003286">
      <w:pPr>
        <w:pStyle w:val="BodyText"/>
        <w:spacing w:before="34" w:line="276" w:lineRule="auto"/>
        <w:ind w:right="290"/>
        <w:jc w:val="both"/>
        <w:rPr>
          <w:rFonts w:asciiTheme="minorHAnsi" w:eastAsiaTheme="minorEastAsia" w:hAnsiTheme="minorHAnsi" w:cstheme="minorHAnsi"/>
          <w:lang w:eastAsia="ko-KR"/>
        </w:rPr>
      </w:pPr>
      <w:r w:rsidRPr="001B6D7A">
        <w:rPr>
          <w:rFonts w:asciiTheme="minorHAnsi" w:hAnsiTheme="minorHAnsi" w:cstheme="minorHAnsi"/>
        </w:rPr>
        <w:t xml:space="preserve">This course provides an overview of the materials, design, and clinical techniques used in dental crown and bridge fabrication. Topics include crown types, indications, design preparation, and clinical techniques. </w:t>
      </w:r>
    </w:p>
    <w:p w14:paraId="0D21308B" w14:textId="4A9146A8" w:rsidR="00EC5871" w:rsidRPr="001B6D7A"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DLT15</w:t>
      </w:r>
      <w:r w:rsidR="001B6D7A">
        <w:rPr>
          <w:rFonts w:asciiTheme="minorHAnsi" w:eastAsiaTheme="minorEastAsia" w:hAnsiTheme="minorHAnsi" w:cstheme="minorHAnsi" w:hint="eastAsia"/>
          <w:spacing w:val="-2"/>
          <w:lang w:eastAsia="ko-KR"/>
        </w:rPr>
        <w:t>3</w:t>
      </w:r>
    </w:p>
    <w:p w14:paraId="5B44EE68" w14:textId="77777777" w:rsidR="00B47F72" w:rsidRPr="00B47F72" w:rsidRDefault="00B47F72" w:rsidP="00003286">
      <w:pPr>
        <w:pStyle w:val="BodyText"/>
        <w:spacing w:before="107" w:line="276" w:lineRule="auto"/>
        <w:ind w:left="0" w:right="290"/>
        <w:rPr>
          <w:rFonts w:asciiTheme="minorHAnsi" w:eastAsiaTheme="minorEastAsia" w:hAnsiTheme="minorHAnsi" w:cstheme="minorHAnsi"/>
          <w:lang w:eastAsia="ko-KR"/>
        </w:rPr>
      </w:pPr>
    </w:p>
    <w:p w14:paraId="118F6A1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DLT202</w:t>
      </w:r>
      <w:r w:rsidRPr="00003286">
        <w:rPr>
          <w:rFonts w:asciiTheme="minorHAnsi" w:hAnsiTheme="minorHAnsi" w:cstheme="minorHAnsi"/>
          <w:spacing w:val="-11"/>
        </w:rPr>
        <w:t xml:space="preserve"> </w:t>
      </w:r>
      <w:r w:rsidRPr="00003286">
        <w:rPr>
          <w:rFonts w:asciiTheme="minorHAnsi" w:hAnsiTheme="minorHAnsi" w:cstheme="minorHAnsi"/>
          <w:spacing w:val="-2"/>
        </w:rPr>
        <w:t>Dental</w:t>
      </w:r>
      <w:r w:rsidRPr="00003286">
        <w:rPr>
          <w:rFonts w:asciiTheme="minorHAnsi" w:hAnsiTheme="minorHAnsi" w:cstheme="minorHAnsi"/>
          <w:spacing w:val="-7"/>
        </w:rPr>
        <w:t xml:space="preserve"> </w:t>
      </w:r>
      <w:r w:rsidRPr="00003286">
        <w:rPr>
          <w:rFonts w:asciiTheme="minorHAnsi" w:hAnsiTheme="minorHAnsi" w:cstheme="minorHAnsi"/>
          <w:spacing w:val="-2"/>
        </w:rPr>
        <w:t>Ceramics</w:t>
      </w:r>
      <w:r w:rsidRPr="00003286">
        <w:rPr>
          <w:rFonts w:asciiTheme="minorHAnsi" w:hAnsiTheme="minorHAnsi" w:cstheme="minorHAnsi"/>
          <w:spacing w:val="-5"/>
        </w:rPr>
        <w:t xml:space="preserve"> </w:t>
      </w:r>
      <w:r w:rsidRPr="00003286">
        <w:rPr>
          <w:rFonts w:asciiTheme="minorHAnsi" w:hAnsiTheme="minorHAnsi" w:cstheme="minorHAnsi"/>
          <w:spacing w:val="-2"/>
        </w:rPr>
        <w:t>Lab</w:t>
      </w:r>
      <w:r w:rsidRPr="00003286">
        <w:rPr>
          <w:rFonts w:asciiTheme="minorHAnsi" w:hAnsiTheme="minorHAnsi" w:cstheme="minorHAnsi"/>
          <w:spacing w:val="-10"/>
        </w:rPr>
        <w:t xml:space="preserve"> </w:t>
      </w:r>
      <w:r w:rsidRPr="00003286">
        <w:rPr>
          <w:rFonts w:asciiTheme="minorHAnsi" w:hAnsiTheme="minorHAnsi" w:cstheme="minorHAnsi"/>
          <w:spacing w:val="-2"/>
        </w:rPr>
        <w:t>I</w:t>
      </w:r>
      <w:r w:rsidRPr="00003286">
        <w:rPr>
          <w:rFonts w:asciiTheme="minorHAnsi" w:hAnsiTheme="minorHAnsi" w:cstheme="minorHAnsi"/>
          <w:spacing w:val="-5"/>
        </w:rPr>
        <w:t xml:space="preserve"> </w:t>
      </w:r>
      <w:r w:rsidRPr="00003286">
        <w:rPr>
          <w:rFonts w:asciiTheme="minorHAnsi" w:hAnsiTheme="minorHAnsi" w:cstheme="minorHAnsi"/>
          <w:spacing w:val="-2"/>
        </w:rPr>
        <w:t>(6</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45E6E24E" w14:textId="21A7145A"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how to construct dental ceramic restorations for single crown and 3-unit bridge. Topics </w:t>
      </w:r>
      <w:r w:rsidR="007D4669" w:rsidRPr="00003286">
        <w:rPr>
          <w:rFonts w:asciiTheme="minorHAnsi" w:hAnsiTheme="minorHAnsi" w:cstheme="minorHAnsi"/>
        </w:rPr>
        <w:t>include</w:t>
      </w:r>
      <w:r w:rsidRPr="00003286">
        <w:rPr>
          <w:rFonts w:asciiTheme="minorHAnsi" w:hAnsiTheme="minorHAnsi" w:cstheme="minorHAnsi"/>
        </w:rPr>
        <w:t xml:space="preserve"> metal</w:t>
      </w:r>
      <w:r w:rsidRPr="00003286">
        <w:rPr>
          <w:rFonts w:asciiTheme="minorHAnsi" w:hAnsiTheme="minorHAnsi" w:cstheme="minorHAnsi"/>
          <w:spacing w:val="40"/>
        </w:rPr>
        <w:t xml:space="preserve"> </w:t>
      </w:r>
      <w:r w:rsidRPr="00003286">
        <w:rPr>
          <w:rFonts w:asciiTheme="minorHAnsi" w:hAnsiTheme="minorHAnsi" w:cstheme="minorHAnsi"/>
        </w:rPr>
        <w:t>frame</w:t>
      </w:r>
      <w:r w:rsidRPr="00003286">
        <w:rPr>
          <w:rFonts w:asciiTheme="minorHAnsi" w:hAnsiTheme="minorHAnsi" w:cstheme="minorHAnsi"/>
          <w:spacing w:val="40"/>
        </w:rPr>
        <w:t xml:space="preserve"> </w:t>
      </w:r>
      <w:r w:rsidRPr="00003286">
        <w:rPr>
          <w:rFonts w:asciiTheme="minorHAnsi" w:hAnsiTheme="minorHAnsi" w:cstheme="minorHAnsi"/>
        </w:rPr>
        <w:t xml:space="preserve">design, opaque, build-up, contouring &amp; glazing of </w:t>
      </w:r>
      <w:r w:rsidR="00DB0D4E" w:rsidRPr="00003286">
        <w:rPr>
          <w:rFonts w:asciiTheme="minorHAnsi" w:hAnsiTheme="minorHAnsi" w:cstheme="minorHAnsi"/>
          <w:spacing w:val="-2"/>
        </w:rPr>
        <w:t>dental ceramic</w:t>
      </w:r>
      <w:r w:rsidRPr="00003286">
        <w:rPr>
          <w:rFonts w:asciiTheme="minorHAnsi" w:hAnsiTheme="minorHAnsi" w:cstheme="minorHAnsi"/>
          <w:spacing w:val="-2"/>
        </w:rPr>
        <w:t>.</w:t>
      </w:r>
    </w:p>
    <w:p w14:paraId="4584A945" w14:textId="4E5E8985" w:rsidR="00EC5871" w:rsidRPr="00264B27"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2"/>
        </w:rPr>
        <w:t>DLT15</w:t>
      </w:r>
      <w:r w:rsidR="00264B27">
        <w:rPr>
          <w:rFonts w:asciiTheme="minorHAnsi" w:eastAsiaTheme="minorEastAsia" w:hAnsiTheme="minorHAnsi" w:cstheme="minorHAnsi" w:hint="eastAsia"/>
          <w:spacing w:val="-2"/>
          <w:lang w:eastAsia="ko-KR"/>
        </w:rPr>
        <w:t>4</w:t>
      </w:r>
    </w:p>
    <w:p w14:paraId="3D3DAF2A"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DLT251</w:t>
      </w:r>
      <w:r w:rsidRPr="00003286">
        <w:rPr>
          <w:rFonts w:asciiTheme="minorHAnsi" w:hAnsiTheme="minorHAnsi" w:cstheme="minorHAnsi"/>
          <w:spacing w:val="-8"/>
        </w:rPr>
        <w:t xml:space="preserve"> </w:t>
      </w:r>
      <w:r w:rsidRPr="00003286">
        <w:rPr>
          <w:rFonts w:asciiTheme="minorHAnsi" w:hAnsiTheme="minorHAnsi" w:cstheme="minorHAnsi"/>
          <w:spacing w:val="-2"/>
        </w:rPr>
        <w:t>Complete Denture</w:t>
      </w:r>
      <w:r w:rsidRPr="00003286">
        <w:rPr>
          <w:rFonts w:asciiTheme="minorHAnsi" w:hAnsiTheme="minorHAnsi" w:cstheme="minorHAnsi"/>
          <w:spacing w:val="-6"/>
        </w:rPr>
        <w:t xml:space="preserve"> </w:t>
      </w:r>
      <w:r w:rsidRPr="00003286">
        <w:rPr>
          <w:rFonts w:asciiTheme="minorHAnsi" w:hAnsiTheme="minorHAnsi" w:cstheme="minorHAnsi"/>
          <w:spacing w:val="-2"/>
        </w:rPr>
        <w:t>(2</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63090B22" w14:textId="09C620DB"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focuses on complete denture fabrication from the preliminary impression to the finished denture. Topics </w:t>
      </w:r>
      <w:r w:rsidR="007D4669" w:rsidRPr="00003286">
        <w:rPr>
          <w:rFonts w:asciiTheme="minorHAnsi" w:hAnsiTheme="minorHAnsi" w:cstheme="minorHAnsi"/>
        </w:rPr>
        <w:t>include</w:t>
      </w:r>
      <w:r w:rsidRPr="00003286">
        <w:rPr>
          <w:rFonts w:asciiTheme="minorHAnsi" w:hAnsiTheme="minorHAnsi" w:cstheme="minorHAnsi"/>
        </w:rPr>
        <w:t xml:space="preserve"> materials used in complete dentures, preparatory procedures for complete</w:t>
      </w:r>
      <w:r w:rsidRPr="00003286">
        <w:rPr>
          <w:rFonts w:asciiTheme="minorHAnsi" w:hAnsiTheme="minorHAnsi" w:cstheme="minorHAnsi"/>
          <w:spacing w:val="52"/>
        </w:rPr>
        <w:t xml:space="preserve"> </w:t>
      </w:r>
      <w:r w:rsidRPr="00003286">
        <w:rPr>
          <w:rFonts w:asciiTheme="minorHAnsi" w:hAnsiTheme="minorHAnsi" w:cstheme="minorHAnsi"/>
        </w:rPr>
        <w:t>dentures,</w:t>
      </w:r>
      <w:r w:rsidRPr="00003286">
        <w:rPr>
          <w:rFonts w:asciiTheme="minorHAnsi" w:hAnsiTheme="minorHAnsi" w:cstheme="minorHAnsi"/>
          <w:spacing w:val="51"/>
        </w:rPr>
        <w:t xml:space="preserve"> </w:t>
      </w:r>
      <w:r w:rsidRPr="00003286">
        <w:rPr>
          <w:rFonts w:asciiTheme="minorHAnsi" w:hAnsiTheme="minorHAnsi" w:cstheme="minorHAnsi"/>
        </w:rPr>
        <w:t>complete</w:t>
      </w:r>
      <w:r w:rsidRPr="00003286">
        <w:rPr>
          <w:rFonts w:asciiTheme="minorHAnsi" w:hAnsiTheme="minorHAnsi" w:cstheme="minorHAnsi"/>
          <w:spacing w:val="51"/>
        </w:rPr>
        <w:t xml:space="preserve"> </w:t>
      </w:r>
      <w:r w:rsidRPr="00003286">
        <w:rPr>
          <w:rFonts w:asciiTheme="minorHAnsi" w:hAnsiTheme="minorHAnsi" w:cstheme="minorHAnsi"/>
        </w:rPr>
        <w:t>denture</w:t>
      </w:r>
      <w:r w:rsidRPr="00003286">
        <w:rPr>
          <w:rFonts w:asciiTheme="minorHAnsi" w:hAnsiTheme="minorHAnsi" w:cstheme="minorHAnsi"/>
          <w:spacing w:val="51"/>
        </w:rPr>
        <w:t xml:space="preserve"> </w:t>
      </w:r>
      <w:r w:rsidRPr="00003286">
        <w:rPr>
          <w:rFonts w:asciiTheme="minorHAnsi" w:hAnsiTheme="minorHAnsi" w:cstheme="minorHAnsi"/>
        </w:rPr>
        <w:t>fabrication</w:t>
      </w:r>
      <w:r w:rsidRPr="00003286">
        <w:rPr>
          <w:rFonts w:asciiTheme="minorHAnsi" w:hAnsiTheme="minorHAnsi" w:cstheme="minorHAnsi"/>
          <w:spacing w:val="52"/>
        </w:rPr>
        <w:t xml:space="preserve"> </w:t>
      </w:r>
      <w:r w:rsidRPr="00003286">
        <w:rPr>
          <w:rFonts w:asciiTheme="minorHAnsi" w:hAnsiTheme="minorHAnsi" w:cstheme="minorHAnsi"/>
          <w:spacing w:val="-2"/>
        </w:rPr>
        <w:t>procedures,</w:t>
      </w:r>
      <w:r w:rsidR="00D969AC">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rPr>
        <w:t>post- fabrication</w:t>
      </w:r>
      <w:r w:rsidRPr="00003286">
        <w:rPr>
          <w:rFonts w:asciiTheme="minorHAnsi" w:hAnsiTheme="minorHAnsi" w:cstheme="minorHAnsi"/>
          <w:spacing w:val="-4"/>
        </w:rPr>
        <w:t xml:space="preserve"> </w:t>
      </w:r>
      <w:r w:rsidRPr="00003286">
        <w:rPr>
          <w:rFonts w:asciiTheme="minorHAnsi" w:hAnsiTheme="minorHAnsi" w:cstheme="minorHAnsi"/>
        </w:rPr>
        <w:t>procedures,</w:t>
      </w:r>
      <w:r w:rsidRPr="00003286">
        <w:rPr>
          <w:rFonts w:asciiTheme="minorHAnsi" w:hAnsiTheme="minorHAnsi" w:cstheme="minorHAnsi"/>
          <w:spacing w:val="-3"/>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advanced concepts</w:t>
      </w:r>
      <w:r w:rsidRPr="00003286">
        <w:rPr>
          <w:rFonts w:asciiTheme="minorHAnsi" w:hAnsiTheme="minorHAnsi" w:cstheme="minorHAnsi"/>
          <w:spacing w:val="-4"/>
        </w:rPr>
        <w:t xml:space="preserve"> </w:t>
      </w:r>
      <w:r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 xml:space="preserve">complete </w:t>
      </w:r>
      <w:r w:rsidRPr="00003286">
        <w:rPr>
          <w:rFonts w:asciiTheme="minorHAnsi" w:hAnsiTheme="minorHAnsi" w:cstheme="minorHAnsi"/>
          <w:spacing w:val="-2"/>
        </w:rPr>
        <w:t>dentures.</w:t>
      </w:r>
    </w:p>
    <w:p w14:paraId="6CFD1527" w14:textId="753A88EC" w:rsidR="00EC5871" w:rsidRPr="00264B27" w:rsidRDefault="00E660AD"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DLT</w:t>
      </w:r>
      <w:r w:rsidR="00264B27">
        <w:rPr>
          <w:rFonts w:asciiTheme="minorHAnsi" w:eastAsiaTheme="minorEastAsia" w:hAnsiTheme="minorHAnsi" w:cstheme="minorHAnsi" w:hint="eastAsia"/>
          <w:spacing w:val="-2"/>
          <w:lang w:eastAsia="ko-KR"/>
        </w:rPr>
        <w:t>201</w:t>
      </w:r>
    </w:p>
    <w:p w14:paraId="44217865"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5314A504" w14:textId="6AB82782"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DLT252</w:t>
      </w:r>
      <w:r w:rsidRPr="00003286">
        <w:rPr>
          <w:rFonts w:asciiTheme="minorHAnsi" w:hAnsiTheme="minorHAnsi" w:cstheme="minorHAnsi"/>
          <w:spacing w:val="-10"/>
        </w:rPr>
        <w:t xml:space="preserve"> </w:t>
      </w:r>
      <w:r w:rsidRPr="00003286">
        <w:rPr>
          <w:rFonts w:asciiTheme="minorHAnsi" w:hAnsiTheme="minorHAnsi" w:cstheme="minorHAnsi"/>
          <w:spacing w:val="-2"/>
        </w:rPr>
        <w:t>Complete</w:t>
      </w:r>
      <w:r w:rsidRPr="00003286">
        <w:rPr>
          <w:rFonts w:asciiTheme="minorHAnsi" w:hAnsiTheme="minorHAnsi" w:cstheme="minorHAnsi"/>
          <w:spacing w:val="-4"/>
        </w:rPr>
        <w:t xml:space="preserve"> </w:t>
      </w:r>
      <w:r w:rsidRPr="00003286">
        <w:rPr>
          <w:rFonts w:asciiTheme="minorHAnsi" w:hAnsiTheme="minorHAnsi" w:cstheme="minorHAnsi"/>
          <w:spacing w:val="-2"/>
        </w:rPr>
        <w:t>Denture</w:t>
      </w:r>
      <w:r w:rsidRPr="00003286">
        <w:rPr>
          <w:rFonts w:asciiTheme="minorHAnsi" w:hAnsiTheme="minorHAnsi" w:cstheme="minorHAnsi"/>
          <w:spacing w:val="-6"/>
        </w:rPr>
        <w:t xml:space="preserve"> </w:t>
      </w:r>
      <w:r w:rsidRPr="00003286">
        <w:rPr>
          <w:rFonts w:asciiTheme="minorHAnsi" w:hAnsiTheme="minorHAnsi" w:cstheme="minorHAnsi"/>
          <w:spacing w:val="-2"/>
        </w:rPr>
        <w:t>Lab</w:t>
      </w:r>
      <w:r w:rsidRPr="00003286">
        <w:rPr>
          <w:rFonts w:asciiTheme="minorHAnsi" w:hAnsiTheme="minorHAnsi" w:cstheme="minorHAnsi"/>
          <w:spacing w:val="-5"/>
        </w:rPr>
        <w:t xml:space="preserve"> </w:t>
      </w:r>
      <w:r w:rsidRPr="00003286">
        <w:rPr>
          <w:rFonts w:asciiTheme="minorHAnsi" w:hAnsiTheme="minorHAnsi" w:cstheme="minorHAnsi"/>
          <w:spacing w:val="-2"/>
        </w:rPr>
        <w:t>(</w:t>
      </w:r>
      <w:r w:rsidR="00D00557">
        <w:rPr>
          <w:rFonts w:asciiTheme="minorHAnsi" w:eastAsiaTheme="minorEastAsia" w:hAnsiTheme="minorHAnsi" w:cstheme="minorHAnsi" w:hint="eastAsia"/>
          <w:spacing w:val="-2"/>
          <w:lang w:eastAsia="ko-KR"/>
        </w:rPr>
        <w:t>5</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A0B5AA0" w14:textId="77777777" w:rsidR="00EC5871" w:rsidRPr="00003286" w:rsidRDefault="00E660AD" w:rsidP="00003286">
      <w:pPr>
        <w:pStyle w:val="BodyText"/>
        <w:spacing w:before="36" w:line="276" w:lineRule="auto"/>
        <w:ind w:right="290"/>
        <w:jc w:val="both"/>
        <w:rPr>
          <w:rFonts w:asciiTheme="minorHAnsi" w:hAnsiTheme="minorHAnsi" w:cstheme="minorHAnsi"/>
        </w:rPr>
      </w:pPr>
      <w:r w:rsidRPr="00003286">
        <w:rPr>
          <w:rFonts w:asciiTheme="minorHAnsi" w:hAnsiTheme="minorHAnsi" w:cstheme="minorHAnsi"/>
        </w:rPr>
        <w:t>This course introduces the fabrication of complete dentures. Topics</w:t>
      </w:r>
      <w:r w:rsidRPr="00003286">
        <w:rPr>
          <w:rFonts w:asciiTheme="minorHAnsi" w:hAnsiTheme="minorHAnsi" w:cstheme="minorHAnsi"/>
          <w:spacing w:val="-9"/>
        </w:rPr>
        <w:t xml:space="preserve"> </w:t>
      </w:r>
      <w:r w:rsidRPr="00003286">
        <w:rPr>
          <w:rFonts w:asciiTheme="minorHAnsi" w:hAnsiTheme="minorHAnsi" w:cstheme="minorHAnsi"/>
        </w:rPr>
        <w:t>include</w:t>
      </w:r>
      <w:r w:rsidRPr="00003286">
        <w:rPr>
          <w:rFonts w:asciiTheme="minorHAnsi" w:hAnsiTheme="minorHAnsi" w:cstheme="minorHAnsi"/>
          <w:spacing w:val="-10"/>
        </w:rPr>
        <w:t xml:space="preserve"> </w:t>
      </w:r>
      <w:r w:rsidRPr="00003286">
        <w:rPr>
          <w:rFonts w:asciiTheme="minorHAnsi" w:hAnsiTheme="minorHAnsi" w:cstheme="minorHAnsi"/>
        </w:rPr>
        <w:t>edentulous</w:t>
      </w:r>
      <w:r w:rsidRPr="00003286">
        <w:rPr>
          <w:rFonts w:asciiTheme="minorHAnsi" w:hAnsiTheme="minorHAnsi" w:cstheme="minorHAnsi"/>
          <w:spacing w:val="-9"/>
        </w:rPr>
        <w:t xml:space="preserve"> </w:t>
      </w:r>
      <w:r w:rsidRPr="00003286">
        <w:rPr>
          <w:rFonts w:asciiTheme="minorHAnsi" w:hAnsiTheme="minorHAnsi" w:cstheme="minorHAnsi"/>
        </w:rPr>
        <w:t>arch</w:t>
      </w:r>
      <w:r w:rsidRPr="00003286">
        <w:rPr>
          <w:rFonts w:asciiTheme="minorHAnsi" w:hAnsiTheme="minorHAnsi" w:cstheme="minorHAnsi"/>
          <w:spacing w:val="-10"/>
        </w:rPr>
        <w:t xml:space="preserve"> </w:t>
      </w:r>
      <w:r w:rsidRPr="00003286">
        <w:rPr>
          <w:rFonts w:asciiTheme="minorHAnsi" w:hAnsiTheme="minorHAnsi" w:cstheme="minorHAnsi"/>
        </w:rPr>
        <w:t>anatomical</w:t>
      </w:r>
      <w:r w:rsidRPr="00003286">
        <w:rPr>
          <w:rFonts w:asciiTheme="minorHAnsi" w:hAnsiTheme="minorHAnsi" w:cstheme="minorHAnsi"/>
          <w:spacing w:val="-11"/>
        </w:rPr>
        <w:t xml:space="preserve"> </w:t>
      </w:r>
      <w:r w:rsidRPr="00003286">
        <w:rPr>
          <w:rFonts w:asciiTheme="minorHAnsi" w:hAnsiTheme="minorHAnsi" w:cstheme="minorHAnsi"/>
        </w:rPr>
        <w:t>landmarks,</w:t>
      </w:r>
      <w:r w:rsidRPr="00003286">
        <w:rPr>
          <w:rFonts w:asciiTheme="minorHAnsi" w:hAnsiTheme="minorHAnsi" w:cstheme="minorHAnsi"/>
          <w:spacing w:val="-10"/>
        </w:rPr>
        <w:t xml:space="preserve"> </w:t>
      </w:r>
      <w:r w:rsidRPr="00003286">
        <w:rPr>
          <w:rFonts w:asciiTheme="minorHAnsi" w:hAnsiTheme="minorHAnsi" w:cstheme="minorHAnsi"/>
        </w:rPr>
        <w:t>edentulous cast</w:t>
      </w:r>
      <w:r w:rsidRPr="00003286">
        <w:rPr>
          <w:rFonts w:asciiTheme="minorHAnsi" w:hAnsiTheme="minorHAnsi" w:cstheme="minorHAnsi"/>
          <w:spacing w:val="-12"/>
        </w:rPr>
        <w:t xml:space="preserve"> </w:t>
      </w:r>
      <w:r w:rsidRPr="00003286">
        <w:rPr>
          <w:rFonts w:asciiTheme="minorHAnsi" w:hAnsiTheme="minorHAnsi" w:cstheme="minorHAnsi"/>
        </w:rPr>
        <w:t>preparation,</w:t>
      </w:r>
      <w:r w:rsidRPr="00003286">
        <w:rPr>
          <w:rFonts w:asciiTheme="minorHAnsi" w:hAnsiTheme="minorHAnsi" w:cstheme="minorHAnsi"/>
          <w:spacing w:val="-11"/>
        </w:rPr>
        <w:t xml:space="preserve"> </w:t>
      </w:r>
      <w:r w:rsidRPr="00003286">
        <w:rPr>
          <w:rFonts w:asciiTheme="minorHAnsi" w:hAnsiTheme="minorHAnsi" w:cstheme="minorHAnsi"/>
        </w:rPr>
        <w:t>impressions,</w:t>
      </w:r>
      <w:r w:rsidRPr="00003286">
        <w:rPr>
          <w:rFonts w:asciiTheme="minorHAnsi" w:hAnsiTheme="minorHAnsi" w:cstheme="minorHAnsi"/>
          <w:spacing w:val="-11"/>
        </w:rPr>
        <w:t xml:space="preserve"> </w:t>
      </w:r>
      <w:r w:rsidRPr="00003286">
        <w:rPr>
          <w:rFonts w:asciiTheme="minorHAnsi" w:hAnsiTheme="minorHAnsi" w:cstheme="minorHAnsi"/>
        </w:rPr>
        <w:t>trays,</w:t>
      </w:r>
      <w:r w:rsidRPr="00003286">
        <w:rPr>
          <w:rFonts w:asciiTheme="minorHAnsi" w:hAnsiTheme="minorHAnsi" w:cstheme="minorHAnsi"/>
          <w:spacing w:val="-12"/>
        </w:rPr>
        <w:t xml:space="preserve"> </w:t>
      </w:r>
      <w:r w:rsidRPr="00003286">
        <w:rPr>
          <w:rFonts w:asciiTheme="minorHAnsi" w:hAnsiTheme="minorHAnsi" w:cstheme="minorHAnsi"/>
        </w:rPr>
        <w:t>baseplates,</w:t>
      </w:r>
      <w:r w:rsidRPr="00003286">
        <w:rPr>
          <w:rFonts w:asciiTheme="minorHAnsi" w:hAnsiTheme="minorHAnsi" w:cstheme="minorHAnsi"/>
          <w:spacing w:val="-11"/>
        </w:rPr>
        <w:t xml:space="preserve"> </w:t>
      </w:r>
      <w:r w:rsidRPr="00003286">
        <w:rPr>
          <w:rFonts w:asciiTheme="minorHAnsi" w:hAnsiTheme="minorHAnsi" w:cstheme="minorHAnsi"/>
        </w:rPr>
        <w:t>occlusal</w:t>
      </w:r>
      <w:r w:rsidRPr="00003286">
        <w:rPr>
          <w:rFonts w:asciiTheme="minorHAnsi" w:hAnsiTheme="minorHAnsi" w:cstheme="minorHAnsi"/>
          <w:spacing w:val="-11"/>
        </w:rPr>
        <w:t xml:space="preserve"> </w:t>
      </w:r>
      <w:r w:rsidRPr="00003286">
        <w:rPr>
          <w:rFonts w:asciiTheme="minorHAnsi" w:hAnsiTheme="minorHAnsi" w:cstheme="minorHAnsi"/>
        </w:rPr>
        <w:t>rims,</w:t>
      </w:r>
      <w:r w:rsidRPr="00003286">
        <w:rPr>
          <w:rFonts w:asciiTheme="minorHAnsi" w:hAnsiTheme="minorHAnsi" w:cstheme="minorHAnsi"/>
          <w:spacing w:val="-12"/>
        </w:rPr>
        <w:t xml:space="preserve"> </w:t>
      </w:r>
      <w:r w:rsidRPr="00003286">
        <w:rPr>
          <w:rFonts w:asciiTheme="minorHAnsi" w:hAnsiTheme="minorHAnsi" w:cstheme="minorHAnsi"/>
        </w:rPr>
        <w:t>and artificial tooth arrangement.</w:t>
      </w:r>
    </w:p>
    <w:p w14:paraId="00A0939B" w14:textId="09A3AF5A" w:rsidR="00EC5871" w:rsidRPr="00264B27"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DLT</w:t>
      </w:r>
      <w:r w:rsidR="00264B27">
        <w:rPr>
          <w:rFonts w:asciiTheme="minorHAnsi" w:eastAsiaTheme="minorEastAsia" w:hAnsiTheme="minorHAnsi" w:cstheme="minorHAnsi" w:hint="eastAsia"/>
          <w:spacing w:val="-2"/>
          <w:lang w:eastAsia="ko-KR"/>
        </w:rPr>
        <w:t>202</w:t>
      </w:r>
    </w:p>
    <w:p w14:paraId="2B4B4EDE" w14:textId="77777777" w:rsidR="00EC5871" w:rsidRDefault="00EC5871" w:rsidP="00003286">
      <w:pPr>
        <w:pStyle w:val="BodyText"/>
        <w:spacing w:before="112" w:line="276" w:lineRule="auto"/>
        <w:ind w:left="0" w:right="290"/>
        <w:rPr>
          <w:rFonts w:asciiTheme="minorHAnsi" w:eastAsiaTheme="minorEastAsia" w:hAnsiTheme="minorHAnsi" w:cstheme="minorHAnsi"/>
          <w:lang w:eastAsia="ko-KR"/>
        </w:rPr>
      </w:pPr>
    </w:p>
    <w:p w14:paraId="65C8CE77" w14:textId="77777777" w:rsidR="00CC5458" w:rsidRPr="00003286" w:rsidRDefault="00CC5458" w:rsidP="00CC5458">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DLT270</w:t>
      </w:r>
      <w:r w:rsidRPr="00003286">
        <w:rPr>
          <w:rFonts w:asciiTheme="minorHAnsi" w:hAnsiTheme="minorHAnsi" w:cstheme="minorHAnsi"/>
          <w:spacing w:val="-10"/>
        </w:rPr>
        <w:t xml:space="preserve"> </w:t>
      </w:r>
      <w:r w:rsidRPr="00003286">
        <w:rPr>
          <w:rFonts w:asciiTheme="minorHAnsi" w:hAnsiTheme="minorHAnsi" w:cstheme="minorHAnsi"/>
          <w:spacing w:val="-2"/>
        </w:rPr>
        <w:t>Career</w:t>
      </w:r>
      <w:r w:rsidRPr="00003286">
        <w:rPr>
          <w:rFonts w:asciiTheme="minorHAnsi" w:hAnsiTheme="minorHAnsi" w:cstheme="minorHAnsi"/>
          <w:spacing w:val="-4"/>
        </w:rPr>
        <w:t xml:space="preserve"> </w:t>
      </w:r>
      <w:r w:rsidRPr="00003286">
        <w:rPr>
          <w:rFonts w:asciiTheme="minorHAnsi" w:hAnsiTheme="minorHAnsi" w:cstheme="minorHAnsi"/>
          <w:spacing w:val="-2"/>
        </w:rPr>
        <w:t>Development</w:t>
      </w:r>
      <w:r w:rsidRPr="00003286">
        <w:rPr>
          <w:rFonts w:asciiTheme="minorHAnsi" w:hAnsiTheme="minorHAnsi" w:cstheme="minorHAnsi"/>
          <w:spacing w:val="-5"/>
        </w:rPr>
        <w:t xml:space="preserve"> </w:t>
      </w:r>
      <w:r w:rsidRPr="00003286">
        <w:rPr>
          <w:rFonts w:asciiTheme="minorHAnsi" w:hAnsiTheme="minorHAnsi" w:cstheme="minorHAnsi"/>
          <w:spacing w:val="-2"/>
        </w:rPr>
        <w:t>(5</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r w:rsidRPr="00003286">
        <w:rPr>
          <w:rFonts w:asciiTheme="minorHAnsi" w:hAnsiTheme="minorHAnsi" w:cstheme="minorHAnsi"/>
          <w:spacing w:val="-2"/>
          <w:vertAlign w:val="superscript"/>
        </w:rPr>
        <w:t>1</w:t>
      </w:r>
    </w:p>
    <w:p w14:paraId="63A59CBF" w14:textId="77777777" w:rsidR="00CC5458" w:rsidRPr="00003286" w:rsidRDefault="00CC5458" w:rsidP="00CC5458">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0"/>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provides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opportunity</w:t>
      </w:r>
      <w:r w:rsidRPr="00003286">
        <w:rPr>
          <w:rFonts w:asciiTheme="minorHAnsi" w:hAnsiTheme="minorHAnsi" w:cstheme="minorHAnsi"/>
          <w:spacing w:val="-10"/>
        </w:rPr>
        <w:t xml:space="preserve"> </w:t>
      </w:r>
      <w:r w:rsidRPr="00003286">
        <w:rPr>
          <w:rFonts w:asciiTheme="minorHAnsi" w:hAnsiTheme="minorHAnsi" w:cstheme="minorHAnsi"/>
        </w:rPr>
        <w:t>for</w:t>
      </w:r>
      <w:r w:rsidRPr="00003286">
        <w:rPr>
          <w:rFonts w:asciiTheme="minorHAnsi" w:hAnsiTheme="minorHAnsi" w:cstheme="minorHAnsi"/>
          <w:spacing w:val="-11"/>
        </w:rPr>
        <w:t xml:space="preserve"> </w:t>
      </w:r>
      <w:r w:rsidRPr="00003286">
        <w:rPr>
          <w:rFonts w:asciiTheme="minorHAnsi" w:hAnsiTheme="minorHAnsi" w:cstheme="minorHAnsi"/>
        </w:rPr>
        <w:t>documenting</w:t>
      </w:r>
      <w:r w:rsidRPr="00003286">
        <w:rPr>
          <w:rFonts w:asciiTheme="minorHAnsi" w:hAnsiTheme="minorHAnsi" w:cstheme="minorHAnsi"/>
          <w:spacing w:val="-11"/>
        </w:rPr>
        <w:t xml:space="preserve"> </w:t>
      </w:r>
      <w:r w:rsidRPr="00003286">
        <w:rPr>
          <w:rFonts w:asciiTheme="minorHAnsi" w:hAnsiTheme="minorHAnsi" w:cstheme="minorHAnsi"/>
        </w:rPr>
        <w:t>career</w:t>
      </w:r>
      <w:r w:rsidRPr="00003286">
        <w:rPr>
          <w:rFonts w:asciiTheme="minorHAnsi" w:hAnsiTheme="minorHAnsi" w:cstheme="minorHAnsi"/>
          <w:spacing w:val="-11"/>
        </w:rPr>
        <w:t xml:space="preserve"> </w:t>
      </w:r>
      <w:r w:rsidRPr="00003286">
        <w:rPr>
          <w:rFonts w:asciiTheme="minorHAnsi" w:hAnsiTheme="minorHAnsi" w:cstheme="minorHAnsi"/>
        </w:rPr>
        <w:t>skills and articulating career plans. Students also analyze trends and opportunities in their targeted careers and reflect on learning experiences in their field of study.</w:t>
      </w:r>
    </w:p>
    <w:p w14:paraId="637B2C58" w14:textId="77777777" w:rsidR="00CC5458" w:rsidRPr="00003286" w:rsidRDefault="00CC5458" w:rsidP="00CC5458">
      <w:pPr>
        <w:pStyle w:val="BodyText"/>
        <w:spacing w:before="33" w:line="276" w:lineRule="auto"/>
        <w:ind w:right="290"/>
        <w:jc w:val="both"/>
        <w:rPr>
          <w:rFonts w:asciiTheme="minorHAnsi" w:hAnsiTheme="minorHAnsi" w:cstheme="minorHAnsi"/>
        </w:rPr>
      </w:pPr>
      <w:r w:rsidRPr="00003286">
        <w:rPr>
          <w:rFonts w:asciiTheme="minorHAnsi" w:hAnsiTheme="minorHAnsi" w:cstheme="minorHAnsi"/>
        </w:rPr>
        <w:t>Prerequisite:</w:t>
      </w:r>
      <w:r w:rsidRPr="00003286">
        <w:rPr>
          <w:rFonts w:asciiTheme="minorHAnsi" w:hAnsiTheme="minorHAnsi" w:cstheme="minorHAnsi"/>
          <w:spacing w:val="-3"/>
        </w:rPr>
        <w:t xml:space="preserve"> </w:t>
      </w:r>
      <w:r w:rsidRPr="00003286">
        <w:rPr>
          <w:rFonts w:asciiTheme="minorHAnsi" w:hAnsiTheme="minorHAnsi" w:cstheme="minorHAnsi"/>
        </w:rPr>
        <w:t>2nd</w:t>
      </w:r>
      <w:r w:rsidRPr="00003286">
        <w:rPr>
          <w:rFonts w:asciiTheme="minorHAnsi" w:hAnsiTheme="minorHAnsi" w:cstheme="minorHAnsi"/>
          <w:spacing w:val="-1"/>
        </w:rPr>
        <w:t xml:space="preserve"> </w:t>
      </w:r>
      <w:r w:rsidRPr="00003286">
        <w:rPr>
          <w:rFonts w:asciiTheme="minorHAnsi" w:hAnsiTheme="minorHAnsi" w:cstheme="minorHAnsi"/>
        </w:rPr>
        <w:t>year undergraduate</w:t>
      </w:r>
      <w:r w:rsidRPr="00003286">
        <w:rPr>
          <w:rFonts w:asciiTheme="minorHAnsi" w:hAnsiTheme="minorHAnsi" w:cstheme="minorHAnsi"/>
          <w:spacing w:val="-2"/>
        </w:rPr>
        <w:t xml:space="preserve"> </w:t>
      </w:r>
      <w:r w:rsidRPr="00003286">
        <w:rPr>
          <w:rFonts w:asciiTheme="minorHAnsi" w:hAnsiTheme="minorHAnsi" w:cstheme="minorHAnsi"/>
        </w:rPr>
        <w:t>students</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permission of Dept. Director or Academic Dean.</w:t>
      </w:r>
    </w:p>
    <w:p w14:paraId="07610776" w14:textId="77777777" w:rsidR="00CC5458" w:rsidRPr="00003286" w:rsidRDefault="00CC5458" w:rsidP="00CC5458">
      <w:pPr>
        <w:pStyle w:val="BodyText"/>
        <w:spacing w:before="118" w:line="276" w:lineRule="auto"/>
        <w:ind w:left="0" w:right="290"/>
        <w:rPr>
          <w:rFonts w:asciiTheme="minorHAnsi" w:hAnsiTheme="minorHAnsi" w:cstheme="minorHAnsi"/>
        </w:rPr>
      </w:pPr>
    </w:p>
    <w:p w14:paraId="031D5EEA" w14:textId="45E7038B"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sidR="00D00557">
        <w:rPr>
          <w:rFonts w:asciiTheme="minorHAnsi" w:eastAsiaTheme="minorEastAsia" w:hAnsiTheme="minorHAnsi" w:cstheme="minorHAnsi" w:hint="eastAsia"/>
          <w:spacing w:val="-2"/>
          <w:lang w:eastAsia="ko-KR"/>
        </w:rPr>
        <w:t>301</w:t>
      </w:r>
      <w:r w:rsidRPr="00003286">
        <w:rPr>
          <w:rFonts w:asciiTheme="minorHAnsi" w:hAnsiTheme="minorHAnsi" w:cstheme="minorHAnsi"/>
          <w:spacing w:val="-7"/>
        </w:rPr>
        <w:t xml:space="preserve"> </w:t>
      </w:r>
      <w:r w:rsidR="00D00557">
        <w:rPr>
          <w:rFonts w:asciiTheme="minorHAnsi" w:eastAsiaTheme="minorEastAsia" w:hAnsiTheme="minorHAnsi" w:cstheme="minorHAnsi" w:hint="eastAsia"/>
          <w:spacing w:val="-2"/>
          <w:lang w:eastAsia="ko-KR"/>
        </w:rPr>
        <w:t>CAD/CAM I</w:t>
      </w:r>
      <w:r w:rsidRPr="00003286">
        <w:rPr>
          <w:rFonts w:asciiTheme="minorHAnsi" w:hAnsiTheme="minorHAnsi" w:cstheme="minorHAnsi"/>
          <w:spacing w:val="-2"/>
        </w:rPr>
        <w:t xml:space="preserve"> (2</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01AF76EF" w14:textId="77777777" w:rsidR="00D00557" w:rsidRDefault="00D00557" w:rsidP="00003286">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This course introduces students to the fundamentals of CAD/CAM systems, covering topics such as CAD file types, oral scanners, model printing methods, and materials used in CAD, including zirconia, metal, and hybrid resins.</w:t>
      </w:r>
    </w:p>
    <w:p w14:paraId="53BA67A8" w14:textId="4A6E30DE" w:rsidR="00EC5871" w:rsidRPr="00D00557" w:rsidRDefault="00E660AD" w:rsidP="00003286">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00AB7386">
        <w:rPr>
          <w:rFonts w:asciiTheme="minorHAnsi" w:eastAsiaTheme="minorEastAsia" w:hAnsiTheme="minorHAnsi" w:cstheme="minorHAnsi" w:hint="eastAsia"/>
          <w:spacing w:val="-2"/>
          <w:lang w:eastAsia="ko-KR"/>
        </w:rPr>
        <w:t>DLT</w:t>
      </w:r>
      <w:r w:rsidR="00CC5458">
        <w:rPr>
          <w:rFonts w:asciiTheme="minorHAnsi" w:eastAsiaTheme="minorEastAsia" w:hAnsiTheme="minorHAnsi" w:cstheme="minorHAnsi" w:hint="eastAsia"/>
          <w:spacing w:val="-2"/>
          <w:lang w:eastAsia="ko-KR"/>
        </w:rPr>
        <w:t>201</w:t>
      </w:r>
    </w:p>
    <w:p w14:paraId="312784DE"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5420F8F0" w14:textId="1A8E582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sidR="00D00557">
        <w:rPr>
          <w:rFonts w:asciiTheme="minorHAnsi" w:eastAsiaTheme="minorEastAsia" w:hAnsiTheme="minorHAnsi" w:cstheme="minorHAnsi" w:hint="eastAsia"/>
          <w:lang w:eastAsia="ko-KR"/>
        </w:rPr>
        <w:t>302</w:t>
      </w:r>
      <w:r w:rsidRPr="00003286">
        <w:rPr>
          <w:rFonts w:asciiTheme="minorHAnsi" w:hAnsiTheme="minorHAnsi" w:cstheme="minorHAnsi"/>
          <w:spacing w:val="-8"/>
        </w:rPr>
        <w:t xml:space="preserve"> </w:t>
      </w:r>
      <w:r w:rsidR="00D00557">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sidR="00D00557">
        <w:rPr>
          <w:rFonts w:asciiTheme="minorHAnsi" w:eastAsiaTheme="minorEastAsia" w:hAnsiTheme="minorHAnsi" w:cstheme="minorHAnsi" w:hint="eastAsia"/>
          <w:lang w:eastAsia="ko-KR"/>
        </w:rPr>
        <w:t xml:space="preserve"> I</w:t>
      </w:r>
      <w:r w:rsidRPr="00003286">
        <w:rPr>
          <w:rFonts w:asciiTheme="minorHAnsi" w:hAnsiTheme="minorHAnsi" w:cstheme="minorHAnsi"/>
          <w:spacing w:val="-1"/>
        </w:rPr>
        <w:t xml:space="preserve"> </w:t>
      </w:r>
      <w:r w:rsidRPr="00003286">
        <w:rPr>
          <w:rFonts w:asciiTheme="minorHAnsi" w:hAnsiTheme="minorHAnsi" w:cstheme="minorHAnsi"/>
        </w:rPr>
        <w:t>(</w:t>
      </w:r>
      <w:r w:rsidR="00D00557">
        <w:rPr>
          <w:rFonts w:asciiTheme="minorHAnsi" w:eastAsiaTheme="minorEastAsia" w:hAnsiTheme="minorHAnsi" w:cstheme="minorHAnsi" w:hint="eastAsia"/>
          <w:lang w:eastAsia="ko-KR"/>
        </w:rPr>
        <w:t>6</w:t>
      </w:r>
      <w:r w:rsidRPr="00003286">
        <w:rPr>
          <w:rFonts w:asciiTheme="minorHAnsi" w:hAnsiTheme="minorHAnsi" w:cstheme="minorHAnsi"/>
          <w:spacing w:val="-22"/>
        </w:rPr>
        <w:t xml:space="preserve"> </w:t>
      </w:r>
      <w:r w:rsidRPr="00003286">
        <w:rPr>
          <w:rFonts w:asciiTheme="minorHAnsi" w:hAnsiTheme="minorHAnsi" w:cstheme="minorHAnsi"/>
          <w:spacing w:val="-2"/>
        </w:rPr>
        <w:t>credits)</w:t>
      </w:r>
    </w:p>
    <w:p w14:paraId="0FFAE32F" w14:textId="40DE64DD" w:rsidR="00EC5871" w:rsidRPr="00003286" w:rsidRDefault="00D00557" w:rsidP="00003286">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This course provides hands-on experience with CAD/CAM systems, focusing on designing software and basic dental morphology. Students will learn essential program tools and functions, including how to design single and bridge crowns.</w:t>
      </w:r>
    </w:p>
    <w:p w14:paraId="26EA4D4E" w14:textId="0CA02CBB" w:rsidR="00EC5871" w:rsidRPr="00D00557"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00CC5458">
        <w:rPr>
          <w:rFonts w:asciiTheme="minorHAnsi" w:eastAsiaTheme="minorEastAsia" w:hAnsiTheme="minorHAnsi" w:cstheme="minorHAnsi" w:hint="eastAsia"/>
          <w:spacing w:val="-2"/>
          <w:lang w:eastAsia="ko-KR"/>
        </w:rPr>
        <w:t>DLT202</w:t>
      </w:r>
    </w:p>
    <w:p w14:paraId="05A46AE7" w14:textId="77777777" w:rsidR="00EC5871" w:rsidRDefault="00EC5871" w:rsidP="00003286">
      <w:pPr>
        <w:pStyle w:val="BodyText"/>
        <w:spacing w:before="112" w:line="276" w:lineRule="auto"/>
        <w:ind w:left="0" w:right="290"/>
        <w:rPr>
          <w:rFonts w:asciiTheme="minorHAnsi" w:eastAsiaTheme="minorEastAsia" w:hAnsiTheme="minorHAnsi" w:cstheme="minorHAnsi"/>
          <w:lang w:eastAsia="ko-KR"/>
        </w:rPr>
      </w:pPr>
    </w:p>
    <w:p w14:paraId="22EBD7FB" w14:textId="5975F137" w:rsidR="00D00557" w:rsidRPr="00003286" w:rsidRDefault="00D00557" w:rsidP="00D00557">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Pr>
          <w:rFonts w:asciiTheme="minorHAnsi" w:eastAsiaTheme="minorEastAsia" w:hAnsiTheme="minorHAnsi" w:cstheme="minorHAnsi" w:hint="eastAsia"/>
          <w:spacing w:val="-2"/>
          <w:lang w:eastAsia="ko-KR"/>
        </w:rPr>
        <w:t>303</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CAD/CAM II</w:t>
      </w:r>
      <w:r w:rsidRPr="00003286">
        <w:rPr>
          <w:rFonts w:asciiTheme="minorHAnsi" w:hAnsiTheme="minorHAnsi" w:cstheme="minorHAnsi"/>
          <w:spacing w:val="-2"/>
        </w:rPr>
        <w:t xml:space="preserve"> (2</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4CC96DD5" w14:textId="352BAAB3" w:rsidR="00D00557" w:rsidRPr="006E4D60" w:rsidRDefault="00D00557" w:rsidP="00D00557">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 xml:space="preserve">This course provides students with essential knowledge of CAD/CAM systems, focusing on zirconia crown design. Topics include scanning techniques, program tools, </w:t>
      </w:r>
      <w:r w:rsidR="006E4D60">
        <w:rPr>
          <w:rFonts w:asciiTheme="minorHAnsi" w:eastAsiaTheme="minorEastAsia" w:hAnsiTheme="minorHAnsi" w:cstheme="minorHAnsi" w:hint="eastAsia"/>
          <w:lang w:eastAsia="ko-KR"/>
        </w:rPr>
        <w:t xml:space="preserve">and </w:t>
      </w:r>
      <w:r w:rsidRPr="00D00557">
        <w:rPr>
          <w:rFonts w:asciiTheme="minorHAnsi" w:hAnsiTheme="minorHAnsi" w:cstheme="minorHAnsi"/>
        </w:rPr>
        <w:t>zirconia crown design</w:t>
      </w:r>
      <w:r w:rsidR="006E4D60">
        <w:rPr>
          <w:rFonts w:asciiTheme="minorHAnsi" w:eastAsiaTheme="minorEastAsia" w:hAnsiTheme="minorHAnsi" w:cstheme="minorHAnsi" w:hint="eastAsia"/>
          <w:lang w:eastAsia="ko-KR"/>
        </w:rPr>
        <w:t>.</w:t>
      </w:r>
    </w:p>
    <w:p w14:paraId="66876050" w14:textId="613F1EC8" w:rsidR="00D00557" w:rsidRPr="00D00557" w:rsidRDefault="00D00557" w:rsidP="00D00557">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Pr>
          <w:rFonts w:asciiTheme="minorHAnsi" w:eastAsiaTheme="minorEastAsia" w:hAnsiTheme="minorHAnsi" w:cstheme="minorHAnsi" w:hint="eastAsia"/>
          <w:spacing w:val="-2"/>
          <w:lang w:eastAsia="ko-KR"/>
        </w:rPr>
        <w:t>DLT301</w:t>
      </w:r>
    </w:p>
    <w:p w14:paraId="7286D864" w14:textId="77777777" w:rsidR="00D00557" w:rsidRPr="00003286" w:rsidRDefault="00D00557" w:rsidP="00D00557">
      <w:pPr>
        <w:pStyle w:val="BodyText"/>
        <w:spacing w:before="107" w:line="276" w:lineRule="auto"/>
        <w:ind w:left="0" w:right="290"/>
        <w:rPr>
          <w:rFonts w:asciiTheme="minorHAnsi" w:hAnsiTheme="minorHAnsi" w:cstheme="minorHAnsi"/>
        </w:rPr>
      </w:pPr>
    </w:p>
    <w:p w14:paraId="3A2873C8" w14:textId="7BF16110" w:rsidR="00D00557" w:rsidRPr="00003286" w:rsidRDefault="00D00557" w:rsidP="00D00557">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Pr>
          <w:rFonts w:asciiTheme="minorHAnsi" w:eastAsiaTheme="minorEastAsia" w:hAnsiTheme="minorHAnsi" w:cstheme="minorHAnsi" w:hint="eastAsia"/>
          <w:lang w:eastAsia="ko-KR"/>
        </w:rPr>
        <w:t>304</w:t>
      </w:r>
      <w:r w:rsidRPr="00003286">
        <w:rPr>
          <w:rFonts w:asciiTheme="minorHAnsi" w:hAnsiTheme="minorHAnsi" w:cstheme="minorHAnsi"/>
          <w:spacing w:val="-8"/>
        </w:rPr>
        <w:t xml:space="preserve"> </w:t>
      </w:r>
      <w:r>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Pr>
          <w:rFonts w:asciiTheme="minorHAnsi" w:eastAsiaTheme="minorEastAsia" w:hAnsiTheme="minorHAnsi" w:cstheme="minorHAnsi" w:hint="eastAsia"/>
          <w:lang w:eastAsia="ko-KR"/>
        </w:rPr>
        <w:t xml:space="preserve"> II</w:t>
      </w:r>
      <w:r w:rsidRPr="00003286">
        <w:rPr>
          <w:rFonts w:asciiTheme="minorHAnsi" w:hAnsiTheme="minorHAnsi" w:cstheme="minorHAnsi"/>
          <w:spacing w:val="-1"/>
        </w:rPr>
        <w:t xml:space="preserve"> </w:t>
      </w:r>
      <w:r w:rsidRPr="00003286">
        <w:rPr>
          <w:rFonts w:asciiTheme="minorHAnsi" w:hAnsiTheme="minorHAnsi" w:cstheme="minorHAnsi"/>
        </w:rPr>
        <w:t>(</w:t>
      </w:r>
      <w:r>
        <w:rPr>
          <w:rFonts w:asciiTheme="minorHAnsi" w:eastAsiaTheme="minorEastAsia" w:hAnsiTheme="minorHAnsi" w:cstheme="minorHAnsi" w:hint="eastAsia"/>
          <w:lang w:eastAsia="ko-KR"/>
        </w:rPr>
        <w:t>6</w:t>
      </w:r>
      <w:r w:rsidRPr="00003286">
        <w:rPr>
          <w:rFonts w:asciiTheme="minorHAnsi" w:hAnsiTheme="minorHAnsi" w:cstheme="minorHAnsi"/>
          <w:spacing w:val="-22"/>
        </w:rPr>
        <w:t xml:space="preserve"> </w:t>
      </w:r>
      <w:r w:rsidRPr="00003286">
        <w:rPr>
          <w:rFonts w:asciiTheme="minorHAnsi" w:hAnsiTheme="minorHAnsi" w:cstheme="minorHAnsi"/>
          <w:spacing w:val="-2"/>
        </w:rPr>
        <w:t>credits)</w:t>
      </w:r>
    </w:p>
    <w:p w14:paraId="3CEE9872" w14:textId="108CE489" w:rsidR="00D00557" w:rsidRPr="00003286" w:rsidRDefault="00D00557" w:rsidP="00D00557">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 xml:space="preserve">This course offers hands-on experience with CAD/CAM systems, emphasizing dental morphology and the use of </w:t>
      </w:r>
      <w:r w:rsidR="007D4669" w:rsidRPr="00D00557">
        <w:rPr>
          <w:rFonts w:asciiTheme="minorHAnsi" w:hAnsiTheme="minorHAnsi" w:cstheme="minorHAnsi"/>
        </w:rPr>
        <w:t>design</w:t>
      </w:r>
      <w:r w:rsidRPr="00D00557">
        <w:rPr>
          <w:rFonts w:asciiTheme="minorHAnsi" w:hAnsiTheme="minorHAnsi" w:cstheme="minorHAnsi"/>
        </w:rPr>
        <w:t xml:space="preserve"> software. Topics include the advanced design of various types of crowns, dental model scanning using scanners and software.</w:t>
      </w:r>
    </w:p>
    <w:p w14:paraId="285B309F" w14:textId="1F5317A3" w:rsidR="00D00557" w:rsidRPr="00D00557" w:rsidRDefault="00D00557" w:rsidP="00D00557">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DLT302</w:t>
      </w:r>
    </w:p>
    <w:p w14:paraId="342C4F52" w14:textId="77777777" w:rsidR="00D00557" w:rsidRPr="00D00557" w:rsidRDefault="00D00557" w:rsidP="00003286">
      <w:pPr>
        <w:pStyle w:val="BodyText"/>
        <w:spacing w:before="112" w:line="276" w:lineRule="auto"/>
        <w:ind w:left="0" w:right="290"/>
        <w:rPr>
          <w:rFonts w:asciiTheme="minorHAnsi" w:eastAsiaTheme="minorEastAsia" w:hAnsiTheme="minorHAnsi" w:cstheme="minorHAnsi"/>
          <w:lang w:eastAsia="ko-KR"/>
        </w:rPr>
      </w:pPr>
    </w:p>
    <w:bookmarkEnd w:id="61"/>
    <w:p w14:paraId="2865D532" w14:textId="5406770B" w:rsidR="00E66464" w:rsidRPr="00003286" w:rsidRDefault="00E660AD" w:rsidP="00003286">
      <w:pPr>
        <w:pStyle w:val="ListParagraph"/>
        <w:numPr>
          <w:ilvl w:val="0"/>
          <w:numId w:val="5"/>
        </w:numPr>
        <w:tabs>
          <w:tab w:val="left" w:pos="331"/>
        </w:tabs>
        <w:spacing w:before="1" w:line="276" w:lineRule="auto"/>
        <w:ind w:right="290"/>
        <w:jc w:val="left"/>
        <w:rPr>
          <w:rFonts w:asciiTheme="minorHAnsi" w:hAnsiTheme="minorHAnsi" w:cstheme="minorHAnsi"/>
          <w:sz w:val="20"/>
          <w:szCs w:val="20"/>
        </w:rPr>
      </w:pPr>
      <w:r w:rsidRPr="00003286">
        <w:rPr>
          <w:rFonts w:asciiTheme="minorHAnsi" w:hAnsiTheme="minorHAnsi" w:cstheme="minorHAnsi"/>
          <w:b/>
          <w:sz w:val="20"/>
          <w:szCs w:val="20"/>
        </w:rPr>
        <w:t>EDU101</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Introduction</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of</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Early</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Childhood</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Education</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(4</w:t>
      </w:r>
      <w:r w:rsidR="009F37EF">
        <w:rPr>
          <w:rFonts w:asciiTheme="minorHAnsi" w:hAnsiTheme="minorHAnsi" w:cstheme="minorHAnsi"/>
          <w:b/>
          <w:sz w:val="20"/>
          <w:szCs w:val="20"/>
        </w:rPr>
        <w:t xml:space="preserve"> </w:t>
      </w:r>
      <w:r w:rsidRPr="00003286">
        <w:rPr>
          <w:rFonts w:asciiTheme="minorHAnsi" w:hAnsiTheme="minorHAnsi" w:cstheme="minorHAnsi"/>
          <w:b/>
          <w:sz w:val="20"/>
          <w:szCs w:val="20"/>
        </w:rPr>
        <w:t>credits)</w:t>
      </w:r>
      <w:r w:rsidRPr="00003286">
        <w:rPr>
          <w:rFonts w:asciiTheme="minorHAnsi" w:hAnsiTheme="minorHAnsi" w:cstheme="minorHAnsi"/>
          <w:b/>
          <w:spacing w:val="-12"/>
          <w:sz w:val="20"/>
          <w:szCs w:val="20"/>
        </w:rPr>
        <w:t xml:space="preserve"> </w:t>
      </w:r>
    </w:p>
    <w:p w14:paraId="5B27C3FA" w14:textId="4AF41A67" w:rsidR="00EC5871" w:rsidRPr="00003286" w:rsidRDefault="00E660AD" w:rsidP="00D969AC">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introduces</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general</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information</w:t>
      </w:r>
      <w:r w:rsidRPr="00003286">
        <w:rPr>
          <w:rFonts w:asciiTheme="minorHAnsi" w:hAnsiTheme="minorHAnsi" w:cstheme="minorHAnsi"/>
          <w:spacing w:val="80"/>
          <w:sz w:val="20"/>
          <w:szCs w:val="20"/>
        </w:rPr>
        <w:t xml:space="preserve"> </w:t>
      </w:r>
      <w:r w:rsidR="007D4669" w:rsidRPr="00003286">
        <w:rPr>
          <w:rFonts w:asciiTheme="minorHAnsi" w:hAnsiTheme="minorHAnsi" w:cstheme="minorHAnsi"/>
          <w:sz w:val="20"/>
          <w:szCs w:val="20"/>
        </w:rPr>
        <w:t>about</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early</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 xml:space="preserve">childhood education and </w:t>
      </w:r>
      <w:r w:rsidR="007D4669">
        <w:rPr>
          <w:rFonts w:asciiTheme="minorHAnsi" w:hAnsiTheme="minorHAnsi" w:cstheme="minorHAnsi"/>
          <w:sz w:val="20"/>
          <w:szCs w:val="20"/>
        </w:rPr>
        <w:t xml:space="preserve">the birth of </w:t>
      </w:r>
      <w:r w:rsidR="007D4669" w:rsidRPr="00003286">
        <w:rPr>
          <w:rFonts w:asciiTheme="minorHAnsi" w:hAnsiTheme="minorHAnsi" w:cstheme="minorHAnsi"/>
          <w:sz w:val="20"/>
          <w:szCs w:val="20"/>
        </w:rPr>
        <w:t>young children</w:t>
      </w:r>
      <w:r w:rsidRPr="00003286">
        <w:rPr>
          <w:rFonts w:asciiTheme="minorHAnsi" w:hAnsiTheme="minorHAnsi" w:cstheme="minorHAnsi"/>
          <w:spacing w:val="23"/>
          <w:sz w:val="20"/>
          <w:szCs w:val="20"/>
        </w:rPr>
        <w:t xml:space="preserve"> </w:t>
      </w:r>
      <w:r w:rsidRPr="00003286">
        <w:rPr>
          <w:rFonts w:asciiTheme="minorHAnsi" w:hAnsiTheme="minorHAnsi" w:cstheme="minorHAnsi"/>
          <w:sz w:val="20"/>
          <w:szCs w:val="20"/>
        </w:rPr>
        <w:t>to eight years of</w:t>
      </w:r>
      <w:r w:rsidRPr="00003286">
        <w:rPr>
          <w:rFonts w:asciiTheme="minorHAnsi" w:hAnsiTheme="minorHAnsi" w:cstheme="minorHAnsi"/>
          <w:spacing w:val="22"/>
          <w:sz w:val="20"/>
          <w:szCs w:val="20"/>
        </w:rPr>
        <w:t xml:space="preserve"> </w:t>
      </w:r>
      <w:r w:rsidRPr="00003286">
        <w:rPr>
          <w:rFonts w:asciiTheme="minorHAnsi" w:hAnsiTheme="minorHAnsi" w:cstheme="minorHAnsi"/>
          <w:sz w:val="20"/>
          <w:szCs w:val="20"/>
        </w:rPr>
        <w:t>age. It includes</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overview</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of</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its</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history,</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variety</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perspectives</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 xml:space="preserve">programs </w:t>
      </w:r>
      <w:r w:rsidR="00DB0D4E" w:rsidRPr="00003286">
        <w:rPr>
          <w:rFonts w:asciiTheme="minorHAnsi" w:hAnsiTheme="minorHAnsi" w:cstheme="minorHAnsi"/>
          <w:sz w:val="20"/>
          <w:szCs w:val="20"/>
        </w:rPr>
        <w:t>of Early</w:t>
      </w:r>
      <w:r w:rsidRPr="00003286">
        <w:rPr>
          <w:rFonts w:asciiTheme="minorHAnsi" w:hAnsiTheme="minorHAnsi" w:cstheme="minorHAnsi"/>
          <w:spacing w:val="-20"/>
          <w:sz w:val="20"/>
          <w:szCs w:val="20"/>
        </w:rPr>
        <w:t xml:space="preserve"> </w:t>
      </w:r>
      <w:r w:rsidRPr="00003286">
        <w:rPr>
          <w:rFonts w:asciiTheme="minorHAnsi" w:hAnsiTheme="minorHAnsi" w:cstheme="minorHAnsi"/>
          <w:sz w:val="20"/>
          <w:szCs w:val="20"/>
        </w:rPr>
        <w:t>Childhood</w:t>
      </w:r>
      <w:r w:rsidRPr="00003286">
        <w:rPr>
          <w:rFonts w:asciiTheme="minorHAnsi" w:hAnsiTheme="minorHAnsi" w:cstheme="minorHAnsi"/>
          <w:spacing w:val="-17"/>
          <w:sz w:val="20"/>
          <w:szCs w:val="20"/>
        </w:rPr>
        <w:t xml:space="preserve"> </w:t>
      </w:r>
      <w:r w:rsidRPr="00003286">
        <w:rPr>
          <w:rFonts w:asciiTheme="minorHAnsi" w:hAnsiTheme="minorHAnsi" w:cstheme="minorHAnsi"/>
          <w:sz w:val="20"/>
          <w:szCs w:val="20"/>
        </w:rPr>
        <w:t>Education, and</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current</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issues</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in</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the</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field.</w:t>
      </w:r>
      <w:r w:rsidRPr="00003286">
        <w:rPr>
          <w:rFonts w:asciiTheme="minorHAnsi" w:hAnsiTheme="minorHAnsi" w:cstheme="minorHAnsi"/>
          <w:spacing w:val="80"/>
          <w:sz w:val="20"/>
          <w:szCs w:val="20"/>
        </w:rPr>
        <w:t xml:space="preserve"> </w:t>
      </w:r>
      <w:r w:rsidRPr="00003286">
        <w:rPr>
          <w:rFonts w:asciiTheme="minorHAnsi" w:hAnsiTheme="minorHAnsi" w:cstheme="minorHAnsi"/>
          <w:sz w:val="20"/>
          <w:szCs w:val="20"/>
        </w:rPr>
        <w:t>Students also learn the professional roles and responsibilities as early</w:t>
      </w:r>
      <w:r w:rsidRPr="00003286">
        <w:rPr>
          <w:rFonts w:asciiTheme="minorHAnsi" w:hAnsiTheme="minorHAnsi" w:cstheme="minorHAnsi"/>
          <w:spacing w:val="-1"/>
          <w:sz w:val="20"/>
          <w:szCs w:val="20"/>
        </w:rPr>
        <w:t xml:space="preserve"> </w:t>
      </w:r>
      <w:r w:rsidRPr="00003286">
        <w:rPr>
          <w:rFonts w:asciiTheme="minorHAnsi" w:hAnsiTheme="minorHAnsi" w:cstheme="minorHAnsi"/>
          <w:sz w:val="20"/>
          <w:szCs w:val="20"/>
        </w:rPr>
        <w:t>childhood educators.</w:t>
      </w:r>
    </w:p>
    <w:p w14:paraId="1F963599" w14:textId="6B46FE5C" w:rsidR="00EC5871" w:rsidRPr="00D969AC" w:rsidRDefault="00E660AD" w:rsidP="00003286">
      <w:pPr>
        <w:pStyle w:val="BodyText"/>
        <w:spacing w:before="1"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4"/>
        </w:rPr>
        <w:t>None</w:t>
      </w:r>
    </w:p>
    <w:p w14:paraId="6092F803" w14:textId="77777777" w:rsidR="00EC5871" w:rsidRPr="00003286" w:rsidRDefault="00EC5871" w:rsidP="00003286">
      <w:pPr>
        <w:pStyle w:val="BodyText"/>
        <w:spacing w:before="37" w:line="276" w:lineRule="auto"/>
        <w:ind w:left="0" w:right="290"/>
        <w:rPr>
          <w:rFonts w:asciiTheme="minorHAnsi" w:hAnsiTheme="minorHAnsi" w:cstheme="minorHAnsi"/>
        </w:rPr>
      </w:pPr>
    </w:p>
    <w:p w14:paraId="0141653C" w14:textId="77777777" w:rsidR="00EC5871" w:rsidRPr="00003286" w:rsidRDefault="00E660AD" w:rsidP="00003286">
      <w:pPr>
        <w:pStyle w:val="Heading9"/>
        <w:numPr>
          <w:ilvl w:val="0"/>
          <w:numId w:val="5"/>
        </w:numPr>
        <w:tabs>
          <w:tab w:val="left" w:pos="330"/>
        </w:tabs>
        <w:spacing w:line="276" w:lineRule="auto"/>
        <w:ind w:left="330" w:right="290" w:hanging="179"/>
        <w:jc w:val="left"/>
        <w:rPr>
          <w:rFonts w:asciiTheme="minorHAnsi" w:hAnsiTheme="minorHAnsi" w:cstheme="minorHAnsi"/>
          <w:b w:val="0"/>
        </w:rPr>
      </w:pPr>
      <w:r w:rsidRPr="00003286">
        <w:rPr>
          <w:rFonts w:asciiTheme="minorHAnsi" w:hAnsiTheme="minorHAnsi" w:cstheme="minorHAnsi"/>
          <w:spacing w:val="-2"/>
        </w:rPr>
        <w:lastRenderedPageBreak/>
        <w:t>EDU102</w:t>
      </w:r>
      <w:r w:rsidRPr="00003286">
        <w:rPr>
          <w:rFonts w:asciiTheme="minorHAnsi" w:hAnsiTheme="minorHAnsi" w:cstheme="minorHAnsi"/>
          <w:spacing w:val="-12"/>
        </w:rPr>
        <w:t xml:space="preserve"> </w:t>
      </w:r>
      <w:r w:rsidRPr="00003286">
        <w:rPr>
          <w:rFonts w:asciiTheme="minorHAnsi" w:hAnsiTheme="minorHAnsi" w:cstheme="minorHAnsi"/>
          <w:spacing w:val="-2"/>
        </w:rPr>
        <w:t>Early</w:t>
      </w:r>
      <w:r w:rsidRPr="00003286">
        <w:rPr>
          <w:rFonts w:asciiTheme="minorHAnsi" w:hAnsiTheme="minorHAnsi" w:cstheme="minorHAnsi"/>
          <w:spacing w:val="-9"/>
        </w:rPr>
        <w:t xml:space="preserve"> </w:t>
      </w:r>
      <w:r w:rsidRPr="00003286">
        <w:rPr>
          <w:rFonts w:asciiTheme="minorHAnsi" w:hAnsiTheme="minorHAnsi" w:cstheme="minorHAnsi"/>
          <w:spacing w:val="-2"/>
        </w:rPr>
        <w:t>Childhood</w:t>
      </w:r>
      <w:r w:rsidRPr="00003286">
        <w:rPr>
          <w:rFonts w:asciiTheme="minorHAnsi" w:hAnsiTheme="minorHAnsi" w:cstheme="minorHAnsi"/>
          <w:spacing w:val="-9"/>
        </w:rPr>
        <w:t xml:space="preserve"> </w:t>
      </w:r>
      <w:r w:rsidRPr="00003286">
        <w:rPr>
          <w:rFonts w:asciiTheme="minorHAnsi" w:hAnsiTheme="minorHAnsi" w:cstheme="minorHAnsi"/>
          <w:spacing w:val="-2"/>
        </w:rPr>
        <w:t>Development</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465C294E" w14:textId="0CD8CA41" w:rsidR="00EC5871" w:rsidRPr="00003286"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The objective of this course is to overview emotional, cognition, </w:t>
      </w:r>
      <w:r w:rsidR="00445463" w:rsidRPr="00003286">
        <w:rPr>
          <w:rFonts w:asciiTheme="minorHAnsi" w:hAnsiTheme="minorHAnsi" w:cstheme="minorHAnsi"/>
          <w:spacing w:val="-2"/>
        </w:rPr>
        <w:t>motor,</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and</w:t>
      </w:r>
      <w:r w:rsidRPr="00003286">
        <w:rPr>
          <w:rFonts w:asciiTheme="minorHAnsi" w:hAnsiTheme="minorHAnsi" w:cstheme="minorHAnsi"/>
          <w:spacing w:val="-15"/>
        </w:rPr>
        <w:t xml:space="preserve"> </w:t>
      </w:r>
      <w:r w:rsidRPr="00003286">
        <w:rPr>
          <w:rFonts w:asciiTheme="minorHAnsi" w:hAnsiTheme="minorHAnsi" w:cstheme="minorHAnsi"/>
          <w:spacing w:val="-2"/>
        </w:rPr>
        <w:t>language</w:t>
      </w:r>
      <w:r w:rsidRPr="00003286">
        <w:rPr>
          <w:rFonts w:asciiTheme="minorHAnsi" w:hAnsiTheme="minorHAnsi" w:cstheme="minorHAnsi"/>
          <w:spacing w:val="-17"/>
        </w:rPr>
        <w:t xml:space="preserve"> </w:t>
      </w:r>
      <w:r w:rsidRPr="00003286">
        <w:rPr>
          <w:rFonts w:asciiTheme="minorHAnsi" w:hAnsiTheme="minorHAnsi" w:cstheme="minorHAnsi"/>
          <w:spacing w:val="-2"/>
        </w:rPr>
        <w:t>development</w:t>
      </w:r>
      <w:r w:rsidRPr="00003286">
        <w:rPr>
          <w:rFonts w:asciiTheme="minorHAnsi" w:hAnsiTheme="minorHAnsi" w:cstheme="minorHAnsi"/>
          <w:spacing w:val="-15"/>
        </w:rPr>
        <w:t xml:space="preserve"> </w:t>
      </w:r>
      <w:r w:rsidR="00DB0D4E" w:rsidRPr="00003286">
        <w:rPr>
          <w:rFonts w:asciiTheme="minorHAnsi" w:hAnsiTheme="minorHAnsi" w:cstheme="minorHAnsi"/>
          <w:spacing w:val="-2"/>
        </w:rPr>
        <w:t>of early</w:t>
      </w:r>
      <w:r w:rsidRPr="00003286">
        <w:rPr>
          <w:rFonts w:asciiTheme="minorHAnsi" w:hAnsiTheme="minorHAnsi" w:cstheme="minorHAnsi"/>
          <w:spacing w:val="-14"/>
        </w:rPr>
        <w:t xml:space="preserve"> </w:t>
      </w:r>
      <w:r w:rsidRPr="00003286">
        <w:rPr>
          <w:rFonts w:asciiTheme="minorHAnsi" w:hAnsiTheme="minorHAnsi" w:cstheme="minorHAnsi"/>
          <w:spacing w:val="-2"/>
        </w:rPr>
        <w:t>childhood</w:t>
      </w:r>
      <w:r w:rsidRPr="00003286">
        <w:rPr>
          <w:rFonts w:asciiTheme="minorHAnsi" w:hAnsiTheme="minorHAnsi" w:cstheme="minorHAnsi"/>
          <w:spacing w:val="-18"/>
        </w:rPr>
        <w:t xml:space="preserve"> </w:t>
      </w:r>
      <w:r w:rsidRPr="00003286">
        <w:rPr>
          <w:rFonts w:asciiTheme="minorHAnsi" w:hAnsiTheme="minorHAnsi" w:cstheme="minorHAnsi"/>
          <w:spacing w:val="-2"/>
        </w:rPr>
        <w:t>children.</w:t>
      </w:r>
      <w:r w:rsidRPr="00003286">
        <w:rPr>
          <w:rFonts w:asciiTheme="minorHAnsi" w:hAnsiTheme="minorHAnsi" w:cstheme="minorHAnsi"/>
          <w:spacing w:val="-20"/>
        </w:rPr>
        <w:t xml:space="preserve"> </w:t>
      </w:r>
      <w:r w:rsidRPr="00003286">
        <w:rPr>
          <w:rFonts w:asciiTheme="minorHAnsi" w:hAnsiTheme="minorHAnsi" w:cstheme="minorHAnsi"/>
          <w:spacing w:val="-2"/>
        </w:rPr>
        <w:t>It</w:t>
      </w:r>
      <w:r w:rsidRPr="00003286">
        <w:rPr>
          <w:rFonts w:asciiTheme="minorHAnsi" w:hAnsiTheme="minorHAnsi" w:cstheme="minorHAnsi"/>
          <w:spacing w:val="23"/>
        </w:rPr>
        <w:t xml:space="preserve"> </w:t>
      </w:r>
      <w:r w:rsidRPr="00003286">
        <w:rPr>
          <w:rFonts w:asciiTheme="minorHAnsi" w:hAnsiTheme="minorHAnsi" w:cstheme="minorHAnsi"/>
          <w:spacing w:val="-4"/>
        </w:rPr>
        <w:t>also</w:t>
      </w:r>
      <w:r w:rsidR="00E66464" w:rsidRPr="00003286">
        <w:rPr>
          <w:rFonts w:asciiTheme="minorHAnsi" w:eastAsiaTheme="minorEastAsia" w:hAnsiTheme="minorHAnsi" w:cstheme="minorHAnsi"/>
          <w:spacing w:val="-4"/>
          <w:lang w:eastAsia="ko-KR"/>
        </w:rPr>
        <w:t xml:space="preserve"> </w:t>
      </w:r>
      <w:r w:rsidRPr="00003286">
        <w:rPr>
          <w:rFonts w:asciiTheme="minorHAnsi" w:hAnsiTheme="minorHAnsi" w:cstheme="minorHAnsi"/>
        </w:rPr>
        <w:t>gives knowledge about developmentally appropriate</w:t>
      </w:r>
      <w:r w:rsidRPr="00003286">
        <w:rPr>
          <w:rFonts w:asciiTheme="minorHAnsi" w:hAnsiTheme="minorHAnsi" w:cstheme="minorHAnsi"/>
          <w:spacing w:val="-12"/>
        </w:rPr>
        <w:t xml:space="preserve"> </w:t>
      </w:r>
      <w:r w:rsidRPr="00003286">
        <w:rPr>
          <w:rFonts w:asciiTheme="minorHAnsi" w:hAnsiTheme="minorHAnsi" w:cstheme="minorHAnsi"/>
        </w:rPr>
        <w:t xml:space="preserve">practice of early childhood as well as their capabilities which will be the </w:t>
      </w:r>
      <w:r w:rsidRPr="00003286">
        <w:rPr>
          <w:rFonts w:asciiTheme="minorHAnsi" w:hAnsiTheme="minorHAnsi" w:cstheme="minorHAnsi"/>
          <w:spacing w:val="-2"/>
        </w:rPr>
        <w:t>foundation</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of</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all</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future</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development</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builds.</w:t>
      </w:r>
    </w:p>
    <w:p w14:paraId="58A97086" w14:textId="1D98FC98" w:rsidR="00EC5871" w:rsidRPr="00D969AC" w:rsidRDefault="00DB0D4E"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 None</w:t>
      </w:r>
    </w:p>
    <w:p w14:paraId="673C2ADB" w14:textId="77777777" w:rsidR="00AB7386" w:rsidRDefault="00AB7386" w:rsidP="00003286">
      <w:pPr>
        <w:pStyle w:val="BodyText"/>
        <w:spacing w:before="107" w:line="276" w:lineRule="auto"/>
        <w:ind w:left="0" w:right="290"/>
        <w:rPr>
          <w:rFonts w:asciiTheme="minorHAnsi" w:eastAsiaTheme="minorEastAsia" w:hAnsiTheme="minorHAnsi" w:cstheme="minorHAnsi"/>
          <w:lang w:eastAsia="ko-KR"/>
        </w:rPr>
      </w:pPr>
    </w:p>
    <w:p w14:paraId="1E77823D"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EDU104</w:t>
      </w:r>
      <w:r w:rsidRPr="00003286">
        <w:rPr>
          <w:rFonts w:asciiTheme="minorHAnsi" w:hAnsiTheme="minorHAnsi" w:cstheme="minorHAnsi"/>
          <w:spacing w:val="-12"/>
        </w:rPr>
        <w:t xml:space="preserve"> </w:t>
      </w:r>
      <w:r w:rsidRPr="00003286">
        <w:rPr>
          <w:rFonts w:asciiTheme="minorHAnsi" w:hAnsiTheme="minorHAnsi" w:cstheme="minorHAnsi"/>
        </w:rPr>
        <w:t>History</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0"/>
        </w:rPr>
        <w:t xml:space="preserve"> </w:t>
      </w:r>
      <w:r w:rsidRPr="00003286">
        <w:rPr>
          <w:rFonts w:asciiTheme="minorHAnsi" w:hAnsiTheme="minorHAnsi" w:cstheme="minorHAnsi"/>
        </w:rPr>
        <w:t>Philosophy</w:t>
      </w:r>
      <w:r w:rsidRPr="00003286">
        <w:rPr>
          <w:rFonts w:asciiTheme="minorHAnsi" w:hAnsiTheme="minorHAnsi" w:cstheme="minorHAnsi"/>
          <w:spacing w:val="-6"/>
        </w:rPr>
        <w:t xml:space="preserve"> </w:t>
      </w:r>
      <w:r w:rsidRPr="00003286">
        <w:rPr>
          <w:rFonts w:asciiTheme="minorHAnsi" w:hAnsiTheme="minorHAnsi" w:cstheme="minorHAnsi"/>
        </w:rPr>
        <w:t>of</w:t>
      </w:r>
      <w:r w:rsidRPr="00003286">
        <w:rPr>
          <w:rFonts w:asciiTheme="minorHAnsi" w:hAnsiTheme="minorHAnsi" w:cstheme="minorHAnsi"/>
          <w:spacing w:val="-7"/>
        </w:rPr>
        <w:t xml:space="preserve"> </w:t>
      </w:r>
      <w:r w:rsidRPr="00003286">
        <w:rPr>
          <w:rFonts w:asciiTheme="minorHAnsi" w:hAnsiTheme="minorHAnsi" w:cstheme="minorHAnsi"/>
        </w:rPr>
        <w:t>Early</w:t>
      </w:r>
      <w:r w:rsidRPr="00003286">
        <w:rPr>
          <w:rFonts w:asciiTheme="minorHAnsi" w:hAnsiTheme="minorHAnsi" w:cstheme="minorHAnsi"/>
          <w:spacing w:val="-12"/>
        </w:rPr>
        <w:t xml:space="preserve"> </w:t>
      </w:r>
      <w:r w:rsidRPr="00003286">
        <w:rPr>
          <w:rFonts w:asciiTheme="minorHAnsi" w:hAnsiTheme="minorHAnsi" w:cstheme="minorHAnsi"/>
        </w:rPr>
        <w:t>Childhood</w:t>
      </w:r>
      <w:r w:rsidRPr="00003286">
        <w:rPr>
          <w:rFonts w:asciiTheme="minorHAnsi" w:hAnsiTheme="minorHAnsi" w:cstheme="minorHAnsi"/>
          <w:spacing w:val="-5"/>
        </w:rPr>
        <w:t xml:space="preserve"> </w:t>
      </w:r>
      <w:r w:rsidRPr="00003286">
        <w:rPr>
          <w:rFonts w:asciiTheme="minorHAnsi" w:hAnsiTheme="minorHAnsi" w:cstheme="minorHAnsi"/>
        </w:rPr>
        <w:t>Education</w:t>
      </w:r>
      <w:r w:rsidRPr="00003286">
        <w:rPr>
          <w:rFonts w:asciiTheme="minorHAnsi" w:hAnsiTheme="minorHAnsi" w:cstheme="minorHAnsi"/>
          <w:spacing w:val="-6"/>
        </w:rPr>
        <w:t xml:space="preserve"> </w:t>
      </w:r>
      <w:r w:rsidRPr="00003286">
        <w:rPr>
          <w:rFonts w:asciiTheme="minorHAnsi" w:hAnsiTheme="minorHAnsi" w:cstheme="minorHAnsi"/>
        </w:rPr>
        <w:t xml:space="preserve">(4 </w:t>
      </w:r>
      <w:r w:rsidRPr="00003286">
        <w:rPr>
          <w:rFonts w:asciiTheme="minorHAnsi" w:hAnsiTheme="minorHAnsi" w:cstheme="minorHAnsi"/>
          <w:spacing w:val="-2"/>
        </w:rPr>
        <w:t>credits)</w:t>
      </w:r>
    </w:p>
    <w:p w14:paraId="69CC3334" w14:textId="77777777"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 course provides a variety of philosophies in early childhood education and its significant historical perceptions and events. Distinguished scholars and their theories and theoretical models will be explored.</w:t>
      </w:r>
    </w:p>
    <w:p w14:paraId="59D531F3" w14:textId="111F1FB9" w:rsidR="00EC5871" w:rsidRPr="00D969AC" w:rsidRDefault="00E660AD" w:rsidP="00003286">
      <w:pPr>
        <w:pStyle w:val="BodyText"/>
        <w:spacing w:before="1"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EDU101</w:t>
      </w:r>
    </w:p>
    <w:p w14:paraId="1E67A2BA" w14:textId="77777777" w:rsidR="00493998" w:rsidRPr="00003286" w:rsidRDefault="00493998" w:rsidP="00003286">
      <w:pPr>
        <w:pStyle w:val="BodyText"/>
        <w:spacing w:before="1" w:line="276" w:lineRule="auto"/>
        <w:ind w:right="290"/>
        <w:jc w:val="both"/>
        <w:rPr>
          <w:rFonts w:asciiTheme="minorHAnsi" w:eastAsiaTheme="minorEastAsia" w:hAnsiTheme="minorHAnsi" w:cstheme="minorHAnsi"/>
          <w:lang w:eastAsia="ko-KR"/>
        </w:rPr>
      </w:pPr>
    </w:p>
    <w:p w14:paraId="47D6469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EDU106</w:t>
      </w:r>
      <w:r w:rsidRPr="00003286">
        <w:rPr>
          <w:rFonts w:asciiTheme="minorHAnsi" w:hAnsiTheme="minorHAnsi" w:cstheme="minorHAnsi"/>
          <w:spacing w:val="-9"/>
        </w:rPr>
        <w:t xml:space="preserve"> </w:t>
      </w:r>
      <w:r w:rsidRPr="00003286">
        <w:rPr>
          <w:rFonts w:asciiTheme="minorHAnsi" w:hAnsiTheme="minorHAnsi" w:cstheme="minorHAnsi"/>
          <w:spacing w:val="-2"/>
        </w:rPr>
        <w:t>Oral</w:t>
      </w:r>
      <w:r w:rsidRPr="00003286">
        <w:rPr>
          <w:rFonts w:asciiTheme="minorHAnsi" w:hAnsiTheme="minorHAnsi" w:cstheme="minorHAnsi"/>
          <w:spacing w:val="-8"/>
        </w:rPr>
        <w:t xml:space="preserve"> </w:t>
      </w:r>
      <w:r w:rsidRPr="00003286">
        <w:rPr>
          <w:rFonts w:asciiTheme="minorHAnsi" w:hAnsiTheme="minorHAnsi" w:cstheme="minorHAnsi"/>
          <w:spacing w:val="-2"/>
        </w:rPr>
        <w:t>Language</w:t>
      </w:r>
      <w:r w:rsidRPr="00003286">
        <w:rPr>
          <w:rFonts w:asciiTheme="minorHAnsi" w:hAnsiTheme="minorHAnsi" w:cstheme="minorHAnsi"/>
          <w:spacing w:val="-5"/>
        </w:rPr>
        <w:t xml:space="preserve"> </w:t>
      </w:r>
      <w:r w:rsidRPr="00003286">
        <w:rPr>
          <w:rFonts w:asciiTheme="minorHAnsi" w:hAnsiTheme="minorHAnsi" w:cstheme="minorHAnsi"/>
          <w:spacing w:val="-2"/>
        </w:rPr>
        <w:t>Development</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2"/>
        </w:rPr>
        <w:t xml:space="preserve"> </w:t>
      </w:r>
      <w:r w:rsidRPr="00003286">
        <w:rPr>
          <w:rFonts w:asciiTheme="minorHAnsi" w:hAnsiTheme="minorHAnsi" w:cstheme="minorHAnsi"/>
          <w:spacing w:val="-2"/>
        </w:rPr>
        <w:t>credits)</w:t>
      </w:r>
    </w:p>
    <w:p w14:paraId="02602F16" w14:textId="0F03732B"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 xml:space="preserve">The objective of this course is to understand the integral </w:t>
      </w:r>
      <w:r w:rsidRPr="00003286">
        <w:rPr>
          <w:rFonts w:asciiTheme="minorHAnsi" w:hAnsiTheme="minorHAnsi" w:cstheme="minorHAnsi"/>
          <w:spacing w:val="-2"/>
        </w:rPr>
        <w:t>relationship</w:t>
      </w:r>
      <w:r w:rsidRPr="00003286">
        <w:rPr>
          <w:rFonts w:asciiTheme="minorHAnsi" w:hAnsiTheme="minorHAnsi" w:cstheme="minorHAnsi"/>
          <w:spacing w:val="-10"/>
        </w:rPr>
        <w:t xml:space="preserve"> </w:t>
      </w:r>
      <w:r w:rsidRPr="00003286">
        <w:rPr>
          <w:rFonts w:asciiTheme="minorHAnsi" w:hAnsiTheme="minorHAnsi" w:cstheme="minorHAnsi"/>
          <w:spacing w:val="-2"/>
        </w:rPr>
        <w:t>between</w:t>
      </w:r>
      <w:r w:rsidRPr="00003286">
        <w:rPr>
          <w:rFonts w:asciiTheme="minorHAnsi" w:hAnsiTheme="minorHAnsi" w:cstheme="minorHAnsi"/>
          <w:spacing w:val="-9"/>
        </w:rPr>
        <w:t xml:space="preserve"> </w:t>
      </w:r>
      <w:r w:rsidRPr="00003286">
        <w:rPr>
          <w:rFonts w:asciiTheme="minorHAnsi" w:hAnsiTheme="minorHAnsi" w:cstheme="minorHAnsi"/>
          <w:spacing w:val="-2"/>
        </w:rPr>
        <w:t>listening,</w:t>
      </w:r>
      <w:r w:rsidRPr="00003286">
        <w:rPr>
          <w:rFonts w:asciiTheme="minorHAnsi" w:hAnsiTheme="minorHAnsi" w:cstheme="minorHAnsi"/>
          <w:spacing w:val="-9"/>
        </w:rPr>
        <w:t xml:space="preserve"> </w:t>
      </w:r>
      <w:r w:rsidRPr="00003286">
        <w:rPr>
          <w:rFonts w:asciiTheme="minorHAnsi" w:hAnsiTheme="minorHAnsi" w:cstheme="minorHAnsi"/>
          <w:spacing w:val="-2"/>
        </w:rPr>
        <w:t>speaking,</w:t>
      </w:r>
      <w:r w:rsidRPr="00003286">
        <w:rPr>
          <w:rFonts w:asciiTheme="minorHAnsi" w:hAnsiTheme="minorHAnsi" w:cstheme="minorHAnsi"/>
          <w:spacing w:val="-10"/>
        </w:rPr>
        <w:t xml:space="preserve"> </w:t>
      </w:r>
      <w:r w:rsidRPr="00003286">
        <w:rPr>
          <w:rFonts w:asciiTheme="minorHAnsi" w:hAnsiTheme="minorHAnsi" w:cstheme="minorHAnsi"/>
          <w:spacing w:val="-2"/>
        </w:rPr>
        <w:t>reading,</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writing to</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the </w:t>
      </w:r>
      <w:r w:rsidRPr="00003286">
        <w:rPr>
          <w:rFonts w:asciiTheme="minorHAnsi" w:hAnsiTheme="minorHAnsi" w:cstheme="minorHAnsi"/>
        </w:rPr>
        <w:t>Early</w:t>
      </w:r>
      <w:r w:rsidRPr="00003286">
        <w:rPr>
          <w:rFonts w:asciiTheme="minorHAnsi" w:hAnsiTheme="minorHAnsi" w:cstheme="minorHAnsi"/>
          <w:spacing w:val="-3"/>
        </w:rPr>
        <w:t xml:space="preserve"> </w:t>
      </w:r>
      <w:r w:rsidRPr="00003286">
        <w:rPr>
          <w:rFonts w:asciiTheme="minorHAnsi" w:hAnsiTheme="minorHAnsi" w:cstheme="minorHAnsi"/>
        </w:rPr>
        <w:t>Childhood</w:t>
      </w:r>
      <w:r w:rsidRPr="00003286">
        <w:rPr>
          <w:rFonts w:asciiTheme="minorHAnsi" w:hAnsiTheme="minorHAnsi" w:cstheme="minorHAnsi"/>
          <w:spacing w:val="-2"/>
        </w:rPr>
        <w:t xml:space="preserve"> </w:t>
      </w:r>
      <w:r w:rsidRPr="00003286">
        <w:rPr>
          <w:rFonts w:asciiTheme="minorHAnsi" w:hAnsiTheme="minorHAnsi" w:cstheme="minorHAnsi"/>
        </w:rPr>
        <w:t>Children</w:t>
      </w:r>
      <w:r w:rsidRPr="00003286">
        <w:rPr>
          <w:rFonts w:asciiTheme="minorHAnsi" w:hAnsiTheme="minorHAnsi" w:cstheme="minorHAnsi"/>
          <w:spacing w:val="-4"/>
        </w:rPr>
        <w:t xml:space="preserve"> </w:t>
      </w:r>
      <w:r w:rsidRPr="00003286">
        <w:rPr>
          <w:rFonts w:asciiTheme="minorHAnsi" w:hAnsiTheme="minorHAnsi" w:cstheme="minorHAnsi"/>
        </w:rPr>
        <w:t>including</w:t>
      </w:r>
      <w:r w:rsidRPr="00003286">
        <w:rPr>
          <w:rFonts w:asciiTheme="minorHAnsi" w:hAnsiTheme="minorHAnsi" w:cstheme="minorHAnsi"/>
          <w:spacing w:val="-5"/>
        </w:rPr>
        <w:t xml:space="preserve"> </w:t>
      </w:r>
      <w:r w:rsidRPr="00003286">
        <w:rPr>
          <w:rFonts w:asciiTheme="minorHAnsi" w:hAnsiTheme="minorHAnsi" w:cstheme="minorHAnsi"/>
        </w:rPr>
        <w:t>English</w:t>
      </w:r>
      <w:r w:rsidRPr="00003286">
        <w:rPr>
          <w:rFonts w:asciiTheme="minorHAnsi" w:hAnsiTheme="minorHAnsi" w:cstheme="minorHAnsi"/>
          <w:spacing w:val="-4"/>
        </w:rPr>
        <w:t xml:space="preserve"> </w:t>
      </w:r>
      <w:r w:rsidRPr="00003286">
        <w:rPr>
          <w:rFonts w:asciiTheme="minorHAnsi" w:hAnsiTheme="minorHAnsi" w:cstheme="minorHAnsi"/>
        </w:rPr>
        <w:t>language</w:t>
      </w:r>
      <w:r w:rsidRPr="00003286">
        <w:rPr>
          <w:rFonts w:asciiTheme="minorHAnsi" w:hAnsiTheme="minorHAnsi" w:cstheme="minorHAnsi"/>
          <w:spacing w:val="-6"/>
        </w:rPr>
        <w:t xml:space="preserve"> </w:t>
      </w:r>
      <w:r w:rsidRPr="00003286">
        <w:rPr>
          <w:rFonts w:asciiTheme="minorHAnsi" w:hAnsiTheme="minorHAnsi" w:cstheme="minorHAnsi"/>
        </w:rPr>
        <w:t xml:space="preserve">learners. Oral </w:t>
      </w:r>
      <w:r w:rsidRPr="00003286">
        <w:rPr>
          <w:rFonts w:asciiTheme="minorHAnsi" w:hAnsiTheme="minorHAnsi" w:cstheme="minorHAnsi"/>
          <w:spacing w:val="-2"/>
        </w:rPr>
        <w:t>language</w:t>
      </w:r>
      <w:r w:rsidRPr="00003286">
        <w:rPr>
          <w:rFonts w:asciiTheme="minorHAnsi" w:hAnsiTheme="minorHAnsi" w:cstheme="minorHAnsi"/>
          <w:spacing w:val="-10"/>
        </w:rPr>
        <w:t xml:space="preserve"> </w:t>
      </w:r>
      <w:r w:rsidRPr="00003286">
        <w:rPr>
          <w:rFonts w:asciiTheme="minorHAnsi" w:hAnsiTheme="minorHAnsi" w:cstheme="minorHAnsi"/>
          <w:spacing w:val="-2"/>
        </w:rPr>
        <w:t>development</w:t>
      </w:r>
      <w:r w:rsidRPr="00003286">
        <w:rPr>
          <w:rFonts w:asciiTheme="minorHAnsi" w:hAnsiTheme="minorHAnsi" w:cstheme="minorHAnsi"/>
          <w:spacing w:val="-9"/>
        </w:rPr>
        <w:t xml:space="preserve"> </w:t>
      </w:r>
      <w:r w:rsidRPr="00003286">
        <w:rPr>
          <w:rFonts w:asciiTheme="minorHAnsi" w:hAnsiTheme="minorHAnsi" w:cstheme="minorHAnsi"/>
          <w:spacing w:val="-2"/>
        </w:rPr>
        <w:t>is</w:t>
      </w:r>
      <w:r w:rsidRPr="00003286">
        <w:rPr>
          <w:rFonts w:asciiTheme="minorHAnsi" w:hAnsiTheme="minorHAnsi" w:cstheme="minorHAnsi"/>
          <w:spacing w:val="-9"/>
        </w:rPr>
        <w:t xml:space="preserve"> </w:t>
      </w:r>
      <w:r w:rsidRPr="00003286">
        <w:rPr>
          <w:rFonts w:asciiTheme="minorHAnsi" w:hAnsiTheme="minorHAnsi" w:cstheme="minorHAnsi"/>
          <w:spacing w:val="-2"/>
        </w:rPr>
        <w:t>avital</w:t>
      </w:r>
      <w:r w:rsidRPr="00003286">
        <w:rPr>
          <w:rFonts w:asciiTheme="minorHAnsi" w:hAnsiTheme="minorHAnsi" w:cstheme="minorHAnsi"/>
          <w:spacing w:val="-10"/>
        </w:rPr>
        <w:t xml:space="preserve"> </w:t>
      </w:r>
      <w:r w:rsidRPr="00003286">
        <w:rPr>
          <w:rFonts w:asciiTheme="minorHAnsi" w:hAnsiTheme="minorHAnsi" w:cstheme="minorHAnsi"/>
          <w:spacing w:val="-2"/>
        </w:rPr>
        <w:t>foundation</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of literacy</w:t>
      </w:r>
      <w:r w:rsidRPr="00003286">
        <w:rPr>
          <w:rFonts w:asciiTheme="minorHAnsi" w:hAnsiTheme="minorHAnsi" w:cstheme="minorHAnsi"/>
          <w:spacing w:val="-2"/>
        </w:rPr>
        <w:t>,</w:t>
      </w:r>
      <w:r w:rsidRPr="00003286">
        <w:rPr>
          <w:rFonts w:asciiTheme="minorHAnsi" w:hAnsiTheme="minorHAnsi" w:cstheme="minorHAnsi"/>
          <w:spacing w:val="-9"/>
        </w:rPr>
        <w:t xml:space="preserve"> </w:t>
      </w:r>
      <w:r w:rsidRPr="00003286">
        <w:rPr>
          <w:rFonts w:asciiTheme="minorHAnsi" w:hAnsiTheme="minorHAnsi" w:cstheme="minorHAnsi"/>
          <w:spacing w:val="-2"/>
        </w:rPr>
        <w:t>so</w:t>
      </w:r>
      <w:r w:rsidRPr="00003286">
        <w:rPr>
          <w:rFonts w:asciiTheme="minorHAnsi" w:hAnsiTheme="minorHAnsi" w:cstheme="minorHAnsi"/>
          <w:spacing w:val="-10"/>
        </w:rPr>
        <w:t xml:space="preserve"> </w:t>
      </w:r>
      <w:r w:rsidRPr="00003286">
        <w:rPr>
          <w:rFonts w:asciiTheme="minorHAnsi" w:hAnsiTheme="minorHAnsi" w:cstheme="minorHAnsi"/>
          <w:spacing w:val="-2"/>
        </w:rPr>
        <w:t>this</w:t>
      </w:r>
      <w:r w:rsidRPr="00003286">
        <w:rPr>
          <w:rFonts w:asciiTheme="minorHAnsi" w:hAnsiTheme="minorHAnsi" w:cstheme="minorHAnsi"/>
          <w:spacing w:val="12"/>
        </w:rPr>
        <w:t xml:space="preserve"> </w:t>
      </w:r>
      <w:r w:rsidRPr="00003286">
        <w:rPr>
          <w:rFonts w:asciiTheme="minorHAnsi" w:hAnsiTheme="minorHAnsi" w:cstheme="minorHAnsi"/>
          <w:spacing w:val="-2"/>
        </w:rPr>
        <w:t xml:space="preserve">course </w:t>
      </w:r>
      <w:r w:rsidRPr="00003286">
        <w:rPr>
          <w:rFonts w:asciiTheme="minorHAnsi" w:hAnsiTheme="minorHAnsi" w:cstheme="minorHAnsi"/>
        </w:rPr>
        <w:t>covers the beginning and intermediate English speakers’ oral language development. Strategies to develop oral language proficiency, such as stories, games, songs, dramatizations, and more,</w:t>
      </w:r>
      <w:r w:rsidRPr="00003286">
        <w:rPr>
          <w:rFonts w:asciiTheme="minorHAnsi" w:hAnsiTheme="minorHAnsi" w:cstheme="minorHAnsi"/>
          <w:spacing w:val="-1"/>
        </w:rPr>
        <w:t xml:space="preserve"> </w:t>
      </w:r>
      <w:r w:rsidRPr="00003286">
        <w:rPr>
          <w:rFonts w:asciiTheme="minorHAnsi" w:hAnsiTheme="minorHAnsi" w:cstheme="minorHAnsi"/>
        </w:rPr>
        <w:t>will</w:t>
      </w:r>
      <w:r w:rsidRPr="00003286">
        <w:rPr>
          <w:rFonts w:asciiTheme="minorHAnsi" w:hAnsiTheme="minorHAnsi" w:cstheme="minorHAnsi"/>
          <w:spacing w:val="-5"/>
        </w:rPr>
        <w:t xml:space="preserve"> </w:t>
      </w:r>
      <w:r w:rsidR="00DB0D4E" w:rsidRPr="00003286">
        <w:rPr>
          <w:rFonts w:asciiTheme="minorHAnsi" w:hAnsiTheme="minorHAnsi" w:cstheme="minorHAnsi"/>
        </w:rPr>
        <w:t>be demonstrated</w:t>
      </w:r>
      <w:r w:rsidRPr="00003286">
        <w:rPr>
          <w:rFonts w:asciiTheme="minorHAnsi" w:hAnsiTheme="minorHAnsi" w:cstheme="minorHAnsi"/>
        </w:rPr>
        <w:t xml:space="preserve"> and</w:t>
      </w:r>
      <w:r w:rsidRPr="00003286">
        <w:rPr>
          <w:rFonts w:asciiTheme="minorHAnsi" w:hAnsiTheme="minorHAnsi" w:cstheme="minorHAnsi"/>
          <w:spacing w:val="-1"/>
        </w:rPr>
        <w:t xml:space="preserve"> </w:t>
      </w:r>
      <w:r w:rsidRPr="00003286">
        <w:rPr>
          <w:rFonts w:asciiTheme="minorHAnsi" w:hAnsiTheme="minorHAnsi" w:cstheme="minorHAnsi"/>
        </w:rPr>
        <w:t>practiced.</w:t>
      </w:r>
    </w:p>
    <w:p w14:paraId="3EFB12FE" w14:textId="7210C123"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4114765D"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490DA15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EDU109</w:t>
      </w:r>
      <w:r w:rsidRPr="00003286">
        <w:rPr>
          <w:rFonts w:asciiTheme="minorHAnsi" w:hAnsiTheme="minorHAnsi" w:cstheme="minorHAnsi"/>
          <w:spacing w:val="-8"/>
        </w:rPr>
        <w:t xml:space="preserve"> </w:t>
      </w:r>
      <w:r w:rsidRPr="00003286">
        <w:rPr>
          <w:rFonts w:asciiTheme="minorHAnsi" w:hAnsiTheme="minorHAnsi" w:cstheme="minorHAnsi"/>
          <w:spacing w:val="-2"/>
        </w:rPr>
        <w:t>Class Management</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2AF301A9" w14:textId="5F5D900C"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The objective of this course is to educate qualities of effective teachers</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provide</w:t>
      </w:r>
      <w:r w:rsidRPr="00003286">
        <w:rPr>
          <w:rFonts w:asciiTheme="minorHAnsi" w:hAnsiTheme="minorHAnsi" w:cstheme="minorHAnsi"/>
          <w:spacing w:val="-4"/>
        </w:rPr>
        <w:t xml:space="preserve"> </w:t>
      </w:r>
      <w:r w:rsidRPr="00003286">
        <w:rPr>
          <w:rFonts w:asciiTheme="minorHAnsi" w:hAnsiTheme="minorHAnsi" w:cstheme="minorHAnsi"/>
        </w:rPr>
        <w:t>appropriate</w:t>
      </w:r>
      <w:r w:rsidRPr="00003286">
        <w:rPr>
          <w:rFonts w:asciiTheme="minorHAnsi" w:hAnsiTheme="minorHAnsi" w:cstheme="minorHAnsi"/>
          <w:spacing w:val="-4"/>
        </w:rPr>
        <w:t xml:space="preserve"> </w:t>
      </w:r>
      <w:r w:rsidRPr="00003286">
        <w:rPr>
          <w:rFonts w:asciiTheme="minorHAnsi" w:hAnsiTheme="minorHAnsi" w:cstheme="minorHAnsi"/>
        </w:rPr>
        <w:t>management</w:t>
      </w:r>
      <w:r w:rsidRPr="00003286">
        <w:rPr>
          <w:rFonts w:asciiTheme="minorHAnsi" w:hAnsiTheme="minorHAnsi" w:cstheme="minorHAnsi"/>
          <w:spacing w:val="-3"/>
        </w:rPr>
        <w:t xml:space="preserve"> </w:t>
      </w:r>
      <w:r w:rsidRPr="00003286">
        <w:rPr>
          <w:rFonts w:asciiTheme="minorHAnsi" w:hAnsiTheme="minorHAnsi" w:cstheme="minorHAnsi"/>
        </w:rPr>
        <w:t>techniques</w:t>
      </w:r>
      <w:r w:rsidRPr="00003286">
        <w:rPr>
          <w:rFonts w:asciiTheme="minorHAnsi" w:hAnsiTheme="minorHAnsi" w:cstheme="minorHAnsi"/>
          <w:spacing w:val="-2"/>
        </w:rPr>
        <w:t xml:space="preserve"> </w:t>
      </w:r>
      <w:r w:rsidRPr="00003286">
        <w:rPr>
          <w:rFonts w:asciiTheme="minorHAnsi" w:hAnsiTheme="minorHAnsi" w:cstheme="minorHAnsi"/>
        </w:rPr>
        <w:t xml:space="preserve">which are required in the classroom. It gives ideas </w:t>
      </w:r>
      <w:r w:rsidR="007D4669" w:rsidRPr="00003286">
        <w:rPr>
          <w:rFonts w:asciiTheme="minorHAnsi" w:hAnsiTheme="minorHAnsi" w:cstheme="minorHAnsi"/>
        </w:rPr>
        <w:t>for</w:t>
      </w:r>
      <w:r w:rsidRPr="00003286">
        <w:rPr>
          <w:rFonts w:asciiTheme="minorHAnsi" w:hAnsiTheme="minorHAnsi" w:cstheme="minorHAnsi"/>
        </w:rPr>
        <w:t xml:space="preserve"> setting up a successful and enjoyable classroom environment, planning and managing</w:t>
      </w:r>
      <w:r w:rsidRPr="00003286">
        <w:rPr>
          <w:rFonts w:asciiTheme="minorHAnsi" w:hAnsiTheme="minorHAnsi" w:cstheme="minorHAnsi"/>
          <w:spacing w:val="-4"/>
        </w:rPr>
        <w:t xml:space="preserve"> </w:t>
      </w:r>
      <w:r w:rsidRPr="00003286">
        <w:rPr>
          <w:rFonts w:asciiTheme="minorHAnsi" w:hAnsiTheme="minorHAnsi" w:cstheme="minorHAnsi"/>
        </w:rPr>
        <w:t>techniques</w:t>
      </w:r>
      <w:r w:rsidRPr="00003286">
        <w:rPr>
          <w:rFonts w:asciiTheme="minorHAnsi" w:hAnsiTheme="minorHAnsi" w:cstheme="minorHAnsi"/>
          <w:spacing w:val="-3"/>
        </w:rPr>
        <w:t xml:space="preserve"> </w:t>
      </w:r>
      <w:r w:rsidRPr="00003286">
        <w:rPr>
          <w:rFonts w:asciiTheme="minorHAnsi" w:hAnsiTheme="minorHAnsi" w:cstheme="minorHAnsi"/>
        </w:rPr>
        <w:t>to</w:t>
      </w:r>
      <w:r w:rsidRPr="00003286">
        <w:rPr>
          <w:rFonts w:asciiTheme="minorHAnsi" w:hAnsiTheme="minorHAnsi" w:cstheme="minorHAnsi"/>
          <w:spacing w:val="-4"/>
        </w:rPr>
        <w:t xml:space="preserve"> </w:t>
      </w:r>
      <w:r w:rsidRPr="00003286">
        <w:rPr>
          <w:rFonts w:asciiTheme="minorHAnsi" w:hAnsiTheme="minorHAnsi" w:cstheme="minorHAnsi"/>
        </w:rPr>
        <w:t>educate</w:t>
      </w:r>
      <w:r w:rsidRPr="00003286">
        <w:rPr>
          <w:rFonts w:asciiTheme="minorHAnsi" w:hAnsiTheme="minorHAnsi" w:cstheme="minorHAnsi"/>
          <w:spacing w:val="-5"/>
        </w:rPr>
        <w:t xml:space="preserve"> </w:t>
      </w:r>
      <w:r w:rsidRPr="00003286">
        <w:rPr>
          <w:rFonts w:asciiTheme="minorHAnsi" w:hAnsiTheme="minorHAnsi" w:cstheme="minorHAnsi"/>
        </w:rPr>
        <w:t>children</w:t>
      </w:r>
      <w:r w:rsidRPr="00003286">
        <w:rPr>
          <w:rFonts w:asciiTheme="minorHAnsi" w:hAnsiTheme="minorHAnsi" w:cstheme="minorHAnsi"/>
          <w:spacing w:val="-3"/>
        </w:rPr>
        <w:t xml:space="preserve"> </w:t>
      </w:r>
      <w:r w:rsidRPr="00003286">
        <w:rPr>
          <w:rFonts w:asciiTheme="minorHAnsi" w:hAnsiTheme="minorHAnsi" w:cstheme="minorHAnsi"/>
        </w:rPr>
        <w:t>in</w:t>
      </w:r>
      <w:r w:rsidRPr="00003286">
        <w:rPr>
          <w:rFonts w:asciiTheme="minorHAnsi" w:hAnsiTheme="minorHAnsi" w:cstheme="minorHAnsi"/>
          <w:spacing w:val="-4"/>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classroom</w:t>
      </w:r>
      <w:r w:rsidRPr="00003286">
        <w:rPr>
          <w:rFonts w:asciiTheme="minorHAnsi" w:hAnsiTheme="minorHAnsi" w:cstheme="minorHAnsi"/>
          <w:spacing w:val="-5"/>
        </w:rPr>
        <w:t xml:space="preserve"> </w:t>
      </w:r>
      <w:r w:rsidRPr="00003286">
        <w:rPr>
          <w:rFonts w:asciiTheme="minorHAnsi" w:hAnsiTheme="minorHAnsi" w:cstheme="minorHAnsi"/>
        </w:rPr>
        <w:t>as</w:t>
      </w:r>
      <w:r w:rsidRPr="00003286">
        <w:rPr>
          <w:rFonts w:asciiTheme="minorHAnsi" w:hAnsiTheme="minorHAnsi" w:cstheme="minorHAnsi"/>
          <w:spacing w:val="-2"/>
        </w:rPr>
        <w:t xml:space="preserve"> </w:t>
      </w:r>
      <w:r w:rsidRPr="00003286">
        <w:rPr>
          <w:rFonts w:asciiTheme="minorHAnsi" w:hAnsiTheme="minorHAnsi" w:cstheme="minorHAnsi"/>
        </w:rPr>
        <w:t>well as administrating</w:t>
      </w:r>
      <w:r w:rsidRPr="00003286">
        <w:rPr>
          <w:rFonts w:asciiTheme="minorHAnsi" w:hAnsiTheme="minorHAnsi" w:cstheme="minorHAnsi"/>
          <w:spacing w:val="-3"/>
        </w:rPr>
        <w:t xml:space="preserve"> </w:t>
      </w:r>
      <w:r w:rsidRPr="00003286">
        <w:rPr>
          <w:rFonts w:asciiTheme="minorHAnsi" w:hAnsiTheme="minorHAnsi" w:cstheme="minorHAnsi"/>
        </w:rPr>
        <w:t>all</w:t>
      </w:r>
      <w:r w:rsidRPr="00003286">
        <w:rPr>
          <w:rFonts w:asciiTheme="minorHAnsi" w:hAnsiTheme="minorHAnsi" w:cstheme="minorHAnsi"/>
          <w:spacing w:val="-1"/>
        </w:rPr>
        <w:t xml:space="preserve"> </w:t>
      </w:r>
      <w:r w:rsidRPr="00003286">
        <w:rPr>
          <w:rFonts w:asciiTheme="minorHAnsi" w:hAnsiTheme="minorHAnsi" w:cstheme="minorHAnsi"/>
        </w:rPr>
        <w:t>in the</w:t>
      </w:r>
      <w:r w:rsidRPr="00003286">
        <w:rPr>
          <w:rFonts w:asciiTheme="minorHAnsi" w:hAnsiTheme="minorHAnsi" w:cstheme="minorHAnsi"/>
          <w:spacing w:val="-3"/>
        </w:rPr>
        <w:t xml:space="preserve"> </w:t>
      </w:r>
      <w:r w:rsidRPr="00003286">
        <w:rPr>
          <w:rFonts w:asciiTheme="minorHAnsi" w:hAnsiTheme="minorHAnsi" w:cstheme="minorHAnsi"/>
        </w:rPr>
        <w:t>class.</w:t>
      </w:r>
    </w:p>
    <w:p w14:paraId="47938AAF" w14:textId="07CE601E" w:rsidR="00EC5871" w:rsidRPr="00D969AC" w:rsidRDefault="00E660AD" w:rsidP="00003286">
      <w:pPr>
        <w:pStyle w:val="BodyText"/>
        <w:spacing w:before="34"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Pr="00003286">
        <w:rPr>
          <w:rFonts w:asciiTheme="minorHAnsi" w:hAnsiTheme="minorHAnsi" w:cstheme="minorHAnsi"/>
          <w:spacing w:val="-4"/>
        </w:rPr>
        <w:t>None</w:t>
      </w:r>
    </w:p>
    <w:p w14:paraId="3D4CA6FD" w14:textId="77777777" w:rsidR="00E66464" w:rsidRPr="00003286" w:rsidRDefault="00E66464" w:rsidP="00003286">
      <w:pPr>
        <w:pStyle w:val="BodyText"/>
        <w:spacing w:before="34" w:line="276" w:lineRule="auto"/>
        <w:ind w:right="290"/>
        <w:jc w:val="both"/>
        <w:rPr>
          <w:rFonts w:asciiTheme="minorHAnsi" w:eastAsiaTheme="minorEastAsia" w:hAnsiTheme="minorHAnsi" w:cstheme="minorHAnsi"/>
          <w:spacing w:val="-4"/>
          <w:lang w:eastAsia="ko-KR"/>
        </w:rPr>
      </w:pPr>
    </w:p>
    <w:p w14:paraId="3CB38601" w14:textId="14E187FD" w:rsidR="00E66464" w:rsidRPr="00003286" w:rsidRDefault="00E66464"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w:t>
      </w:r>
      <w:r w:rsidRPr="00003286">
        <w:rPr>
          <w:rFonts w:asciiTheme="minorHAnsi" w:eastAsiaTheme="minorEastAsia" w:hAnsiTheme="minorHAnsi" w:cstheme="minorHAnsi"/>
          <w:spacing w:val="-2"/>
          <w:lang w:eastAsia="ko-KR"/>
        </w:rPr>
        <w:t>10</w:t>
      </w:r>
      <w:r w:rsidRPr="00003286">
        <w:rPr>
          <w:rFonts w:asciiTheme="minorHAnsi" w:hAnsiTheme="minorHAnsi" w:cstheme="minorHAnsi"/>
          <w:spacing w:val="-8"/>
        </w:rPr>
        <w:t xml:space="preserve"> </w:t>
      </w:r>
      <w:r w:rsidRPr="00003286">
        <w:rPr>
          <w:rFonts w:asciiTheme="minorHAnsi" w:eastAsiaTheme="minorEastAsia" w:hAnsiTheme="minorHAnsi" w:cstheme="minorHAnsi"/>
          <w:spacing w:val="-8"/>
          <w:lang w:eastAsia="ko-KR"/>
        </w:rPr>
        <w:t>Child Play</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1"/>
        </w:rPr>
        <w:t xml:space="preserve"> </w:t>
      </w:r>
      <w:r w:rsidRPr="00003286">
        <w:rPr>
          <w:rFonts w:asciiTheme="minorHAnsi" w:hAnsiTheme="minorHAnsi" w:cstheme="minorHAnsi"/>
          <w:spacing w:val="-2"/>
        </w:rPr>
        <w:t>credits)</w:t>
      </w:r>
    </w:p>
    <w:p w14:paraId="4E28AA28" w14:textId="234401EC" w:rsidR="00E66464" w:rsidRPr="00003286" w:rsidRDefault="00E66464" w:rsidP="00003286">
      <w:pPr>
        <w:pStyle w:val="BodyText"/>
        <w:spacing w:before="34" w:line="276" w:lineRule="auto"/>
        <w:ind w:right="290"/>
        <w:jc w:val="both"/>
        <w:rPr>
          <w:rFonts w:asciiTheme="minorHAnsi" w:hAnsiTheme="minorHAnsi" w:cstheme="minorHAnsi"/>
        </w:rPr>
      </w:pPr>
      <w:bookmarkStart w:id="62" w:name="_Hlk173946177"/>
      <w:r w:rsidRPr="00003286">
        <w:rPr>
          <w:rFonts w:asciiTheme="minorHAnsi" w:eastAsiaTheme="minorEastAsia" w:hAnsiTheme="minorHAnsi" w:cstheme="minorHAnsi"/>
          <w:lang w:eastAsia="ko-KR"/>
        </w:rPr>
        <w:t>T</w:t>
      </w:r>
      <w:r w:rsidRPr="00003286">
        <w:rPr>
          <w:rFonts w:asciiTheme="minorHAnsi" w:hAnsiTheme="minorHAnsi" w:cstheme="minorHAnsi"/>
        </w:rPr>
        <w:t xml:space="preserve">his course explores the fundamental role of play in early childhood development. It delves into various play theories and approaches, emphasizing how play supports children's social, emotional, and cognitive </w:t>
      </w:r>
      <w:r w:rsidRPr="00003286">
        <w:rPr>
          <w:rFonts w:asciiTheme="minorHAnsi" w:hAnsiTheme="minorHAnsi" w:cstheme="minorHAnsi"/>
        </w:rPr>
        <w:t>growth. The course also covers practical strategies for integrating play into early childhood education settings</w:t>
      </w:r>
      <w:bookmarkEnd w:id="62"/>
      <w:r w:rsidRPr="00003286">
        <w:rPr>
          <w:rFonts w:asciiTheme="minorHAnsi" w:hAnsiTheme="minorHAnsi" w:cstheme="minorHAnsi"/>
        </w:rPr>
        <w:t>.</w:t>
      </w:r>
    </w:p>
    <w:p w14:paraId="140FC98B" w14:textId="134A10E1" w:rsidR="00E66464" w:rsidRPr="00D969AC" w:rsidRDefault="00E66464"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sidRPr="00003286">
        <w:rPr>
          <w:rFonts w:asciiTheme="minorHAnsi" w:hAnsiTheme="minorHAnsi" w:cstheme="minorHAnsi"/>
          <w:spacing w:val="-4"/>
        </w:rPr>
        <w:t>None</w:t>
      </w:r>
    </w:p>
    <w:p w14:paraId="023C30B2"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5A24DD53"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EDU111</w:t>
      </w:r>
      <w:r w:rsidRPr="00003286">
        <w:rPr>
          <w:rFonts w:asciiTheme="minorHAnsi" w:hAnsiTheme="minorHAnsi" w:cstheme="minorHAnsi"/>
          <w:spacing w:val="-10"/>
        </w:rPr>
        <w:t xml:space="preserve"> </w:t>
      </w:r>
      <w:r w:rsidRPr="00003286">
        <w:rPr>
          <w:rFonts w:asciiTheme="minorHAnsi" w:hAnsiTheme="minorHAnsi" w:cstheme="minorHAnsi"/>
          <w:spacing w:val="-2"/>
        </w:rPr>
        <w:t>Teaching</w:t>
      </w:r>
      <w:r w:rsidRPr="00003286">
        <w:rPr>
          <w:rFonts w:asciiTheme="minorHAnsi" w:hAnsiTheme="minorHAnsi" w:cstheme="minorHAnsi"/>
          <w:spacing w:val="-7"/>
        </w:rPr>
        <w:t xml:space="preserve"> </w:t>
      </w:r>
      <w:r w:rsidRPr="00003286">
        <w:rPr>
          <w:rFonts w:asciiTheme="minorHAnsi" w:hAnsiTheme="minorHAnsi" w:cstheme="minorHAnsi"/>
          <w:spacing w:val="-2"/>
        </w:rPr>
        <w:t>with</w:t>
      </w:r>
      <w:r w:rsidRPr="00003286">
        <w:rPr>
          <w:rFonts w:asciiTheme="minorHAnsi" w:hAnsiTheme="minorHAnsi" w:cstheme="minorHAnsi"/>
          <w:spacing w:val="-6"/>
        </w:rPr>
        <w:t xml:space="preserve"> </w:t>
      </w:r>
      <w:r w:rsidRPr="00003286">
        <w:rPr>
          <w:rFonts w:asciiTheme="minorHAnsi" w:hAnsiTheme="minorHAnsi" w:cstheme="minorHAnsi"/>
          <w:spacing w:val="-2"/>
        </w:rPr>
        <w:t>Technology</w:t>
      </w:r>
      <w:r w:rsidRPr="00003286">
        <w:rPr>
          <w:rFonts w:asciiTheme="minorHAnsi" w:hAnsiTheme="minorHAnsi" w:cstheme="minorHAnsi"/>
          <w:spacing w:val="-9"/>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534BAFFD"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In this course students will examine ways in which newer electronic technologies/media can be integrated effectively in educational settings. The class meets in a technology rich classroom</w:t>
      </w:r>
      <w:r w:rsidRPr="00003286">
        <w:rPr>
          <w:rFonts w:asciiTheme="minorHAnsi" w:hAnsiTheme="minorHAnsi" w:cstheme="minorHAnsi"/>
          <w:spacing w:val="-11"/>
        </w:rPr>
        <w:t xml:space="preserve"> </w:t>
      </w:r>
      <w:r w:rsidRPr="00003286">
        <w:rPr>
          <w:rFonts w:asciiTheme="minorHAnsi" w:hAnsiTheme="minorHAnsi" w:cstheme="minorHAnsi"/>
        </w:rPr>
        <w:t>environment</w:t>
      </w:r>
      <w:r w:rsidRPr="00003286">
        <w:rPr>
          <w:rFonts w:asciiTheme="minorHAnsi" w:hAnsiTheme="minorHAnsi" w:cstheme="minorHAnsi"/>
          <w:spacing w:val="-9"/>
        </w:rPr>
        <w:t xml:space="preserve"> </w:t>
      </w:r>
      <w:r w:rsidRPr="00003286">
        <w:rPr>
          <w:rFonts w:asciiTheme="minorHAnsi" w:hAnsiTheme="minorHAnsi" w:cstheme="minorHAnsi"/>
        </w:rPr>
        <w:t>to</w:t>
      </w:r>
      <w:r w:rsidRPr="00003286">
        <w:rPr>
          <w:rFonts w:asciiTheme="minorHAnsi" w:hAnsiTheme="minorHAnsi" w:cstheme="minorHAnsi"/>
          <w:spacing w:val="-9"/>
        </w:rPr>
        <w:t xml:space="preserve"> </w:t>
      </w:r>
      <w:r w:rsidRPr="00003286">
        <w:rPr>
          <w:rFonts w:asciiTheme="minorHAnsi" w:hAnsiTheme="minorHAnsi" w:cstheme="minorHAnsi"/>
        </w:rPr>
        <w:t>maximize</w:t>
      </w:r>
      <w:r w:rsidRPr="00003286">
        <w:rPr>
          <w:rFonts w:asciiTheme="minorHAnsi" w:hAnsiTheme="minorHAnsi" w:cstheme="minorHAnsi"/>
          <w:spacing w:val="-10"/>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opportunity</w:t>
      </w:r>
      <w:r w:rsidRPr="00003286">
        <w:rPr>
          <w:rFonts w:asciiTheme="minorHAnsi" w:hAnsiTheme="minorHAnsi" w:cstheme="minorHAnsi"/>
          <w:spacing w:val="-9"/>
        </w:rPr>
        <w:t xml:space="preserve"> </w:t>
      </w:r>
      <w:r w:rsidRPr="00003286">
        <w:rPr>
          <w:rFonts w:asciiTheme="minorHAnsi" w:hAnsiTheme="minorHAnsi" w:cstheme="minorHAnsi"/>
        </w:rPr>
        <w:t>for</w:t>
      </w:r>
      <w:r w:rsidRPr="00003286">
        <w:rPr>
          <w:rFonts w:asciiTheme="minorHAnsi" w:hAnsiTheme="minorHAnsi" w:cstheme="minorHAnsi"/>
          <w:spacing w:val="-10"/>
        </w:rPr>
        <w:t xml:space="preserve"> </w:t>
      </w:r>
      <w:r w:rsidRPr="00003286">
        <w:rPr>
          <w:rFonts w:asciiTheme="minorHAnsi" w:hAnsiTheme="minorHAnsi" w:cstheme="minorHAnsi"/>
        </w:rPr>
        <w:t>hands-on learning for children.</w:t>
      </w:r>
    </w:p>
    <w:p w14:paraId="19AB70E7" w14:textId="1B764123"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61170849"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49224952"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EDU116</w:t>
      </w:r>
      <w:r w:rsidRPr="00003286">
        <w:rPr>
          <w:rFonts w:asciiTheme="minorHAnsi" w:hAnsiTheme="minorHAnsi" w:cstheme="minorHAnsi"/>
          <w:spacing w:val="-7"/>
        </w:rPr>
        <w:t xml:space="preserve"> </w:t>
      </w:r>
      <w:r w:rsidRPr="00003286">
        <w:rPr>
          <w:rFonts w:asciiTheme="minorHAnsi" w:hAnsiTheme="minorHAnsi" w:cstheme="minorHAnsi"/>
          <w:spacing w:val="-2"/>
        </w:rPr>
        <w:t>Educational</w:t>
      </w:r>
      <w:r w:rsidRPr="00003286">
        <w:rPr>
          <w:rFonts w:asciiTheme="minorHAnsi" w:hAnsiTheme="minorHAnsi" w:cstheme="minorHAnsi"/>
          <w:spacing w:val="-8"/>
        </w:rPr>
        <w:t xml:space="preserve"> </w:t>
      </w:r>
      <w:r w:rsidRPr="00003286">
        <w:rPr>
          <w:rFonts w:asciiTheme="minorHAnsi" w:hAnsiTheme="minorHAnsi" w:cstheme="minorHAnsi"/>
          <w:spacing w:val="-2"/>
        </w:rPr>
        <w:t>Psychology</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43639A9E" w14:textId="54A8336C" w:rsidR="00EC5871" w:rsidRPr="00003286" w:rsidRDefault="00E660AD" w:rsidP="00003286">
      <w:pPr>
        <w:pStyle w:val="BodyText"/>
        <w:spacing w:before="36" w:line="276" w:lineRule="auto"/>
        <w:ind w:right="290"/>
        <w:jc w:val="both"/>
        <w:rPr>
          <w:rFonts w:asciiTheme="minorHAnsi" w:hAnsiTheme="minorHAnsi" w:cstheme="minorHAnsi"/>
        </w:rPr>
      </w:pPr>
      <w:r w:rsidRPr="00003286">
        <w:rPr>
          <w:rFonts w:asciiTheme="minorHAnsi" w:hAnsiTheme="minorHAnsi" w:cstheme="minorHAnsi"/>
          <w:spacing w:val="-2"/>
        </w:rPr>
        <w:t>This course</w:t>
      </w:r>
      <w:r w:rsidRPr="00003286">
        <w:rPr>
          <w:rFonts w:asciiTheme="minorHAnsi" w:hAnsiTheme="minorHAnsi" w:cstheme="minorHAnsi"/>
          <w:spacing w:val="-3"/>
        </w:rPr>
        <w:t xml:space="preserve"> </w:t>
      </w:r>
      <w:r w:rsidRPr="00003286">
        <w:rPr>
          <w:rFonts w:asciiTheme="minorHAnsi" w:hAnsiTheme="minorHAnsi" w:cstheme="minorHAnsi"/>
          <w:spacing w:val="-2"/>
        </w:rPr>
        <w:t>introduces psychology bases of</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developmental process </w:t>
      </w:r>
      <w:r w:rsidRPr="00003286">
        <w:rPr>
          <w:rFonts w:asciiTheme="minorHAnsi" w:hAnsiTheme="minorHAnsi" w:cstheme="minorHAnsi"/>
        </w:rPr>
        <w:t>in children and their education. It is focused on the psychological perspectives</w:t>
      </w:r>
      <w:r w:rsidRPr="00003286">
        <w:rPr>
          <w:rFonts w:asciiTheme="minorHAnsi" w:hAnsiTheme="minorHAnsi" w:cstheme="minorHAnsi"/>
          <w:spacing w:val="-6"/>
        </w:rPr>
        <w:t xml:space="preserve"> </w:t>
      </w:r>
      <w:r w:rsidRPr="00003286">
        <w:rPr>
          <w:rFonts w:asciiTheme="minorHAnsi" w:hAnsiTheme="minorHAnsi" w:cstheme="minorHAnsi"/>
        </w:rPr>
        <w:t>of</w:t>
      </w:r>
      <w:r w:rsidRPr="00003286">
        <w:rPr>
          <w:rFonts w:asciiTheme="minorHAnsi" w:hAnsiTheme="minorHAnsi" w:cstheme="minorHAnsi"/>
          <w:spacing w:val="-8"/>
        </w:rPr>
        <w:t xml:space="preserve"> </w:t>
      </w:r>
      <w:r w:rsidRPr="00003286">
        <w:rPr>
          <w:rFonts w:asciiTheme="minorHAnsi" w:hAnsiTheme="minorHAnsi" w:cstheme="minorHAnsi"/>
        </w:rPr>
        <w:t>individual’s</w:t>
      </w:r>
      <w:r w:rsidRPr="00003286">
        <w:rPr>
          <w:rFonts w:asciiTheme="minorHAnsi" w:hAnsiTheme="minorHAnsi" w:cstheme="minorHAnsi"/>
          <w:spacing w:val="-6"/>
        </w:rPr>
        <w:t xml:space="preserve"> </w:t>
      </w:r>
      <w:r w:rsidRPr="00003286">
        <w:rPr>
          <w:rFonts w:asciiTheme="minorHAnsi" w:hAnsiTheme="minorHAnsi" w:cstheme="minorHAnsi"/>
        </w:rPr>
        <w:t>behavior</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7"/>
        </w:rPr>
        <w:t xml:space="preserve"> </w:t>
      </w:r>
      <w:r w:rsidRPr="00003286">
        <w:rPr>
          <w:rFonts w:asciiTheme="minorHAnsi" w:hAnsiTheme="minorHAnsi" w:cstheme="minorHAnsi"/>
        </w:rPr>
        <w:t>other</w:t>
      </w:r>
      <w:r w:rsidRPr="00003286">
        <w:rPr>
          <w:rFonts w:asciiTheme="minorHAnsi" w:hAnsiTheme="minorHAnsi" w:cstheme="minorHAnsi"/>
          <w:spacing w:val="-7"/>
        </w:rPr>
        <w:t xml:space="preserve"> </w:t>
      </w:r>
      <w:r w:rsidRPr="00003286">
        <w:rPr>
          <w:rFonts w:asciiTheme="minorHAnsi" w:hAnsiTheme="minorHAnsi" w:cstheme="minorHAnsi"/>
        </w:rPr>
        <w:t>applications</w:t>
      </w:r>
      <w:r w:rsidRPr="00003286">
        <w:rPr>
          <w:rFonts w:asciiTheme="minorHAnsi" w:hAnsiTheme="minorHAnsi" w:cstheme="minorHAnsi"/>
          <w:spacing w:val="-9"/>
        </w:rPr>
        <w:t xml:space="preserve"> </w:t>
      </w:r>
      <w:r w:rsidRPr="00003286">
        <w:rPr>
          <w:rFonts w:asciiTheme="minorHAnsi" w:hAnsiTheme="minorHAnsi" w:cstheme="minorHAnsi"/>
        </w:rPr>
        <w:t>which are</w:t>
      </w:r>
      <w:r w:rsidRPr="00003286">
        <w:rPr>
          <w:rFonts w:asciiTheme="minorHAnsi" w:hAnsiTheme="minorHAnsi" w:cstheme="minorHAnsi"/>
          <w:spacing w:val="-2"/>
        </w:rPr>
        <w:t xml:space="preserve"> </w:t>
      </w:r>
      <w:r w:rsidRPr="00003286">
        <w:rPr>
          <w:rFonts w:asciiTheme="minorHAnsi" w:hAnsiTheme="minorHAnsi" w:cstheme="minorHAnsi"/>
        </w:rPr>
        <w:t>related to</w:t>
      </w:r>
      <w:r w:rsidRPr="00003286">
        <w:rPr>
          <w:rFonts w:asciiTheme="minorHAnsi" w:hAnsiTheme="minorHAnsi" w:cstheme="minorHAnsi"/>
          <w:spacing w:val="-1"/>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learning</w:t>
      </w:r>
      <w:r w:rsidRPr="00003286">
        <w:rPr>
          <w:rFonts w:asciiTheme="minorHAnsi" w:hAnsiTheme="minorHAnsi" w:cstheme="minorHAnsi"/>
          <w:spacing w:val="-1"/>
        </w:rPr>
        <w:t xml:space="preserve"> </w:t>
      </w:r>
      <w:r w:rsidRPr="00003286">
        <w:rPr>
          <w:rFonts w:asciiTheme="minorHAnsi" w:hAnsiTheme="minorHAnsi" w:cstheme="minorHAnsi"/>
        </w:rPr>
        <w:t>process.</w:t>
      </w:r>
      <w:r w:rsidRPr="00003286">
        <w:rPr>
          <w:rFonts w:asciiTheme="minorHAnsi" w:hAnsiTheme="minorHAnsi" w:cstheme="minorHAnsi"/>
          <w:spacing w:val="-1"/>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course will</w:t>
      </w:r>
      <w:r w:rsidRPr="00003286">
        <w:rPr>
          <w:rFonts w:asciiTheme="minorHAnsi" w:hAnsiTheme="minorHAnsi" w:cstheme="minorHAnsi"/>
          <w:spacing w:val="-2"/>
        </w:rPr>
        <w:t xml:space="preserve"> </w:t>
      </w:r>
      <w:r w:rsidRPr="00003286">
        <w:rPr>
          <w:rFonts w:asciiTheme="minorHAnsi" w:hAnsiTheme="minorHAnsi" w:cstheme="minorHAnsi"/>
        </w:rPr>
        <w:t xml:space="preserve">study theories that explain how </w:t>
      </w:r>
      <w:r w:rsidR="00264499" w:rsidRPr="00003286">
        <w:rPr>
          <w:rFonts w:asciiTheme="minorHAnsi" w:hAnsiTheme="minorHAnsi" w:cstheme="minorHAnsi"/>
        </w:rPr>
        <w:t>individuals</w:t>
      </w:r>
      <w:r w:rsidRPr="00003286">
        <w:rPr>
          <w:rFonts w:asciiTheme="minorHAnsi" w:hAnsiTheme="minorHAnsi" w:cstheme="minorHAnsi"/>
        </w:rPr>
        <w:t xml:space="preserve"> grow and develop physically, cognitively, socially, morally, and emotionally.</w:t>
      </w:r>
    </w:p>
    <w:p w14:paraId="5F2F7258" w14:textId="22AD9470" w:rsidR="00EC5871" w:rsidRDefault="00E660AD" w:rsidP="00003286">
      <w:pPr>
        <w:pStyle w:val="BodyText"/>
        <w:spacing w:before="39"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rPr>
        <w:t>Prerequisite:</w:t>
      </w:r>
      <w:r w:rsidRPr="00003286">
        <w:rPr>
          <w:rFonts w:asciiTheme="minorHAnsi" w:hAnsiTheme="minorHAnsi" w:cstheme="minorHAnsi"/>
          <w:spacing w:val="-10"/>
        </w:rPr>
        <w:t xml:space="preserve"> </w:t>
      </w:r>
      <w:r w:rsidRPr="00003286">
        <w:rPr>
          <w:rFonts w:asciiTheme="minorHAnsi" w:hAnsiTheme="minorHAnsi" w:cstheme="minorHAnsi"/>
        </w:rPr>
        <w:t>PSY</w:t>
      </w:r>
      <w:r w:rsidRPr="00003286">
        <w:rPr>
          <w:rFonts w:asciiTheme="minorHAnsi" w:hAnsiTheme="minorHAnsi" w:cstheme="minorHAnsi"/>
          <w:spacing w:val="-10"/>
        </w:rPr>
        <w:t xml:space="preserve"> </w:t>
      </w:r>
      <w:r w:rsidRPr="00003286">
        <w:rPr>
          <w:rFonts w:asciiTheme="minorHAnsi" w:hAnsiTheme="minorHAnsi" w:cstheme="minorHAnsi"/>
          <w:spacing w:val="-4"/>
        </w:rPr>
        <w:t>101</w:t>
      </w:r>
    </w:p>
    <w:p w14:paraId="70BD1EB1" w14:textId="77777777" w:rsidR="00316354" w:rsidRPr="00316354" w:rsidRDefault="00316354" w:rsidP="00003286">
      <w:pPr>
        <w:pStyle w:val="BodyText"/>
        <w:spacing w:before="39" w:line="276" w:lineRule="auto"/>
        <w:ind w:right="290"/>
        <w:jc w:val="both"/>
        <w:rPr>
          <w:rFonts w:asciiTheme="minorHAnsi" w:eastAsiaTheme="minorEastAsia" w:hAnsiTheme="minorHAnsi" w:cstheme="minorHAnsi"/>
          <w:spacing w:val="-4"/>
          <w:lang w:eastAsia="ko-KR"/>
        </w:rPr>
      </w:pPr>
    </w:p>
    <w:p w14:paraId="3BB01CC4" w14:textId="0203212B" w:rsidR="00316354" w:rsidRPr="00003286" w:rsidRDefault="00316354" w:rsidP="00316354">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EDU11</w:t>
      </w:r>
      <w:r>
        <w:rPr>
          <w:rFonts w:asciiTheme="minorHAnsi" w:eastAsiaTheme="minorEastAsia" w:hAnsiTheme="minorHAnsi" w:cstheme="minorHAnsi" w:hint="eastAsia"/>
          <w:spacing w:val="-2"/>
          <w:lang w:eastAsia="ko-KR"/>
        </w:rPr>
        <w:t>9</w:t>
      </w:r>
      <w:r w:rsidRPr="00003286">
        <w:rPr>
          <w:rFonts w:asciiTheme="minorHAnsi" w:hAnsiTheme="minorHAnsi" w:cstheme="minorHAnsi"/>
          <w:spacing w:val="-7"/>
        </w:rPr>
        <w:t xml:space="preserve"> </w:t>
      </w:r>
      <w:r w:rsidRPr="00E948C2">
        <w:t>Emergent Literacy</w:t>
      </w:r>
      <w:r w:rsidRPr="00003286">
        <w:rPr>
          <w:rFonts w:asciiTheme="minorHAnsi" w:hAnsiTheme="minorHAnsi" w:cstheme="minorHAnsi"/>
          <w:spacing w:val="-2"/>
        </w:rPr>
        <w:t xml:space="preserve"> (4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648F4919" w14:textId="4061382F" w:rsidR="00316354" w:rsidRDefault="00264B27" w:rsidP="00EA62C3">
      <w:pPr>
        <w:pStyle w:val="BodyText"/>
        <w:spacing w:before="109" w:line="276" w:lineRule="auto"/>
        <w:ind w:right="290"/>
        <w:jc w:val="both"/>
        <w:rPr>
          <w:rFonts w:asciiTheme="minorHAnsi" w:eastAsiaTheme="minorEastAsia" w:hAnsiTheme="minorHAnsi" w:cstheme="minorHAnsi"/>
          <w:spacing w:val="-2"/>
          <w:lang w:eastAsia="ko-KR"/>
        </w:rPr>
      </w:pPr>
      <w:r w:rsidRPr="00264B27">
        <w:rPr>
          <w:rFonts w:asciiTheme="minorHAnsi" w:hAnsiTheme="minorHAnsi" w:cstheme="minorHAnsi"/>
          <w:spacing w:val="-2"/>
        </w:rPr>
        <w:t xml:space="preserve">This course focuses on understanding and applying research on early literacy development in young children. Topics covered include reading readiness, </w:t>
      </w:r>
      <w:r w:rsidR="00445463" w:rsidRPr="00264B27">
        <w:rPr>
          <w:rFonts w:asciiTheme="minorHAnsi" w:hAnsiTheme="minorHAnsi" w:cstheme="minorHAnsi"/>
          <w:spacing w:val="-2"/>
        </w:rPr>
        <w:t>alphabet,</w:t>
      </w:r>
      <w:r w:rsidRPr="00264B27">
        <w:rPr>
          <w:rFonts w:asciiTheme="minorHAnsi" w:hAnsiTheme="minorHAnsi" w:cstheme="minorHAnsi"/>
          <w:spacing w:val="-2"/>
        </w:rPr>
        <w:t xml:space="preserve"> and print concepts, and emergent literacy. Students will explore techniques to foster early literacy and develop a literature-rich environment that supports the diverse learning needs of children in early childhood settings.</w:t>
      </w:r>
      <w:r w:rsidR="00316354" w:rsidRPr="00316354">
        <w:rPr>
          <w:rFonts w:asciiTheme="minorHAnsi" w:hAnsiTheme="minorHAnsi" w:cstheme="minorHAnsi"/>
          <w:spacing w:val="-2"/>
        </w:rPr>
        <w:t xml:space="preserve"> </w:t>
      </w:r>
    </w:p>
    <w:p w14:paraId="3A4276BB" w14:textId="21416368" w:rsidR="00EC5871" w:rsidRDefault="00316354" w:rsidP="00316354">
      <w:pPr>
        <w:pStyle w:val="BodyText"/>
        <w:spacing w:before="109" w:line="276" w:lineRule="auto"/>
        <w:ind w:right="290"/>
        <w:rPr>
          <w:rFonts w:asciiTheme="minorHAnsi" w:eastAsiaTheme="minorEastAsia" w:hAnsiTheme="minorHAnsi" w:cstheme="minorHAnsi"/>
          <w:spacing w:val="-2"/>
          <w:lang w:eastAsia="ko-KR"/>
        </w:rPr>
      </w:pPr>
      <w:r w:rsidRPr="00316354">
        <w:rPr>
          <w:rFonts w:asciiTheme="minorHAnsi" w:hAnsiTheme="minorHAnsi" w:cstheme="minorHAnsi"/>
          <w:spacing w:val="-2"/>
        </w:rPr>
        <w:t>Prerequisite: None</w:t>
      </w:r>
    </w:p>
    <w:p w14:paraId="1C7189CB" w14:textId="77777777" w:rsidR="00316354" w:rsidRPr="00316354" w:rsidRDefault="00316354" w:rsidP="00316354">
      <w:pPr>
        <w:pStyle w:val="BodyText"/>
        <w:spacing w:before="109" w:line="276" w:lineRule="auto"/>
        <w:ind w:right="290"/>
        <w:rPr>
          <w:rFonts w:asciiTheme="minorHAnsi" w:eastAsiaTheme="minorEastAsia" w:hAnsiTheme="minorHAnsi" w:cstheme="minorHAnsi"/>
          <w:spacing w:val="-2"/>
          <w:lang w:eastAsia="ko-KR"/>
        </w:rPr>
      </w:pPr>
    </w:p>
    <w:p w14:paraId="582020A4" w14:textId="2FF2B8D3"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t>EDU20</w:t>
      </w:r>
      <w:r w:rsidR="00090C74" w:rsidRPr="00003286">
        <w:rPr>
          <w:rFonts w:asciiTheme="minorHAnsi" w:eastAsiaTheme="minorEastAsia" w:hAnsiTheme="minorHAnsi" w:cstheme="minorHAnsi"/>
          <w:lang w:eastAsia="ko-KR"/>
        </w:rPr>
        <w:t>6</w:t>
      </w:r>
      <w:r w:rsidRPr="00003286">
        <w:rPr>
          <w:rFonts w:asciiTheme="minorHAnsi" w:hAnsiTheme="minorHAnsi" w:cstheme="minorHAnsi"/>
          <w:spacing w:val="-12"/>
        </w:rPr>
        <w:t xml:space="preserve"> </w:t>
      </w:r>
      <w:r w:rsidR="00090C74" w:rsidRPr="00003286">
        <w:rPr>
          <w:rFonts w:asciiTheme="minorHAnsi" w:eastAsiaTheme="minorEastAsia" w:hAnsiTheme="minorHAnsi" w:cstheme="minorHAnsi"/>
          <w:spacing w:val="-12"/>
          <w:lang w:eastAsia="ko-KR"/>
        </w:rPr>
        <w:t>Children’s Health Education</w:t>
      </w:r>
      <w:r w:rsidRPr="00003286">
        <w:rPr>
          <w:rFonts w:asciiTheme="minorHAnsi" w:hAnsiTheme="minorHAnsi" w:cstheme="minorHAnsi"/>
        </w:rPr>
        <w:t xml:space="preserve"> (4</w:t>
      </w:r>
      <w:r w:rsidRPr="00003286">
        <w:rPr>
          <w:rFonts w:asciiTheme="minorHAnsi" w:hAnsiTheme="minorHAnsi" w:cstheme="minorHAnsi"/>
          <w:spacing w:val="-17"/>
        </w:rPr>
        <w:t xml:space="preserve"> </w:t>
      </w:r>
      <w:r w:rsidRPr="00003286">
        <w:rPr>
          <w:rFonts w:asciiTheme="minorHAnsi" w:hAnsiTheme="minorHAnsi" w:cstheme="minorHAnsi"/>
        </w:rPr>
        <w:t>credits)</w:t>
      </w:r>
    </w:p>
    <w:p w14:paraId="29C481C9" w14:textId="3EAE225E" w:rsidR="00C748BB" w:rsidRPr="00003286" w:rsidRDefault="00090C74" w:rsidP="00003286">
      <w:pPr>
        <w:pStyle w:val="BodyText"/>
        <w:spacing w:line="276" w:lineRule="auto"/>
        <w:ind w:right="290"/>
        <w:jc w:val="both"/>
        <w:rPr>
          <w:rFonts w:asciiTheme="minorHAnsi" w:eastAsiaTheme="minorEastAsia" w:hAnsiTheme="minorHAnsi" w:cstheme="minorHAnsi"/>
          <w:spacing w:val="-2"/>
          <w:lang w:eastAsia="ko-KR"/>
        </w:rPr>
      </w:pPr>
      <w:bookmarkStart w:id="63" w:name="_Hlk173946471"/>
      <w:r w:rsidRPr="00003286">
        <w:rPr>
          <w:rFonts w:asciiTheme="minorHAnsi" w:hAnsiTheme="minorHAnsi" w:cstheme="minorHAnsi"/>
          <w:spacing w:val="-2"/>
        </w:rPr>
        <w:t xml:space="preserve">This course provides a comprehensive overview of health education specifically tailored for children. It covers essential topics related to physical, mental, and emotional well-being, and aims to equip students with the knowledge and skills needed to promote and support healthy behaviors in children. </w:t>
      </w:r>
    </w:p>
    <w:p w14:paraId="3317BD91" w14:textId="7824536B"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bookmarkEnd w:id="63"/>
    <w:p w14:paraId="30D02E3B" w14:textId="77777777" w:rsidR="00EC5871" w:rsidRPr="00003286" w:rsidRDefault="00EC5871" w:rsidP="00003286">
      <w:pPr>
        <w:pStyle w:val="BodyText"/>
        <w:spacing w:before="74" w:line="276" w:lineRule="auto"/>
        <w:ind w:left="0" w:right="290"/>
        <w:rPr>
          <w:rFonts w:asciiTheme="minorHAnsi" w:hAnsiTheme="minorHAnsi" w:cstheme="minorHAnsi"/>
        </w:rPr>
      </w:pPr>
    </w:p>
    <w:p w14:paraId="3D8A5D02" w14:textId="77777777" w:rsidR="00EC5871" w:rsidRPr="00003286" w:rsidRDefault="00E660AD" w:rsidP="00003286">
      <w:pPr>
        <w:pStyle w:val="Heading9"/>
        <w:numPr>
          <w:ilvl w:val="0"/>
          <w:numId w:val="5"/>
        </w:numPr>
        <w:tabs>
          <w:tab w:val="left" w:pos="331"/>
        </w:tabs>
        <w:spacing w:line="276" w:lineRule="auto"/>
        <w:ind w:right="290"/>
        <w:rPr>
          <w:rFonts w:asciiTheme="minorHAnsi" w:hAnsiTheme="minorHAnsi" w:cstheme="minorHAnsi"/>
          <w:b w:val="0"/>
        </w:rPr>
      </w:pPr>
      <w:r w:rsidRPr="00003286">
        <w:rPr>
          <w:rFonts w:asciiTheme="minorHAnsi" w:hAnsiTheme="minorHAnsi" w:cstheme="minorHAnsi"/>
        </w:rPr>
        <w:lastRenderedPageBreak/>
        <w:t>EDU207</w:t>
      </w:r>
      <w:r w:rsidRPr="00003286">
        <w:rPr>
          <w:rFonts w:asciiTheme="minorHAnsi" w:hAnsiTheme="minorHAnsi" w:cstheme="minorHAnsi"/>
          <w:spacing w:val="-12"/>
        </w:rPr>
        <w:t xml:space="preserve"> </w:t>
      </w:r>
      <w:r w:rsidRPr="00003286">
        <w:rPr>
          <w:rFonts w:asciiTheme="minorHAnsi" w:hAnsiTheme="minorHAnsi" w:cstheme="minorHAnsi"/>
        </w:rPr>
        <w:t>Planning</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Administration</w:t>
      </w:r>
      <w:r w:rsidRPr="00003286">
        <w:rPr>
          <w:rFonts w:asciiTheme="minorHAnsi" w:hAnsiTheme="minorHAnsi" w:cstheme="minorHAnsi"/>
          <w:spacing w:val="-10"/>
        </w:rPr>
        <w:t xml:space="preserve"> </w:t>
      </w:r>
      <w:r w:rsidRPr="00003286">
        <w:rPr>
          <w:rFonts w:asciiTheme="minorHAnsi" w:hAnsiTheme="minorHAnsi" w:cstheme="minorHAnsi"/>
        </w:rPr>
        <w:t>Infant</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Toddler Programs (4 credits)</w:t>
      </w:r>
    </w:p>
    <w:p w14:paraId="001EEBD3" w14:textId="17F11FDF" w:rsidR="00EC5871" w:rsidRPr="00003286" w:rsidRDefault="00E660AD" w:rsidP="00003286">
      <w:pPr>
        <w:pStyle w:val="BodyText"/>
        <w:spacing w:before="79"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10"/>
        </w:rPr>
        <w:t xml:space="preserve"> </w:t>
      </w:r>
      <w:r w:rsidRPr="00003286">
        <w:rPr>
          <w:rFonts w:asciiTheme="minorHAnsi" w:hAnsiTheme="minorHAnsi" w:cstheme="minorHAnsi"/>
        </w:rPr>
        <w:t>will</w:t>
      </w:r>
      <w:r w:rsidRPr="00003286">
        <w:rPr>
          <w:rFonts w:asciiTheme="minorHAnsi" w:hAnsiTheme="minorHAnsi" w:cstheme="minorHAnsi"/>
          <w:spacing w:val="-11"/>
        </w:rPr>
        <w:t xml:space="preserve"> </w:t>
      </w:r>
      <w:r w:rsidRPr="00003286">
        <w:rPr>
          <w:rFonts w:asciiTheme="minorHAnsi" w:hAnsiTheme="minorHAnsi" w:cstheme="minorHAnsi"/>
        </w:rPr>
        <w:t>learn</w:t>
      </w:r>
      <w:r w:rsidRPr="00003286">
        <w:rPr>
          <w:rFonts w:asciiTheme="minorHAnsi" w:hAnsiTheme="minorHAnsi" w:cstheme="minorHAnsi"/>
          <w:spacing w:val="-10"/>
        </w:rPr>
        <w:t xml:space="preserve"> </w:t>
      </w:r>
      <w:r w:rsidRPr="00003286">
        <w:rPr>
          <w:rFonts w:asciiTheme="minorHAnsi" w:hAnsiTheme="minorHAnsi" w:cstheme="minorHAnsi"/>
        </w:rPr>
        <w:t>general</w:t>
      </w:r>
      <w:r w:rsidRPr="00003286">
        <w:rPr>
          <w:rFonts w:asciiTheme="minorHAnsi" w:hAnsiTheme="minorHAnsi" w:cstheme="minorHAnsi"/>
          <w:spacing w:val="-11"/>
        </w:rPr>
        <w:t xml:space="preserve"> </w:t>
      </w:r>
      <w:r w:rsidRPr="00003286">
        <w:rPr>
          <w:rFonts w:asciiTheme="minorHAnsi" w:hAnsiTheme="minorHAnsi" w:cstheme="minorHAnsi"/>
        </w:rPr>
        <w:t>administration</w:t>
      </w:r>
      <w:r w:rsidRPr="00003286">
        <w:rPr>
          <w:rFonts w:asciiTheme="minorHAnsi" w:hAnsiTheme="minorHAnsi" w:cstheme="minorHAnsi"/>
          <w:spacing w:val="-10"/>
        </w:rPr>
        <w:t xml:space="preserve"> </w:t>
      </w:r>
      <w:r w:rsidRPr="00003286">
        <w:rPr>
          <w:rFonts w:asciiTheme="minorHAnsi" w:hAnsiTheme="minorHAnsi" w:cstheme="minorHAnsi"/>
        </w:rPr>
        <w:t>regarding</w:t>
      </w:r>
      <w:r w:rsidRPr="00003286">
        <w:rPr>
          <w:rFonts w:asciiTheme="minorHAnsi" w:hAnsiTheme="minorHAnsi" w:cstheme="minorHAnsi"/>
          <w:spacing w:val="-11"/>
        </w:rPr>
        <w:t xml:space="preserve"> </w:t>
      </w:r>
      <w:r w:rsidRPr="00003286">
        <w:rPr>
          <w:rFonts w:asciiTheme="minorHAnsi" w:hAnsiTheme="minorHAnsi" w:cstheme="minorHAnsi"/>
        </w:rPr>
        <w:t>various</w:t>
      </w:r>
      <w:r w:rsidRPr="00003286">
        <w:rPr>
          <w:rFonts w:asciiTheme="minorHAnsi" w:hAnsiTheme="minorHAnsi" w:cstheme="minorHAnsi"/>
          <w:spacing w:val="-12"/>
        </w:rPr>
        <w:t xml:space="preserve"> </w:t>
      </w:r>
      <w:r w:rsidRPr="00003286">
        <w:rPr>
          <w:rFonts w:asciiTheme="minorHAnsi" w:hAnsiTheme="minorHAnsi" w:cstheme="minorHAnsi"/>
        </w:rPr>
        <w:t xml:space="preserve">infant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toddler programs</w:t>
      </w:r>
      <w:r w:rsidRPr="00003286">
        <w:rPr>
          <w:rFonts w:asciiTheme="minorHAnsi" w:hAnsiTheme="minorHAnsi" w:cstheme="minorHAnsi"/>
          <w:spacing w:val="-2"/>
        </w:rPr>
        <w:t>.</w:t>
      </w:r>
      <w:r w:rsidRPr="00003286">
        <w:rPr>
          <w:rFonts w:asciiTheme="minorHAnsi" w:hAnsiTheme="minorHAnsi" w:cstheme="minorHAnsi"/>
          <w:spacing w:val="23"/>
        </w:rPr>
        <w:t xml:space="preserve"> </w:t>
      </w:r>
      <w:r w:rsidR="00DB0D4E" w:rsidRPr="00003286">
        <w:rPr>
          <w:rFonts w:asciiTheme="minorHAnsi" w:hAnsiTheme="minorHAnsi" w:cstheme="minorHAnsi"/>
          <w:spacing w:val="-2"/>
        </w:rPr>
        <w:t>It covers</w:t>
      </w:r>
      <w:r w:rsidRPr="00003286">
        <w:rPr>
          <w:rFonts w:asciiTheme="minorHAnsi" w:hAnsiTheme="minorHAnsi" w:cstheme="minorHAnsi"/>
          <w:spacing w:val="-9"/>
        </w:rPr>
        <w:t xml:space="preserve"> </w:t>
      </w:r>
      <w:r w:rsidRPr="00003286">
        <w:rPr>
          <w:rFonts w:asciiTheme="minorHAnsi" w:hAnsiTheme="minorHAnsi" w:cstheme="minorHAnsi"/>
          <w:spacing w:val="-2"/>
        </w:rPr>
        <w:t>planning,</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scheduling</w:t>
      </w:r>
      <w:r w:rsidR="007D4669" w:rsidRPr="00003286">
        <w:rPr>
          <w:rFonts w:asciiTheme="minorHAnsi" w:hAnsiTheme="minorHAnsi" w:cstheme="minorHAnsi"/>
          <w:spacing w:val="-2"/>
        </w:rPr>
        <w:t>,</w:t>
      </w:r>
      <w:r w:rsidR="007D4669" w:rsidRPr="00003286">
        <w:rPr>
          <w:rFonts w:asciiTheme="minorHAnsi" w:hAnsiTheme="minorHAnsi" w:cstheme="minorHAnsi"/>
          <w:spacing w:val="-9"/>
        </w:rPr>
        <w:t xml:space="preserve"> </w:t>
      </w:r>
      <w:r w:rsidR="007D4669" w:rsidRPr="00003286">
        <w:rPr>
          <w:rFonts w:asciiTheme="minorHAnsi" w:hAnsiTheme="minorHAnsi" w:cstheme="minorHAnsi"/>
          <w:spacing w:val="-2"/>
        </w:rPr>
        <w:t>and evaluation of</w:t>
      </w:r>
      <w:r w:rsidRPr="00003286">
        <w:rPr>
          <w:rFonts w:asciiTheme="minorHAnsi" w:hAnsiTheme="minorHAnsi" w:cstheme="minorHAnsi"/>
          <w:spacing w:val="31"/>
        </w:rPr>
        <w:t xml:space="preserve"> </w:t>
      </w:r>
      <w:r w:rsidRPr="00003286">
        <w:rPr>
          <w:rFonts w:asciiTheme="minorHAnsi" w:hAnsiTheme="minorHAnsi" w:cstheme="minorHAnsi"/>
          <w:spacing w:val="-2"/>
        </w:rPr>
        <w:t xml:space="preserve">the </w:t>
      </w:r>
      <w:r w:rsidRPr="00003286">
        <w:rPr>
          <w:rFonts w:asciiTheme="minorHAnsi" w:hAnsiTheme="minorHAnsi" w:cstheme="minorHAnsi"/>
        </w:rPr>
        <w:t xml:space="preserve">program settings as well as management parts such as students’ enrolment and its process. Students will </w:t>
      </w:r>
      <w:r w:rsidR="007D4669" w:rsidRPr="00003286">
        <w:rPr>
          <w:rFonts w:asciiTheme="minorHAnsi" w:hAnsiTheme="minorHAnsi" w:cstheme="minorHAnsi"/>
        </w:rPr>
        <w:t>search for</w:t>
      </w:r>
      <w:r w:rsidRPr="00003286">
        <w:rPr>
          <w:rFonts w:asciiTheme="minorHAnsi" w:hAnsiTheme="minorHAnsi" w:cstheme="minorHAnsi"/>
        </w:rPr>
        <w:t xml:space="preserve"> federal and state legislation, policies, and regulations. For success of the course, field experience is recommended.</w:t>
      </w:r>
    </w:p>
    <w:p w14:paraId="3D49A5D0" w14:textId="24A11BB2" w:rsidR="00EC5871" w:rsidRPr="00D969AC" w:rsidRDefault="00E660AD" w:rsidP="00003286">
      <w:pPr>
        <w:pStyle w:val="BodyText"/>
        <w:spacing w:before="82"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2"/>
        </w:rPr>
        <w:t xml:space="preserve"> </w:t>
      </w:r>
      <w:r w:rsidRPr="00003286">
        <w:rPr>
          <w:rFonts w:asciiTheme="minorHAnsi" w:hAnsiTheme="minorHAnsi" w:cstheme="minorHAnsi"/>
        </w:rPr>
        <w:t>EDU101,</w:t>
      </w:r>
      <w:r w:rsidRPr="00003286">
        <w:rPr>
          <w:rFonts w:asciiTheme="minorHAnsi" w:hAnsiTheme="minorHAnsi" w:cstheme="minorHAnsi"/>
          <w:spacing w:val="-11"/>
        </w:rPr>
        <w:t xml:space="preserve"> </w:t>
      </w:r>
      <w:r w:rsidRPr="00003286">
        <w:rPr>
          <w:rFonts w:asciiTheme="minorHAnsi" w:hAnsiTheme="minorHAnsi" w:cstheme="minorHAnsi"/>
        </w:rPr>
        <w:t>EDU102,</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0"/>
        </w:rPr>
        <w:t xml:space="preserve"> </w:t>
      </w:r>
      <w:r w:rsidRPr="00003286">
        <w:rPr>
          <w:rFonts w:asciiTheme="minorHAnsi" w:hAnsiTheme="minorHAnsi" w:cstheme="minorHAnsi"/>
          <w:spacing w:val="-2"/>
        </w:rPr>
        <w:t>EDU109</w:t>
      </w:r>
    </w:p>
    <w:p w14:paraId="4D6B0430" w14:textId="77777777" w:rsidR="00EC5871" w:rsidRPr="00003286" w:rsidRDefault="00EC5871" w:rsidP="00003286">
      <w:pPr>
        <w:pStyle w:val="BodyText"/>
        <w:spacing w:before="152" w:line="276" w:lineRule="auto"/>
        <w:ind w:left="0" w:right="290"/>
        <w:rPr>
          <w:rFonts w:asciiTheme="minorHAnsi" w:hAnsiTheme="minorHAnsi" w:cstheme="minorHAnsi"/>
        </w:rPr>
      </w:pPr>
    </w:p>
    <w:p w14:paraId="1D8C95AF" w14:textId="77777777" w:rsidR="00EC5871" w:rsidRPr="00003286" w:rsidRDefault="00E660AD" w:rsidP="00003286">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EDU210</w:t>
      </w:r>
      <w:r w:rsidRPr="00003286">
        <w:rPr>
          <w:rFonts w:asciiTheme="minorHAnsi" w:hAnsiTheme="minorHAnsi" w:cstheme="minorHAnsi"/>
          <w:spacing w:val="-12"/>
        </w:rPr>
        <w:t xml:space="preserve"> </w:t>
      </w:r>
      <w:r w:rsidRPr="00003286">
        <w:rPr>
          <w:rFonts w:asciiTheme="minorHAnsi" w:hAnsiTheme="minorHAnsi" w:cstheme="minorHAnsi"/>
        </w:rPr>
        <w:t>Planning</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Administration</w:t>
      </w:r>
      <w:r w:rsidRPr="00003286">
        <w:rPr>
          <w:rFonts w:asciiTheme="minorHAnsi" w:hAnsiTheme="minorHAnsi" w:cstheme="minorHAnsi"/>
          <w:spacing w:val="-12"/>
        </w:rPr>
        <w:t xml:space="preserve"> </w:t>
      </w:r>
      <w:r w:rsidRPr="00003286">
        <w:rPr>
          <w:rFonts w:asciiTheme="minorHAnsi" w:hAnsiTheme="minorHAnsi" w:cstheme="minorHAnsi"/>
        </w:rPr>
        <w:t>Early</w:t>
      </w:r>
      <w:r w:rsidRPr="00003286">
        <w:rPr>
          <w:rFonts w:asciiTheme="minorHAnsi" w:hAnsiTheme="minorHAnsi" w:cstheme="minorHAnsi"/>
          <w:spacing w:val="-11"/>
        </w:rPr>
        <w:t xml:space="preserve"> </w:t>
      </w:r>
      <w:r w:rsidRPr="00003286">
        <w:rPr>
          <w:rFonts w:asciiTheme="minorHAnsi" w:hAnsiTheme="minorHAnsi" w:cstheme="minorHAnsi"/>
        </w:rPr>
        <w:t>Childhood</w:t>
      </w:r>
      <w:r w:rsidRPr="00003286">
        <w:rPr>
          <w:rFonts w:asciiTheme="minorHAnsi" w:hAnsiTheme="minorHAnsi" w:cstheme="minorHAnsi"/>
          <w:spacing w:val="-10"/>
        </w:rPr>
        <w:t xml:space="preserve"> </w:t>
      </w:r>
      <w:r w:rsidRPr="00003286">
        <w:rPr>
          <w:rFonts w:asciiTheme="minorHAnsi" w:hAnsiTheme="minorHAnsi" w:cstheme="minorHAnsi"/>
        </w:rPr>
        <w:t>Programs (4</w:t>
      </w:r>
      <w:r w:rsidRPr="00003286">
        <w:rPr>
          <w:rFonts w:asciiTheme="minorHAnsi" w:hAnsiTheme="minorHAnsi" w:cstheme="minorHAnsi"/>
          <w:spacing w:val="-15"/>
        </w:rPr>
        <w:t xml:space="preserve"> </w:t>
      </w:r>
      <w:r w:rsidRPr="00003286">
        <w:rPr>
          <w:rFonts w:asciiTheme="minorHAnsi" w:hAnsiTheme="minorHAnsi" w:cstheme="minorHAnsi"/>
        </w:rPr>
        <w:t>credits)</w:t>
      </w:r>
    </w:p>
    <w:p w14:paraId="355711CC" w14:textId="4F885DCD"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 xml:space="preserve">Students will learn general administration regarding diverse Early </w:t>
      </w:r>
      <w:r w:rsidRPr="00003286">
        <w:rPr>
          <w:rFonts w:asciiTheme="minorHAnsi" w:hAnsiTheme="minorHAnsi" w:cstheme="minorHAnsi"/>
          <w:spacing w:val="-2"/>
        </w:rPr>
        <w:t>Childhood</w:t>
      </w:r>
      <w:r w:rsidRPr="00003286">
        <w:rPr>
          <w:rFonts w:asciiTheme="minorHAnsi" w:hAnsiTheme="minorHAnsi" w:cstheme="minorHAnsi"/>
          <w:spacing w:val="-3"/>
        </w:rPr>
        <w:t xml:space="preserve"> </w:t>
      </w:r>
      <w:r w:rsidRPr="00003286">
        <w:rPr>
          <w:rFonts w:asciiTheme="minorHAnsi" w:hAnsiTheme="minorHAnsi" w:cstheme="minorHAnsi"/>
          <w:spacing w:val="-2"/>
        </w:rPr>
        <w:t>Programs.</w:t>
      </w:r>
      <w:r w:rsidRPr="00003286">
        <w:rPr>
          <w:rFonts w:asciiTheme="minorHAnsi" w:hAnsiTheme="minorHAnsi" w:cstheme="minorHAnsi"/>
          <w:spacing w:val="-4"/>
        </w:rPr>
        <w:t xml:space="preserve"> </w:t>
      </w:r>
      <w:r w:rsidRPr="00003286">
        <w:rPr>
          <w:rFonts w:asciiTheme="minorHAnsi" w:hAnsiTheme="minorHAnsi" w:cstheme="minorHAnsi"/>
          <w:spacing w:val="-2"/>
        </w:rPr>
        <w:t>There</w:t>
      </w:r>
      <w:r w:rsidRPr="00003286">
        <w:rPr>
          <w:rFonts w:asciiTheme="minorHAnsi" w:hAnsiTheme="minorHAnsi" w:cstheme="minorHAnsi"/>
          <w:spacing w:val="-5"/>
        </w:rPr>
        <w:t xml:space="preserve"> </w:t>
      </w:r>
      <w:r w:rsidRPr="00003286">
        <w:rPr>
          <w:rFonts w:asciiTheme="minorHAnsi" w:hAnsiTheme="minorHAnsi" w:cstheme="minorHAnsi"/>
          <w:spacing w:val="-2"/>
        </w:rPr>
        <w:t>are</w:t>
      </w:r>
      <w:r w:rsidRPr="00003286">
        <w:rPr>
          <w:rFonts w:asciiTheme="minorHAnsi" w:hAnsiTheme="minorHAnsi" w:cstheme="minorHAnsi"/>
          <w:spacing w:val="-5"/>
        </w:rPr>
        <w:t xml:space="preserve"> </w:t>
      </w:r>
      <w:r w:rsidRPr="00003286">
        <w:rPr>
          <w:rFonts w:asciiTheme="minorHAnsi" w:hAnsiTheme="minorHAnsi" w:cstheme="minorHAnsi"/>
          <w:spacing w:val="-2"/>
        </w:rPr>
        <w:t>a</w:t>
      </w:r>
      <w:r w:rsidRPr="00003286">
        <w:rPr>
          <w:rFonts w:asciiTheme="minorHAnsi" w:hAnsiTheme="minorHAnsi" w:cstheme="minorHAnsi"/>
          <w:spacing w:val="-3"/>
        </w:rPr>
        <w:t xml:space="preserve"> </w:t>
      </w:r>
      <w:r w:rsidRPr="00003286">
        <w:rPr>
          <w:rFonts w:asciiTheme="minorHAnsi" w:hAnsiTheme="minorHAnsi" w:cstheme="minorHAnsi"/>
          <w:spacing w:val="-2"/>
        </w:rPr>
        <w:t>lot</w:t>
      </w:r>
      <w:r w:rsidRPr="00003286">
        <w:rPr>
          <w:rFonts w:asciiTheme="minorHAnsi" w:hAnsiTheme="minorHAnsi" w:cstheme="minorHAnsi"/>
          <w:spacing w:val="-3"/>
        </w:rPr>
        <w:t xml:space="preserve"> </w:t>
      </w:r>
      <w:r w:rsidRPr="00003286">
        <w:rPr>
          <w:rFonts w:asciiTheme="minorHAnsi" w:hAnsiTheme="minorHAnsi" w:cstheme="minorHAnsi"/>
          <w:spacing w:val="-2"/>
        </w:rPr>
        <w:t>of</w:t>
      </w:r>
      <w:r w:rsidRPr="00003286">
        <w:rPr>
          <w:rFonts w:asciiTheme="minorHAnsi" w:hAnsiTheme="minorHAnsi" w:cstheme="minorHAnsi"/>
          <w:spacing w:val="-5"/>
        </w:rPr>
        <w:t xml:space="preserve"> </w:t>
      </w:r>
      <w:r w:rsidRPr="00003286">
        <w:rPr>
          <w:rFonts w:asciiTheme="minorHAnsi" w:hAnsiTheme="minorHAnsi" w:cstheme="minorHAnsi"/>
          <w:spacing w:val="-2"/>
        </w:rPr>
        <w:t>different</w:t>
      </w:r>
      <w:r w:rsidRPr="00003286">
        <w:rPr>
          <w:rFonts w:asciiTheme="minorHAnsi" w:hAnsiTheme="minorHAnsi" w:cstheme="minorHAnsi"/>
          <w:spacing w:val="-4"/>
        </w:rPr>
        <w:t xml:space="preserve"> </w:t>
      </w:r>
      <w:r w:rsidRPr="00003286">
        <w:rPr>
          <w:rFonts w:asciiTheme="minorHAnsi" w:hAnsiTheme="minorHAnsi" w:cstheme="minorHAnsi"/>
          <w:spacing w:val="-2"/>
        </w:rPr>
        <w:t>kinds</w:t>
      </w:r>
      <w:r w:rsidRPr="00003286">
        <w:rPr>
          <w:rFonts w:asciiTheme="minorHAnsi" w:hAnsiTheme="minorHAnsi" w:cstheme="minorHAnsi"/>
          <w:spacing w:val="-3"/>
        </w:rPr>
        <w:t xml:space="preserve"> </w:t>
      </w:r>
      <w:r w:rsidRPr="00003286">
        <w:rPr>
          <w:rFonts w:asciiTheme="minorHAnsi" w:hAnsiTheme="minorHAnsi" w:cstheme="minorHAnsi"/>
          <w:spacing w:val="-2"/>
        </w:rPr>
        <w:t>of</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programs, </w:t>
      </w:r>
      <w:r w:rsidRPr="00003286">
        <w:rPr>
          <w:rFonts w:asciiTheme="minorHAnsi" w:hAnsiTheme="minorHAnsi" w:cstheme="minorHAnsi"/>
        </w:rPr>
        <w:t>for example preschool programs, kindergarten, and Head Start programs.</w:t>
      </w:r>
      <w:r w:rsidRPr="00003286">
        <w:rPr>
          <w:rFonts w:asciiTheme="minorHAnsi" w:hAnsiTheme="minorHAnsi" w:cstheme="minorHAnsi"/>
          <w:spacing w:val="-12"/>
        </w:rPr>
        <w:t xml:space="preserve"> </w:t>
      </w:r>
      <w:r w:rsidRPr="00003286">
        <w:rPr>
          <w:rFonts w:asciiTheme="minorHAnsi" w:hAnsiTheme="minorHAnsi" w:cstheme="minorHAnsi"/>
        </w:rPr>
        <w:t>It</w:t>
      </w:r>
      <w:r w:rsidRPr="00003286">
        <w:rPr>
          <w:rFonts w:asciiTheme="minorHAnsi" w:hAnsiTheme="minorHAnsi" w:cstheme="minorHAnsi"/>
          <w:spacing w:val="-11"/>
        </w:rPr>
        <w:t xml:space="preserve"> </w:t>
      </w:r>
      <w:r w:rsidRPr="00003286">
        <w:rPr>
          <w:rFonts w:asciiTheme="minorHAnsi" w:hAnsiTheme="minorHAnsi" w:cstheme="minorHAnsi"/>
        </w:rPr>
        <w:t>covers</w:t>
      </w:r>
      <w:r w:rsidRPr="00003286">
        <w:rPr>
          <w:rFonts w:asciiTheme="minorHAnsi" w:hAnsiTheme="minorHAnsi" w:cstheme="minorHAnsi"/>
          <w:spacing w:val="-11"/>
        </w:rPr>
        <w:t xml:space="preserve"> </w:t>
      </w:r>
      <w:r w:rsidRPr="00003286">
        <w:rPr>
          <w:rFonts w:asciiTheme="minorHAnsi" w:hAnsiTheme="minorHAnsi" w:cstheme="minorHAnsi"/>
        </w:rPr>
        <w:t>planning,</w:t>
      </w:r>
      <w:r w:rsidRPr="00003286">
        <w:rPr>
          <w:rFonts w:asciiTheme="minorHAnsi" w:hAnsiTheme="minorHAnsi" w:cstheme="minorHAnsi"/>
          <w:spacing w:val="-12"/>
        </w:rPr>
        <w:t xml:space="preserve"> </w:t>
      </w:r>
      <w:r w:rsidRPr="00003286">
        <w:rPr>
          <w:rFonts w:asciiTheme="minorHAnsi" w:hAnsiTheme="minorHAnsi" w:cstheme="minorHAnsi"/>
        </w:rPr>
        <w:t>scheduling,</w:t>
      </w:r>
      <w:r w:rsidRPr="00003286">
        <w:rPr>
          <w:rFonts w:asciiTheme="minorHAnsi" w:hAnsiTheme="minorHAnsi" w:cstheme="minorHAnsi"/>
          <w:spacing w:val="-11"/>
        </w:rPr>
        <w:t xml:space="preserve"> </w:t>
      </w:r>
      <w:r w:rsidR="007D4669" w:rsidRPr="00003286">
        <w:rPr>
          <w:rFonts w:asciiTheme="minorHAnsi" w:hAnsiTheme="minorHAnsi" w:cstheme="minorHAnsi"/>
        </w:rPr>
        <w:t>evaluation of</w:t>
      </w:r>
      <w:r w:rsidRPr="00003286">
        <w:rPr>
          <w:rFonts w:asciiTheme="minorHAnsi" w:hAnsiTheme="minorHAnsi" w:cstheme="minorHAnsi"/>
          <w:spacing w:val="-11"/>
        </w:rPr>
        <w:t xml:space="preserve"> </w:t>
      </w:r>
      <w:r w:rsidRPr="00003286">
        <w:rPr>
          <w:rFonts w:asciiTheme="minorHAnsi" w:hAnsiTheme="minorHAnsi" w:cstheme="minorHAnsi"/>
        </w:rPr>
        <w:t>each</w:t>
      </w:r>
      <w:r w:rsidRPr="00003286">
        <w:rPr>
          <w:rFonts w:asciiTheme="minorHAnsi" w:hAnsiTheme="minorHAnsi" w:cstheme="minorHAnsi"/>
          <w:spacing w:val="-12"/>
        </w:rPr>
        <w:t xml:space="preserve"> </w:t>
      </w:r>
      <w:r w:rsidRPr="00003286">
        <w:rPr>
          <w:rFonts w:asciiTheme="minorHAnsi" w:hAnsiTheme="minorHAnsi" w:cstheme="minorHAnsi"/>
        </w:rPr>
        <w:t>program setting</w:t>
      </w:r>
      <w:r w:rsidRPr="00003286">
        <w:rPr>
          <w:rFonts w:asciiTheme="minorHAnsi" w:hAnsiTheme="minorHAnsi" w:cstheme="minorHAnsi"/>
          <w:spacing w:val="-2"/>
        </w:rPr>
        <w:t xml:space="preserve"> </w:t>
      </w:r>
      <w:r w:rsidRPr="00003286">
        <w:rPr>
          <w:rFonts w:asciiTheme="minorHAnsi" w:hAnsiTheme="minorHAnsi" w:cstheme="minorHAnsi"/>
        </w:rPr>
        <w:t>as</w:t>
      </w:r>
      <w:r w:rsidRPr="00003286">
        <w:rPr>
          <w:rFonts w:asciiTheme="minorHAnsi" w:hAnsiTheme="minorHAnsi" w:cstheme="minorHAnsi"/>
          <w:spacing w:val="-1"/>
        </w:rPr>
        <w:t xml:space="preserve"> </w:t>
      </w:r>
      <w:r w:rsidRPr="00003286">
        <w:rPr>
          <w:rFonts w:asciiTheme="minorHAnsi" w:hAnsiTheme="minorHAnsi" w:cstheme="minorHAnsi"/>
        </w:rPr>
        <w:t>well</w:t>
      </w:r>
      <w:r w:rsidRPr="00003286">
        <w:rPr>
          <w:rFonts w:asciiTheme="minorHAnsi" w:hAnsiTheme="minorHAnsi" w:cstheme="minorHAnsi"/>
          <w:spacing w:val="-5"/>
        </w:rPr>
        <w:t xml:space="preserve"> </w:t>
      </w:r>
      <w:r w:rsidRPr="00003286">
        <w:rPr>
          <w:rFonts w:asciiTheme="minorHAnsi" w:hAnsiTheme="minorHAnsi" w:cstheme="minorHAnsi"/>
        </w:rPr>
        <w:t>as</w:t>
      </w:r>
      <w:r w:rsidRPr="00003286">
        <w:rPr>
          <w:rFonts w:asciiTheme="minorHAnsi" w:hAnsiTheme="minorHAnsi" w:cstheme="minorHAnsi"/>
          <w:spacing w:val="-1"/>
        </w:rPr>
        <w:t xml:space="preserve"> </w:t>
      </w:r>
      <w:r w:rsidRPr="00003286">
        <w:rPr>
          <w:rFonts w:asciiTheme="minorHAnsi" w:hAnsiTheme="minorHAnsi" w:cstheme="minorHAnsi"/>
        </w:rPr>
        <w:t>management</w:t>
      </w:r>
      <w:r w:rsidRPr="00003286">
        <w:rPr>
          <w:rFonts w:asciiTheme="minorHAnsi" w:hAnsiTheme="minorHAnsi" w:cstheme="minorHAnsi"/>
          <w:spacing w:val="-2"/>
        </w:rPr>
        <w:t xml:space="preserve"> </w:t>
      </w:r>
      <w:r w:rsidRPr="00003286">
        <w:rPr>
          <w:rFonts w:asciiTheme="minorHAnsi" w:hAnsiTheme="minorHAnsi" w:cstheme="minorHAnsi"/>
        </w:rPr>
        <w:t>ways</w:t>
      </w:r>
      <w:r w:rsidRPr="00003286">
        <w:rPr>
          <w:rFonts w:asciiTheme="minorHAnsi" w:hAnsiTheme="minorHAnsi" w:cstheme="minorHAnsi"/>
          <w:spacing w:val="-3"/>
        </w:rPr>
        <w:t xml:space="preserve"> </w:t>
      </w:r>
      <w:r w:rsidRPr="00003286">
        <w:rPr>
          <w:rFonts w:asciiTheme="minorHAnsi" w:hAnsiTheme="minorHAnsi" w:cstheme="minorHAnsi"/>
        </w:rPr>
        <w:t>such</w:t>
      </w:r>
      <w:r w:rsidRPr="00003286">
        <w:rPr>
          <w:rFonts w:asciiTheme="minorHAnsi" w:hAnsiTheme="minorHAnsi" w:cstheme="minorHAnsi"/>
          <w:spacing w:val="-2"/>
        </w:rPr>
        <w:t xml:space="preserve"> </w:t>
      </w:r>
      <w:r w:rsidRPr="00003286">
        <w:rPr>
          <w:rFonts w:asciiTheme="minorHAnsi" w:hAnsiTheme="minorHAnsi" w:cstheme="minorHAnsi"/>
        </w:rPr>
        <w:t>as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32"/>
        </w:rPr>
        <w:t xml:space="preserve"> </w:t>
      </w:r>
      <w:r w:rsidRPr="00003286">
        <w:rPr>
          <w:rFonts w:asciiTheme="minorHAnsi" w:hAnsiTheme="minorHAnsi" w:cstheme="minorHAnsi"/>
        </w:rPr>
        <w:t xml:space="preserve">enrolment and its process. Students will </w:t>
      </w:r>
      <w:r w:rsidR="007D4669" w:rsidRPr="00003286">
        <w:rPr>
          <w:rFonts w:asciiTheme="minorHAnsi" w:hAnsiTheme="minorHAnsi" w:cstheme="minorHAnsi"/>
        </w:rPr>
        <w:t>search for</w:t>
      </w:r>
      <w:r w:rsidRPr="00003286">
        <w:rPr>
          <w:rFonts w:asciiTheme="minorHAnsi" w:hAnsiTheme="minorHAnsi" w:cstheme="minorHAnsi"/>
        </w:rPr>
        <w:t xml:space="preserve"> federal and state legislation, policies,</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regulations.</w:t>
      </w:r>
      <w:r w:rsidRPr="00003286">
        <w:rPr>
          <w:rFonts w:asciiTheme="minorHAnsi" w:hAnsiTheme="minorHAnsi" w:cstheme="minorHAnsi"/>
          <w:spacing w:val="-11"/>
        </w:rPr>
        <w:t xml:space="preserve"> </w:t>
      </w:r>
      <w:r w:rsidRPr="00003286">
        <w:rPr>
          <w:rFonts w:asciiTheme="minorHAnsi" w:hAnsiTheme="minorHAnsi" w:cstheme="minorHAnsi"/>
        </w:rPr>
        <w:t>For</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success</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field</w:t>
      </w:r>
      <w:r w:rsidRPr="00003286">
        <w:rPr>
          <w:rFonts w:asciiTheme="minorHAnsi" w:hAnsiTheme="minorHAnsi" w:cstheme="minorHAnsi"/>
          <w:spacing w:val="8"/>
        </w:rPr>
        <w:t xml:space="preserve"> </w:t>
      </w:r>
      <w:r w:rsidRPr="00003286">
        <w:rPr>
          <w:rFonts w:asciiTheme="minorHAnsi" w:hAnsiTheme="minorHAnsi" w:cstheme="minorHAnsi"/>
        </w:rPr>
        <w:t>experience is recommended.</w:t>
      </w:r>
    </w:p>
    <w:p w14:paraId="685293ED" w14:textId="53B03DD3"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9"/>
        </w:rPr>
        <w:t xml:space="preserve"> </w:t>
      </w:r>
      <w:r w:rsidRPr="00003286">
        <w:rPr>
          <w:rFonts w:asciiTheme="minorHAnsi" w:hAnsiTheme="minorHAnsi" w:cstheme="minorHAnsi"/>
        </w:rPr>
        <w:t>EDU101,</w:t>
      </w:r>
      <w:r w:rsidRPr="00003286">
        <w:rPr>
          <w:rFonts w:asciiTheme="minorHAnsi" w:hAnsiTheme="minorHAnsi" w:cstheme="minorHAnsi"/>
          <w:spacing w:val="-7"/>
        </w:rPr>
        <w:t xml:space="preserve"> </w:t>
      </w:r>
      <w:r w:rsidRPr="00003286">
        <w:rPr>
          <w:rFonts w:asciiTheme="minorHAnsi" w:hAnsiTheme="minorHAnsi" w:cstheme="minorHAnsi"/>
        </w:rPr>
        <w:t>EDU102,</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spacing w:val="-2"/>
        </w:rPr>
        <w:t>EDU109</w:t>
      </w:r>
    </w:p>
    <w:p w14:paraId="4301DC9D" w14:textId="77777777" w:rsidR="00EC5871" w:rsidRPr="00003286" w:rsidRDefault="00EC5871" w:rsidP="00003286">
      <w:pPr>
        <w:pStyle w:val="BodyText"/>
        <w:spacing w:before="73" w:line="276" w:lineRule="auto"/>
        <w:ind w:left="0" w:right="290"/>
        <w:rPr>
          <w:rFonts w:asciiTheme="minorHAnsi" w:hAnsiTheme="minorHAnsi" w:cstheme="minorHAnsi"/>
        </w:rPr>
      </w:pPr>
    </w:p>
    <w:p w14:paraId="397953FE" w14:textId="77777777" w:rsidR="00EC5871" w:rsidRPr="00003286" w:rsidRDefault="00E660AD" w:rsidP="00003286">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EDU211</w:t>
      </w:r>
      <w:r w:rsidRPr="00003286">
        <w:rPr>
          <w:rFonts w:asciiTheme="minorHAnsi" w:hAnsiTheme="minorHAnsi" w:cstheme="minorHAnsi"/>
          <w:spacing w:val="-12"/>
        </w:rPr>
        <w:t xml:space="preserve"> </w:t>
      </w:r>
      <w:r w:rsidRPr="00003286">
        <w:rPr>
          <w:rFonts w:asciiTheme="minorHAnsi" w:hAnsiTheme="minorHAnsi" w:cstheme="minorHAnsi"/>
        </w:rPr>
        <w:t>Introduction</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Education</w:t>
      </w:r>
      <w:r w:rsidRPr="00003286">
        <w:rPr>
          <w:rFonts w:asciiTheme="minorHAnsi" w:hAnsiTheme="minorHAnsi" w:cstheme="minorHAnsi"/>
          <w:spacing w:val="-10"/>
        </w:rPr>
        <w:t xml:space="preserve"> </w:t>
      </w:r>
      <w:r w:rsidRPr="00003286">
        <w:rPr>
          <w:rFonts w:asciiTheme="minorHAnsi" w:hAnsiTheme="minorHAnsi" w:cstheme="minorHAnsi"/>
        </w:rPr>
        <w:t>of</w:t>
      </w:r>
      <w:r w:rsidRPr="00003286">
        <w:rPr>
          <w:rFonts w:asciiTheme="minorHAnsi" w:hAnsiTheme="minorHAnsi" w:cstheme="minorHAnsi"/>
          <w:spacing w:val="-7"/>
        </w:rPr>
        <w:t xml:space="preserve"> </w:t>
      </w:r>
      <w:r w:rsidRPr="00003286">
        <w:rPr>
          <w:rFonts w:asciiTheme="minorHAnsi" w:hAnsiTheme="minorHAnsi" w:cstheme="minorHAnsi"/>
        </w:rPr>
        <w:t>Exceptional</w:t>
      </w:r>
      <w:r w:rsidRPr="00003286">
        <w:rPr>
          <w:rFonts w:asciiTheme="minorHAnsi" w:hAnsiTheme="minorHAnsi" w:cstheme="minorHAnsi"/>
          <w:spacing w:val="-12"/>
        </w:rPr>
        <w:t xml:space="preserve"> </w:t>
      </w:r>
      <w:r w:rsidRPr="00003286">
        <w:rPr>
          <w:rFonts w:asciiTheme="minorHAnsi" w:hAnsiTheme="minorHAnsi" w:cstheme="minorHAnsi"/>
        </w:rPr>
        <w:t>Children</w:t>
      </w:r>
      <w:r w:rsidRPr="00003286">
        <w:rPr>
          <w:rFonts w:asciiTheme="minorHAnsi" w:hAnsiTheme="minorHAnsi" w:cstheme="minorHAnsi"/>
          <w:spacing w:val="-8"/>
        </w:rPr>
        <w:t xml:space="preserve"> </w:t>
      </w:r>
      <w:r w:rsidRPr="00003286">
        <w:rPr>
          <w:rFonts w:asciiTheme="minorHAnsi" w:hAnsiTheme="minorHAnsi" w:cstheme="minorHAnsi"/>
        </w:rPr>
        <w:t xml:space="preserve">(4 </w:t>
      </w:r>
      <w:r w:rsidRPr="00003286">
        <w:rPr>
          <w:rFonts w:asciiTheme="minorHAnsi" w:hAnsiTheme="minorHAnsi" w:cstheme="minorHAnsi"/>
          <w:spacing w:val="-2"/>
        </w:rPr>
        <w:t>credits)</w:t>
      </w:r>
    </w:p>
    <w:p w14:paraId="7E9812C2" w14:textId="77777777"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introduces</w:t>
      </w:r>
      <w:r w:rsidRPr="00003286">
        <w:rPr>
          <w:rFonts w:asciiTheme="minorHAnsi" w:hAnsiTheme="minorHAnsi" w:cstheme="minorHAnsi"/>
          <w:spacing w:val="-11"/>
        </w:rPr>
        <w:t xml:space="preserve"> </w:t>
      </w:r>
      <w:r w:rsidRPr="00003286">
        <w:rPr>
          <w:rFonts w:asciiTheme="minorHAnsi" w:hAnsiTheme="minorHAnsi" w:cstheme="minorHAnsi"/>
        </w:rPr>
        <w:t>general</w:t>
      </w:r>
      <w:r w:rsidRPr="00003286">
        <w:rPr>
          <w:rFonts w:asciiTheme="minorHAnsi" w:hAnsiTheme="minorHAnsi" w:cstheme="minorHAnsi"/>
          <w:spacing w:val="-12"/>
        </w:rPr>
        <w:t xml:space="preserve"> </w:t>
      </w:r>
      <w:r w:rsidRPr="00003286">
        <w:rPr>
          <w:rFonts w:asciiTheme="minorHAnsi" w:hAnsiTheme="minorHAnsi" w:cstheme="minorHAnsi"/>
        </w:rPr>
        <w:t>information</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Exceptional</w:t>
      </w:r>
      <w:r w:rsidRPr="00003286">
        <w:rPr>
          <w:rFonts w:asciiTheme="minorHAnsi" w:hAnsiTheme="minorHAnsi" w:cstheme="minorHAnsi"/>
          <w:spacing w:val="-12"/>
        </w:rPr>
        <w:t xml:space="preserve"> </w:t>
      </w:r>
      <w:r w:rsidRPr="00003286">
        <w:rPr>
          <w:rFonts w:asciiTheme="minorHAnsi" w:hAnsiTheme="minorHAnsi" w:cstheme="minorHAnsi"/>
        </w:rPr>
        <w:t xml:space="preserve">children and their education. It includes overview of its history, variety perspectives and programs, and current issues in the field. Students also learn the professional roles and responsibilities as early childhood educators. It provides students with skills to include children of all abilities through appropriate arrangement of the environment. In addition, students will learn strategies for </w:t>
      </w:r>
      <w:r w:rsidRPr="00003286">
        <w:rPr>
          <w:rFonts w:asciiTheme="minorHAnsi" w:hAnsiTheme="minorHAnsi" w:cstheme="minorHAnsi"/>
          <w:spacing w:val="-2"/>
        </w:rPr>
        <w:t>developing strong</w:t>
      </w:r>
      <w:r w:rsidRPr="00003286">
        <w:rPr>
          <w:rFonts w:asciiTheme="minorHAnsi" w:hAnsiTheme="minorHAnsi" w:cstheme="minorHAnsi"/>
          <w:spacing w:val="-6"/>
        </w:rPr>
        <w:t xml:space="preserve"> </w:t>
      </w:r>
      <w:r w:rsidRPr="00003286">
        <w:rPr>
          <w:rFonts w:asciiTheme="minorHAnsi" w:hAnsiTheme="minorHAnsi" w:cstheme="minorHAnsi"/>
          <w:spacing w:val="-2"/>
        </w:rPr>
        <w:t>relationships with families</w:t>
      </w:r>
      <w:r w:rsidRPr="00003286">
        <w:rPr>
          <w:rFonts w:asciiTheme="minorHAnsi" w:hAnsiTheme="minorHAnsi" w:cstheme="minorHAnsi"/>
          <w:spacing w:val="-6"/>
        </w:rPr>
        <w:t xml:space="preserve"> </w:t>
      </w:r>
      <w:r w:rsidRPr="00003286">
        <w:rPr>
          <w:rFonts w:asciiTheme="minorHAnsi" w:hAnsiTheme="minorHAnsi" w:cstheme="minorHAnsi"/>
          <w:spacing w:val="-2"/>
        </w:rPr>
        <w:t>and other</w:t>
      </w:r>
      <w:r w:rsidRPr="00003286">
        <w:rPr>
          <w:rFonts w:asciiTheme="minorHAnsi" w:hAnsiTheme="minorHAnsi" w:cstheme="minorHAnsi"/>
          <w:spacing w:val="-6"/>
        </w:rPr>
        <w:t xml:space="preserve"> </w:t>
      </w:r>
      <w:r w:rsidRPr="00003286">
        <w:rPr>
          <w:rFonts w:asciiTheme="minorHAnsi" w:hAnsiTheme="minorHAnsi" w:cstheme="minorHAnsi"/>
          <w:spacing w:val="-2"/>
        </w:rPr>
        <w:t>community agencies.</w:t>
      </w:r>
    </w:p>
    <w:p w14:paraId="2B14945D" w14:textId="2B40B067"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20"/>
        </w:rPr>
        <w:t xml:space="preserve"> </w:t>
      </w:r>
      <w:r w:rsidRPr="00003286">
        <w:rPr>
          <w:rFonts w:asciiTheme="minorHAnsi" w:hAnsiTheme="minorHAnsi" w:cstheme="minorHAnsi"/>
          <w:spacing w:val="-2"/>
        </w:rPr>
        <w:t>EDU101,</w:t>
      </w:r>
      <w:r w:rsidRPr="00003286">
        <w:rPr>
          <w:rFonts w:asciiTheme="minorHAnsi" w:hAnsiTheme="minorHAnsi" w:cstheme="minorHAnsi"/>
          <w:spacing w:val="-17"/>
        </w:rPr>
        <w:t xml:space="preserve"> </w:t>
      </w:r>
      <w:r w:rsidRPr="00003286">
        <w:rPr>
          <w:rFonts w:asciiTheme="minorHAnsi" w:hAnsiTheme="minorHAnsi" w:cstheme="minorHAnsi"/>
          <w:spacing w:val="-2"/>
        </w:rPr>
        <w:t>EDU102,</w:t>
      </w:r>
      <w:r w:rsidRPr="00003286">
        <w:rPr>
          <w:rFonts w:asciiTheme="minorHAnsi" w:hAnsiTheme="minorHAnsi" w:cstheme="minorHAnsi"/>
          <w:spacing w:val="-16"/>
        </w:rPr>
        <w:t xml:space="preserve"> </w:t>
      </w:r>
      <w:r w:rsidRPr="00003286">
        <w:rPr>
          <w:rFonts w:asciiTheme="minorHAnsi" w:hAnsiTheme="minorHAnsi" w:cstheme="minorHAnsi"/>
          <w:spacing w:val="-2"/>
        </w:rPr>
        <w:t>and</w:t>
      </w:r>
      <w:r w:rsidRPr="00003286">
        <w:rPr>
          <w:rFonts w:asciiTheme="minorHAnsi" w:hAnsiTheme="minorHAnsi" w:cstheme="minorHAnsi"/>
          <w:spacing w:val="-21"/>
        </w:rPr>
        <w:t xml:space="preserve"> </w:t>
      </w:r>
      <w:r w:rsidRPr="00003286">
        <w:rPr>
          <w:rFonts w:asciiTheme="minorHAnsi" w:hAnsiTheme="minorHAnsi" w:cstheme="minorHAnsi"/>
          <w:spacing w:val="-2"/>
        </w:rPr>
        <w:t>EDU116</w:t>
      </w:r>
    </w:p>
    <w:p w14:paraId="4F8C7F3D" w14:textId="77777777" w:rsidR="00EC5871" w:rsidRPr="00003286" w:rsidRDefault="00EC5871" w:rsidP="00003286">
      <w:pPr>
        <w:pStyle w:val="BodyText"/>
        <w:spacing w:before="73" w:line="276" w:lineRule="auto"/>
        <w:ind w:left="0" w:right="290"/>
        <w:rPr>
          <w:rFonts w:asciiTheme="minorHAnsi" w:hAnsiTheme="minorHAnsi" w:cstheme="minorHAnsi"/>
        </w:rPr>
      </w:pPr>
    </w:p>
    <w:p w14:paraId="5BFA1DA0" w14:textId="77777777" w:rsidR="00EC5871" w:rsidRPr="00003286" w:rsidRDefault="00E660AD" w:rsidP="00003286">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EDU212</w:t>
      </w:r>
      <w:r w:rsidRPr="00003286">
        <w:rPr>
          <w:rFonts w:asciiTheme="minorHAnsi" w:hAnsiTheme="minorHAnsi" w:cstheme="minorHAnsi"/>
          <w:spacing w:val="-12"/>
        </w:rPr>
        <w:t xml:space="preserve"> </w:t>
      </w:r>
      <w:r w:rsidRPr="00003286">
        <w:rPr>
          <w:rFonts w:asciiTheme="minorHAnsi" w:hAnsiTheme="minorHAnsi" w:cstheme="minorHAnsi"/>
        </w:rPr>
        <w:t>Teaching</w:t>
      </w:r>
      <w:r w:rsidRPr="00003286">
        <w:rPr>
          <w:rFonts w:asciiTheme="minorHAnsi" w:hAnsiTheme="minorHAnsi" w:cstheme="minorHAnsi"/>
          <w:spacing w:val="-11"/>
        </w:rPr>
        <w:t xml:space="preserve"> </w:t>
      </w:r>
      <w:r w:rsidRPr="00003286">
        <w:rPr>
          <w:rFonts w:asciiTheme="minorHAnsi" w:hAnsiTheme="minorHAnsi" w:cstheme="minorHAnsi"/>
        </w:rPr>
        <w:t>Music,</w:t>
      </w:r>
      <w:r w:rsidRPr="00003286">
        <w:rPr>
          <w:rFonts w:asciiTheme="minorHAnsi" w:hAnsiTheme="minorHAnsi" w:cstheme="minorHAnsi"/>
          <w:spacing w:val="-7"/>
        </w:rPr>
        <w:t xml:space="preserve"> </w:t>
      </w:r>
      <w:r w:rsidRPr="00003286">
        <w:rPr>
          <w:rFonts w:asciiTheme="minorHAnsi" w:hAnsiTheme="minorHAnsi" w:cstheme="minorHAnsi"/>
        </w:rPr>
        <w:t>Art,</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6"/>
        </w:rPr>
        <w:t xml:space="preserve"> </w:t>
      </w:r>
      <w:r w:rsidRPr="00003286">
        <w:rPr>
          <w:rFonts w:asciiTheme="minorHAnsi" w:hAnsiTheme="minorHAnsi" w:cstheme="minorHAnsi"/>
        </w:rPr>
        <w:t>Movement</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Children</w:t>
      </w:r>
      <w:r w:rsidRPr="00003286">
        <w:rPr>
          <w:rFonts w:asciiTheme="minorHAnsi" w:hAnsiTheme="minorHAnsi" w:cstheme="minorHAnsi"/>
          <w:spacing w:val="-5"/>
        </w:rPr>
        <w:t xml:space="preserve"> </w:t>
      </w:r>
      <w:r w:rsidRPr="00003286">
        <w:rPr>
          <w:rFonts w:asciiTheme="minorHAnsi" w:hAnsiTheme="minorHAnsi" w:cstheme="minorHAnsi"/>
        </w:rPr>
        <w:t xml:space="preserve">(4 </w:t>
      </w:r>
      <w:r w:rsidRPr="00003286">
        <w:rPr>
          <w:rFonts w:asciiTheme="minorHAnsi" w:hAnsiTheme="minorHAnsi" w:cstheme="minorHAnsi"/>
          <w:spacing w:val="-2"/>
        </w:rPr>
        <w:t>credits)</w:t>
      </w:r>
    </w:p>
    <w:p w14:paraId="254F747E" w14:textId="72F12221"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 xml:space="preserve">The objective of this course is to introduce, examine, and apply developmentally appropriate music, art, and movement teaching </w:t>
      </w:r>
      <w:r w:rsidRPr="00003286">
        <w:rPr>
          <w:rFonts w:asciiTheme="minorHAnsi" w:hAnsiTheme="minorHAnsi" w:cstheme="minorHAnsi"/>
          <w:spacing w:val="-2"/>
        </w:rPr>
        <w:t>methods</w:t>
      </w:r>
      <w:r w:rsidRPr="00003286">
        <w:rPr>
          <w:rFonts w:asciiTheme="minorHAnsi" w:hAnsiTheme="minorHAnsi" w:cstheme="minorHAnsi"/>
          <w:spacing w:val="-10"/>
        </w:rPr>
        <w:t xml:space="preserve"> </w:t>
      </w:r>
      <w:r w:rsidRPr="00003286">
        <w:rPr>
          <w:rFonts w:asciiTheme="minorHAnsi" w:hAnsiTheme="minorHAnsi" w:cstheme="minorHAnsi"/>
          <w:spacing w:val="-2"/>
        </w:rPr>
        <w:t>to</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the</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early</w:t>
      </w:r>
      <w:r w:rsidRPr="00003286">
        <w:rPr>
          <w:rFonts w:asciiTheme="minorHAnsi" w:hAnsiTheme="minorHAnsi" w:cstheme="minorHAnsi"/>
          <w:spacing w:val="-9"/>
        </w:rPr>
        <w:t xml:space="preserve"> </w:t>
      </w:r>
      <w:r w:rsidRPr="00003286">
        <w:rPr>
          <w:rFonts w:asciiTheme="minorHAnsi" w:hAnsiTheme="minorHAnsi" w:cstheme="minorHAnsi"/>
          <w:spacing w:val="-2"/>
        </w:rPr>
        <w:t>childhood</w:t>
      </w:r>
      <w:r w:rsidRPr="00003286">
        <w:rPr>
          <w:rFonts w:asciiTheme="minorHAnsi" w:hAnsiTheme="minorHAnsi" w:cstheme="minorHAnsi"/>
          <w:spacing w:val="-9"/>
        </w:rPr>
        <w:t xml:space="preserve"> </w:t>
      </w:r>
      <w:r w:rsidRPr="00003286">
        <w:rPr>
          <w:rFonts w:asciiTheme="minorHAnsi" w:hAnsiTheme="minorHAnsi" w:cstheme="minorHAnsi"/>
          <w:spacing w:val="-2"/>
        </w:rPr>
        <w:t>learner.</w:t>
      </w:r>
      <w:r w:rsidRPr="00003286">
        <w:rPr>
          <w:rFonts w:asciiTheme="minorHAnsi" w:hAnsiTheme="minorHAnsi" w:cstheme="minorHAnsi"/>
          <w:spacing w:val="-10"/>
        </w:rPr>
        <w:t xml:space="preserve"> </w:t>
      </w:r>
      <w:r w:rsidRPr="00003286">
        <w:rPr>
          <w:rFonts w:asciiTheme="minorHAnsi" w:hAnsiTheme="minorHAnsi" w:cstheme="minorHAnsi"/>
          <w:spacing w:val="-2"/>
        </w:rPr>
        <w:t>Students</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will plan</w:t>
      </w:r>
      <w:r w:rsidRPr="00003286">
        <w:rPr>
          <w:rFonts w:asciiTheme="minorHAnsi" w:hAnsiTheme="minorHAnsi" w:cstheme="minorHAnsi"/>
          <w:spacing w:val="-2"/>
        </w:rPr>
        <w:t>,</w:t>
      </w:r>
      <w:r w:rsidRPr="00003286">
        <w:rPr>
          <w:rFonts w:asciiTheme="minorHAnsi" w:hAnsiTheme="minorHAnsi" w:cstheme="minorHAnsi"/>
          <w:spacing w:val="40"/>
        </w:rPr>
        <w:t xml:space="preserve"> </w:t>
      </w:r>
      <w:r w:rsidRPr="00003286">
        <w:rPr>
          <w:rFonts w:asciiTheme="minorHAnsi" w:hAnsiTheme="minorHAnsi" w:cstheme="minorHAnsi"/>
          <w:spacing w:val="-2"/>
        </w:rPr>
        <w:t>organize, and</w:t>
      </w:r>
      <w:r w:rsidRPr="00003286">
        <w:rPr>
          <w:rFonts w:asciiTheme="minorHAnsi" w:hAnsiTheme="minorHAnsi" w:cstheme="minorHAnsi"/>
          <w:spacing w:val="-10"/>
        </w:rPr>
        <w:t xml:space="preserve"> </w:t>
      </w:r>
      <w:r w:rsidRPr="00003286">
        <w:rPr>
          <w:rFonts w:asciiTheme="minorHAnsi" w:hAnsiTheme="minorHAnsi" w:cstheme="minorHAnsi"/>
          <w:spacing w:val="-2"/>
        </w:rPr>
        <w:t>employ</w:t>
      </w:r>
      <w:r w:rsidRPr="00003286">
        <w:rPr>
          <w:rFonts w:asciiTheme="minorHAnsi" w:hAnsiTheme="minorHAnsi" w:cstheme="minorHAnsi"/>
          <w:spacing w:val="-9"/>
        </w:rPr>
        <w:t xml:space="preserve"> </w:t>
      </w:r>
      <w:r w:rsidRPr="00003286">
        <w:rPr>
          <w:rFonts w:asciiTheme="minorHAnsi" w:hAnsiTheme="minorHAnsi" w:cstheme="minorHAnsi"/>
          <w:spacing w:val="-2"/>
        </w:rPr>
        <w:t>music,</w:t>
      </w:r>
      <w:r w:rsidRPr="00003286">
        <w:rPr>
          <w:rFonts w:asciiTheme="minorHAnsi" w:hAnsiTheme="minorHAnsi" w:cstheme="minorHAnsi"/>
          <w:spacing w:val="-9"/>
        </w:rPr>
        <w:t xml:space="preserve"> </w:t>
      </w:r>
      <w:r w:rsidRPr="00003286">
        <w:rPr>
          <w:rFonts w:asciiTheme="minorHAnsi" w:hAnsiTheme="minorHAnsi" w:cstheme="minorHAnsi"/>
          <w:spacing w:val="-2"/>
        </w:rPr>
        <w:t>art,</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movement</w:t>
      </w:r>
      <w:r w:rsidRPr="00003286">
        <w:rPr>
          <w:rFonts w:asciiTheme="minorHAnsi" w:hAnsiTheme="minorHAnsi" w:cstheme="minorHAnsi"/>
          <w:spacing w:val="-9"/>
        </w:rPr>
        <w:t xml:space="preserve"> </w:t>
      </w:r>
      <w:r w:rsidRPr="00003286">
        <w:rPr>
          <w:rFonts w:asciiTheme="minorHAnsi" w:hAnsiTheme="minorHAnsi" w:cstheme="minorHAnsi"/>
          <w:spacing w:val="-2"/>
        </w:rPr>
        <w:t>activities</w:t>
      </w:r>
      <w:r w:rsidRPr="00003286">
        <w:rPr>
          <w:rFonts w:asciiTheme="minorHAnsi" w:hAnsiTheme="minorHAnsi" w:cstheme="minorHAnsi"/>
          <w:spacing w:val="-10"/>
        </w:rPr>
        <w:t xml:space="preserve"> </w:t>
      </w:r>
      <w:r w:rsidRPr="00003286">
        <w:rPr>
          <w:rFonts w:asciiTheme="minorHAnsi" w:hAnsiTheme="minorHAnsi" w:cstheme="minorHAnsi"/>
          <w:spacing w:val="-2"/>
        </w:rPr>
        <w:t>for</w:t>
      </w:r>
      <w:r w:rsidRPr="00003286">
        <w:rPr>
          <w:rFonts w:asciiTheme="minorHAnsi" w:hAnsiTheme="minorHAnsi" w:cstheme="minorHAnsi"/>
          <w:spacing w:val="-9"/>
        </w:rPr>
        <w:t xml:space="preserve"> </w:t>
      </w:r>
      <w:r w:rsidRPr="00003286">
        <w:rPr>
          <w:rFonts w:asciiTheme="minorHAnsi" w:hAnsiTheme="minorHAnsi" w:cstheme="minorHAnsi"/>
          <w:spacing w:val="-2"/>
        </w:rPr>
        <w:t>young</w:t>
      </w:r>
      <w:r w:rsidRPr="00003286">
        <w:rPr>
          <w:rFonts w:asciiTheme="minorHAnsi" w:hAnsiTheme="minorHAnsi" w:cstheme="minorHAnsi"/>
          <w:spacing w:val="14"/>
        </w:rPr>
        <w:t xml:space="preserve"> </w:t>
      </w:r>
      <w:r w:rsidRPr="00003286">
        <w:rPr>
          <w:rFonts w:asciiTheme="minorHAnsi" w:hAnsiTheme="minorHAnsi" w:cstheme="minorHAnsi"/>
          <w:spacing w:val="-2"/>
        </w:rPr>
        <w:t xml:space="preserve">children. </w:t>
      </w:r>
      <w:r w:rsidRPr="00003286">
        <w:rPr>
          <w:rFonts w:asciiTheme="minorHAnsi" w:hAnsiTheme="minorHAnsi" w:cstheme="minorHAnsi"/>
        </w:rPr>
        <w:t xml:space="preserve">This course deals with </w:t>
      </w:r>
      <w:r w:rsidR="007D4669" w:rsidRPr="00003286">
        <w:rPr>
          <w:rFonts w:asciiTheme="minorHAnsi" w:hAnsiTheme="minorHAnsi" w:cstheme="minorHAnsi"/>
        </w:rPr>
        <w:t>techniques</w:t>
      </w:r>
      <w:r w:rsidRPr="00003286">
        <w:rPr>
          <w:rFonts w:asciiTheme="minorHAnsi" w:hAnsiTheme="minorHAnsi" w:cstheme="minorHAnsi"/>
        </w:rPr>
        <w:t xml:space="preserve"> including how</w:t>
      </w:r>
      <w:r w:rsidRPr="00003286">
        <w:rPr>
          <w:rFonts w:asciiTheme="minorHAnsi" w:hAnsiTheme="minorHAnsi" w:cstheme="minorHAnsi"/>
          <w:spacing w:val="-12"/>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 xml:space="preserve">introduce </w:t>
      </w:r>
      <w:r w:rsidRPr="00003286">
        <w:rPr>
          <w:rFonts w:asciiTheme="minorHAnsi" w:hAnsiTheme="minorHAnsi" w:cstheme="minorHAnsi"/>
          <w:spacing w:val="-2"/>
        </w:rPr>
        <w:t>songs,</w:t>
      </w:r>
      <w:r w:rsidRPr="00003286">
        <w:rPr>
          <w:rFonts w:asciiTheme="minorHAnsi" w:hAnsiTheme="minorHAnsi" w:cstheme="minorHAnsi"/>
          <w:spacing w:val="-10"/>
        </w:rPr>
        <w:t xml:space="preserve"> </w:t>
      </w:r>
      <w:r w:rsidRPr="00003286">
        <w:rPr>
          <w:rFonts w:asciiTheme="minorHAnsi" w:hAnsiTheme="minorHAnsi" w:cstheme="minorHAnsi"/>
          <w:spacing w:val="-2"/>
        </w:rPr>
        <w:t>finger</w:t>
      </w:r>
      <w:r w:rsidRPr="00003286">
        <w:rPr>
          <w:rFonts w:asciiTheme="minorHAnsi" w:hAnsiTheme="minorHAnsi" w:cstheme="minorHAnsi"/>
          <w:spacing w:val="-7"/>
        </w:rPr>
        <w:t xml:space="preserve"> </w:t>
      </w:r>
      <w:r w:rsidRPr="00003286">
        <w:rPr>
          <w:rFonts w:asciiTheme="minorHAnsi" w:hAnsiTheme="minorHAnsi" w:cstheme="minorHAnsi"/>
          <w:spacing w:val="-2"/>
        </w:rPr>
        <w:t>plays,</w:t>
      </w:r>
      <w:r w:rsidRPr="00003286">
        <w:rPr>
          <w:rFonts w:asciiTheme="minorHAnsi" w:hAnsiTheme="minorHAnsi" w:cstheme="minorHAnsi"/>
          <w:spacing w:val="-4"/>
        </w:rPr>
        <w:t xml:space="preserve"> </w:t>
      </w:r>
      <w:r w:rsidRPr="00003286">
        <w:rPr>
          <w:rFonts w:asciiTheme="minorHAnsi" w:hAnsiTheme="minorHAnsi" w:cstheme="minorHAnsi"/>
          <w:spacing w:val="-2"/>
        </w:rPr>
        <w:t>instruments,</w:t>
      </w:r>
      <w:r w:rsidRPr="00003286">
        <w:rPr>
          <w:rFonts w:asciiTheme="minorHAnsi" w:hAnsiTheme="minorHAnsi" w:cstheme="minorHAnsi"/>
          <w:spacing w:val="-4"/>
        </w:rPr>
        <w:t xml:space="preserve"> </w:t>
      </w:r>
      <w:r w:rsidRPr="00003286">
        <w:rPr>
          <w:rFonts w:asciiTheme="minorHAnsi" w:hAnsiTheme="minorHAnsi" w:cstheme="minorHAnsi"/>
          <w:spacing w:val="-2"/>
        </w:rPr>
        <w:t>movement</w:t>
      </w:r>
      <w:r w:rsidRPr="00003286">
        <w:rPr>
          <w:rFonts w:asciiTheme="minorHAnsi" w:hAnsiTheme="minorHAnsi" w:cstheme="minorHAnsi"/>
          <w:spacing w:val="40"/>
        </w:rPr>
        <w:t xml:space="preserve"> </w:t>
      </w:r>
      <w:r w:rsidRPr="00003286">
        <w:rPr>
          <w:rFonts w:asciiTheme="minorHAnsi" w:hAnsiTheme="minorHAnsi" w:cstheme="minorHAnsi"/>
          <w:spacing w:val="-2"/>
        </w:rPr>
        <w:t>activities,</w:t>
      </w:r>
      <w:r w:rsidRPr="00003286">
        <w:rPr>
          <w:rFonts w:asciiTheme="minorHAnsi" w:hAnsiTheme="minorHAnsi" w:cstheme="minorHAnsi"/>
          <w:spacing w:val="-10"/>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art</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tools </w:t>
      </w:r>
      <w:r w:rsidRPr="00003286">
        <w:rPr>
          <w:rFonts w:asciiTheme="minorHAnsi" w:hAnsiTheme="minorHAnsi" w:cstheme="minorHAnsi"/>
        </w:rPr>
        <w:t>and</w:t>
      </w:r>
      <w:r w:rsidRPr="00003286">
        <w:rPr>
          <w:rFonts w:asciiTheme="minorHAnsi" w:hAnsiTheme="minorHAnsi" w:cstheme="minorHAnsi"/>
          <w:spacing w:val="-27"/>
        </w:rPr>
        <w:t xml:space="preserve"> </w:t>
      </w:r>
      <w:r w:rsidRPr="00003286">
        <w:rPr>
          <w:rFonts w:asciiTheme="minorHAnsi" w:hAnsiTheme="minorHAnsi" w:cstheme="minorHAnsi"/>
        </w:rPr>
        <w:t>techniques.</w:t>
      </w:r>
    </w:p>
    <w:p w14:paraId="7434D8CB" w14:textId="6BBC36B5"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Prerequisite:EDU101</w:t>
      </w:r>
    </w:p>
    <w:p w14:paraId="5BFD211C" w14:textId="77777777" w:rsidR="00264B27" w:rsidRPr="00003286" w:rsidRDefault="00264B27" w:rsidP="00003286">
      <w:pPr>
        <w:spacing w:line="276" w:lineRule="auto"/>
        <w:ind w:right="290"/>
        <w:jc w:val="both"/>
        <w:rPr>
          <w:rFonts w:asciiTheme="minorHAnsi" w:eastAsiaTheme="minorEastAsia" w:hAnsiTheme="minorHAnsi" w:cstheme="minorHAnsi"/>
          <w:sz w:val="20"/>
          <w:szCs w:val="20"/>
          <w:lang w:eastAsia="ko-KR"/>
        </w:rPr>
      </w:pPr>
    </w:p>
    <w:p w14:paraId="1EE267D3" w14:textId="77777777" w:rsidR="00090C74" w:rsidRPr="00003286" w:rsidRDefault="00E660AD" w:rsidP="00003286">
      <w:pPr>
        <w:pStyle w:val="ListParagraph"/>
        <w:numPr>
          <w:ilvl w:val="0"/>
          <w:numId w:val="5"/>
        </w:numPr>
        <w:tabs>
          <w:tab w:val="left" w:pos="331"/>
          <w:tab w:val="left" w:pos="5760"/>
        </w:tabs>
        <w:spacing w:before="73" w:line="276" w:lineRule="auto"/>
        <w:ind w:right="290"/>
        <w:rPr>
          <w:rFonts w:asciiTheme="minorHAnsi" w:hAnsiTheme="minorHAnsi" w:cstheme="minorHAnsi"/>
          <w:sz w:val="20"/>
          <w:szCs w:val="20"/>
        </w:rPr>
      </w:pPr>
      <w:r w:rsidRPr="00003286">
        <w:rPr>
          <w:rFonts w:asciiTheme="minorHAnsi" w:hAnsiTheme="minorHAnsi" w:cstheme="minorHAnsi"/>
          <w:b/>
          <w:sz w:val="20"/>
          <w:szCs w:val="20"/>
        </w:rPr>
        <w:t>EDU215 Teaching Math and Science to Children (4 credits)</w:t>
      </w:r>
      <w:r w:rsidRPr="00003286">
        <w:rPr>
          <w:rFonts w:asciiTheme="minorHAnsi" w:hAnsiTheme="minorHAnsi" w:cstheme="minorHAnsi"/>
          <w:b/>
          <w:spacing w:val="40"/>
          <w:sz w:val="20"/>
          <w:szCs w:val="20"/>
        </w:rPr>
        <w:t xml:space="preserve"> </w:t>
      </w:r>
    </w:p>
    <w:p w14:paraId="508A642B" w14:textId="75703AF3" w:rsidR="00EC5871" w:rsidRPr="00003286" w:rsidRDefault="00E660AD" w:rsidP="00003286">
      <w:pPr>
        <w:pStyle w:val="ListParagraph"/>
        <w:tabs>
          <w:tab w:val="left" w:pos="331"/>
          <w:tab w:val="left" w:pos="5670"/>
          <w:tab w:val="left" w:pos="5760"/>
          <w:tab w:val="left" w:pos="5850"/>
        </w:tabs>
        <w:spacing w:before="73"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 is focused on the teaching strategies and methods for integration of math and science in early childhood education programs. It provides the</w:t>
      </w:r>
      <w:r w:rsidRPr="00003286">
        <w:rPr>
          <w:rFonts w:asciiTheme="minorHAnsi" w:hAnsiTheme="minorHAnsi" w:cstheme="minorHAnsi"/>
          <w:spacing w:val="-1"/>
          <w:sz w:val="20"/>
          <w:szCs w:val="20"/>
        </w:rPr>
        <w:t xml:space="preserve"> </w:t>
      </w:r>
      <w:r w:rsidRPr="00003286">
        <w:rPr>
          <w:rFonts w:asciiTheme="minorHAnsi" w:hAnsiTheme="minorHAnsi" w:cstheme="minorHAnsi"/>
          <w:sz w:val="20"/>
          <w:szCs w:val="20"/>
        </w:rPr>
        <w:t xml:space="preserve">students </w:t>
      </w:r>
      <w:r w:rsidR="007D4669" w:rsidRPr="00003286">
        <w:rPr>
          <w:rFonts w:asciiTheme="minorHAnsi" w:hAnsiTheme="minorHAnsi" w:cstheme="minorHAnsi"/>
          <w:sz w:val="20"/>
          <w:szCs w:val="20"/>
        </w:rPr>
        <w:t>with researching</w:t>
      </w:r>
      <w:r w:rsidRPr="00003286">
        <w:rPr>
          <w:rFonts w:asciiTheme="minorHAnsi" w:hAnsiTheme="minorHAnsi" w:cstheme="minorHAnsi"/>
          <w:sz w:val="20"/>
          <w:szCs w:val="20"/>
        </w:rPr>
        <w:t xml:space="preserve"> valuable </w:t>
      </w:r>
      <w:r w:rsidR="007D4669" w:rsidRPr="00003286">
        <w:rPr>
          <w:rFonts w:asciiTheme="minorHAnsi" w:hAnsiTheme="minorHAnsi" w:cstheme="minorHAnsi"/>
          <w:sz w:val="20"/>
          <w:szCs w:val="20"/>
        </w:rPr>
        <w:t>resources</w:t>
      </w:r>
      <w:r w:rsidRPr="00003286">
        <w:rPr>
          <w:rFonts w:asciiTheme="minorHAnsi" w:hAnsiTheme="minorHAnsi" w:cstheme="minorHAnsi"/>
          <w:sz w:val="20"/>
          <w:szCs w:val="20"/>
        </w:rPr>
        <w:t>, teaching methods of math and science related subjects, even evaluation</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of</w:t>
      </w:r>
      <w:r w:rsidR="00DB0D4E" w:rsidRPr="00003286">
        <w:rPr>
          <w:rFonts w:asciiTheme="minorHAnsi" w:eastAsiaTheme="minorEastAsia" w:hAnsiTheme="minorHAnsi" w:cstheme="minorHAnsi"/>
          <w:sz w:val="20"/>
          <w:szCs w:val="20"/>
          <w:lang w:eastAsia="ko-KR"/>
        </w:rPr>
        <w:t xml:space="preserve"> </w:t>
      </w:r>
      <w:r w:rsidRPr="00003286">
        <w:rPr>
          <w:rFonts w:asciiTheme="minorHAnsi" w:hAnsiTheme="minorHAnsi" w:cstheme="minorHAnsi"/>
          <w:sz w:val="20"/>
          <w:szCs w:val="20"/>
        </w:rPr>
        <w:t>the</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methods</w:t>
      </w:r>
      <w:r w:rsidRPr="00003286">
        <w:rPr>
          <w:rFonts w:asciiTheme="minorHAnsi" w:hAnsiTheme="minorHAnsi" w:cstheme="minorHAnsi"/>
          <w:spacing w:val="-11"/>
          <w:sz w:val="20"/>
          <w:szCs w:val="20"/>
        </w:rPr>
        <w:t xml:space="preserve"> </w:t>
      </w:r>
      <w:r w:rsidR="00DB0D4E" w:rsidRPr="00003286">
        <w:rPr>
          <w:rFonts w:asciiTheme="minorHAnsi" w:hAnsiTheme="minorHAnsi" w:cstheme="minorHAnsi"/>
          <w:sz w:val="20"/>
          <w:szCs w:val="20"/>
        </w:rPr>
        <w:t>and programs</w:t>
      </w:r>
      <w:r w:rsidRPr="00003286">
        <w:rPr>
          <w:rFonts w:asciiTheme="minorHAnsi" w:hAnsiTheme="minorHAnsi" w:cstheme="minorHAnsi"/>
          <w:sz w:val="20"/>
          <w:szCs w:val="20"/>
        </w:rPr>
        <w:t>.</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Relevant</w:t>
      </w:r>
      <w:r w:rsidR="00DB0D4E" w:rsidRPr="00003286">
        <w:rPr>
          <w:rFonts w:asciiTheme="minorHAnsi" w:eastAsiaTheme="minorEastAsia" w:hAnsiTheme="minorHAnsi" w:cstheme="minorHAnsi"/>
          <w:sz w:val="20"/>
          <w:szCs w:val="20"/>
          <w:lang w:eastAsia="ko-KR"/>
        </w:rPr>
        <w:t xml:space="preserve"> </w:t>
      </w:r>
      <w:r w:rsidR="00DB0D4E" w:rsidRPr="00003286">
        <w:rPr>
          <w:rFonts w:asciiTheme="minorHAnsi" w:hAnsiTheme="minorHAnsi" w:cstheme="minorHAnsi"/>
          <w:sz w:val="20"/>
          <w:szCs w:val="20"/>
        </w:rPr>
        <w:t>current topic</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will be</w:t>
      </w:r>
      <w:r w:rsidRPr="00003286">
        <w:rPr>
          <w:rFonts w:asciiTheme="minorHAnsi" w:hAnsiTheme="minorHAnsi" w:cstheme="minorHAnsi"/>
          <w:spacing w:val="-13"/>
          <w:sz w:val="20"/>
          <w:szCs w:val="20"/>
        </w:rPr>
        <w:t xml:space="preserve"> </w:t>
      </w:r>
      <w:r w:rsidRPr="00003286">
        <w:rPr>
          <w:rFonts w:asciiTheme="minorHAnsi" w:hAnsiTheme="minorHAnsi" w:cstheme="minorHAnsi"/>
          <w:sz w:val="20"/>
          <w:szCs w:val="20"/>
        </w:rPr>
        <w:t>discussed.</w:t>
      </w:r>
    </w:p>
    <w:p w14:paraId="68319F15" w14:textId="2E8BAF0C" w:rsidR="00EC5871" w:rsidRPr="00D969AC" w:rsidRDefault="00E660AD" w:rsidP="00003286">
      <w:pPr>
        <w:pStyle w:val="BodyText"/>
        <w:spacing w:before="1"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2"/>
        </w:rPr>
        <w:t>EDU101</w:t>
      </w:r>
    </w:p>
    <w:p w14:paraId="52B0E42F" w14:textId="77777777" w:rsidR="00EC5871" w:rsidRDefault="00EC5871" w:rsidP="00003286">
      <w:pPr>
        <w:pStyle w:val="BodyText"/>
        <w:spacing w:before="75" w:line="276" w:lineRule="auto"/>
        <w:ind w:left="0" w:right="290"/>
        <w:rPr>
          <w:rFonts w:asciiTheme="minorHAnsi" w:eastAsiaTheme="minorEastAsia" w:hAnsiTheme="minorHAnsi" w:cstheme="minorHAnsi"/>
          <w:lang w:eastAsia="ko-KR"/>
        </w:rPr>
      </w:pPr>
    </w:p>
    <w:p w14:paraId="20974910" w14:textId="77777777" w:rsidR="00876D24" w:rsidRDefault="00876D24" w:rsidP="00003286">
      <w:pPr>
        <w:pStyle w:val="BodyText"/>
        <w:spacing w:before="75" w:line="276" w:lineRule="auto"/>
        <w:ind w:left="0" w:right="290"/>
        <w:rPr>
          <w:rFonts w:asciiTheme="minorHAnsi" w:eastAsiaTheme="minorEastAsia" w:hAnsiTheme="minorHAnsi" w:cstheme="minorHAnsi"/>
          <w:lang w:eastAsia="ko-KR"/>
        </w:rPr>
      </w:pPr>
    </w:p>
    <w:p w14:paraId="6D338054" w14:textId="77777777" w:rsidR="00876D24" w:rsidRPr="00876D24" w:rsidRDefault="00876D24" w:rsidP="00003286">
      <w:pPr>
        <w:pStyle w:val="BodyText"/>
        <w:spacing w:before="75" w:line="276" w:lineRule="auto"/>
        <w:ind w:left="0" w:right="290"/>
        <w:rPr>
          <w:rFonts w:asciiTheme="minorHAnsi" w:eastAsiaTheme="minorEastAsia" w:hAnsiTheme="minorHAnsi" w:cstheme="minorHAnsi"/>
          <w:lang w:eastAsia="ko-KR"/>
        </w:rPr>
      </w:pPr>
    </w:p>
    <w:p w14:paraId="672ECD11" w14:textId="01FE1638" w:rsidR="00EC5871" w:rsidRPr="00003286" w:rsidRDefault="00E660AD" w:rsidP="00003286">
      <w:pPr>
        <w:pStyle w:val="Heading9"/>
        <w:numPr>
          <w:ilvl w:val="0"/>
          <w:numId w:val="5"/>
        </w:numPr>
        <w:tabs>
          <w:tab w:val="left" w:pos="331"/>
          <w:tab w:val="left" w:pos="5580"/>
        </w:tabs>
        <w:spacing w:before="1" w:line="276" w:lineRule="auto"/>
        <w:ind w:right="290"/>
        <w:rPr>
          <w:rFonts w:asciiTheme="minorHAnsi" w:hAnsiTheme="minorHAnsi" w:cstheme="minorHAnsi"/>
          <w:b w:val="0"/>
        </w:rPr>
      </w:pPr>
      <w:r w:rsidRPr="00003286">
        <w:rPr>
          <w:rFonts w:asciiTheme="minorHAnsi" w:hAnsiTheme="minorHAnsi" w:cstheme="minorHAnsi"/>
        </w:rPr>
        <w:t>EDU218</w:t>
      </w:r>
      <w:r w:rsidRPr="00003286">
        <w:rPr>
          <w:rFonts w:asciiTheme="minorHAnsi" w:hAnsiTheme="minorHAnsi" w:cstheme="minorHAnsi"/>
          <w:spacing w:val="-3"/>
        </w:rPr>
        <w:t xml:space="preserve"> </w:t>
      </w:r>
      <w:r w:rsidRPr="00003286">
        <w:rPr>
          <w:rFonts w:asciiTheme="minorHAnsi" w:hAnsiTheme="minorHAnsi" w:cstheme="minorHAnsi"/>
        </w:rPr>
        <w:t>Teaching</w:t>
      </w:r>
      <w:r w:rsidRPr="00003286">
        <w:rPr>
          <w:rFonts w:asciiTheme="minorHAnsi" w:hAnsiTheme="minorHAnsi" w:cstheme="minorHAnsi"/>
          <w:spacing w:val="-4"/>
        </w:rPr>
        <w:t xml:space="preserve"> </w:t>
      </w:r>
      <w:r w:rsidRPr="00003286">
        <w:rPr>
          <w:rFonts w:asciiTheme="minorHAnsi" w:hAnsiTheme="minorHAnsi" w:cstheme="minorHAnsi"/>
        </w:rPr>
        <w:t>Language</w:t>
      </w:r>
      <w:r w:rsidRPr="00003286">
        <w:rPr>
          <w:rFonts w:asciiTheme="minorHAnsi" w:hAnsiTheme="minorHAnsi" w:cstheme="minorHAnsi"/>
          <w:spacing w:val="-3"/>
        </w:rPr>
        <w:t xml:space="preserve"> </w:t>
      </w:r>
      <w:r w:rsidRPr="00003286">
        <w:rPr>
          <w:rFonts w:asciiTheme="minorHAnsi" w:hAnsiTheme="minorHAnsi" w:cstheme="minorHAnsi"/>
        </w:rPr>
        <w:t>Arts</w:t>
      </w:r>
      <w:r w:rsidRPr="00003286">
        <w:rPr>
          <w:rFonts w:asciiTheme="minorHAnsi" w:hAnsiTheme="minorHAnsi" w:cstheme="minorHAnsi"/>
          <w:spacing w:val="-3"/>
        </w:rPr>
        <w:t xml:space="preserve"> </w:t>
      </w:r>
      <w:r w:rsidRPr="00003286">
        <w:rPr>
          <w:rFonts w:asciiTheme="minorHAnsi" w:hAnsiTheme="minorHAnsi" w:cstheme="minorHAnsi"/>
        </w:rPr>
        <w:t>and</w:t>
      </w:r>
      <w:r w:rsidRPr="00003286">
        <w:rPr>
          <w:rFonts w:asciiTheme="minorHAnsi" w:hAnsiTheme="minorHAnsi" w:cstheme="minorHAnsi"/>
          <w:spacing w:val="-3"/>
        </w:rPr>
        <w:t xml:space="preserve"> </w:t>
      </w:r>
      <w:r w:rsidRPr="00003286">
        <w:rPr>
          <w:rFonts w:asciiTheme="minorHAnsi" w:hAnsiTheme="minorHAnsi" w:cstheme="minorHAnsi"/>
        </w:rPr>
        <w:t>Social</w:t>
      </w:r>
      <w:r w:rsidRPr="00003286">
        <w:rPr>
          <w:rFonts w:asciiTheme="minorHAnsi" w:hAnsiTheme="minorHAnsi" w:cstheme="minorHAnsi"/>
          <w:spacing w:val="-4"/>
        </w:rPr>
        <w:t xml:space="preserve"> </w:t>
      </w:r>
      <w:r w:rsidR="00DB0D4E" w:rsidRPr="00003286">
        <w:rPr>
          <w:rFonts w:asciiTheme="minorHAnsi" w:hAnsiTheme="minorHAnsi" w:cstheme="minorHAnsi"/>
        </w:rPr>
        <w:t>Studies to</w:t>
      </w:r>
      <w:r w:rsidRPr="00003286">
        <w:rPr>
          <w:rFonts w:asciiTheme="minorHAnsi" w:hAnsiTheme="minorHAnsi" w:cstheme="minorHAnsi"/>
          <w:spacing w:val="-2"/>
        </w:rPr>
        <w:t xml:space="preserve"> </w:t>
      </w:r>
      <w:r w:rsidRPr="00003286">
        <w:rPr>
          <w:rFonts w:asciiTheme="minorHAnsi" w:hAnsiTheme="minorHAnsi" w:cstheme="minorHAnsi"/>
        </w:rPr>
        <w:t>Children (4</w:t>
      </w:r>
      <w:r w:rsidRPr="00003286">
        <w:rPr>
          <w:rFonts w:asciiTheme="minorHAnsi" w:hAnsiTheme="minorHAnsi" w:cstheme="minorHAnsi"/>
          <w:spacing w:val="-17"/>
        </w:rPr>
        <w:t xml:space="preserve"> </w:t>
      </w:r>
      <w:r w:rsidRPr="00003286">
        <w:rPr>
          <w:rFonts w:asciiTheme="minorHAnsi" w:hAnsiTheme="minorHAnsi" w:cstheme="minorHAnsi"/>
        </w:rPr>
        <w:t>credits)</w:t>
      </w:r>
    </w:p>
    <w:p w14:paraId="097DF7E5" w14:textId="25CD02E1" w:rsidR="00EC5871" w:rsidRPr="00003286" w:rsidRDefault="00E660AD" w:rsidP="00003286">
      <w:pPr>
        <w:pStyle w:val="BodyText"/>
        <w:spacing w:before="79"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how to teach </w:t>
      </w:r>
      <w:r w:rsidR="007D4669" w:rsidRPr="00003286">
        <w:rPr>
          <w:rFonts w:asciiTheme="minorHAnsi" w:hAnsiTheme="minorHAnsi" w:cstheme="minorHAnsi"/>
        </w:rPr>
        <w:t>children</w:t>
      </w:r>
      <w:r w:rsidRPr="00003286">
        <w:rPr>
          <w:rFonts w:asciiTheme="minorHAnsi" w:hAnsiTheme="minorHAnsi" w:cstheme="minorHAnsi"/>
        </w:rPr>
        <w:t xml:space="preserve"> as a citizen of a culturally diverse and independent world. Reading and writing skills</w:t>
      </w:r>
      <w:r w:rsidRPr="00003286">
        <w:rPr>
          <w:rFonts w:asciiTheme="minorHAnsi" w:hAnsiTheme="minorHAnsi" w:cstheme="minorHAnsi"/>
          <w:spacing w:val="-12"/>
        </w:rPr>
        <w:t xml:space="preserve"> </w:t>
      </w:r>
      <w:r w:rsidRPr="00003286">
        <w:rPr>
          <w:rFonts w:asciiTheme="minorHAnsi" w:hAnsiTheme="minorHAnsi" w:cstheme="minorHAnsi"/>
        </w:rPr>
        <w:t>are</w:t>
      </w:r>
      <w:r w:rsidRPr="00003286">
        <w:rPr>
          <w:rFonts w:asciiTheme="minorHAnsi" w:hAnsiTheme="minorHAnsi" w:cstheme="minorHAnsi"/>
          <w:spacing w:val="-11"/>
        </w:rPr>
        <w:t xml:space="preserve"> </w:t>
      </w:r>
      <w:r w:rsidRPr="00003286">
        <w:rPr>
          <w:rFonts w:asciiTheme="minorHAnsi" w:hAnsiTheme="minorHAnsi" w:cstheme="minorHAnsi"/>
        </w:rPr>
        <w:t>required</w:t>
      </w:r>
      <w:r w:rsidRPr="00003286">
        <w:rPr>
          <w:rFonts w:asciiTheme="minorHAnsi" w:hAnsiTheme="minorHAnsi" w:cstheme="minorHAnsi"/>
          <w:spacing w:val="-11"/>
        </w:rPr>
        <w:t xml:space="preserve"> </w:t>
      </w:r>
      <w:r w:rsidRPr="00003286">
        <w:rPr>
          <w:rFonts w:asciiTheme="minorHAnsi" w:hAnsiTheme="minorHAnsi" w:cstheme="minorHAnsi"/>
        </w:rPr>
        <w:t>for</w:t>
      </w:r>
      <w:r w:rsidRPr="00003286">
        <w:rPr>
          <w:rFonts w:asciiTheme="minorHAnsi" w:hAnsiTheme="minorHAnsi" w:cstheme="minorHAnsi"/>
          <w:spacing w:val="-12"/>
        </w:rPr>
        <w:t xml:space="preserve"> </w:t>
      </w:r>
      <w:r w:rsidRPr="00003286">
        <w:rPr>
          <w:rFonts w:asciiTheme="minorHAnsi" w:hAnsiTheme="minorHAnsi" w:cstheme="minorHAnsi"/>
        </w:rPr>
        <w:t>understanding,</w:t>
      </w:r>
      <w:r w:rsidRPr="00003286">
        <w:rPr>
          <w:rFonts w:asciiTheme="minorHAnsi" w:hAnsiTheme="minorHAnsi" w:cstheme="minorHAnsi"/>
          <w:spacing w:val="-11"/>
        </w:rPr>
        <w:t xml:space="preserve"> </w:t>
      </w:r>
      <w:r w:rsidRPr="00003286">
        <w:rPr>
          <w:rFonts w:asciiTheme="minorHAnsi" w:hAnsiTheme="minorHAnsi" w:cstheme="minorHAnsi"/>
        </w:rPr>
        <w:t>reporting,</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persuading.</w:t>
      </w:r>
      <w:r w:rsidRPr="00003286">
        <w:rPr>
          <w:rFonts w:asciiTheme="minorHAnsi" w:hAnsiTheme="minorHAnsi" w:cstheme="minorHAnsi"/>
          <w:spacing w:val="-11"/>
        </w:rPr>
        <w:t xml:space="preserve"> </w:t>
      </w:r>
      <w:r w:rsidRPr="00003286">
        <w:rPr>
          <w:rFonts w:asciiTheme="minorHAnsi" w:hAnsiTheme="minorHAnsi" w:cstheme="minorHAnsi"/>
        </w:rPr>
        <w:t>In addition,</w:t>
      </w:r>
      <w:r w:rsidRPr="00003286">
        <w:rPr>
          <w:rFonts w:asciiTheme="minorHAnsi" w:hAnsiTheme="minorHAnsi" w:cstheme="minorHAnsi"/>
          <w:spacing w:val="-3"/>
        </w:rPr>
        <w:t xml:space="preserve"> </w:t>
      </w:r>
      <w:r w:rsidRPr="00003286">
        <w:rPr>
          <w:rFonts w:asciiTheme="minorHAnsi" w:hAnsiTheme="minorHAnsi" w:cstheme="minorHAnsi"/>
        </w:rPr>
        <w:t>decision-making</w:t>
      </w:r>
      <w:r w:rsidRPr="00003286">
        <w:rPr>
          <w:rFonts w:asciiTheme="minorHAnsi" w:hAnsiTheme="minorHAnsi" w:cstheme="minorHAnsi"/>
          <w:spacing w:val="-2"/>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critical</w:t>
      </w:r>
      <w:r w:rsidRPr="00003286">
        <w:rPr>
          <w:rFonts w:asciiTheme="minorHAnsi" w:hAnsiTheme="minorHAnsi" w:cstheme="minorHAnsi"/>
          <w:spacing w:val="-1"/>
        </w:rPr>
        <w:t xml:space="preserve"> </w:t>
      </w:r>
      <w:r w:rsidRPr="00003286">
        <w:rPr>
          <w:rFonts w:asciiTheme="minorHAnsi" w:hAnsiTheme="minorHAnsi" w:cstheme="minorHAnsi"/>
        </w:rPr>
        <w:t>thinking</w:t>
      </w:r>
      <w:r w:rsidRPr="00003286">
        <w:rPr>
          <w:rFonts w:asciiTheme="minorHAnsi" w:hAnsiTheme="minorHAnsi" w:cstheme="minorHAnsi"/>
          <w:spacing w:val="-1"/>
        </w:rPr>
        <w:t xml:space="preserve"> </w:t>
      </w:r>
      <w:r w:rsidRPr="00003286">
        <w:rPr>
          <w:rFonts w:asciiTheme="minorHAnsi" w:hAnsiTheme="minorHAnsi" w:cstheme="minorHAnsi"/>
        </w:rPr>
        <w:t>skills</w:t>
      </w:r>
      <w:r w:rsidRPr="00003286">
        <w:rPr>
          <w:rFonts w:asciiTheme="minorHAnsi" w:hAnsiTheme="minorHAnsi" w:cstheme="minorHAnsi"/>
          <w:spacing w:val="-3"/>
        </w:rPr>
        <w:t xml:space="preserve"> </w:t>
      </w:r>
      <w:r w:rsidRPr="00003286">
        <w:rPr>
          <w:rFonts w:asciiTheme="minorHAnsi" w:hAnsiTheme="minorHAnsi" w:cstheme="minorHAnsi"/>
        </w:rPr>
        <w:t>are</w:t>
      </w:r>
      <w:r w:rsidRPr="00003286">
        <w:rPr>
          <w:rFonts w:asciiTheme="minorHAnsi" w:hAnsiTheme="minorHAnsi" w:cstheme="minorHAnsi"/>
          <w:spacing w:val="-2"/>
        </w:rPr>
        <w:t xml:space="preserve"> </w:t>
      </w:r>
      <w:r w:rsidRPr="00003286">
        <w:rPr>
          <w:rFonts w:asciiTheme="minorHAnsi" w:hAnsiTheme="minorHAnsi" w:cstheme="minorHAnsi"/>
        </w:rPr>
        <w:t xml:space="preserve">necessary </w:t>
      </w:r>
      <w:r w:rsidRPr="00003286">
        <w:rPr>
          <w:rFonts w:asciiTheme="minorHAnsi" w:hAnsiTheme="minorHAnsi" w:cstheme="minorHAnsi"/>
          <w:spacing w:val="-2"/>
        </w:rPr>
        <w:t>for</w:t>
      </w:r>
      <w:r w:rsidRPr="00003286">
        <w:rPr>
          <w:rFonts w:asciiTheme="minorHAnsi" w:hAnsiTheme="minorHAnsi" w:cstheme="minorHAnsi"/>
          <w:spacing w:val="-10"/>
        </w:rPr>
        <w:t xml:space="preserve"> </w:t>
      </w:r>
      <w:r w:rsidRPr="00003286">
        <w:rPr>
          <w:rFonts w:asciiTheme="minorHAnsi" w:hAnsiTheme="minorHAnsi" w:cstheme="minorHAnsi"/>
          <w:spacing w:val="-2"/>
        </w:rPr>
        <w:t>children’s</w:t>
      </w:r>
      <w:r w:rsidRPr="00003286">
        <w:rPr>
          <w:rFonts w:asciiTheme="minorHAnsi" w:hAnsiTheme="minorHAnsi" w:cstheme="minorHAnsi"/>
          <w:spacing w:val="-9"/>
        </w:rPr>
        <w:t xml:space="preserve"> </w:t>
      </w:r>
      <w:r w:rsidRPr="00003286">
        <w:rPr>
          <w:rFonts w:asciiTheme="minorHAnsi" w:hAnsiTheme="minorHAnsi" w:cstheme="minorHAnsi"/>
          <w:spacing w:val="-2"/>
        </w:rPr>
        <w:t>essential</w:t>
      </w:r>
      <w:r w:rsidRPr="00003286">
        <w:rPr>
          <w:rFonts w:asciiTheme="minorHAnsi" w:hAnsiTheme="minorHAnsi" w:cstheme="minorHAnsi"/>
          <w:spacing w:val="-9"/>
        </w:rPr>
        <w:t xml:space="preserve"> </w:t>
      </w:r>
      <w:r w:rsidRPr="00003286">
        <w:rPr>
          <w:rFonts w:asciiTheme="minorHAnsi" w:hAnsiTheme="minorHAnsi" w:cstheme="minorHAnsi"/>
          <w:spacing w:val="-2"/>
        </w:rPr>
        <w:t>development</w:t>
      </w:r>
      <w:r w:rsidRPr="00003286">
        <w:rPr>
          <w:rFonts w:asciiTheme="minorHAnsi" w:hAnsiTheme="minorHAnsi" w:cstheme="minorHAnsi"/>
          <w:spacing w:val="-10"/>
        </w:rPr>
        <w:t xml:space="preserve"> </w:t>
      </w:r>
      <w:r w:rsidRPr="00003286">
        <w:rPr>
          <w:rFonts w:asciiTheme="minorHAnsi" w:hAnsiTheme="minorHAnsi" w:cstheme="minorHAnsi"/>
          <w:spacing w:val="-2"/>
        </w:rPr>
        <w:t>as</w:t>
      </w:r>
      <w:r w:rsidRPr="00003286">
        <w:rPr>
          <w:rFonts w:asciiTheme="minorHAnsi" w:hAnsiTheme="minorHAnsi" w:cstheme="minorHAnsi"/>
          <w:spacing w:val="-9"/>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valued</w:t>
      </w:r>
      <w:r w:rsidRPr="00003286">
        <w:rPr>
          <w:rFonts w:asciiTheme="minorHAnsi" w:hAnsiTheme="minorHAnsi" w:cstheme="minorHAnsi"/>
          <w:spacing w:val="-10"/>
        </w:rPr>
        <w:t xml:space="preserve"> </w:t>
      </w:r>
      <w:r w:rsidRPr="00003286">
        <w:rPr>
          <w:rFonts w:asciiTheme="minorHAnsi" w:hAnsiTheme="minorHAnsi" w:cstheme="minorHAnsi"/>
          <w:spacing w:val="-2"/>
        </w:rPr>
        <w:t>member</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society. </w:t>
      </w:r>
      <w:r w:rsidRPr="00003286">
        <w:rPr>
          <w:rFonts w:asciiTheme="minorHAnsi" w:hAnsiTheme="minorHAnsi" w:cstheme="minorHAnsi"/>
        </w:rPr>
        <w:t>Collaboration of Language Arts and Social Studies is the foundation</w:t>
      </w:r>
      <w:r w:rsidRPr="00003286">
        <w:rPr>
          <w:rFonts w:asciiTheme="minorHAnsi" w:hAnsiTheme="minorHAnsi" w:cstheme="minorHAnsi"/>
          <w:spacing w:val="-9"/>
        </w:rPr>
        <w:t xml:space="preserve"> </w:t>
      </w:r>
      <w:r w:rsidR="00DB0D4E" w:rsidRPr="00003286">
        <w:rPr>
          <w:rFonts w:asciiTheme="minorHAnsi" w:hAnsiTheme="minorHAnsi" w:cstheme="minorHAnsi"/>
        </w:rPr>
        <w:t>of significant</w:t>
      </w:r>
      <w:r w:rsidRPr="00003286">
        <w:rPr>
          <w:rFonts w:asciiTheme="minorHAnsi" w:hAnsiTheme="minorHAnsi" w:cstheme="minorHAnsi"/>
          <w:spacing w:val="-15"/>
        </w:rPr>
        <w:t xml:space="preserve"> </w:t>
      </w:r>
      <w:r w:rsidRPr="00003286">
        <w:rPr>
          <w:rFonts w:asciiTheme="minorHAnsi" w:hAnsiTheme="minorHAnsi" w:cstheme="minorHAnsi"/>
        </w:rPr>
        <w:t>development.</w:t>
      </w:r>
    </w:p>
    <w:p w14:paraId="409BC330" w14:textId="3FC72B69" w:rsidR="00EC5871" w:rsidRPr="00D969AC" w:rsidRDefault="00E660AD" w:rsidP="00003286">
      <w:pPr>
        <w:pStyle w:val="BodyText"/>
        <w:spacing w:before="80"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EDU101</w:t>
      </w:r>
    </w:p>
    <w:p w14:paraId="329BEEB7" w14:textId="77777777" w:rsidR="00EC5871" w:rsidRPr="00003286" w:rsidRDefault="00EC5871" w:rsidP="00003286">
      <w:pPr>
        <w:pStyle w:val="BodyText"/>
        <w:spacing w:before="155" w:line="276" w:lineRule="auto"/>
        <w:ind w:left="0" w:right="290"/>
        <w:rPr>
          <w:rFonts w:asciiTheme="minorHAnsi" w:hAnsiTheme="minorHAnsi" w:cstheme="minorHAnsi"/>
        </w:rPr>
      </w:pPr>
    </w:p>
    <w:p w14:paraId="2321BA00" w14:textId="0A226339" w:rsidR="00EC5871" w:rsidRPr="00B47F72" w:rsidRDefault="00E660AD" w:rsidP="00B47F72">
      <w:pPr>
        <w:pStyle w:val="Heading9"/>
        <w:numPr>
          <w:ilvl w:val="0"/>
          <w:numId w:val="5"/>
        </w:numPr>
        <w:tabs>
          <w:tab w:val="left" w:pos="330"/>
          <w:tab w:val="left" w:pos="355"/>
        </w:tabs>
        <w:spacing w:line="276" w:lineRule="auto"/>
        <w:ind w:left="355" w:right="290" w:hanging="204"/>
        <w:rPr>
          <w:rFonts w:asciiTheme="minorHAnsi" w:hAnsiTheme="minorHAnsi" w:cstheme="minorHAnsi"/>
          <w:b w:val="0"/>
        </w:rPr>
      </w:pPr>
      <w:r w:rsidRPr="00003286">
        <w:rPr>
          <w:rFonts w:asciiTheme="minorHAnsi" w:hAnsiTheme="minorHAnsi" w:cstheme="minorHAnsi"/>
        </w:rPr>
        <w:t>EDU270</w:t>
      </w:r>
      <w:r w:rsidRPr="00003286">
        <w:rPr>
          <w:rFonts w:asciiTheme="minorHAnsi" w:hAnsiTheme="minorHAnsi" w:cstheme="minorHAnsi"/>
          <w:spacing w:val="-7"/>
        </w:rPr>
        <w:t xml:space="preserve"> </w:t>
      </w:r>
      <w:r w:rsidRPr="00003286">
        <w:rPr>
          <w:rFonts w:asciiTheme="minorHAnsi" w:hAnsiTheme="minorHAnsi" w:cstheme="minorHAnsi"/>
        </w:rPr>
        <w:t>Field</w:t>
      </w:r>
      <w:r w:rsidRPr="00003286">
        <w:rPr>
          <w:rFonts w:asciiTheme="minorHAnsi" w:hAnsiTheme="minorHAnsi" w:cstheme="minorHAnsi"/>
          <w:spacing w:val="-6"/>
        </w:rPr>
        <w:t xml:space="preserve"> </w:t>
      </w:r>
      <w:r w:rsidRPr="00003286">
        <w:rPr>
          <w:rFonts w:asciiTheme="minorHAnsi" w:hAnsiTheme="minorHAnsi" w:cstheme="minorHAnsi"/>
        </w:rPr>
        <w:t>Experience</w:t>
      </w:r>
      <w:r w:rsidRPr="00003286">
        <w:rPr>
          <w:rFonts w:asciiTheme="minorHAnsi" w:hAnsiTheme="minorHAnsi" w:cstheme="minorHAnsi"/>
          <w:spacing w:val="-6"/>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Early</w:t>
      </w:r>
      <w:r w:rsidRPr="00003286">
        <w:rPr>
          <w:rFonts w:asciiTheme="minorHAnsi" w:hAnsiTheme="minorHAnsi" w:cstheme="minorHAnsi"/>
          <w:spacing w:val="-7"/>
        </w:rPr>
        <w:t xml:space="preserve"> </w:t>
      </w:r>
      <w:r w:rsidRPr="00003286">
        <w:rPr>
          <w:rFonts w:asciiTheme="minorHAnsi" w:hAnsiTheme="minorHAnsi" w:cstheme="minorHAnsi"/>
        </w:rPr>
        <w:t>Childhood</w:t>
      </w:r>
      <w:r w:rsidRPr="00003286">
        <w:rPr>
          <w:rFonts w:asciiTheme="minorHAnsi" w:hAnsiTheme="minorHAnsi" w:cstheme="minorHAnsi"/>
          <w:spacing w:val="-6"/>
        </w:rPr>
        <w:t xml:space="preserve"> </w:t>
      </w:r>
      <w:r w:rsidRPr="00003286">
        <w:rPr>
          <w:rFonts w:asciiTheme="minorHAnsi" w:hAnsiTheme="minorHAnsi" w:cstheme="minorHAnsi"/>
        </w:rPr>
        <w:t>Education</w:t>
      </w:r>
      <w:r w:rsidRPr="00003286">
        <w:rPr>
          <w:rFonts w:asciiTheme="minorHAnsi" w:hAnsiTheme="minorHAnsi" w:cstheme="minorHAnsi"/>
          <w:spacing w:val="-5"/>
        </w:rPr>
        <w:t xml:space="preserve"> </w:t>
      </w:r>
      <w:r w:rsidRPr="00003286">
        <w:rPr>
          <w:rFonts w:asciiTheme="minorHAnsi" w:hAnsiTheme="minorHAnsi" w:cstheme="minorHAnsi"/>
        </w:rPr>
        <w:t xml:space="preserve">I </w:t>
      </w:r>
      <w:r w:rsidRPr="00B47F72">
        <w:rPr>
          <w:rFonts w:asciiTheme="minorHAnsi" w:hAnsiTheme="minorHAnsi" w:cstheme="minorHAnsi"/>
        </w:rPr>
        <w:t>(4 credits)</w:t>
      </w:r>
      <w:r w:rsidRPr="00B47F72">
        <w:rPr>
          <w:rFonts w:asciiTheme="minorHAnsi" w:hAnsiTheme="minorHAnsi" w:cstheme="minorHAnsi"/>
          <w:vertAlign w:val="superscript"/>
        </w:rPr>
        <w:t>1</w:t>
      </w:r>
    </w:p>
    <w:p w14:paraId="5FE94B78" w14:textId="3662A4E8"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 course provides students with practical experiences in early childhood</w:t>
      </w:r>
      <w:r w:rsidRPr="00003286">
        <w:rPr>
          <w:rFonts w:asciiTheme="minorHAnsi" w:hAnsiTheme="minorHAnsi" w:cstheme="minorHAnsi"/>
          <w:spacing w:val="-5"/>
        </w:rPr>
        <w:t xml:space="preserve"> </w:t>
      </w:r>
      <w:r w:rsidRPr="00003286">
        <w:rPr>
          <w:rFonts w:asciiTheme="minorHAnsi" w:hAnsiTheme="minorHAnsi" w:cstheme="minorHAnsi"/>
        </w:rPr>
        <w:t>educational</w:t>
      </w:r>
      <w:r w:rsidRPr="00003286">
        <w:rPr>
          <w:rFonts w:asciiTheme="minorHAnsi" w:hAnsiTheme="minorHAnsi" w:cstheme="minorHAnsi"/>
          <w:spacing w:val="-9"/>
        </w:rPr>
        <w:t xml:space="preserve"> </w:t>
      </w:r>
      <w:r w:rsidRPr="00003286">
        <w:rPr>
          <w:rFonts w:asciiTheme="minorHAnsi" w:hAnsiTheme="minorHAnsi" w:cstheme="minorHAnsi"/>
        </w:rPr>
        <w:t>settings.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2"/>
        </w:rPr>
        <w:t xml:space="preserve"> </w:t>
      </w:r>
      <w:r w:rsidRPr="00003286">
        <w:rPr>
          <w:rFonts w:asciiTheme="minorHAnsi" w:hAnsiTheme="minorHAnsi" w:cstheme="minorHAnsi"/>
        </w:rPr>
        <w:t>will</w:t>
      </w:r>
      <w:r w:rsidRPr="00003286">
        <w:rPr>
          <w:rFonts w:asciiTheme="minorHAnsi" w:hAnsiTheme="minorHAnsi" w:cstheme="minorHAnsi"/>
          <w:spacing w:val="-8"/>
        </w:rPr>
        <w:t xml:space="preserve"> </w:t>
      </w:r>
      <w:r w:rsidRPr="00003286">
        <w:rPr>
          <w:rFonts w:asciiTheme="minorHAnsi" w:hAnsiTheme="minorHAnsi" w:cstheme="minorHAnsi"/>
        </w:rPr>
        <w:t>participate</w:t>
      </w:r>
      <w:r w:rsidRPr="00003286">
        <w:rPr>
          <w:rFonts w:asciiTheme="minorHAnsi" w:hAnsiTheme="minorHAnsi" w:cstheme="minorHAnsi"/>
          <w:spacing w:val="-7"/>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 xml:space="preserve">overall responsibilities as an educator including planning and conducting </w:t>
      </w:r>
      <w:r w:rsidR="007D4669" w:rsidRPr="00003286">
        <w:rPr>
          <w:rFonts w:asciiTheme="minorHAnsi" w:hAnsiTheme="minorHAnsi" w:cstheme="minorHAnsi"/>
        </w:rPr>
        <w:t>lessons</w:t>
      </w:r>
      <w:r w:rsidRPr="00003286">
        <w:rPr>
          <w:rFonts w:asciiTheme="minorHAnsi" w:hAnsiTheme="minorHAnsi" w:cstheme="minorHAnsi"/>
        </w:rPr>
        <w:t xml:space="preserve"> as well as evaluating children. They also undertake to administer</w:t>
      </w:r>
      <w:r w:rsidRPr="00003286">
        <w:rPr>
          <w:rFonts w:asciiTheme="minorHAnsi" w:hAnsiTheme="minorHAnsi" w:cstheme="minorHAnsi"/>
          <w:spacing w:val="-1"/>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007D4669" w:rsidRPr="00003286">
        <w:rPr>
          <w:rFonts w:asciiTheme="minorHAnsi" w:hAnsiTheme="minorHAnsi" w:cstheme="minorHAnsi"/>
        </w:rPr>
        <w:t>programs</w:t>
      </w:r>
      <w:r w:rsidRPr="00003286">
        <w:rPr>
          <w:rFonts w:asciiTheme="minorHAnsi" w:hAnsiTheme="minorHAnsi" w:cstheme="minorHAnsi"/>
        </w:rPr>
        <w:t xml:space="preserve"> </w:t>
      </w:r>
      <w:r w:rsidR="007D4669" w:rsidRPr="00003286">
        <w:rPr>
          <w:rFonts w:asciiTheme="minorHAnsi" w:hAnsiTheme="minorHAnsi" w:cstheme="minorHAnsi"/>
        </w:rPr>
        <w:t>as professionals</w:t>
      </w:r>
      <w:r w:rsidRPr="00003286">
        <w:rPr>
          <w:rFonts w:asciiTheme="minorHAnsi" w:hAnsiTheme="minorHAnsi" w:cstheme="minorHAnsi"/>
        </w:rPr>
        <w:t xml:space="preserve"> by</w:t>
      </w:r>
      <w:r w:rsidRPr="00003286">
        <w:rPr>
          <w:rFonts w:asciiTheme="minorHAnsi" w:hAnsiTheme="minorHAnsi" w:cstheme="minorHAnsi"/>
          <w:spacing w:val="-1"/>
        </w:rPr>
        <w:t xml:space="preserve"> </w:t>
      </w:r>
      <w:r w:rsidRPr="00003286">
        <w:rPr>
          <w:rFonts w:asciiTheme="minorHAnsi" w:hAnsiTheme="minorHAnsi" w:cstheme="minorHAnsi"/>
        </w:rPr>
        <w:t>supervision of</w:t>
      </w:r>
      <w:r w:rsidRPr="00003286">
        <w:rPr>
          <w:rFonts w:asciiTheme="minorHAnsi" w:hAnsiTheme="minorHAnsi" w:cstheme="minorHAnsi"/>
          <w:spacing w:val="-3"/>
        </w:rPr>
        <w:t xml:space="preserve"> </w:t>
      </w:r>
      <w:r w:rsidRPr="00003286">
        <w:rPr>
          <w:rFonts w:asciiTheme="minorHAnsi" w:hAnsiTheme="minorHAnsi" w:cstheme="minorHAnsi"/>
        </w:rPr>
        <w:t>a licensed cooperating teacher.</w:t>
      </w:r>
    </w:p>
    <w:p w14:paraId="140120A6" w14:textId="56D942FE" w:rsidR="00EC5871" w:rsidRPr="00D969AC" w:rsidRDefault="00E660AD" w:rsidP="00003286">
      <w:pPr>
        <w:pStyle w:val="BodyText"/>
        <w:spacing w:before="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 2nd year undergraduate</w:t>
      </w:r>
      <w:r w:rsidRPr="00003286">
        <w:rPr>
          <w:rFonts w:asciiTheme="minorHAnsi" w:hAnsiTheme="minorHAnsi" w:cstheme="minorHAnsi"/>
          <w:spacing w:val="11"/>
        </w:rPr>
        <w:t xml:space="preserve"> </w:t>
      </w:r>
      <w:r w:rsidRPr="00003286">
        <w:rPr>
          <w:rFonts w:asciiTheme="minorHAnsi" w:hAnsiTheme="minorHAnsi" w:cstheme="minorHAnsi"/>
          <w:spacing w:val="-2"/>
        </w:rPr>
        <w:t>students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permission</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of </w:t>
      </w:r>
      <w:r w:rsidRPr="00003286">
        <w:rPr>
          <w:rFonts w:asciiTheme="minorHAnsi" w:hAnsiTheme="minorHAnsi" w:cstheme="minorHAnsi"/>
        </w:rPr>
        <w:t>Dept.</w:t>
      </w:r>
      <w:r w:rsidRPr="00003286">
        <w:rPr>
          <w:rFonts w:asciiTheme="minorHAnsi" w:hAnsiTheme="minorHAnsi" w:cstheme="minorHAnsi"/>
          <w:spacing w:val="-1"/>
        </w:rPr>
        <w:t xml:space="preserve"> </w:t>
      </w:r>
      <w:r w:rsidRPr="00003286">
        <w:rPr>
          <w:rFonts w:asciiTheme="minorHAnsi" w:hAnsiTheme="minorHAnsi" w:cstheme="minorHAnsi"/>
        </w:rPr>
        <w:t>Director</w:t>
      </w:r>
      <w:r w:rsidRPr="00003286">
        <w:rPr>
          <w:rFonts w:asciiTheme="minorHAnsi" w:hAnsiTheme="minorHAnsi" w:cstheme="minorHAnsi"/>
          <w:spacing w:val="-1"/>
        </w:rPr>
        <w:t xml:space="preserve"> </w:t>
      </w:r>
      <w:r w:rsidRPr="00003286">
        <w:rPr>
          <w:rFonts w:asciiTheme="minorHAnsi" w:hAnsiTheme="minorHAnsi" w:cstheme="minorHAnsi"/>
        </w:rPr>
        <w:t>or</w:t>
      </w:r>
      <w:r w:rsidRPr="00003286">
        <w:rPr>
          <w:rFonts w:asciiTheme="minorHAnsi" w:hAnsiTheme="minorHAnsi" w:cstheme="minorHAnsi"/>
          <w:spacing w:val="-3"/>
        </w:rPr>
        <w:t xml:space="preserve"> </w:t>
      </w:r>
      <w:r w:rsidRPr="00003286">
        <w:rPr>
          <w:rFonts w:asciiTheme="minorHAnsi" w:hAnsiTheme="minorHAnsi" w:cstheme="minorHAnsi"/>
        </w:rPr>
        <w:t>Academic Dean</w:t>
      </w:r>
    </w:p>
    <w:p w14:paraId="0A4E42EB" w14:textId="77777777" w:rsidR="00EC5871" w:rsidRPr="00003286" w:rsidRDefault="00EC5871" w:rsidP="00003286">
      <w:pPr>
        <w:pStyle w:val="BodyText"/>
        <w:spacing w:before="38" w:line="276" w:lineRule="auto"/>
        <w:ind w:left="0" w:right="290"/>
        <w:rPr>
          <w:rFonts w:asciiTheme="minorHAnsi" w:hAnsiTheme="minorHAnsi" w:cstheme="minorHAnsi"/>
        </w:rPr>
      </w:pPr>
    </w:p>
    <w:p w14:paraId="7769F734" w14:textId="4C8FB9BE" w:rsidR="00EC5871" w:rsidRPr="00B47F72" w:rsidRDefault="00E660AD" w:rsidP="00B47F72">
      <w:pPr>
        <w:pStyle w:val="Heading9"/>
        <w:numPr>
          <w:ilvl w:val="0"/>
          <w:numId w:val="5"/>
        </w:numPr>
        <w:tabs>
          <w:tab w:val="left" w:pos="331"/>
        </w:tabs>
        <w:spacing w:before="1" w:line="276" w:lineRule="auto"/>
        <w:ind w:right="290"/>
        <w:rPr>
          <w:rFonts w:asciiTheme="minorHAnsi" w:hAnsiTheme="minorHAnsi" w:cstheme="minorHAnsi"/>
          <w:b w:val="0"/>
        </w:rPr>
      </w:pPr>
      <w:r w:rsidRPr="00003286">
        <w:rPr>
          <w:rFonts w:asciiTheme="minorHAnsi" w:hAnsiTheme="minorHAnsi" w:cstheme="minorHAnsi"/>
        </w:rPr>
        <w:t>EDU271</w:t>
      </w:r>
      <w:r w:rsidRPr="00003286">
        <w:rPr>
          <w:rFonts w:asciiTheme="minorHAnsi" w:hAnsiTheme="minorHAnsi" w:cstheme="minorHAnsi"/>
          <w:spacing w:val="-12"/>
        </w:rPr>
        <w:t xml:space="preserve"> </w:t>
      </w:r>
      <w:r w:rsidRPr="00003286">
        <w:rPr>
          <w:rFonts w:asciiTheme="minorHAnsi" w:hAnsiTheme="minorHAnsi" w:cstheme="minorHAnsi"/>
        </w:rPr>
        <w:t>Field</w:t>
      </w:r>
      <w:r w:rsidRPr="00003286">
        <w:rPr>
          <w:rFonts w:asciiTheme="minorHAnsi" w:hAnsiTheme="minorHAnsi" w:cstheme="minorHAnsi"/>
          <w:spacing w:val="-7"/>
        </w:rPr>
        <w:t xml:space="preserve"> </w:t>
      </w:r>
      <w:r w:rsidRPr="00003286">
        <w:rPr>
          <w:rFonts w:asciiTheme="minorHAnsi" w:hAnsiTheme="minorHAnsi" w:cstheme="minorHAnsi"/>
        </w:rPr>
        <w:t>Experience</w:t>
      </w:r>
      <w:r w:rsidRPr="00003286">
        <w:rPr>
          <w:rFonts w:asciiTheme="minorHAnsi" w:hAnsiTheme="minorHAnsi" w:cstheme="minorHAnsi"/>
          <w:spacing w:val="-6"/>
        </w:rPr>
        <w:t xml:space="preserve"> </w:t>
      </w:r>
      <w:r w:rsidRPr="00003286">
        <w:rPr>
          <w:rFonts w:asciiTheme="minorHAnsi" w:hAnsiTheme="minorHAnsi" w:cstheme="minorHAnsi"/>
        </w:rPr>
        <w:t>in</w:t>
      </w:r>
      <w:r w:rsidRPr="00003286">
        <w:rPr>
          <w:rFonts w:asciiTheme="minorHAnsi" w:hAnsiTheme="minorHAnsi" w:cstheme="minorHAnsi"/>
          <w:spacing w:val="-6"/>
        </w:rPr>
        <w:t xml:space="preserve"> </w:t>
      </w:r>
      <w:r w:rsidRPr="00003286">
        <w:rPr>
          <w:rFonts w:asciiTheme="minorHAnsi" w:hAnsiTheme="minorHAnsi" w:cstheme="minorHAnsi"/>
        </w:rPr>
        <w:t>Early</w:t>
      </w:r>
      <w:r w:rsidRPr="00003286">
        <w:rPr>
          <w:rFonts w:asciiTheme="minorHAnsi" w:hAnsiTheme="minorHAnsi" w:cstheme="minorHAnsi"/>
          <w:spacing w:val="-6"/>
        </w:rPr>
        <w:t xml:space="preserve"> </w:t>
      </w:r>
      <w:r w:rsidRPr="00003286">
        <w:rPr>
          <w:rFonts w:asciiTheme="minorHAnsi" w:hAnsiTheme="minorHAnsi" w:cstheme="minorHAnsi"/>
        </w:rPr>
        <w:t>Childhood</w:t>
      </w:r>
      <w:r w:rsidRPr="00003286">
        <w:rPr>
          <w:rFonts w:asciiTheme="minorHAnsi" w:hAnsiTheme="minorHAnsi" w:cstheme="minorHAnsi"/>
          <w:spacing w:val="-6"/>
        </w:rPr>
        <w:t xml:space="preserve"> </w:t>
      </w:r>
      <w:r w:rsidRPr="00003286">
        <w:rPr>
          <w:rFonts w:asciiTheme="minorHAnsi" w:hAnsiTheme="minorHAnsi" w:cstheme="minorHAnsi"/>
        </w:rPr>
        <w:t>Education</w:t>
      </w:r>
      <w:r w:rsidRPr="00003286">
        <w:rPr>
          <w:rFonts w:asciiTheme="minorHAnsi" w:hAnsiTheme="minorHAnsi" w:cstheme="minorHAnsi"/>
          <w:spacing w:val="-5"/>
        </w:rPr>
        <w:t xml:space="preserve"> </w:t>
      </w:r>
      <w:r w:rsidRPr="00003286">
        <w:rPr>
          <w:rFonts w:asciiTheme="minorHAnsi" w:hAnsiTheme="minorHAnsi" w:cstheme="minorHAnsi"/>
        </w:rPr>
        <w:t>II</w:t>
      </w:r>
      <w:r w:rsidRPr="00003286">
        <w:rPr>
          <w:rFonts w:asciiTheme="minorHAnsi" w:hAnsiTheme="minorHAnsi" w:cstheme="minorHAnsi"/>
          <w:spacing w:val="-12"/>
        </w:rPr>
        <w:t xml:space="preserve"> </w:t>
      </w:r>
      <w:r w:rsidRPr="00B47F72">
        <w:rPr>
          <w:rFonts w:asciiTheme="minorHAnsi" w:hAnsiTheme="minorHAnsi" w:cstheme="minorHAnsi"/>
        </w:rPr>
        <w:t xml:space="preserve">(4 </w:t>
      </w:r>
      <w:r w:rsidRPr="00B47F72">
        <w:rPr>
          <w:rFonts w:asciiTheme="minorHAnsi" w:hAnsiTheme="minorHAnsi" w:cstheme="minorHAnsi"/>
          <w:spacing w:val="-2"/>
        </w:rPr>
        <w:t>credits)</w:t>
      </w:r>
      <w:r w:rsidRPr="00B47F72">
        <w:rPr>
          <w:rFonts w:asciiTheme="minorHAnsi" w:hAnsiTheme="minorHAnsi" w:cstheme="minorHAnsi"/>
          <w:spacing w:val="-2"/>
          <w:vertAlign w:val="superscript"/>
        </w:rPr>
        <w:t>1</w:t>
      </w:r>
    </w:p>
    <w:p w14:paraId="373D6AD2" w14:textId="6ED75237"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This extensive internship/externship course provides the opportunity</w:t>
      </w:r>
      <w:r w:rsidRPr="00003286">
        <w:rPr>
          <w:rFonts w:asciiTheme="minorHAnsi" w:hAnsiTheme="minorHAnsi" w:cstheme="minorHAnsi"/>
          <w:spacing w:val="-12"/>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build</w:t>
      </w:r>
      <w:r w:rsidRPr="00003286">
        <w:rPr>
          <w:rFonts w:asciiTheme="minorHAnsi" w:hAnsiTheme="minorHAnsi" w:cstheme="minorHAnsi"/>
          <w:spacing w:val="-11"/>
        </w:rPr>
        <w:t xml:space="preserve"> </w:t>
      </w:r>
      <w:r w:rsidRPr="00003286">
        <w:rPr>
          <w:rFonts w:asciiTheme="minorHAnsi" w:hAnsiTheme="minorHAnsi" w:cstheme="minorHAnsi"/>
        </w:rPr>
        <w:t>tangible</w:t>
      </w:r>
      <w:r w:rsidRPr="00003286">
        <w:rPr>
          <w:rFonts w:asciiTheme="minorHAnsi" w:hAnsiTheme="minorHAnsi" w:cstheme="minorHAnsi"/>
          <w:spacing w:val="-12"/>
        </w:rPr>
        <w:t xml:space="preserve"> </w:t>
      </w:r>
      <w:r w:rsidRPr="00003286">
        <w:rPr>
          <w:rFonts w:asciiTheme="minorHAnsi" w:hAnsiTheme="minorHAnsi" w:cstheme="minorHAnsi"/>
        </w:rPr>
        <w:t>connections</w:t>
      </w:r>
      <w:r w:rsidRPr="00003286">
        <w:rPr>
          <w:rFonts w:asciiTheme="minorHAnsi" w:hAnsiTheme="minorHAnsi" w:cstheme="minorHAnsi"/>
          <w:spacing w:val="-11"/>
        </w:rPr>
        <w:t xml:space="preserve"> </w:t>
      </w:r>
      <w:r w:rsidRPr="00003286">
        <w:rPr>
          <w:rFonts w:asciiTheme="minorHAnsi" w:hAnsiTheme="minorHAnsi" w:cstheme="minorHAnsi"/>
        </w:rPr>
        <w:t>between</w:t>
      </w:r>
      <w:r w:rsidRPr="00003286">
        <w:rPr>
          <w:rFonts w:asciiTheme="minorHAnsi" w:hAnsiTheme="minorHAnsi" w:cstheme="minorHAnsi"/>
          <w:spacing w:val="-11"/>
        </w:rPr>
        <w:t xml:space="preserve"> </w:t>
      </w:r>
      <w:r w:rsidR="00DB0D4E" w:rsidRPr="00003286">
        <w:rPr>
          <w:rFonts w:asciiTheme="minorHAnsi" w:hAnsiTheme="minorHAnsi" w:cstheme="minorHAnsi"/>
        </w:rPr>
        <w:t>knowledge and</w:t>
      </w:r>
      <w:r w:rsidRPr="00003286">
        <w:rPr>
          <w:rFonts w:asciiTheme="minorHAnsi" w:hAnsiTheme="minorHAnsi" w:cstheme="minorHAnsi"/>
        </w:rPr>
        <w:t xml:space="preserve"> skills</w:t>
      </w:r>
      <w:r w:rsidRPr="00003286">
        <w:rPr>
          <w:rFonts w:asciiTheme="minorHAnsi" w:hAnsiTheme="minorHAnsi" w:cstheme="minorHAnsi"/>
          <w:spacing w:val="-3"/>
        </w:rPr>
        <w:t xml:space="preserve"> </w:t>
      </w:r>
      <w:r w:rsidRPr="00003286">
        <w:rPr>
          <w:rFonts w:asciiTheme="minorHAnsi" w:hAnsiTheme="minorHAnsi" w:cstheme="minorHAnsi"/>
        </w:rPr>
        <w:t>learned</w:t>
      </w:r>
      <w:r w:rsidRPr="00003286">
        <w:rPr>
          <w:rFonts w:asciiTheme="minorHAnsi" w:hAnsiTheme="minorHAnsi" w:cstheme="minorHAnsi"/>
          <w:spacing w:val="-3"/>
        </w:rPr>
        <w:t xml:space="preserve"> </w:t>
      </w:r>
      <w:r w:rsidRPr="00003286">
        <w:rPr>
          <w:rFonts w:asciiTheme="minorHAnsi" w:hAnsiTheme="minorHAnsi" w:cstheme="minorHAnsi"/>
        </w:rPr>
        <w:t>through</w:t>
      </w:r>
      <w:r w:rsidRPr="00003286">
        <w:rPr>
          <w:rFonts w:asciiTheme="minorHAnsi" w:hAnsiTheme="minorHAnsi" w:cstheme="minorHAnsi"/>
          <w:spacing w:val="-3"/>
        </w:rPr>
        <w:t xml:space="preserve"> </w:t>
      </w:r>
      <w:r w:rsidRPr="00003286">
        <w:rPr>
          <w:rFonts w:asciiTheme="minorHAnsi" w:hAnsiTheme="minorHAnsi" w:cstheme="minorHAnsi"/>
        </w:rPr>
        <w:t>the</w:t>
      </w:r>
      <w:r w:rsidRPr="00003286">
        <w:rPr>
          <w:rFonts w:asciiTheme="minorHAnsi" w:hAnsiTheme="minorHAnsi" w:cstheme="minorHAnsi"/>
          <w:spacing w:val="-6"/>
        </w:rPr>
        <w:t xml:space="preserve"> </w:t>
      </w:r>
      <w:r w:rsidRPr="00003286">
        <w:rPr>
          <w:rFonts w:asciiTheme="minorHAnsi" w:hAnsiTheme="minorHAnsi" w:cstheme="minorHAnsi"/>
        </w:rPr>
        <w:t>lecture</w:t>
      </w:r>
      <w:r w:rsidRPr="00003286">
        <w:rPr>
          <w:rFonts w:asciiTheme="minorHAnsi" w:hAnsiTheme="minorHAnsi" w:cstheme="minorHAnsi"/>
          <w:spacing w:val="-3"/>
        </w:rPr>
        <w:t xml:space="preserve"> </w:t>
      </w:r>
      <w:r w:rsidRPr="00003286">
        <w:rPr>
          <w:rFonts w:asciiTheme="minorHAnsi" w:hAnsiTheme="minorHAnsi" w:cstheme="minorHAnsi"/>
        </w:rPr>
        <w:t>and</w:t>
      </w:r>
      <w:r w:rsidRPr="00003286">
        <w:rPr>
          <w:rFonts w:asciiTheme="minorHAnsi" w:hAnsiTheme="minorHAnsi" w:cstheme="minorHAnsi"/>
          <w:spacing w:val="-4"/>
        </w:rPr>
        <w:t xml:space="preserve"> </w:t>
      </w:r>
      <w:r w:rsidRPr="00003286">
        <w:rPr>
          <w:rFonts w:asciiTheme="minorHAnsi" w:hAnsiTheme="minorHAnsi" w:cstheme="minorHAnsi"/>
        </w:rPr>
        <w:t>lab</w:t>
      </w:r>
      <w:r w:rsidRPr="00003286">
        <w:rPr>
          <w:rFonts w:asciiTheme="minorHAnsi" w:hAnsiTheme="minorHAnsi" w:cstheme="minorHAnsi"/>
          <w:spacing w:val="-1"/>
        </w:rPr>
        <w:t xml:space="preserve"> </w:t>
      </w:r>
      <w:r w:rsidRPr="00003286">
        <w:rPr>
          <w:rFonts w:asciiTheme="minorHAnsi" w:hAnsiTheme="minorHAnsi" w:cstheme="minorHAnsi"/>
        </w:rPr>
        <w:t>with</w:t>
      </w:r>
      <w:r w:rsidRPr="00003286">
        <w:rPr>
          <w:rFonts w:asciiTheme="minorHAnsi" w:hAnsiTheme="minorHAnsi" w:cstheme="minorHAnsi"/>
          <w:spacing w:val="-6"/>
        </w:rPr>
        <w:t xml:space="preserve"> </w:t>
      </w:r>
      <w:r w:rsidRPr="00003286">
        <w:rPr>
          <w:rFonts w:asciiTheme="minorHAnsi" w:hAnsiTheme="minorHAnsi" w:cstheme="minorHAnsi"/>
        </w:rPr>
        <w:t>the</w:t>
      </w:r>
      <w:r w:rsidRPr="00003286">
        <w:rPr>
          <w:rFonts w:asciiTheme="minorHAnsi" w:hAnsiTheme="minorHAnsi" w:cstheme="minorHAnsi"/>
          <w:spacing w:val="-5"/>
        </w:rPr>
        <w:t xml:space="preserve"> </w:t>
      </w:r>
      <w:r w:rsidRPr="00003286">
        <w:rPr>
          <w:rFonts w:asciiTheme="minorHAnsi" w:hAnsiTheme="minorHAnsi" w:cstheme="minorHAnsi"/>
        </w:rPr>
        <w:t>real</w:t>
      </w:r>
      <w:r w:rsidRPr="00003286">
        <w:rPr>
          <w:rFonts w:asciiTheme="minorHAnsi" w:hAnsiTheme="minorHAnsi" w:cstheme="minorHAnsi"/>
          <w:spacing w:val="-5"/>
        </w:rPr>
        <w:t xml:space="preserve"> </w:t>
      </w:r>
      <w:r w:rsidRPr="00003286">
        <w:rPr>
          <w:rFonts w:asciiTheme="minorHAnsi" w:hAnsiTheme="minorHAnsi" w:cstheme="minorHAnsi"/>
        </w:rPr>
        <w:t xml:space="preserve">experience </w:t>
      </w:r>
      <w:r w:rsidRPr="00003286">
        <w:rPr>
          <w:rFonts w:asciiTheme="minorHAnsi" w:hAnsiTheme="minorHAnsi" w:cstheme="minorHAnsi"/>
          <w:spacing w:val="-2"/>
        </w:rPr>
        <w:t>gained</w:t>
      </w:r>
      <w:r w:rsidRPr="00003286">
        <w:rPr>
          <w:rFonts w:asciiTheme="minorHAnsi" w:hAnsiTheme="minorHAnsi" w:cstheme="minorHAnsi"/>
          <w:spacing w:val="-10"/>
        </w:rPr>
        <w:t xml:space="preserve"> </w:t>
      </w:r>
      <w:r w:rsidR="00DB0D4E" w:rsidRPr="00003286">
        <w:rPr>
          <w:rFonts w:asciiTheme="minorHAnsi" w:hAnsiTheme="minorHAnsi" w:cstheme="minorHAnsi"/>
          <w:spacing w:val="-2"/>
        </w:rPr>
        <w:t>from the relevant</w:t>
      </w:r>
      <w:r w:rsidRPr="00003286">
        <w:rPr>
          <w:rFonts w:asciiTheme="minorHAnsi" w:hAnsiTheme="minorHAnsi" w:cstheme="minorHAnsi"/>
          <w:spacing w:val="-9"/>
        </w:rPr>
        <w:t xml:space="preserve"> </w:t>
      </w:r>
      <w:r w:rsidRPr="00003286">
        <w:rPr>
          <w:rFonts w:asciiTheme="minorHAnsi" w:hAnsiTheme="minorHAnsi" w:cstheme="minorHAnsi"/>
          <w:spacing w:val="-2"/>
        </w:rPr>
        <w:t>field.</w:t>
      </w:r>
      <w:r w:rsidRPr="00003286">
        <w:rPr>
          <w:rFonts w:asciiTheme="minorHAnsi" w:hAnsiTheme="minorHAnsi" w:cstheme="minorHAnsi"/>
          <w:spacing w:val="-9"/>
        </w:rPr>
        <w:t xml:space="preserve"> </w:t>
      </w:r>
      <w:r w:rsidRPr="00003286">
        <w:rPr>
          <w:rFonts w:asciiTheme="minorHAnsi" w:hAnsiTheme="minorHAnsi" w:cstheme="minorHAnsi"/>
          <w:spacing w:val="-2"/>
        </w:rPr>
        <w:t>Through</w:t>
      </w:r>
      <w:r w:rsidRPr="00003286">
        <w:rPr>
          <w:rFonts w:asciiTheme="minorHAnsi" w:hAnsiTheme="minorHAnsi" w:cstheme="minorHAnsi"/>
          <w:spacing w:val="-10"/>
        </w:rPr>
        <w:t xml:space="preserve"> </w:t>
      </w:r>
      <w:r w:rsidR="00DB0D4E" w:rsidRPr="00003286">
        <w:rPr>
          <w:rFonts w:asciiTheme="minorHAnsi" w:hAnsiTheme="minorHAnsi" w:cstheme="minorHAnsi"/>
          <w:spacing w:val="-2"/>
        </w:rPr>
        <w:t>the course</w:t>
      </w:r>
      <w:r w:rsidRPr="00003286">
        <w:rPr>
          <w:rFonts w:asciiTheme="minorHAnsi" w:hAnsiTheme="minorHAnsi" w:cstheme="minorHAnsi"/>
          <w:spacing w:val="-2"/>
        </w:rPr>
        <w:t>,</w:t>
      </w:r>
      <w:r w:rsidRPr="00003286">
        <w:rPr>
          <w:rFonts w:asciiTheme="minorHAnsi" w:hAnsiTheme="minorHAnsi" w:cstheme="minorHAnsi"/>
          <w:spacing w:val="-9"/>
        </w:rPr>
        <w:t xml:space="preserve"> </w:t>
      </w:r>
      <w:r w:rsidRPr="00003286">
        <w:rPr>
          <w:rFonts w:asciiTheme="minorHAnsi" w:hAnsiTheme="minorHAnsi" w:cstheme="minorHAnsi"/>
          <w:spacing w:val="-2"/>
        </w:rPr>
        <w:t>students</w:t>
      </w:r>
      <w:r w:rsidRPr="00003286">
        <w:rPr>
          <w:rFonts w:asciiTheme="minorHAnsi" w:hAnsiTheme="minorHAnsi" w:cstheme="minorHAnsi"/>
          <w:spacing w:val="40"/>
        </w:rPr>
        <w:t xml:space="preserve"> </w:t>
      </w:r>
      <w:r w:rsidRPr="00003286">
        <w:rPr>
          <w:rFonts w:asciiTheme="minorHAnsi" w:hAnsiTheme="minorHAnsi" w:cstheme="minorHAnsi"/>
          <w:spacing w:val="-2"/>
        </w:rPr>
        <w:t xml:space="preserve">acquire </w:t>
      </w:r>
      <w:r w:rsidRPr="00003286">
        <w:rPr>
          <w:rFonts w:asciiTheme="minorHAnsi" w:hAnsiTheme="minorHAnsi" w:cstheme="minorHAnsi"/>
        </w:rPr>
        <w:t>atmospheres, cultures, and interactions in the work field</w:t>
      </w:r>
      <w:r w:rsidRPr="00003286">
        <w:rPr>
          <w:rFonts w:asciiTheme="minorHAnsi" w:hAnsiTheme="minorHAnsi" w:cstheme="minorHAnsi"/>
          <w:spacing w:val="40"/>
        </w:rPr>
        <w:t xml:space="preserve"> </w:t>
      </w:r>
      <w:r w:rsidRPr="00003286">
        <w:rPr>
          <w:rFonts w:asciiTheme="minorHAnsi" w:hAnsiTheme="minorHAnsi" w:cstheme="minorHAnsi"/>
        </w:rPr>
        <w:t xml:space="preserve">while enhancing their competences to be prepared for </w:t>
      </w:r>
      <w:r w:rsidR="007D4669" w:rsidRPr="00003286">
        <w:rPr>
          <w:rFonts w:asciiTheme="minorHAnsi" w:hAnsiTheme="minorHAnsi" w:cstheme="minorHAnsi"/>
        </w:rPr>
        <w:t>future</w:t>
      </w:r>
      <w:r w:rsidRPr="00003286">
        <w:rPr>
          <w:rFonts w:asciiTheme="minorHAnsi" w:hAnsiTheme="minorHAnsi" w:cstheme="minorHAnsi"/>
        </w:rPr>
        <w:t xml:space="preserve"> </w:t>
      </w:r>
      <w:r w:rsidRPr="00003286">
        <w:rPr>
          <w:rFonts w:asciiTheme="minorHAnsi" w:hAnsiTheme="minorHAnsi" w:cstheme="minorHAnsi"/>
          <w:spacing w:val="-2"/>
        </w:rPr>
        <w:t>employment.</w:t>
      </w:r>
    </w:p>
    <w:p w14:paraId="4A37C78A" w14:textId="67EC0108" w:rsidR="00EC5871" w:rsidRPr="00D969AC" w:rsidRDefault="00E660AD" w:rsidP="00003286">
      <w:pPr>
        <w:pStyle w:val="BodyText"/>
        <w:spacing w:before="3"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2"/>
        </w:rPr>
        <w:t>EDU270</w:t>
      </w:r>
    </w:p>
    <w:p w14:paraId="58EEDD63" w14:textId="77777777" w:rsidR="00EC5871" w:rsidRPr="00003286" w:rsidRDefault="00EC5871" w:rsidP="00003286">
      <w:pPr>
        <w:pStyle w:val="BodyText"/>
        <w:spacing w:before="78" w:line="276" w:lineRule="auto"/>
        <w:ind w:left="0" w:right="290"/>
        <w:rPr>
          <w:rFonts w:asciiTheme="minorHAnsi" w:hAnsiTheme="minorHAnsi" w:cstheme="minorHAnsi"/>
        </w:rPr>
      </w:pPr>
    </w:p>
    <w:p w14:paraId="5EAFFA27"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ENG101</w:t>
      </w:r>
      <w:r w:rsidRPr="00003286">
        <w:rPr>
          <w:rFonts w:asciiTheme="minorHAnsi" w:hAnsiTheme="minorHAnsi" w:cstheme="minorHAnsi"/>
          <w:spacing w:val="-6"/>
        </w:rPr>
        <w:t xml:space="preserve"> </w:t>
      </w:r>
      <w:r w:rsidRPr="00003286">
        <w:rPr>
          <w:rFonts w:asciiTheme="minorHAnsi" w:hAnsiTheme="minorHAnsi" w:cstheme="minorHAnsi"/>
          <w:spacing w:val="-2"/>
        </w:rPr>
        <w:t>English</w:t>
      </w:r>
      <w:r w:rsidRPr="00003286">
        <w:rPr>
          <w:rFonts w:asciiTheme="minorHAnsi" w:hAnsiTheme="minorHAnsi" w:cstheme="minorHAnsi"/>
          <w:spacing w:val="-1"/>
        </w:rPr>
        <w:t xml:space="preserve"> </w:t>
      </w:r>
      <w:r w:rsidRPr="00003286">
        <w:rPr>
          <w:rFonts w:asciiTheme="minorHAnsi" w:hAnsiTheme="minorHAnsi" w:cstheme="minorHAnsi"/>
          <w:spacing w:val="-2"/>
        </w:rPr>
        <w:t>Composition</w:t>
      </w:r>
      <w:r w:rsidRPr="00003286">
        <w:rPr>
          <w:rFonts w:asciiTheme="minorHAnsi" w:hAnsiTheme="minorHAnsi" w:cstheme="minorHAnsi"/>
          <w:spacing w:val="-3"/>
        </w:rPr>
        <w:t xml:space="preserve"> </w:t>
      </w:r>
      <w:r w:rsidRPr="00003286">
        <w:rPr>
          <w:rFonts w:asciiTheme="minorHAnsi" w:hAnsiTheme="minorHAnsi" w:cstheme="minorHAnsi"/>
          <w:spacing w:val="-2"/>
        </w:rPr>
        <w:t>(4</w:t>
      </w:r>
      <w:r w:rsidRPr="00003286">
        <w:rPr>
          <w:rFonts w:asciiTheme="minorHAnsi" w:hAnsiTheme="minorHAnsi" w:cstheme="minorHAnsi"/>
          <w:spacing w:val="-6"/>
        </w:rPr>
        <w:t xml:space="preserve"> </w:t>
      </w:r>
      <w:r w:rsidRPr="00003286">
        <w:rPr>
          <w:rFonts w:asciiTheme="minorHAnsi" w:hAnsiTheme="minorHAnsi" w:cstheme="minorHAnsi"/>
          <w:spacing w:val="-2"/>
        </w:rPr>
        <w:t>credits)</w:t>
      </w:r>
    </w:p>
    <w:p w14:paraId="1F25AB47" w14:textId="360FB976" w:rsidR="00EC5871" w:rsidRPr="00003286" w:rsidRDefault="00E660AD" w:rsidP="00003286">
      <w:pPr>
        <w:pStyle w:val="BodyText"/>
        <w:tabs>
          <w:tab w:val="left" w:pos="5760"/>
        </w:tabs>
        <w:spacing w:before="37" w:line="276" w:lineRule="auto"/>
        <w:ind w:right="290"/>
        <w:jc w:val="both"/>
        <w:rPr>
          <w:rFonts w:asciiTheme="minorHAnsi" w:hAnsiTheme="minorHAnsi" w:cstheme="minorHAnsi"/>
        </w:rPr>
      </w:pPr>
      <w:r w:rsidRPr="00003286">
        <w:rPr>
          <w:rFonts w:asciiTheme="minorHAnsi" w:hAnsiTheme="minorHAnsi" w:cstheme="minorHAnsi"/>
        </w:rPr>
        <w:t>Writing of the multi-paragraph composition is taught, with concentration on the elements of theme, structure, and style. Principles</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8"/>
        </w:rPr>
        <w:t xml:space="preserve"> </w:t>
      </w:r>
      <w:r w:rsidRPr="00003286">
        <w:rPr>
          <w:rFonts w:asciiTheme="minorHAnsi" w:hAnsiTheme="minorHAnsi" w:cstheme="minorHAnsi"/>
        </w:rPr>
        <w:t>rhetoric</w:t>
      </w:r>
      <w:r w:rsidRPr="00003286">
        <w:rPr>
          <w:rFonts w:asciiTheme="minorHAnsi" w:hAnsiTheme="minorHAnsi" w:cstheme="minorHAnsi"/>
          <w:spacing w:val="-10"/>
        </w:rPr>
        <w:t xml:space="preserve"> </w:t>
      </w:r>
      <w:r w:rsidRPr="00003286">
        <w:rPr>
          <w:rFonts w:asciiTheme="minorHAnsi" w:hAnsiTheme="minorHAnsi" w:cstheme="minorHAnsi"/>
        </w:rPr>
        <w:t>are</w:t>
      </w:r>
      <w:r w:rsidRPr="00003286">
        <w:rPr>
          <w:rFonts w:asciiTheme="minorHAnsi" w:hAnsiTheme="minorHAnsi" w:cstheme="minorHAnsi"/>
          <w:spacing w:val="-12"/>
        </w:rPr>
        <w:t xml:space="preserve"> </w:t>
      </w:r>
      <w:r w:rsidRPr="00003286">
        <w:rPr>
          <w:rFonts w:asciiTheme="minorHAnsi" w:hAnsiTheme="minorHAnsi" w:cstheme="minorHAnsi"/>
        </w:rPr>
        <w:t>recognized</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discussed</w:t>
      </w:r>
      <w:r w:rsidRPr="00003286">
        <w:rPr>
          <w:rFonts w:asciiTheme="minorHAnsi" w:hAnsiTheme="minorHAnsi" w:cstheme="minorHAnsi"/>
          <w:spacing w:val="-9"/>
        </w:rPr>
        <w:t xml:space="preserve"> </w:t>
      </w:r>
      <w:r w:rsidRPr="00003286">
        <w:rPr>
          <w:rFonts w:asciiTheme="minorHAnsi" w:hAnsiTheme="minorHAnsi" w:cstheme="minorHAnsi"/>
        </w:rPr>
        <w:t>through</w:t>
      </w:r>
      <w:r w:rsidRPr="00003286">
        <w:rPr>
          <w:rFonts w:asciiTheme="minorHAnsi" w:hAnsiTheme="minorHAnsi" w:cstheme="minorHAnsi"/>
          <w:spacing w:val="-11"/>
        </w:rPr>
        <w:t xml:space="preserve"> </w:t>
      </w:r>
      <w:r w:rsidRPr="00003286">
        <w:rPr>
          <w:rFonts w:asciiTheme="minorHAnsi" w:hAnsiTheme="minorHAnsi" w:cstheme="minorHAnsi"/>
          <w:spacing w:val="-2"/>
        </w:rPr>
        <w:t>logical</w:t>
      </w:r>
      <w:r w:rsidR="00FD36B9" w:rsidRPr="00003286">
        <w:rPr>
          <w:rFonts w:asciiTheme="minorHAnsi" w:eastAsiaTheme="minorEastAsia" w:hAnsiTheme="minorHAnsi" w:cstheme="minorHAnsi"/>
          <w:lang w:eastAsia="ko-KR"/>
        </w:rPr>
        <w:t xml:space="preserve"> </w:t>
      </w:r>
      <w:r w:rsidRPr="00003286">
        <w:rPr>
          <w:rFonts w:asciiTheme="minorHAnsi" w:hAnsiTheme="minorHAnsi" w:cstheme="minorHAnsi"/>
        </w:rPr>
        <w:t>analysis</w:t>
      </w:r>
      <w:r w:rsidRPr="00003286">
        <w:rPr>
          <w:rFonts w:asciiTheme="minorHAnsi" w:hAnsiTheme="minorHAnsi" w:cstheme="minorHAnsi"/>
          <w:spacing w:val="9"/>
        </w:rPr>
        <w:t xml:space="preserve"> </w:t>
      </w:r>
      <w:r w:rsidRPr="00003286">
        <w:rPr>
          <w:rFonts w:asciiTheme="minorHAnsi" w:hAnsiTheme="minorHAnsi" w:cstheme="minorHAnsi"/>
        </w:rPr>
        <w:t>of</w:t>
      </w:r>
      <w:r w:rsidRPr="00003286">
        <w:rPr>
          <w:rFonts w:asciiTheme="minorHAnsi" w:hAnsiTheme="minorHAnsi" w:cstheme="minorHAnsi"/>
          <w:spacing w:val="10"/>
        </w:rPr>
        <w:t xml:space="preserve"> </w:t>
      </w:r>
      <w:r w:rsidRPr="00003286">
        <w:rPr>
          <w:rFonts w:asciiTheme="minorHAnsi" w:hAnsiTheme="minorHAnsi" w:cstheme="minorHAnsi"/>
        </w:rPr>
        <w:t>expository</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argumentative</w:t>
      </w:r>
      <w:r w:rsidRPr="00003286">
        <w:rPr>
          <w:rFonts w:asciiTheme="minorHAnsi" w:hAnsiTheme="minorHAnsi" w:cstheme="minorHAnsi"/>
          <w:spacing w:val="11"/>
        </w:rPr>
        <w:t xml:space="preserve"> </w:t>
      </w:r>
      <w:r w:rsidRPr="00003286">
        <w:rPr>
          <w:rFonts w:asciiTheme="minorHAnsi" w:hAnsiTheme="minorHAnsi" w:cstheme="minorHAnsi"/>
        </w:rPr>
        <w:t>essays.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spacing w:val="-4"/>
        </w:rPr>
        <w:t>will</w:t>
      </w:r>
      <w:r w:rsidR="00C748BB" w:rsidRPr="00003286">
        <w:rPr>
          <w:rFonts w:asciiTheme="minorHAnsi" w:eastAsiaTheme="minorEastAsia" w:hAnsiTheme="minorHAnsi" w:cstheme="minorHAnsi"/>
          <w:spacing w:val="-4"/>
          <w:lang w:eastAsia="ko-KR"/>
        </w:rPr>
        <w:t xml:space="preserve"> </w:t>
      </w:r>
      <w:r w:rsidRPr="00003286">
        <w:rPr>
          <w:rFonts w:asciiTheme="minorHAnsi" w:hAnsiTheme="minorHAnsi" w:cstheme="minorHAnsi"/>
          <w:spacing w:val="-2"/>
        </w:rPr>
        <w:t>culminate</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8"/>
        </w:rPr>
        <w:t xml:space="preserve"> </w:t>
      </w:r>
      <w:r w:rsidRPr="00003286">
        <w:rPr>
          <w:rFonts w:asciiTheme="minorHAnsi" w:hAnsiTheme="minorHAnsi" w:cstheme="minorHAnsi"/>
          <w:spacing w:val="-2"/>
        </w:rPr>
        <w:t>composition of</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6"/>
        </w:rPr>
        <w:t xml:space="preserve"> </w:t>
      </w:r>
      <w:r w:rsidRPr="00003286">
        <w:rPr>
          <w:rFonts w:asciiTheme="minorHAnsi" w:hAnsiTheme="minorHAnsi" w:cstheme="minorHAnsi"/>
          <w:spacing w:val="-2"/>
        </w:rPr>
        <w:t>documented</w:t>
      </w:r>
      <w:r w:rsidRPr="00003286">
        <w:rPr>
          <w:rFonts w:asciiTheme="minorHAnsi" w:hAnsiTheme="minorHAnsi" w:cstheme="minorHAnsi"/>
          <w:spacing w:val="-4"/>
        </w:rPr>
        <w:t xml:space="preserve"> </w:t>
      </w:r>
      <w:r w:rsidRPr="00003286">
        <w:rPr>
          <w:rFonts w:asciiTheme="minorHAnsi" w:hAnsiTheme="minorHAnsi" w:cstheme="minorHAnsi"/>
          <w:spacing w:val="-2"/>
        </w:rPr>
        <w:t>paper.</w:t>
      </w:r>
      <w:r w:rsidRPr="00003286">
        <w:rPr>
          <w:rFonts w:asciiTheme="minorHAnsi" w:hAnsiTheme="minorHAnsi" w:cstheme="minorHAnsi"/>
          <w:spacing w:val="-7"/>
        </w:rPr>
        <w:t xml:space="preserve"> </w:t>
      </w:r>
      <w:r w:rsidRPr="00003286">
        <w:rPr>
          <w:rFonts w:asciiTheme="minorHAnsi" w:hAnsiTheme="minorHAnsi" w:cstheme="minorHAnsi"/>
          <w:spacing w:val="-2"/>
        </w:rPr>
        <w:t xml:space="preserve">Students will </w:t>
      </w:r>
      <w:r w:rsidRPr="00003286">
        <w:rPr>
          <w:rFonts w:asciiTheme="minorHAnsi" w:hAnsiTheme="minorHAnsi" w:cstheme="minorHAnsi"/>
        </w:rPr>
        <w:t xml:space="preserve">be introduced to library skills and be able to access and process information using a range of media. In each unit, students will go </w:t>
      </w:r>
      <w:r w:rsidRPr="00003286">
        <w:rPr>
          <w:rFonts w:asciiTheme="minorHAnsi" w:hAnsiTheme="minorHAnsi" w:cstheme="minorHAnsi"/>
          <w:spacing w:val="-2"/>
        </w:rPr>
        <w:t>through</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following</w:t>
      </w:r>
      <w:r w:rsidRPr="00003286">
        <w:rPr>
          <w:rFonts w:asciiTheme="minorHAnsi" w:hAnsiTheme="minorHAnsi" w:cstheme="minorHAnsi"/>
          <w:spacing w:val="-9"/>
        </w:rPr>
        <w:t xml:space="preserve"> </w:t>
      </w:r>
      <w:r w:rsidRPr="00003286">
        <w:rPr>
          <w:rFonts w:asciiTheme="minorHAnsi" w:hAnsiTheme="minorHAnsi" w:cstheme="minorHAnsi"/>
          <w:spacing w:val="-2"/>
        </w:rPr>
        <w:t>stages</w:t>
      </w:r>
      <w:r w:rsidRPr="00003286">
        <w:rPr>
          <w:rFonts w:asciiTheme="minorHAnsi" w:hAnsiTheme="minorHAnsi" w:cstheme="minorHAnsi"/>
          <w:spacing w:val="-10"/>
        </w:rPr>
        <w:t xml:space="preserve"> </w:t>
      </w:r>
      <w:r w:rsidRPr="00003286">
        <w:rPr>
          <w:rFonts w:asciiTheme="minorHAnsi" w:hAnsiTheme="minorHAnsi" w:cstheme="minorHAnsi"/>
          <w:spacing w:val="-2"/>
        </w:rPr>
        <w:t>to</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ensure</w:t>
      </w:r>
      <w:r w:rsidR="00DB0D4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satisfactory</w:t>
      </w:r>
      <w:r w:rsidRPr="00003286">
        <w:rPr>
          <w:rFonts w:asciiTheme="minorHAnsi" w:hAnsiTheme="minorHAnsi" w:cstheme="minorHAnsi"/>
          <w:spacing w:val="-9"/>
        </w:rPr>
        <w:t xml:space="preserve"> </w:t>
      </w:r>
      <w:r w:rsidRPr="00003286">
        <w:rPr>
          <w:rFonts w:asciiTheme="minorHAnsi" w:hAnsiTheme="minorHAnsi" w:cstheme="minorHAnsi"/>
          <w:spacing w:val="-2"/>
        </w:rPr>
        <w:t>completion</w:t>
      </w:r>
      <w:r w:rsidRPr="00003286">
        <w:rPr>
          <w:rFonts w:asciiTheme="minorHAnsi" w:hAnsiTheme="minorHAnsi" w:cstheme="minorHAnsi"/>
          <w:spacing w:val="-9"/>
        </w:rPr>
        <w:t xml:space="preserve"> </w:t>
      </w:r>
      <w:r w:rsidRPr="00003286">
        <w:rPr>
          <w:rFonts w:asciiTheme="minorHAnsi" w:hAnsiTheme="minorHAnsi" w:cstheme="minorHAnsi"/>
          <w:spacing w:val="-2"/>
        </w:rPr>
        <w:t>of</w:t>
      </w:r>
      <w:r w:rsidRPr="00003286">
        <w:rPr>
          <w:rFonts w:asciiTheme="minorHAnsi" w:hAnsiTheme="minorHAnsi" w:cstheme="minorHAnsi"/>
          <w:spacing w:val="34"/>
        </w:rPr>
        <w:t xml:space="preserve"> </w:t>
      </w:r>
      <w:r w:rsidRPr="00003286">
        <w:rPr>
          <w:rFonts w:asciiTheme="minorHAnsi" w:hAnsiTheme="minorHAnsi" w:cstheme="minorHAnsi"/>
          <w:spacing w:val="-2"/>
        </w:rPr>
        <w:t xml:space="preserve">all </w:t>
      </w:r>
      <w:r w:rsidRPr="00003286">
        <w:rPr>
          <w:rFonts w:asciiTheme="minorHAnsi" w:hAnsiTheme="minorHAnsi" w:cstheme="minorHAnsi"/>
        </w:rPr>
        <w:t>assignments: planning, forming the rough draft, editing, revising, and</w:t>
      </w:r>
      <w:r w:rsidRPr="00003286">
        <w:rPr>
          <w:rFonts w:asciiTheme="minorHAnsi" w:hAnsiTheme="minorHAnsi" w:cstheme="minorHAnsi"/>
          <w:spacing w:val="-12"/>
        </w:rPr>
        <w:t xml:space="preserve"> </w:t>
      </w:r>
      <w:r w:rsidRPr="00003286">
        <w:rPr>
          <w:rFonts w:asciiTheme="minorHAnsi" w:hAnsiTheme="minorHAnsi" w:cstheme="minorHAnsi"/>
        </w:rPr>
        <w:t>rewriting.</w:t>
      </w:r>
    </w:p>
    <w:p w14:paraId="03287586" w14:textId="63F08C49"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42315388"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795E734A" w14:textId="1711D2E4"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HIST203</w:t>
      </w:r>
      <w:r w:rsidRPr="00003286">
        <w:rPr>
          <w:rFonts w:asciiTheme="minorHAnsi" w:hAnsiTheme="minorHAnsi" w:cstheme="minorHAnsi"/>
          <w:spacing w:val="-8"/>
        </w:rPr>
        <w:t xml:space="preserve"> </w:t>
      </w:r>
      <w:r w:rsidRPr="00003286">
        <w:rPr>
          <w:rFonts w:asciiTheme="minorHAnsi" w:hAnsiTheme="minorHAnsi" w:cstheme="minorHAnsi"/>
        </w:rPr>
        <w:t>U.S.</w:t>
      </w:r>
      <w:r w:rsidRPr="00003286">
        <w:rPr>
          <w:rFonts w:asciiTheme="minorHAnsi" w:hAnsiTheme="minorHAnsi" w:cstheme="minorHAnsi"/>
          <w:spacing w:val="-4"/>
        </w:rPr>
        <w:t xml:space="preserve"> </w:t>
      </w:r>
      <w:r w:rsidRPr="00003286">
        <w:rPr>
          <w:rFonts w:asciiTheme="minorHAnsi" w:hAnsiTheme="minorHAnsi" w:cstheme="minorHAnsi"/>
        </w:rPr>
        <w:t>History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009F37EF">
        <w:rPr>
          <w:rFonts w:asciiTheme="minorHAnsi" w:hAnsiTheme="minorHAnsi" w:cstheme="minorHAnsi"/>
          <w:spacing w:val="-2"/>
        </w:rPr>
        <w:t xml:space="preserve"> </w:t>
      </w:r>
      <w:r w:rsidRPr="00003286">
        <w:rPr>
          <w:rFonts w:asciiTheme="minorHAnsi" w:hAnsiTheme="minorHAnsi" w:cstheme="minorHAnsi"/>
          <w:spacing w:val="-2"/>
        </w:rPr>
        <w:t>credits)</w:t>
      </w:r>
    </w:p>
    <w:p w14:paraId="3779E61A" w14:textId="77777777" w:rsidR="00EC5871" w:rsidRPr="00003286" w:rsidRDefault="00E660AD" w:rsidP="00003286">
      <w:pPr>
        <w:pStyle w:val="BodyText"/>
        <w:spacing w:before="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teaches</w:t>
      </w:r>
      <w:r w:rsidRPr="00003286">
        <w:rPr>
          <w:rFonts w:asciiTheme="minorHAnsi" w:hAnsiTheme="minorHAnsi" w:cstheme="minorHAnsi"/>
          <w:spacing w:val="-11"/>
        </w:rPr>
        <w:t xml:space="preserve"> </w:t>
      </w:r>
      <w:r w:rsidRPr="00003286">
        <w:rPr>
          <w:rFonts w:asciiTheme="minorHAnsi" w:hAnsiTheme="minorHAnsi" w:cstheme="minorHAnsi"/>
        </w:rPr>
        <w:t>how</w:t>
      </w:r>
      <w:r w:rsidRPr="00003286">
        <w:rPr>
          <w:rFonts w:asciiTheme="minorHAnsi" w:hAnsiTheme="minorHAnsi" w:cstheme="minorHAnsi"/>
          <w:spacing w:val="-12"/>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United</w:t>
      </w:r>
      <w:r w:rsidRPr="00003286">
        <w:rPr>
          <w:rFonts w:asciiTheme="minorHAnsi" w:hAnsiTheme="minorHAnsi" w:cstheme="minorHAnsi"/>
          <w:spacing w:val="-11"/>
        </w:rPr>
        <w:t xml:space="preserve"> </w:t>
      </w:r>
      <w:r w:rsidRPr="00003286">
        <w:rPr>
          <w:rFonts w:asciiTheme="minorHAnsi" w:hAnsiTheme="minorHAnsi" w:cstheme="minorHAnsi"/>
        </w:rPr>
        <w:t>States</w:t>
      </w:r>
      <w:r w:rsidRPr="00003286">
        <w:rPr>
          <w:rFonts w:asciiTheme="minorHAnsi" w:hAnsiTheme="minorHAnsi" w:cstheme="minorHAnsi"/>
          <w:spacing w:val="-12"/>
        </w:rPr>
        <w:t xml:space="preserve"> </w:t>
      </w:r>
      <w:r w:rsidRPr="00003286">
        <w:rPr>
          <w:rFonts w:asciiTheme="minorHAnsi" w:hAnsiTheme="minorHAnsi" w:cstheme="minorHAnsi"/>
        </w:rPr>
        <w:t>emerged</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become</w:t>
      </w:r>
      <w:r w:rsidRPr="00003286">
        <w:rPr>
          <w:rFonts w:asciiTheme="minorHAnsi" w:hAnsiTheme="minorHAnsi" w:cstheme="minorHAnsi"/>
          <w:spacing w:val="-12"/>
        </w:rPr>
        <w:t xml:space="preserve"> </w:t>
      </w:r>
      <w:r w:rsidRPr="00003286">
        <w:rPr>
          <w:rFonts w:asciiTheme="minorHAnsi" w:hAnsiTheme="minorHAnsi" w:cstheme="minorHAnsi"/>
        </w:rPr>
        <w:t xml:space="preserve">the dominant power and economic engine in the world. It addresses </w:t>
      </w:r>
      <w:r w:rsidRPr="00003286">
        <w:rPr>
          <w:rFonts w:asciiTheme="minorHAnsi" w:hAnsiTheme="minorHAnsi" w:cstheme="minorHAnsi"/>
          <w:spacing w:val="-2"/>
        </w:rPr>
        <w:t>how</w:t>
      </w:r>
      <w:r w:rsidRPr="00003286">
        <w:rPr>
          <w:rFonts w:asciiTheme="minorHAnsi" w:hAnsiTheme="minorHAnsi" w:cstheme="minorHAnsi"/>
          <w:spacing w:val="-8"/>
        </w:rPr>
        <w:t xml:space="preserve"> </w:t>
      </w:r>
      <w:r w:rsidRPr="00003286">
        <w:rPr>
          <w:rFonts w:asciiTheme="minorHAnsi" w:hAnsiTheme="minorHAnsi" w:cstheme="minorHAnsi"/>
          <w:spacing w:val="-2"/>
        </w:rPr>
        <w:t>the</w:t>
      </w:r>
      <w:r w:rsidRPr="00003286">
        <w:rPr>
          <w:rFonts w:asciiTheme="minorHAnsi" w:hAnsiTheme="minorHAnsi" w:cstheme="minorHAnsi"/>
          <w:spacing w:val="-5"/>
        </w:rPr>
        <w:t xml:space="preserve"> </w:t>
      </w:r>
      <w:r w:rsidRPr="00003286">
        <w:rPr>
          <w:rFonts w:asciiTheme="minorHAnsi" w:hAnsiTheme="minorHAnsi" w:cstheme="minorHAnsi"/>
          <w:spacing w:val="-2"/>
        </w:rPr>
        <w:t>changes</w:t>
      </w:r>
      <w:r w:rsidRPr="00003286">
        <w:rPr>
          <w:rFonts w:asciiTheme="minorHAnsi" w:hAnsiTheme="minorHAnsi" w:cstheme="minorHAnsi"/>
          <w:spacing w:val="-5"/>
        </w:rPr>
        <w:t xml:space="preserve"> </w:t>
      </w:r>
      <w:r w:rsidRPr="00003286">
        <w:rPr>
          <w:rFonts w:asciiTheme="minorHAnsi" w:hAnsiTheme="minorHAnsi" w:cstheme="minorHAnsi"/>
          <w:spacing w:val="-2"/>
        </w:rPr>
        <w:t>transformed the</w:t>
      </w:r>
      <w:r w:rsidRPr="00003286">
        <w:rPr>
          <w:rFonts w:asciiTheme="minorHAnsi" w:hAnsiTheme="minorHAnsi" w:cstheme="minorHAnsi"/>
          <w:spacing w:val="-5"/>
        </w:rPr>
        <w:t xml:space="preserve"> </w:t>
      </w:r>
      <w:r w:rsidRPr="00003286">
        <w:rPr>
          <w:rFonts w:asciiTheme="minorHAnsi" w:hAnsiTheme="minorHAnsi" w:cstheme="minorHAnsi"/>
          <w:spacing w:val="-2"/>
        </w:rPr>
        <w:t>United States politically,</w:t>
      </w:r>
      <w:r w:rsidRPr="00003286">
        <w:rPr>
          <w:rFonts w:asciiTheme="minorHAnsi" w:hAnsiTheme="minorHAnsi" w:cstheme="minorHAnsi"/>
          <w:spacing w:val="-6"/>
        </w:rPr>
        <w:t xml:space="preserve"> </w:t>
      </w:r>
      <w:r w:rsidRPr="00003286">
        <w:rPr>
          <w:rFonts w:asciiTheme="minorHAnsi" w:hAnsiTheme="minorHAnsi" w:cstheme="minorHAnsi"/>
          <w:spacing w:val="-2"/>
        </w:rPr>
        <w:t xml:space="preserve">socially, </w:t>
      </w:r>
      <w:r w:rsidRPr="00003286">
        <w:rPr>
          <w:rFonts w:asciiTheme="minorHAnsi" w:hAnsiTheme="minorHAnsi" w:cstheme="minorHAnsi"/>
        </w:rPr>
        <w:t>and militarily. This course examines the major historical events and turning points through the American Revolution, Manifest Destiny,</w:t>
      </w:r>
      <w:r w:rsidRPr="00003286">
        <w:rPr>
          <w:rFonts w:asciiTheme="minorHAnsi" w:hAnsiTheme="minorHAnsi" w:cstheme="minorHAnsi"/>
          <w:spacing w:val="-2"/>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Civil</w:t>
      </w:r>
      <w:r w:rsidRPr="00003286">
        <w:rPr>
          <w:rFonts w:asciiTheme="minorHAnsi" w:hAnsiTheme="minorHAnsi" w:cstheme="minorHAnsi"/>
          <w:spacing w:val="-1"/>
        </w:rPr>
        <w:t xml:space="preserve"> </w:t>
      </w:r>
      <w:r w:rsidRPr="00003286">
        <w:rPr>
          <w:rFonts w:asciiTheme="minorHAnsi" w:hAnsiTheme="minorHAnsi" w:cstheme="minorHAnsi"/>
        </w:rPr>
        <w:t>War</w:t>
      </w:r>
      <w:r w:rsidRPr="00003286">
        <w:rPr>
          <w:rFonts w:asciiTheme="minorHAnsi" w:hAnsiTheme="minorHAnsi" w:cstheme="minorHAnsi"/>
          <w:spacing w:val="-4"/>
        </w:rPr>
        <w:t xml:space="preserve"> </w:t>
      </w:r>
      <w:r w:rsidRPr="00003286">
        <w:rPr>
          <w:rFonts w:asciiTheme="minorHAnsi" w:hAnsiTheme="minorHAnsi" w:cstheme="minorHAnsi"/>
        </w:rPr>
        <w:t>and</w:t>
      </w:r>
      <w:r w:rsidRPr="00003286">
        <w:rPr>
          <w:rFonts w:asciiTheme="minorHAnsi" w:hAnsiTheme="minorHAnsi" w:cstheme="minorHAnsi"/>
          <w:spacing w:val="-1"/>
        </w:rPr>
        <w:t xml:space="preserve"> </w:t>
      </w:r>
      <w:r w:rsidRPr="00003286">
        <w:rPr>
          <w:rFonts w:asciiTheme="minorHAnsi" w:hAnsiTheme="minorHAnsi" w:cstheme="minorHAnsi"/>
        </w:rPr>
        <w:t>Reconstruction, World</w:t>
      </w:r>
      <w:r w:rsidRPr="00003286">
        <w:rPr>
          <w:rFonts w:asciiTheme="minorHAnsi" w:hAnsiTheme="minorHAnsi" w:cstheme="minorHAnsi"/>
          <w:spacing w:val="-1"/>
        </w:rPr>
        <w:t xml:space="preserve"> </w:t>
      </w:r>
      <w:r w:rsidRPr="00003286">
        <w:rPr>
          <w:rFonts w:asciiTheme="minorHAnsi" w:hAnsiTheme="minorHAnsi" w:cstheme="minorHAnsi"/>
        </w:rPr>
        <w:t>War</w:t>
      </w:r>
      <w:r w:rsidRPr="00003286">
        <w:rPr>
          <w:rFonts w:asciiTheme="minorHAnsi" w:hAnsiTheme="minorHAnsi" w:cstheme="minorHAnsi"/>
          <w:spacing w:val="-4"/>
        </w:rPr>
        <w:t xml:space="preserve"> </w:t>
      </w:r>
      <w:r w:rsidRPr="00003286">
        <w:rPr>
          <w:rFonts w:asciiTheme="minorHAnsi" w:hAnsiTheme="minorHAnsi" w:cstheme="minorHAnsi"/>
        </w:rPr>
        <w:t>I,</w:t>
      </w:r>
      <w:r w:rsidRPr="00003286">
        <w:rPr>
          <w:rFonts w:asciiTheme="minorHAnsi" w:hAnsiTheme="minorHAnsi" w:cstheme="minorHAnsi"/>
          <w:spacing w:val="-3"/>
        </w:rPr>
        <w:t xml:space="preserve"> </w:t>
      </w:r>
      <w:r w:rsidRPr="00003286">
        <w:rPr>
          <w:rFonts w:asciiTheme="minorHAnsi" w:hAnsiTheme="minorHAnsi" w:cstheme="minorHAnsi"/>
        </w:rPr>
        <w:t>the</w:t>
      </w:r>
      <w:r w:rsidRPr="00003286">
        <w:rPr>
          <w:rFonts w:asciiTheme="minorHAnsi" w:hAnsiTheme="minorHAnsi" w:cstheme="minorHAnsi"/>
          <w:spacing w:val="-2"/>
        </w:rPr>
        <w:t xml:space="preserve"> </w:t>
      </w:r>
      <w:r w:rsidRPr="00003286">
        <w:rPr>
          <w:rFonts w:asciiTheme="minorHAnsi" w:hAnsiTheme="minorHAnsi" w:cstheme="minorHAnsi"/>
        </w:rPr>
        <w:t>Great Depression,</w:t>
      </w:r>
      <w:r w:rsidRPr="00003286">
        <w:rPr>
          <w:rFonts w:asciiTheme="minorHAnsi" w:hAnsiTheme="minorHAnsi" w:cstheme="minorHAnsi"/>
          <w:spacing w:val="-7"/>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World</w:t>
      </w:r>
      <w:r w:rsidRPr="00003286">
        <w:rPr>
          <w:rFonts w:asciiTheme="minorHAnsi" w:hAnsiTheme="minorHAnsi" w:cstheme="minorHAnsi"/>
          <w:spacing w:val="-5"/>
        </w:rPr>
        <w:t xml:space="preserve"> </w:t>
      </w:r>
      <w:r w:rsidRPr="00003286">
        <w:rPr>
          <w:rFonts w:asciiTheme="minorHAnsi" w:hAnsiTheme="minorHAnsi" w:cstheme="minorHAnsi"/>
        </w:rPr>
        <w:t>War</w:t>
      </w:r>
      <w:r w:rsidRPr="00003286">
        <w:rPr>
          <w:rFonts w:asciiTheme="minorHAnsi" w:hAnsiTheme="minorHAnsi" w:cstheme="minorHAnsi"/>
          <w:spacing w:val="-8"/>
        </w:rPr>
        <w:t xml:space="preserve"> </w:t>
      </w:r>
      <w:r w:rsidRPr="00003286">
        <w:rPr>
          <w:rFonts w:asciiTheme="minorHAnsi" w:hAnsiTheme="minorHAnsi" w:cstheme="minorHAnsi"/>
        </w:rPr>
        <w:t>II.</w:t>
      </w:r>
      <w:r w:rsidRPr="00003286">
        <w:rPr>
          <w:rFonts w:asciiTheme="minorHAnsi" w:hAnsiTheme="minorHAnsi" w:cstheme="minorHAnsi"/>
          <w:spacing w:val="-6"/>
        </w:rPr>
        <w:t xml:space="preserve"> </w:t>
      </w: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course</w:t>
      </w:r>
      <w:r w:rsidRPr="00003286">
        <w:rPr>
          <w:rFonts w:asciiTheme="minorHAnsi" w:hAnsiTheme="minorHAnsi" w:cstheme="minorHAnsi"/>
          <w:spacing w:val="-6"/>
        </w:rPr>
        <w:t xml:space="preserve"> </w:t>
      </w:r>
      <w:r w:rsidRPr="00003286">
        <w:rPr>
          <w:rFonts w:asciiTheme="minorHAnsi" w:hAnsiTheme="minorHAnsi" w:cstheme="minorHAnsi"/>
        </w:rPr>
        <w:t>also</w:t>
      </w:r>
      <w:r w:rsidRPr="00003286">
        <w:rPr>
          <w:rFonts w:asciiTheme="minorHAnsi" w:hAnsiTheme="minorHAnsi" w:cstheme="minorHAnsi"/>
          <w:spacing w:val="-8"/>
        </w:rPr>
        <w:t xml:space="preserve"> </w:t>
      </w:r>
      <w:r w:rsidRPr="00003286">
        <w:rPr>
          <w:rFonts w:asciiTheme="minorHAnsi" w:hAnsiTheme="minorHAnsi" w:cstheme="minorHAnsi"/>
        </w:rPr>
        <w:t>covers</w:t>
      </w:r>
      <w:r w:rsidRPr="00003286">
        <w:rPr>
          <w:rFonts w:asciiTheme="minorHAnsi" w:hAnsiTheme="minorHAnsi" w:cstheme="minorHAnsi"/>
          <w:spacing w:val="-7"/>
        </w:rPr>
        <w:t xml:space="preserve"> </w:t>
      </w: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political, social,</w:t>
      </w:r>
      <w:r w:rsidRPr="00003286">
        <w:rPr>
          <w:rFonts w:asciiTheme="minorHAnsi" w:hAnsiTheme="minorHAnsi" w:cstheme="minorHAnsi"/>
          <w:spacing w:val="-5"/>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diplomatic</w:t>
      </w:r>
      <w:r w:rsidRPr="00003286">
        <w:rPr>
          <w:rFonts w:asciiTheme="minorHAnsi" w:hAnsiTheme="minorHAnsi" w:cstheme="minorHAnsi"/>
          <w:spacing w:val="-6"/>
        </w:rPr>
        <w:t xml:space="preserve"> </w:t>
      </w:r>
      <w:r w:rsidRPr="00003286">
        <w:rPr>
          <w:rFonts w:asciiTheme="minorHAnsi" w:hAnsiTheme="minorHAnsi" w:cstheme="minorHAnsi"/>
        </w:rPr>
        <w:t>issues</w:t>
      </w:r>
      <w:r w:rsidRPr="00003286">
        <w:rPr>
          <w:rFonts w:asciiTheme="minorHAnsi" w:hAnsiTheme="minorHAnsi" w:cstheme="minorHAnsi"/>
          <w:spacing w:val="-5"/>
        </w:rPr>
        <w:t xml:space="preserve"> </w:t>
      </w:r>
      <w:r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political</w:t>
      </w:r>
      <w:r w:rsidRPr="00003286">
        <w:rPr>
          <w:rFonts w:asciiTheme="minorHAnsi" w:hAnsiTheme="minorHAnsi" w:cstheme="minorHAnsi"/>
          <w:spacing w:val="-6"/>
        </w:rPr>
        <w:t xml:space="preserve"> </w:t>
      </w:r>
      <w:r w:rsidRPr="00003286">
        <w:rPr>
          <w:rFonts w:asciiTheme="minorHAnsi" w:hAnsiTheme="minorHAnsi" w:cstheme="minorHAnsi"/>
        </w:rPr>
        <w:t>reform,</w:t>
      </w:r>
      <w:r w:rsidRPr="00003286">
        <w:rPr>
          <w:rFonts w:asciiTheme="minorHAnsi" w:hAnsiTheme="minorHAnsi" w:cstheme="minorHAnsi"/>
          <w:spacing w:val="-2"/>
        </w:rPr>
        <w:t xml:space="preserve"> </w:t>
      </w:r>
      <w:r w:rsidRPr="00003286">
        <w:rPr>
          <w:rFonts w:asciiTheme="minorHAnsi" w:hAnsiTheme="minorHAnsi" w:cstheme="minorHAnsi"/>
        </w:rPr>
        <w:t>ethnic</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gender equality,</w:t>
      </w:r>
      <w:r w:rsidRPr="00003286">
        <w:rPr>
          <w:rFonts w:asciiTheme="minorHAnsi" w:hAnsiTheme="minorHAnsi" w:cstheme="minorHAnsi"/>
          <w:spacing w:val="-12"/>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globalization.</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2"/>
        </w:rPr>
        <w:t xml:space="preserve"> </w:t>
      </w:r>
      <w:r w:rsidRPr="00003286">
        <w:rPr>
          <w:rFonts w:asciiTheme="minorHAnsi" w:hAnsiTheme="minorHAnsi" w:cstheme="minorHAnsi"/>
        </w:rPr>
        <w:t>can</w:t>
      </w:r>
      <w:r w:rsidRPr="00003286">
        <w:rPr>
          <w:rFonts w:asciiTheme="minorHAnsi" w:hAnsiTheme="minorHAnsi" w:cstheme="minorHAnsi"/>
          <w:spacing w:val="-11"/>
        </w:rPr>
        <w:t xml:space="preserve"> </w:t>
      </w:r>
      <w:r w:rsidRPr="00003286">
        <w:rPr>
          <w:rFonts w:asciiTheme="minorHAnsi" w:hAnsiTheme="minorHAnsi" w:cstheme="minorHAnsi"/>
        </w:rPr>
        <w:t>understand</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sequence of events in the historical events in chronological aspects.</w:t>
      </w:r>
    </w:p>
    <w:p w14:paraId="5A7D55FA" w14:textId="1E42BA71" w:rsidR="00EC5871" w:rsidRPr="00D969AC" w:rsidRDefault="00E660AD" w:rsidP="00003286">
      <w:pPr>
        <w:pStyle w:val="BodyText"/>
        <w:spacing w:before="10"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4FB3131B" w14:textId="77777777" w:rsidR="00B95A3A" w:rsidRPr="00003286" w:rsidRDefault="00B95A3A" w:rsidP="00003286">
      <w:pPr>
        <w:pStyle w:val="BodyText"/>
        <w:spacing w:before="10" w:line="276" w:lineRule="auto"/>
        <w:ind w:right="290"/>
        <w:jc w:val="both"/>
        <w:rPr>
          <w:rFonts w:asciiTheme="minorHAnsi" w:eastAsiaTheme="minorEastAsia" w:hAnsiTheme="minorHAnsi" w:cstheme="minorHAnsi"/>
          <w:spacing w:val="-4"/>
          <w:lang w:eastAsia="ko-KR"/>
        </w:rPr>
      </w:pPr>
    </w:p>
    <w:p w14:paraId="758015F0" w14:textId="77777777" w:rsidR="00B95A3A" w:rsidRPr="00003286" w:rsidRDefault="00B95A3A" w:rsidP="00BA5E6C">
      <w:pPr>
        <w:pStyle w:val="BodyText"/>
        <w:numPr>
          <w:ilvl w:val="0"/>
          <w:numId w:val="39"/>
        </w:numPr>
        <w:spacing w:line="276" w:lineRule="auto"/>
        <w:ind w:left="284"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IT101 Introduction to Computer Science (4 credits)</w:t>
      </w:r>
    </w:p>
    <w:p w14:paraId="4DD684E8" w14:textId="11C18D1A" w:rsidR="00B95A3A" w:rsidRPr="00003286" w:rsidRDefault="00B95A3A" w:rsidP="00003286">
      <w:pPr>
        <w:pStyle w:val="BodyText"/>
        <w:tabs>
          <w:tab w:val="left" w:pos="5310"/>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course is intended to help students learn to think in the manner necessary to fully grasp the </w:t>
      </w:r>
      <w:r w:rsidRPr="00003286">
        <w:rPr>
          <w:rFonts w:asciiTheme="minorHAnsi" w:eastAsiaTheme="minorEastAsia" w:hAnsiTheme="minorHAnsi" w:cstheme="minorHAnsi"/>
          <w:lang w:eastAsia="ko-KR"/>
        </w:rPr>
        <w:t>nature and power of the digital world around us The early era of the Internet and the personal computer led to the need for “computer literacy” Now, the changing nature of our global society requires that students learn new ways to think about problems and how to solve them, regardless of students’ specific fields of endeavor Through this course, students will explore major issues related to the “</w:t>
      </w:r>
      <w:r w:rsidR="0053622B" w:rsidRPr="00003286">
        <w:rPr>
          <w:rFonts w:asciiTheme="minorHAnsi" w:eastAsiaTheme="minorEastAsia" w:hAnsiTheme="minorHAnsi" w:cstheme="minorHAnsi"/>
          <w:lang w:eastAsia="ko-KR"/>
        </w:rPr>
        <w:t>big ideas</w:t>
      </w:r>
      <w:r w:rsidRPr="00003286">
        <w:rPr>
          <w:rFonts w:asciiTheme="minorHAnsi" w:eastAsiaTheme="minorEastAsia" w:hAnsiTheme="minorHAnsi" w:cstheme="minorHAnsi"/>
          <w:lang w:eastAsia="ko-KR"/>
        </w:rPr>
        <w:t>” of computational thinking (namely, (i) Creativity, (ii) Abstraction, Data, (iv) Algorithms, (v) Programming, (vi) Internet, and (vii) Societal Impact), as well as how these issues will impact their future lives</w:t>
      </w:r>
      <w:r w:rsidR="00D12B75" w:rsidRPr="00003286">
        <w:rPr>
          <w:rFonts w:asciiTheme="minorHAnsi" w:eastAsiaTheme="minorEastAsia" w:hAnsiTheme="minorHAnsi" w:cstheme="minorHAnsi"/>
          <w:lang w:eastAsia="ko-KR"/>
        </w:rPr>
        <w:t>.</w:t>
      </w:r>
    </w:p>
    <w:p w14:paraId="39B5A7B3"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08EF5BB1"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619D4AB9" w14:textId="77777777" w:rsidR="00B95A3A" w:rsidRPr="00003286" w:rsidRDefault="00B95A3A" w:rsidP="00BA5E6C">
      <w:pPr>
        <w:pStyle w:val="BodyText"/>
        <w:numPr>
          <w:ilvl w:val="0"/>
          <w:numId w:val="39"/>
        </w:numPr>
        <w:spacing w:line="276" w:lineRule="auto"/>
        <w:ind w:left="284"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 IT149 Operating System Fundamentals (4 credits)</w:t>
      </w:r>
    </w:p>
    <w:p w14:paraId="6A48889A" w14:textId="55626153"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An operating system is important software which makes the computer </w:t>
      </w:r>
      <w:r w:rsidR="007D4669" w:rsidRPr="00003286">
        <w:rPr>
          <w:rFonts w:asciiTheme="minorHAnsi" w:eastAsiaTheme="minorEastAsia" w:hAnsiTheme="minorHAnsi" w:cstheme="minorHAnsi"/>
          <w:lang w:eastAsia="ko-KR"/>
        </w:rPr>
        <w:t>run</w:t>
      </w:r>
      <w:r w:rsidR="007D4669">
        <w:rPr>
          <w:rFonts w:asciiTheme="minorHAnsi" w:eastAsiaTheme="minorEastAsia" w:hAnsiTheme="minorHAnsi" w:cstheme="minorHAnsi"/>
          <w:lang w:eastAsia="ko-KR"/>
        </w:rPr>
        <w:t xml:space="preserve">. </w:t>
      </w:r>
      <w:r w:rsidRPr="00003286">
        <w:rPr>
          <w:rFonts w:asciiTheme="minorHAnsi" w:eastAsiaTheme="minorEastAsia" w:hAnsiTheme="minorHAnsi" w:cstheme="minorHAnsi"/>
          <w:lang w:eastAsia="ko-KR"/>
        </w:rPr>
        <w:t>It handles all the computer processes and runs the hardware</w:t>
      </w:r>
      <w:r w:rsidR="00264499" w:rsidRPr="00003286">
        <w:rPr>
          <w:rFonts w:asciiTheme="minorHAnsi" w:eastAsiaTheme="minorEastAsia" w:hAnsiTheme="minorHAnsi" w:cstheme="minorHAnsi"/>
          <w:lang w:eastAsia="ko-KR"/>
        </w:rPr>
        <w:t>. Students</w:t>
      </w:r>
      <w:r w:rsidRPr="00003286">
        <w:rPr>
          <w:rFonts w:asciiTheme="minorHAnsi" w:eastAsiaTheme="minorEastAsia" w:hAnsiTheme="minorHAnsi" w:cstheme="minorHAnsi"/>
          <w:lang w:eastAsia="ko-KR"/>
        </w:rPr>
        <w:t xml:space="preserve"> will learn commands on Windows and MAC(Linux) systems</w:t>
      </w:r>
      <w:r w:rsidR="00D12B75" w:rsidRPr="00003286">
        <w:rPr>
          <w:rFonts w:asciiTheme="minorHAnsi" w:eastAsiaTheme="minorEastAsia" w:hAnsiTheme="minorHAnsi" w:cstheme="minorHAnsi"/>
          <w:lang w:eastAsia="ko-KR"/>
        </w:rPr>
        <w:t>.</w:t>
      </w:r>
    </w:p>
    <w:p w14:paraId="7BAD5D46"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44E044C2"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6ABAA9E7" w14:textId="77777777" w:rsidR="00B95A3A" w:rsidRPr="00003286" w:rsidRDefault="00B95A3A" w:rsidP="00BA5E6C">
      <w:pPr>
        <w:pStyle w:val="BodyText"/>
        <w:numPr>
          <w:ilvl w:val="0"/>
          <w:numId w:val="39"/>
        </w:numPr>
        <w:spacing w:line="276" w:lineRule="auto"/>
        <w:ind w:left="284"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lang w:eastAsia="ko-KR"/>
        </w:rPr>
        <w:t xml:space="preserve"> </w:t>
      </w:r>
      <w:r w:rsidRPr="00003286">
        <w:rPr>
          <w:rFonts w:asciiTheme="minorHAnsi" w:eastAsiaTheme="minorEastAsia" w:hAnsiTheme="minorHAnsi" w:cstheme="minorHAnsi"/>
          <w:b/>
          <w:bCs/>
          <w:lang w:eastAsia="ko-KR"/>
        </w:rPr>
        <w:t>IT150 Fundamentals of Information Technology (4 credits)</w:t>
      </w:r>
    </w:p>
    <w:p w14:paraId="1615048C" w14:textId="79C8CE41" w:rsidR="00B95A3A" w:rsidRPr="00003286" w:rsidRDefault="00B95A3A" w:rsidP="00003286">
      <w:pPr>
        <w:pStyle w:val="BodyText"/>
        <w:tabs>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to overview information systems, compare the terms data, information, and knowledge systems</w:t>
      </w:r>
      <w:r w:rsidR="00C67D03" w:rsidRPr="00003286">
        <w:rPr>
          <w:rFonts w:asciiTheme="minorHAnsi" w:eastAsiaTheme="minorEastAsia" w:hAnsiTheme="minorHAnsi" w:cstheme="minorHAnsi"/>
          <w:lang w:eastAsia="ko-KR"/>
        </w:rPr>
        <w:t>.</w:t>
      </w:r>
    </w:p>
    <w:p w14:paraId="3F5C2B7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4DFCBF23"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743D770E" w14:textId="18EC0B90"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b/>
          <w:bCs/>
          <w:lang w:eastAsia="ko-KR"/>
        </w:rPr>
        <w:t>IT161 Software Development Fundamentals (4</w:t>
      </w:r>
      <w:r w:rsidR="00264B27">
        <w:rPr>
          <w:rFonts w:asciiTheme="minorHAnsi" w:eastAsiaTheme="minorEastAsia" w:hAnsiTheme="minorHAnsi" w:cstheme="minorHAnsi" w:hint="eastAsia"/>
          <w:b/>
          <w:bCs/>
          <w:lang w:eastAsia="ko-KR"/>
        </w:rPr>
        <w:t xml:space="preserve"> </w:t>
      </w:r>
      <w:r w:rsidRPr="00003286">
        <w:rPr>
          <w:rFonts w:asciiTheme="minorHAnsi" w:eastAsiaTheme="minorEastAsia" w:hAnsiTheme="minorHAnsi" w:cstheme="minorHAnsi"/>
          <w:b/>
          <w:bCs/>
          <w:lang w:eastAsia="ko-KR"/>
        </w:rPr>
        <w:t>credits)</w:t>
      </w:r>
    </w:p>
    <w:p w14:paraId="750D5004" w14:textId="61FFC71A"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introduces students to key concepts and principles of software development in Python</w:t>
      </w:r>
      <w:r w:rsidR="00D12B75" w:rsidRPr="00003286">
        <w:rPr>
          <w:rFonts w:asciiTheme="minorHAnsi" w:eastAsiaTheme="minorEastAsia" w:hAnsiTheme="minorHAnsi" w:cstheme="minorHAnsi"/>
          <w:lang w:eastAsia="ko-KR"/>
        </w:rPr>
        <w:t>.</w:t>
      </w:r>
    </w:p>
    <w:p w14:paraId="1AC3941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5C148906"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1AD98924" w14:textId="77777777"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IT163 Web Development Fundamentals (4 credits)</w:t>
      </w:r>
    </w:p>
    <w:p w14:paraId="45A73F45" w14:textId="1EDC6BBA" w:rsidR="00D12B75"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course covers fundamental concepts and principals when </w:t>
      </w:r>
      <w:r w:rsidR="007D4669" w:rsidRPr="00003286">
        <w:rPr>
          <w:rFonts w:asciiTheme="minorHAnsi" w:eastAsiaTheme="minorEastAsia" w:hAnsiTheme="minorHAnsi" w:cstheme="minorHAnsi"/>
          <w:lang w:eastAsia="ko-KR"/>
        </w:rPr>
        <w:t>building</w:t>
      </w:r>
      <w:r w:rsidRPr="00003286">
        <w:rPr>
          <w:rFonts w:asciiTheme="minorHAnsi" w:eastAsiaTheme="minorEastAsia" w:hAnsiTheme="minorHAnsi" w:cstheme="minorHAnsi"/>
          <w:lang w:eastAsia="ko-KR"/>
        </w:rPr>
        <w:t xml:space="preserve"> the web and that is the use of HTML and CSS</w:t>
      </w:r>
      <w:r w:rsidR="00D12B75" w:rsidRPr="00003286">
        <w:rPr>
          <w:rFonts w:asciiTheme="minorHAnsi" w:eastAsiaTheme="minorEastAsia" w:hAnsiTheme="minorHAnsi" w:cstheme="minorHAnsi"/>
          <w:lang w:eastAsia="ko-KR"/>
        </w:rPr>
        <w:t>.</w:t>
      </w:r>
    </w:p>
    <w:p w14:paraId="266EFB61" w14:textId="31FCADE0"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0AAE6EC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60DCF7D9" w14:textId="77777777"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IT164 Database Administration Fundamentals (4 credits)</w:t>
      </w:r>
    </w:p>
    <w:p w14:paraId="181D3014" w14:textId="40278388" w:rsidR="00B95A3A" w:rsidRPr="00003286" w:rsidRDefault="00B95A3A" w:rsidP="00003286">
      <w:pPr>
        <w:pStyle w:val="BodyText"/>
        <w:tabs>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course focuses on the database </w:t>
      </w:r>
      <w:r w:rsidR="00264499" w:rsidRPr="00003286">
        <w:rPr>
          <w:rFonts w:asciiTheme="minorHAnsi" w:eastAsiaTheme="minorEastAsia" w:hAnsiTheme="minorHAnsi" w:cstheme="minorHAnsi"/>
          <w:lang w:eastAsia="ko-KR"/>
        </w:rPr>
        <w:t>administrator;</w:t>
      </w:r>
      <w:r w:rsidRPr="00003286">
        <w:rPr>
          <w:rFonts w:asciiTheme="minorHAnsi" w:eastAsiaTheme="minorEastAsia" w:hAnsiTheme="minorHAnsi" w:cstheme="minorHAnsi"/>
          <w:lang w:eastAsia="ko-KR"/>
        </w:rPr>
        <w:t xml:space="preserve"> the individual charged with </w:t>
      </w:r>
      <w:r w:rsidR="007D4669" w:rsidRPr="00003286">
        <w:rPr>
          <w:rFonts w:asciiTheme="minorHAnsi" w:eastAsiaTheme="minorEastAsia" w:hAnsiTheme="minorHAnsi" w:cstheme="minorHAnsi"/>
          <w:lang w:eastAsia="ko-KR"/>
        </w:rPr>
        <w:t>maintaining and</w:t>
      </w:r>
      <w:r w:rsidRPr="00003286">
        <w:rPr>
          <w:rFonts w:asciiTheme="minorHAnsi" w:eastAsiaTheme="minorEastAsia" w:hAnsiTheme="minorHAnsi" w:cstheme="minorHAnsi"/>
          <w:lang w:eastAsia="ko-KR"/>
        </w:rPr>
        <w:t xml:space="preserve"> backing up the database</w:t>
      </w:r>
      <w:r w:rsidR="00D12B75" w:rsidRPr="00003286">
        <w:rPr>
          <w:rFonts w:asciiTheme="minorHAnsi" w:eastAsiaTheme="minorEastAsia" w:hAnsiTheme="minorHAnsi" w:cstheme="minorHAnsi"/>
          <w:lang w:eastAsia="ko-KR"/>
        </w:rPr>
        <w:t>.</w:t>
      </w:r>
    </w:p>
    <w:p w14:paraId="32CA267D"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10335E3B"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1DB2C897" w14:textId="77777777" w:rsidR="00B95A3A" w:rsidRPr="00003286" w:rsidRDefault="00B95A3A" w:rsidP="00003286">
      <w:pPr>
        <w:pStyle w:val="BodyText"/>
        <w:numPr>
          <w:ilvl w:val="0"/>
          <w:numId w:val="5"/>
        </w:numPr>
        <w:spacing w:line="276" w:lineRule="auto"/>
        <w:ind w:right="290"/>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lastRenderedPageBreak/>
        <w:t>IT165 System and Network Administration (4 credits)</w:t>
      </w:r>
    </w:p>
    <w:p w14:paraId="6EC60372" w14:textId="193D9428"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provides students with modern networking and software-defined networks</w:t>
      </w:r>
      <w:r w:rsidR="00D12B75" w:rsidRPr="00003286">
        <w:rPr>
          <w:rFonts w:asciiTheme="minorHAnsi" w:eastAsiaTheme="minorEastAsia" w:hAnsiTheme="minorHAnsi" w:cstheme="minorHAnsi"/>
          <w:lang w:eastAsia="ko-KR"/>
        </w:rPr>
        <w:t>.</w:t>
      </w:r>
    </w:p>
    <w:p w14:paraId="3D7F2E4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531EB84D"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5C913464" w14:textId="3284455E"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IT166 Computer Network Fundamentals (4 credits)</w:t>
      </w:r>
    </w:p>
    <w:p w14:paraId="4993D90A" w14:textId="6A6987FD"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deals with the ISO open systems interconnection model, with emphasis on the physical, data link, network, and transport layers Discussion of IEEE 802, OSI, and Internet protocols</w:t>
      </w:r>
      <w:r w:rsidR="00D12B75" w:rsidRPr="00003286">
        <w:rPr>
          <w:rFonts w:asciiTheme="minorHAnsi" w:eastAsiaTheme="minorEastAsia" w:hAnsiTheme="minorHAnsi" w:cstheme="minorHAnsi"/>
          <w:lang w:eastAsia="ko-KR"/>
        </w:rPr>
        <w:t>.</w:t>
      </w:r>
    </w:p>
    <w:p w14:paraId="47FA2003"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61AAE296"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73C389FA"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IT167 Cybersecurity Fundamentals (4 credits)</w:t>
      </w:r>
    </w:p>
    <w:p w14:paraId="2F9134D5" w14:textId="6D92DD5C"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designed to focus on the necessary skills required to secure, protect, and identify vulnerabilities in a network, including various operating systems and network devices</w:t>
      </w:r>
      <w:r w:rsidR="00D12B75" w:rsidRPr="00003286">
        <w:rPr>
          <w:rFonts w:asciiTheme="minorHAnsi" w:eastAsiaTheme="minorEastAsia" w:hAnsiTheme="minorHAnsi" w:cstheme="minorHAnsi"/>
          <w:lang w:eastAsia="ko-KR"/>
        </w:rPr>
        <w:t>.</w:t>
      </w:r>
    </w:p>
    <w:p w14:paraId="70A49057"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744245F3"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p>
    <w:p w14:paraId="2D826E4B"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IT170 Data Telecommunications Networks (4 credits)</w:t>
      </w:r>
    </w:p>
    <w:p w14:paraId="7FCE0630" w14:textId="6E3F4A8D"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course provides </w:t>
      </w:r>
      <w:r w:rsidR="007D4669" w:rsidRPr="00003286">
        <w:rPr>
          <w:rFonts w:asciiTheme="minorHAnsi" w:eastAsiaTheme="minorEastAsia" w:hAnsiTheme="minorHAnsi" w:cstheme="minorHAnsi"/>
          <w:lang w:eastAsia="ko-KR"/>
        </w:rPr>
        <w:t>a</w:t>
      </w:r>
      <w:r w:rsidRPr="00003286">
        <w:rPr>
          <w:rFonts w:asciiTheme="minorHAnsi" w:eastAsiaTheme="minorEastAsia" w:hAnsiTheme="minorHAnsi" w:cstheme="minorHAnsi"/>
          <w:lang w:eastAsia="ko-KR"/>
        </w:rPr>
        <w:t xml:space="preserve"> programmatic way of storing data so that data can be used efficiently with python programming</w:t>
      </w:r>
      <w:r w:rsidR="00D12B75" w:rsidRPr="00003286">
        <w:rPr>
          <w:rFonts w:asciiTheme="minorHAnsi" w:eastAsiaTheme="minorEastAsia" w:hAnsiTheme="minorHAnsi" w:cstheme="minorHAnsi"/>
          <w:lang w:eastAsia="ko-KR"/>
        </w:rPr>
        <w:t>.</w:t>
      </w:r>
    </w:p>
    <w:p w14:paraId="1DD06290"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5E62035B"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71279A1D" w14:textId="3919076B"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IT172 Mobile App Development I </w:t>
      </w:r>
      <w:r w:rsidR="00264B27">
        <w:rPr>
          <w:rFonts w:asciiTheme="minorHAnsi" w:eastAsiaTheme="minorEastAsia" w:hAnsiTheme="minorHAnsi" w:cstheme="minorHAnsi" w:hint="eastAsia"/>
          <w:b/>
          <w:bCs/>
          <w:lang w:eastAsia="ko-KR"/>
        </w:rPr>
        <w:t xml:space="preserve">(Android) </w:t>
      </w:r>
      <w:r w:rsidRPr="00003286">
        <w:rPr>
          <w:rFonts w:asciiTheme="minorHAnsi" w:eastAsiaTheme="minorEastAsia" w:hAnsiTheme="minorHAnsi" w:cstheme="minorHAnsi"/>
          <w:b/>
          <w:bCs/>
          <w:lang w:eastAsia="ko-KR"/>
        </w:rPr>
        <w:t>(4 credits)</w:t>
      </w:r>
    </w:p>
    <w:p w14:paraId="1750457F" w14:textId="419F4A61"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Mobile app development is a process for building mobile applications that run on mobile devices This course focuses on mobile APPs on Android</w:t>
      </w:r>
      <w:r w:rsidR="00D12B75" w:rsidRPr="00003286">
        <w:rPr>
          <w:rFonts w:asciiTheme="minorHAnsi" w:eastAsiaTheme="minorEastAsia" w:hAnsiTheme="minorHAnsi" w:cstheme="minorHAnsi"/>
          <w:lang w:eastAsia="ko-KR"/>
        </w:rPr>
        <w:t>.</w:t>
      </w:r>
    </w:p>
    <w:p w14:paraId="7D86CF75"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37D1AFCB"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251D4FE" w14:textId="03557EC5"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IT173 Mobile App Development II</w:t>
      </w:r>
      <w:r w:rsidR="00264B27">
        <w:rPr>
          <w:rFonts w:asciiTheme="minorHAnsi" w:eastAsiaTheme="minorEastAsia" w:hAnsiTheme="minorHAnsi" w:cstheme="minorHAnsi" w:hint="eastAsia"/>
          <w:b/>
          <w:bCs/>
          <w:lang w:eastAsia="ko-KR"/>
        </w:rPr>
        <w:t xml:space="preserve"> (iOS) </w:t>
      </w:r>
      <w:r w:rsidRPr="00003286">
        <w:rPr>
          <w:rFonts w:asciiTheme="minorHAnsi" w:eastAsiaTheme="minorEastAsia" w:hAnsiTheme="minorHAnsi" w:cstheme="minorHAnsi"/>
          <w:b/>
          <w:bCs/>
          <w:lang w:eastAsia="ko-KR"/>
        </w:rPr>
        <w:t>(4 credits)</w:t>
      </w:r>
    </w:p>
    <w:p w14:paraId="58546E7C" w14:textId="7DCFE5D8" w:rsidR="00D12B75" w:rsidRPr="00003286" w:rsidRDefault="00B95A3A" w:rsidP="00264B27">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mobile Apps on iOS IT 172 is not a</w:t>
      </w:r>
      <w:r w:rsidR="00264B27">
        <w:rPr>
          <w:rFonts w:asciiTheme="minorHAnsi" w:eastAsiaTheme="minorEastAsia" w:hAnsiTheme="minorHAnsi" w:cstheme="minorHAnsi" w:hint="eastAsia"/>
          <w:lang w:eastAsia="ko-KR"/>
        </w:rPr>
        <w:t xml:space="preserve"> </w:t>
      </w:r>
      <w:r w:rsidRPr="00003286">
        <w:rPr>
          <w:rFonts w:asciiTheme="minorHAnsi" w:eastAsiaTheme="minorEastAsia" w:hAnsiTheme="minorHAnsi" w:cstheme="minorHAnsi"/>
          <w:lang w:eastAsia="ko-KR"/>
        </w:rPr>
        <w:t>prerequisite for this course</w:t>
      </w:r>
      <w:r w:rsidR="00D12B75" w:rsidRPr="00003286">
        <w:rPr>
          <w:rFonts w:asciiTheme="minorHAnsi" w:eastAsiaTheme="minorEastAsia" w:hAnsiTheme="minorHAnsi" w:cstheme="minorHAnsi"/>
          <w:lang w:eastAsia="ko-KR"/>
        </w:rPr>
        <w:t>.</w:t>
      </w:r>
    </w:p>
    <w:p w14:paraId="6DB47DE5" w14:textId="3A1F5E11"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404EB3CD"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265491D2"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IT174 Game Development Fundamentals (4 credits)</w:t>
      </w:r>
    </w:p>
    <w:p w14:paraId="30407272" w14:textId="5D9B519C" w:rsidR="00D12B75"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designed to provide students with knowledge and project-based experience of fundamental gaming development</w:t>
      </w:r>
      <w:r w:rsidR="007D4669" w:rsidRPr="00003286">
        <w:rPr>
          <w:rFonts w:asciiTheme="minorHAnsi" w:eastAsiaTheme="minorEastAsia" w:hAnsiTheme="minorHAnsi" w:cstheme="minorHAnsi"/>
          <w:lang w:eastAsia="ko-KR"/>
        </w:rPr>
        <w:t>. Students</w:t>
      </w:r>
      <w:r w:rsidRPr="00003286">
        <w:rPr>
          <w:rFonts w:asciiTheme="minorHAnsi" w:eastAsiaTheme="minorEastAsia" w:hAnsiTheme="minorHAnsi" w:cstheme="minorHAnsi"/>
          <w:lang w:eastAsia="ko-KR"/>
        </w:rPr>
        <w:t xml:space="preserve"> will develop a mobile APP-based game </w:t>
      </w:r>
      <w:r w:rsidR="007D4669" w:rsidRPr="00003286">
        <w:rPr>
          <w:rFonts w:asciiTheme="minorHAnsi" w:eastAsiaTheme="minorEastAsia" w:hAnsiTheme="minorHAnsi" w:cstheme="minorHAnsi"/>
          <w:lang w:eastAsia="ko-KR"/>
        </w:rPr>
        <w:t>on</w:t>
      </w:r>
      <w:r w:rsidRPr="00003286">
        <w:rPr>
          <w:rFonts w:asciiTheme="minorHAnsi" w:eastAsiaTheme="minorEastAsia" w:hAnsiTheme="minorHAnsi" w:cstheme="minorHAnsi"/>
          <w:lang w:eastAsia="ko-KR"/>
        </w:rPr>
        <w:t xml:space="preserve"> this course</w:t>
      </w:r>
      <w:r w:rsidR="00D12B75" w:rsidRPr="00003286">
        <w:rPr>
          <w:rFonts w:asciiTheme="minorHAnsi" w:eastAsiaTheme="minorEastAsia" w:hAnsiTheme="minorHAnsi" w:cstheme="minorHAnsi"/>
          <w:lang w:eastAsia="ko-KR"/>
        </w:rPr>
        <w:t>.</w:t>
      </w:r>
    </w:p>
    <w:p w14:paraId="156AF0AB" w14:textId="337346AC"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429F9F9F"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0BB65E4"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IT181 IT Infrastructure I (CompTIA A+) (4 credits)</w:t>
      </w:r>
    </w:p>
    <w:p w14:paraId="3040881D" w14:textId="0986C9BC"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course prepares students to work as computer </w:t>
      </w:r>
      <w:r w:rsidRPr="00003286">
        <w:rPr>
          <w:rFonts w:asciiTheme="minorHAnsi" w:eastAsiaTheme="minorEastAsia" w:hAnsiTheme="minorHAnsi" w:cstheme="minorHAnsi"/>
          <w:lang w:eastAsia="ko-KR"/>
        </w:rPr>
        <w:t>support and bench technicians by teaching the fundamentals of PC and peripheral hardware and software selection, installation, maintenance, and troubleshooting</w:t>
      </w:r>
      <w:r w:rsidR="007D4669" w:rsidRPr="00003286">
        <w:rPr>
          <w:rFonts w:asciiTheme="minorHAnsi" w:eastAsiaTheme="minorEastAsia" w:hAnsiTheme="minorHAnsi" w:cstheme="minorHAnsi"/>
          <w:lang w:eastAsia="ko-KR"/>
        </w:rPr>
        <w:t>. It</w:t>
      </w:r>
      <w:r w:rsidRPr="00003286">
        <w:rPr>
          <w:rFonts w:asciiTheme="minorHAnsi" w:eastAsiaTheme="minorEastAsia" w:hAnsiTheme="minorHAnsi" w:cstheme="minorHAnsi"/>
          <w:lang w:eastAsia="ko-KR"/>
        </w:rPr>
        <w:t xml:space="preserve"> prepares students to pass CompTIA A+</w:t>
      </w:r>
      <w:r w:rsidR="00D12B75" w:rsidRPr="00003286">
        <w:rPr>
          <w:rFonts w:asciiTheme="minorHAnsi" w:eastAsiaTheme="minorEastAsia" w:hAnsiTheme="minorHAnsi" w:cstheme="minorHAnsi"/>
          <w:lang w:eastAsia="ko-KR"/>
        </w:rPr>
        <w:t>.</w:t>
      </w:r>
    </w:p>
    <w:p w14:paraId="36B2816D"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IT170</w:t>
      </w:r>
    </w:p>
    <w:p w14:paraId="7826410A" w14:textId="77777777" w:rsidR="00970331" w:rsidRPr="00003286" w:rsidRDefault="00970331" w:rsidP="00003286">
      <w:pPr>
        <w:pStyle w:val="BodyText"/>
        <w:spacing w:line="276" w:lineRule="auto"/>
        <w:ind w:right="290"/>
        <w:jc w:val="both"/>
        <w:rPr>
          <w:rFonts w:asciiTheme="minorHAnsi" w:eastAsiaTheme="minorEastAsia" w:hAnsiTheme="minorHAnsi" w:cstheme="minorHAnsi"/>
          <w:lang w:eastAsia="ko-KR"/>
        </w:rPr>
      </w:pPr>
    </w:p>
    <w:p w14:paraId="41CA20D8"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IT182 IT Infrastructure II (CompTIA A+) (4 credits) </w:t>
      </w:r>
    </w:p>
    <w:p w14:paraId="025ADA1C" w14:textId="6C930906"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is the continuous course of IT 181, which is a prerequisite of this course</w:t>
      </w:r>
      <w:r w:rsidR="00D12B75" w:rsidRPr="00003286">
        <w:rPr>
          <w:rFonts w:asciiTheme="minorHAnsi" w:eastAsiaTheme="minorEastAsia" w:hAnsiTheme="minorHAnsi" w:cstheme="minorHAnsi"/>
          <w:lang w:eastAsia="ko-KR"/>
        </w:rPr>
        <w:t>.</w:t>
      </w:r>
    </w:p>
    <w:p w14:paraId="726E1D4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IT181</w:t>
      </w:r>
    </w:p>
    <w:p w14:paraId="0565A349"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2735C904"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IT190 Introduction to Information Systems (4 credits)</w:t>
      </w:r>
    </w:p>
    <w:p w14:paraId="556D5959" w14:textId="5FCE0F95"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To understand information systems, this course covers the concepts of virtual LAN, quality of services and experiences, internet of things, cloud computing and security</w:t>
      </w:r>
      <w:r w:rsidR="00D12B75" w:rsidRPr="00003286">
        <w:rPr>
          <w:rFonts w:asciiTheme="minorHAnsi" w:eastAsiaTheme="minorEastAsia" w:hAnsiTheme="minorHAnsi" w:cstheme="minorHAnsi"/>
          <w:lang w:eastAsia="ko-KR"/>
        </w:rPr>
        <w:t>.</w:t>
      </w:r>
    </w:p>
    <w:p w14:paraId="5F097C54"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None</w:t>
      </w:r>
    </w:p>
    <w:p w14:paraId="09F389EC"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5EFEC952"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IT200 Business Computer Applications Data Analytics (4 credits)</w:t>
      </w:r>
    </w:p>
    <w:p w14:paraId="6F7E3D88"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will cover computer terminology, hardware, software, operating systems, and information systems relating to the business environment. The course will also explore business applications of software, including spreadsheets, databases, presentation graphics, word processing and business-oriented utilization of the internet.</w:t>
      </w:r>
    </w:p>
    <w:p w14:paraId="590B7614" w14:textId="00F74670"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IT101</w:t>
      </w:r>
    </w:p>
    <w:p w14:paraId="27BDB7DB"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p>
    <w:p w14:paraId="34431730"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IT222 Database Systems Design (4 credits)</w:t>
      </w:r>
    </w:p>
    <w:p w14:paraId="0CDD62FC"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relies on primary readings from the database community to introduce students to the foundations of database systems, focusing on basics such as the relational algebra and data model, and schema normalization.</w:t>
      </w:r>
    </w:p>
    <w:p w14:paraId="242B0928" w14:textId="2955F1CF"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Prerequisites: IT149, and IT164.</w:t>
      </w:r>
    </w:p>
    <w:p w14:paraId="220B126F"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1DCEEA11"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IT261 Capstone Project  (4 credits)</w:t>
      </w:r>
    </w:p>
    <w:p w14:paraId="3CCE8162" w14:textId="7C9BA584" w:rsidR="00D12B75"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This extensive internship/externship course provides the opportunity to build tangible connections between knowledge and skills learned through the lecture and lab with the real experience gained from there levant field. Through the course, students acquire atmospheres, cultures, and interactions in the work field while enhancing their competences to be prepared for </w:t>
      </w:r>
      <w:r w:rsidR="007D4669" w:rsidRPr="00003286">
        <w:rPr>
          <w:rFonts w:asciiTheme="minorHAnsi" w:eastAsiaTheme="minorEastAsia" w:hAnsiTheme="minorHAnsi" w:cstheme="minorHAnsi"/>
          <w:lang w:eastAsia="ko-KR"/>
        </w:rPr>
        <w:t>future</w:t>
      </w:r>
      <w:r w:rsidRPr="00003286">
        <w:rPr>
          <w:rFonts w:asciiTheme="minorHAnsi" w:eastAsiaTheme="minorEastAsia" w:hAnsiTheme="minorHAnsi" w:cstheme="minorHAnsi"/>
          <w:lang w:eastAsia="ko-KR"/>
        </w:rPr>
        <w:t xml:space="preserve"> employment. </w:t>
      </w:r>
    </w:p>
    <w:p w14:paraId="25F65B6E" w14:textId="0E8ACF4B"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lastRenderedPageBreak/>
        <w:t>Prerequisite: IT161</w:t>
      </w:r>
    </w:p>
    <w:p w14:paraId="771E48D9"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5FDDAE62" w14:textId="71A0BBC9"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 xml:space="preserve">IT270 Career Development </w:t>
      </w:r>
      <w:r w:rsidR="00970331">
        <w:rPr>
          <w:rFonts w:asciiTheme="minorHAnsi" w:eastAsiaTheme="minorEastAsia" w:hAnsiTheme="minorHAnsi" w:cstheme="minorHAnsi" w:hint="eastAsia"/>
          <w:b/>
          <w:bCs/>
          <w:lang w:eastAsia="ko-KR"/>
        </w:rPr>
        <w:t xml:space="preserve">I </w:t>
      </w:r>
      <w:r w:rsidRPr="00003286">
        <w:rPr>
          <w:rFonts w:asciiTheme="minorHAnsi" w:eastAsiaTheme="minorEastAsia" w:hAnsiTheme="minorHAnsi" w:cstheme="minorHAnsi"/>
          <w:b/>
          <w:bCs/>
          <w:lang w:eastAsia="ko-KR"/>
        </w:rPr>
        <w:t>(4 credits)</w:t>
      </w:r>
    </w:p>
    <w:p w14:paraId="5677C1B0"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real experiences in the field of computer science. If students get hired for an IT-related internship, they will pass this course. Otherwise. Students will take this course to conduct a project utilized in a company.</w:t>
      </w:r>
    </w:p>
    <w:p w14:paraId="4B4E5FD8" w14:textId="1788B12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2nd year undergraduate students and permission of</w:t>
      </w:r>
      <w:r w:rsidR="00D969AC">
        <w:rPr>
          <w:rFonts w:asciiTheme="minorHAnsi" w:eastAsiaTheme="minorEastAsia" w:hAnsiTheme="minorHAnsi" w:cstheme="minorHAnsi" w:hint="eastAsia"/>
          <w:lang w:eastAsia="ko-KR"/>
        </w:rPr>
        <w:t xml:space="preserve"> </w:t>
      </w:r>
      <w:r w:rsidRPr="00003286">
        <w:rPr>
          <w:rFonts w:asciiTheme="minorHAnsi" w:eastAsiaTheme="minorEastAsia" w:hAnsiTheme="minorHAnsi" w:cstheme="minorHAnsi"/>
          <w:lang w:eastAsia="ko-KR"/>
        </w:rPr>
        <w:t>Dept. Director or Academic Dean</w:t>
      </w:r>
    </w:p>
    <w:p w14:paraId="18BFB252"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D28A6E5" w14:textId="55615E0C"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IT271 Career Development</w:t>
      </w:r>
      <w:r w:rsidR="00970331">
        <w:rPr>
          <w:rFonts w:asciiTheme="minorHAnsi" w:eastAsiaTheme="minorEastAsia" w:hAnsiTheme="minorHAnsi" w:cstheme="minorHAnsi" w:hint="eastAsia"/>
          <w:b/>
          <w:bCs/>
          <w:lang w:eastAsia="ko-KR"/>
        </w:rPr>
        <w:t xml:space="preserve"> II</w:t>
      </w:r>
      <w:r w:rsidRPr="00003286">
        <w:rPr>
          <w:rFonts w:asciiTheme="minorHAnsi" w:eastAsiaTheme="minorEastAsia" w:hAnsiTheme="minorHAnsi" w:cstheme="minorHAnsi"/>
          <w:b/>
          <w:bCs/>
          <w:lang w:eastAsia="ko-KR"/>
        </w:rPr>
        <w:t xml:space="preserve"> (4 credits)</w:t>
      </w:r>
    </w:p>
    <w:p w14:paraId="6B974E05"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focuses on real experiences in the field of computer science. If students get hired for an IT-related internship, they will pass this course. Otherwise. Students will take this course to conduct a project utilized in a company.</w:t>
      </w:r>
    </w:p>
    <w:p w14:paraId="269903D0" w14:textId="3CE8444F"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2nd year undergraduate students and permission of Dept. Director or Academic Dean</w:t>
      </w:r>
      <w:r w:rsidR="00445463" w:rsidRPr="00003286">
        <w:rPr>
          <w:rFonts w:asciiTheme="minorHAnsi" w:eastAsiaTheme="minorEastAsia" w:hAnsiTheme="minorHAnsi" w:cstheme="minorHAnsi"/>
          <w:lang w:eastAsia="ko-KR"/>
        </w:rPr>
        <w:t xml:space="preserve">. </w:t>
      </w:r>
    </w:p>
    <w:p w14:paraId="57340EE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32D045F"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IT280 Advanced Web Development (4 credits)</w:t>
      </w:r>
    </w:p>
    <w:p w14:paraId="266735DF" w14:textId="77777777" w:rsidR="00970331"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 xml:space="preserve">The course covers a range of topics relating to the development of web applications in PHP. IT 163 is a prerequisite of this course. </w:t>
      </w:r>
    </w:p>
    <w:p w14:paraId="710D706C" w14:textId="4D934913"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IT163</w:t>
      </w:r>
    </w:p>
    <w:p w14:paraId="2B9EDD1E"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08959873"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IT283 Object-Oriented Programming (4 credits)</w:t>
      </w:r>
    </w:p>
    <w:p w14:paraId="6E06315E"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emphasizes current techniques in object-oriented design, analysis, and programming in JAVA.</w:t>
      </w:r>
    </w:p>
    <w:p w14:paraId="7EA0C8D3" w14:textId="26BA75A6"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 IT161</w:t>
      </w:r>
    </w:p>
    <w:p w14:paraId="79453338" w14:textId="77777777" w:rsidR="00B95A3A" w:rsidRDefault="00B95A3A" w:rsidP="00003286">
      <w:pPr>
        <w:pStyle w:val="BodyText"/>
        <w:spacing w:line="276" w:lineRule="auto"/>
        <w:ind w:right="290"/>
        <w:jc w:val="both"/>
        <w:rPr>
          <w:rFonts w:asciiTheme="minorHAnsi" w:eastAsiaTheme="minorEastAsia" w:hAnsiTheme="minorHAnsi" w:cstheme="minorHAnsi"/>
          <w:lang w:eastAsia="ko-KR"/>
        </w:rPr>
      </w:pPr>
    </w:p>
    <w:p w14:paraId="6ECAF330" w14:textId="03113A98"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IT290 Cloud computing (4 credits)</w:t>
      </w:r>
    </w:p>
    <w:p w14:paraId="7AE05E69"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provides students with a foundation in the concepts and implementation of modern programming languages. It also covers imperative, functional, logic, and object-oriented programming paradigms.</w:t>
      </w:r>
    </w:p>
    <w:p w14:paraId="0C92EA98" w14:textId="5A4023C4"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Prerequisites: IT165</w:t>
      </w:r>
    </w:p>
    <w:p w14:paraId="7B3E73DA"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p>
    <w:p w14:paraId="25EF5999" w14:textId="77777777" w:rsidR="00B95A3A" w:rsidRPr="00003286" w:rsidRDefault="00B95A3A" w:rsidP="00BA5E6C">
      <w:pPr>
        <w:pStyle w:val="BodyText"/>
        <w:numPr>
          <w:ilvl w:val="0"/>
          <w:numId w:val="39"/>
        </w:numPr>
        <w:spacing w:line="276" w:lineRule="auto"/>
        <w:ind w:left="426" w:right="290" w:hanging="142"/>
        <w:jc w:val="both"/>
        <w:rPr>
          <w:rFonts w:asciiTheme="minorHAnsi" w:eastAsiaTheme="minorEastAsia" w:hAnsiTheme="minorHAnsi" w:cstheme="minorHAnsi"/>
          <w:b/>
          <w:bCs/>
          <w:lang w:eastAsia="ko-KR"/>
        </w:rPr>
      </w:pPr>
      <w:r w:rsidRPr="00003286">
        <w:rPr>
          <w:rFonts w:asciiTheme="minorHAnsi" w:eastAsiaTheme="minorEastAsia" w:hAnsiTheme="minorHAnsi" w:cstheme="minorHAnsi"/>
          <w:b/>
          <w:bCs/>
          <w:lang w:eastAsia="ko-KR"/>
        </w:rPr>
        <w:t>IT292 Linux System (4 credits)</w:t>
      </w:r>
    </w:p>
    <w:p w14:paraId="6A4D0F88" w14:textId="77777777"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This course includes files and directories, electronic mail, security, advanced file systems, network utilities, network file sharing, text utilities, shell programming, UNIX internals.</w:t>
      </w:r>
    </w:p>
    <w:p w14:paraId="2959C327" w14:textId="69A8F476" w:rsidR="00B95A3A" w:rsidRPr="00003286" w:rsidRDefault="00B95A3A"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eastAsiaTheme="minorEastAsia" w:hAnsiTheme="minorHAnsi" w:cstheme="minorHAnsi"/>
          <w:lang w:eastAsia="ko-KR"/>
        </w:rPr>
        <w:t>Prerequisite:IT149</w:t>
      </w:r>
    </w:p>
    <w:p w14:paraId="15582C31" w14:textId="77777777" w:rsidR="00EC5871" w:rsidRPr="00003286" w:rsidRDefault="00E660AD" w:rsidP="00003286">
      <w:pPr>
        <w:pStyle w:val="Heading9"/>
        <w:numPr>
          <w:ilvl w:val="0"/>
          <w:numId w:val="5"/>
        </w:numPr>
        <w:tabs>
          <w:tab w:val="left" w:pos="330"/>
        </w:tabs>
        <w:spacing w:before="202" w:line="276" w:lineRule="auto"/>
        <w:ind w:left="330" w:right="290" w:hanging="179"/>
        <w:rPr>
          <w:rFonts w:asciiTheme="minorHAnsi" w:hAnsiTheme="minorHAnsi" w:cstheme="minorHAnsi"/>
          <w:b w:val="0"/>
        </w:rPr>
      </w:pPr>
      <w:r w:rsidRPr="00003286">
        <w:rPr>
          <w:rFonts w:asciiTheme="minorHAnsi" w:hAnsiTheme="minorHAnsi" w:cstheme="minorHAnsi"/>
        </w:rPr>
        <w:t>MAT101</w:t>
      </w:r>
      <w:r w:rsidRPr="00003286">
        <w:rPr>
          <w:rFonts w:asciiTheme="minorHAnsi" w:hAnsiTheme="minorHAnsi" w:cstheme="minorHAnsi"/>
          <w:spacing w:val="-9"/>
        </w:rPr>
        <w:t xml:space="preserve"> </w:t>
      </w:r>
      <w:r w:rsidRPr="00003286">
        <w:rPr>
          <w:rFonts w:asciiTheme="minorHAnsi" w:hAnsiTheme="minorHAnsi" w:cstheme="minorHAnsi"/>
        </w:rPr>
        <w:t>Algebra</w:t>
      </w:r>
      <w:r w:rsidRPr="00003286">
        <w:rPr>
          <w:rFonts w:asciiTheme="minorHAnsi" w:hAnsiTheme="minorHAnsi" w:cstheme="minorHAnsi"/>
          <w:spacing w:val="-8"/>
        </w:rPr>
        <w:t xml:space="preserve"> </w:t>
      </w:r>
      <w:r w:rsidRPr="00003286">
        <w:rPr>
          <w:rFonts w:asciiTheme="minorHAnsi" w:hAnsiTheme="minorHAnsi" w:cstheme="minorHAnsi"/>
        </w:rPr>
        <w:t>(4</w:t>
      </w:r>
      <w:r w:rsidRPr="00003286">
        <w:rPr>
          <w:rFonts w:asciiTheme="minorHAnsi" w:hAnsiTheme="minorHAnsi" w:cstheme="minorHAnsi"/>
          <w:spacing w:val="-22"/>
        </w:rPr>
        <w:t xml:space="preserve"> </w:t>
      </w:r>
      <w:r w:rsidRPr="00003286">
        <w:rPr>
          <w:rFonts w:asciiTheme="minorHAnsi" w:hAnsiTheme="minorHAnsi" w:cstheme="minorHAnsi"/>
          <w:spacing w:val="-2"/>
        </w:rPr>
        <w:t>credits)</w:t>
      </w:r>
    </w:p>
    <w:p w14:paraId="72A41B81" w14:textId="684DC5E2"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concentrates on making students </w:t>
      </w:r>
      <w:r w:rsidRPr="00003286">
        <w:rPr>
          <w:rFonts w:asciiTheme="minorHAnsi" w:hAnsiTheme="minorHAnsi" w:cstheme="minorHAnsi"/>
        </w:rPr>
        <w:t xml:space="preserve">understand the </w:t>
      </w:r>
      <w:r w:rsidRPr="00003286">
        <w:rPr>
          <w:rFonts w:asciiTheme="minorHAnsi" w:hAnsiTheme="minorHAnsi" w:cstheme="minorHAnsi"/>
          <w:spacing w:val="-2"/>
        </w:rPr>
        <w:t>study</w:t>
      </w:r>
      <w:r w:rsidRPr="00003286">
        <w:rPr>
          <w:rFonts w:asciiTheme="minorHAnsi" w:hAnsiTheme="minorHAnsi" w:cstheme="minorHAnsi"/>
          <w:spacing w:val="-10"/>
        </w:rPr>
        <w:t xml:space="preserve"> </w:t>
      </w:r>
      <w:r w:rsidRPr="00003286">
        <w:rPr>
          <w:rFonts w:asciiTheme="minorHAnsi" w:hAnsiTheme="minorHAnsi" w:cstheme="minorHAnsi"/>
          <w:spacing w:val="-2"/>
        </w:rPr>
        <w:t>skills</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for success</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10"/>
        </w:rPr>
        <w:t xml:space="preserve"> </w:t>
      </w:r>
      <w:r w:rsidRPr="00003286">
        <w:rPr>
          <w:rFonts w:asciiTheme="minorHAnsi" w:hAnsiTheme="minorHAnsi" w:cstheme="minorHAnsi"/>
          <w:spacing w:val="-2"/>
        </w:rPr>
        <w:t>mathematics</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using</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calculator,</w:t>
      </w:r>
      <w:r w:rsidRPr="00003286">
        <w:rPr>
          <w:rFonts w:asciiTheme="minorHAnsi" w:hAnsiTheme="minorHAnsi" w:cstheme="minorHAnsi"/>
          <w:spacing w:val="-9"/>
        </w:rPr>
        <w:t xml:space="preserve"> </w:t>
      </w:r>
      <w:r w:rsidRPr="00003286">
        <w:rPr>
          <w:rFonts w:asciiTheme="minorHAnsi" w:hAnsiTheme="minorHAnsi" w:cstheme="minorHAnsi"/>
          <w:spacing w:val="-2"/>
        </w:rPr>
        <w:t>able</w:t>
      </w:r>
      <w:r w:rsidRPr="00003286">
        <w:rPr>
          <w:rFonts w:asciiTheme="minorHAnsi" w:hAnsiTheme="minorHAnsi" w:cstheme="minorHAnsi"/>
          <w:spacing w:val="-10"/>
        </w:rPr>
        <w:t xml:space="preserve"> </w:t>
      </w:r>
      <w:r w:rsidRPr="00003286">
        <w:rPr>
          <w:rFonts w:asciiTheme="minorHAnsi" w:hAnsiTheme="minorHAnsi" w:cstheme="minorHAnsi"/>
          <w:spacing w:val="-2"/>
        </w:rPr>
        <w:t xml:space="preserve">to </w:t>
      </w:r>
      <w:r w:rsidRPr="00003286">
        <w:rPr>
          <w:rFonts w:asciiTheme="minorHAnsi" w:hAnsiTheme="minorHAnsi" w:cstheme="minorHAnsi"/>
        </w:rPr>
        <w:t>set and other basic concepts, and understand the properties of and operations with real numbers.</w:t>
      </w:r>
    </w:p>
    <w:p w14:paraId="1CC01D8D" w14:textId="11B7400A" w:rsidR="00EC5871" w:rsidRDefault="00E660AD" w:rsidP="00003286">
      <w:pPr>
        <w:pStyle w:val="BodyText"/>
        <w:spacing w:before="34"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7DE4996C" w14:textId="77777777" w:rsidR="00876D24" w:rsidRPr="00876D24" w:rsidRDefault="00876D24" w:rsidP="00003286">
      <w:pPr>
        <w:pStyle w:val="BodyText"/>
        <w:spacing w:before="34" w:line="276" w:lineRule="auto"/>
        <w:ind w:right="290"/>
        <w:jc w:val="both"/>
        <w:rPr>
          <w:rFonts w:asciiTheme="minorHAnsi" w:eastAsiaTheme="minorEastAsia" w:hAnsiTheme="minorHAnsi" w:cstheme="minorHAnsi"/>
          <w:lang w:eastAsia="ko-KR"/>
        </w:rPr>
      </w:pPr>
    </w:p>
    <w:p w14:paraId="07126EBD" w14:textId="77777777" w:rsidR="00EC5871" w:rsidRPr="00003286" w:rsidRDefault="00E660AD" w:rsidP="00003286">
      <w:pPr>
        <w:pStyle w:val="Heading9"/>
        <w:numPr>
          <w:ilvl w:val="0"/>
          <w:numId w:val="5"/>
        </w:numPr>
        <w:tabs>
          <w:tab w:val="left" w:pos="330"/>
        </w:tabs>
        <w:spacing w:line="276" w:lineRule="auto"/>
        <w:ind w:left="330" w:right="290" w:hanging="179"/>
        <w:jc w:val="left"/>
        <w:rPr>
          <w:rFonts w:asciiTheme="minorHAnsi" w:hAnsiTheme="minorHAnsi" w:cstheme="minorHAnsi"/>
          <w:b w:val="0"/>
        </w:rPr>
      </w:pPr>
      <w:r w:rsidRPr="00003286">
        <w:rPr>
          <w:rFonts w:asciiTheme="minorHAnsi" w:hAnsiTheme="minorHAnsi" w:cstheme="minorHAnsi"/>
        </w:rPr>
        <w:t>MAT201</w:t>
      </w:r>
      <w:r w:rsidRPr="00003286">
        <w:rPr>
          <w:rFonts w:asciiTheme="minorHAnsi" w:hAnsiTheme="minorHAnsi" w:cstheme="minorHAnsi"/>
          <w:spacing w:val="-12"/>
        </w:rPr>
        <w:t xml:space="preserve"> </w:t>
      </w:r>
      <w:r w:rsidRPr="00003286">
        <w:rPr>
          <w:rFonts w:asciiTheme="minorHAnsi" w:hAnsiTheme="minorHAnsi" w:cstheme="minorHAnsi"/>
        </w:rPr>
        <w:t>Pre-Calculus</w:t>
      </w:r>
      <w:r w:rsidRPr="00003286">
        <w:rPr>
          <w:rFonts w:asciiTheme="minorHAnsi" w:hAnsiTheme="minorHAnsi" w:cstheme="minorHAnsi"/>
          <w:spacing w:val="-10"/>
        </w:rPr>
        <w:t xml:space="preserve"> </w:t>
      </w:r>
      <w:r w:rsidRPr="00003286">
        <w:rPr>
          <w:rFonts w:asciiTheme="minorHAnsi" w:hAnsiTheme="minorHAnsi" w:cstheme="minorHAnsi"/>
        </w:rPr>
        <w:t>(4</w:t>
      </w:r>
      <w:r w:rsidRPr="00003286">
        <w:rPr>
          <w:rFonts w:asciiTheme="minorHAnsi" w:hAnsiTheme="minorHAnsi" w:cstheme="minorHAnsi"/>
          <w:spacing w:val="-26"/>
        </w:rPr>
        <w:t xml:space="preserve"> </w:t>
      </w:r>
      <w:r w:rsidRPr="00003286">
        <w:rPr>
          <w:rFonts w:asciiTheme="minorHAnsi" w:hAnsiTheme="minorHAnsi" w:cstheme="minorHAnsi"/>
          <w:spacing w:val="-2"/>
        </w:rPr>
        <w:t>credits)</w:t>
      </w:r>
    </w:p>
    <w:p w14:paraId="692EF64A" w14:textId="7777777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6"/>
        </w:rPr>
        <w:t xml:space="preserve"> </w:t>
      </w:r>
      <w:r w:rsidRPr="00003286">
        <w:rPr>
          <w:rFonts w:asciiTheme="minorHAnsi" w:hAnsiTheme="minorHAnsi" w:cstheme="minorHAnsi"/>
        </w:rPr>
        <w:t>course</w:t>
      </w:r>
      <w:r w:rsidRPr="00003286">
        <w:rPr>
          <w:rFonts w:asciiTheme="minorHAnsi" w:hAnsiTheme="minorHAnsi" w:cstheme="minorHAnsi"/>
          <w:spacing w:val="-10"/>
        </w:rPr>
        <w:t xml:space="preserve"> </w:t>
      </w:r>
      <w:r w:rsidRPr="00003286">
        <w:rPr>
          <w:rFonts w:asciiTheme="minorHAnsi" w:hAnsiTheme="minorHAnsi" w:cstheme="minorHAnsi"/>
        </w:rPr>
        <w:t>introduces</w:t>
      </w:r>
      <w:r w:rsidRPr="00003286">
        <w:rPr>
          <w:rFonts w:asciiTheme="minorHAnsi" w:hAnsiTheme="minorHAnsi" w:cstheme="minorHAnsi"/>
          <w:spacing w:val="-6"/>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to</w:t>
      </w:r>
      <w:r w:rsidRPr="00003286">
        <w:rPr>
          <w:rFonts w:asciiTheme="minorHAnsi" w:hAnsiTheme="minorHAnsi" w:cstheme="minorHAnsi"/>
          <w:spacing w:val="-5"/>
        </w:rPr>
        <w:t xml:space="preserve"> </w:t>
      </w:r>
      <w:r w:rsidRPr="00003286">
        <w:rPr>
          <w:rFonts w:asciiTheme="minorHAnsi" w:hAnsiTheme="minorHAnsi" w:cstheme="minorHAnsi"/>
        </w:rPr>
        <w:t>graphing</w:t>
      </w:r>
      <w:r w:rsidRPr="00003286">
        <w:rPr>
          <w:rFonts w:asciiTheme="minorHAnsi" w:hAnsiTheme="minorHAnsi" w:cstheme="minorHAnsi"/>
          <w:spacing w:val="-6"/>
        </w:rPr>
        <w:t xml:space="preserve"> </w:t>
      </w:r>
      <w:r w:rsidRPr="00003286">
        <w:rPr>
          <w:rFonts w:asciiTheme="minorHAnsi" w:hAnsiTheme="minorHAnsi" w:cstheme="minorHAnsi"/>
        </w:rPr>
        <w:t>and</w:t>
      </w:r>
      <w:r w:rsidRPr="00003286">
        <w:rPr>
          <w:rFonts w:asciiTheme="minorHAnsi" w:hAnsiTheme="minorHAnsi" w:cstheme="minorHAnsi"/>
          <w:spacing w:val="-8"/>
        </w:rPr>
        <w:t xml:space="preserve"> </w:t>
      </w:r>
      <w:r w:rsidRPr="00003286">
        <w:rPr>
          <w:rFonts w:asciiTheme="minorHAnsi" w:hAnsiTheme="minorHAnsi" w:cstheme="minorHAnsi"/>
        </w:rPr>
        <w:t>analyzing</w:t>
      </w:r>
      <w:r w:rsidRPr="00003286">
        <w:rPr>
          <w:rFonts w:asciiTheme="minorHAnsi" w:hAnsiTheme="minorHAnsi" w:cstheme="minorHAnsi"/>
          <w:spacing w:val="-10"/>
        </w:rPr>
        <w:t xml:space="preserve"> </w:t>
      </w:r>
      <w:r w:rsidRPr="00003286">
        <w:rPr>
          <w:rFonts w:asciiTheme="minorHAnsi" w:hAnsiTheme="minorHAnsi" w:cstheme="minorHAnsi"/>
        </w:rPr>
        <w:t>the multi-degree</w:t>
      </w:r>
      <w:r w:rsidRPr="00003286">
        <w:rPr>
          <w:rFonts w:asciiTheme="minorHAnsi" w:hAnsiTheme="minorHAnsi" w:cstheme="minorHAnsi"/>
          <w:spacing w:val="-12"/>
        </w:rPr>
        <w:t xml:space="preserve"> </w:t>
      </w:r>
      <w:r w:rsidRPr="00003286">
        <w:rPr>
          <w:rFonts w:asciiTheme="minorHAnsi" w:hAnsiTheme="minorHAnsi" w:cstheme="minorHAnsi"/>
        </w:rPr>
        <w:t>functions,</w:t>
      </w:r>
      <w:r w:rsidRPr="00003286">
        <w:rPr>
          <w:rFonts w:asciiTheme="minorHAnsi" w:hAnsiTheme="minorHAnsi" w:cstheme="minorHAnsi"/>
          <w:spacing w:val="-11"/>
        </w:rPr>
        <w:t xml:space="preserve"> </w:t>
      </w:r>
      <w:r w:rsidRPr="00003286">
        <w:rPr>
          <w:rFonts w:asciiTheme="minorHAnsi" w:hAnsiTheme="minorHAnsi" w:cstheme="minorHAnsi"/>
        </w:rPr>
        <w:t>exponents,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logarithms,</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1"/>
        </w:rPr>
        <w:t xml:space="preserve"> </w:t>
      </w:r>
      <w:r w:rsidRPr="00003286">
        <w:rPr>
          <w:rFonts w:asciiTheme="minorHAnsi" w:hAnsiTheme="minorHAnsi" w:cstheme="minorHAnsi"/>
        </w:rPr>
        <w:t>practical applications of 6 basic trigonometric functions.</w:t>
      </w:r>
    </w:p>
    <w:p w14:paraId="49AB6679" w14:textId="3E208C0F" w:rsidR="00EC5871" w:rsidRPr="00D969AC" w:rsidRDefault="00E660AD" w:rsidP="00003286">
      <w:pPr>
        <w:pStyle w:val="BodyText"/>
        <w:spacing w:line="276" w:lineRule="auto"/>
        <w:ind w:right="290"/>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MAT101</w:t>
      </w:r>
    </w:p>
    <w:p w14:paraId="4F8717E2"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0CAC1079"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PSY101</w:t>
      </w:r>
      <w:r w:rsidRPr="00003286">
        <w:rPr>
          <w:rFonts w:asciiTheme="minorHAnsi" w:hAnsiTheme="minorHAnsi" w:cstheme="minorHAnsi"/>
          <w:spacing w:val="-9"/>
        </w:rPr>
        <w:t xml:space="preserve"> </w:t>
      </w:r>
      <w:r w:rsidRPr="00003286">
        <w:rPr>
          <w:rFonts w:asciiTheme="minorHAnsi" w:hAnsiTheme="minorHAnsi" w:cstheme="minorHAnsi"/>
          <w:spacing w:val="-2"/>
        </w:rPr>
        <w:t>Introduction</w:t>
      </w:r>
      <w:r w:rsidRPr="00003286">
        <w:rPr>
          <w:rFonts w:asciiTheme="minorHAnsi" w:hAnsiTheme="minorHAnsi" w:cstheme="minorHAnsi"/>
          <w:spacing w:val="-6"/>
        </w:rPr>
        <w:t xml:space="preserve"> </w:t>
      </w:r>
      <w:r w:rsidRPr="00003286">
        <w:rPr>
          <w:rFonts w:asciiTheme="minorHAnsi" w:hAnsiTheme="minorHAnsi" w:cstheme="minorHAnsi"/>
          <w:spacing w:val="-2"/>
        </w:rPr>
        <w:t>to</w:t>
      </w:r>
      <w:r w:rsidRPr="00003286">
        <w:rPr>
          <w:rFonts w:asciiTheme="minorHAnsi" w:hAnsiTheme="minorHAnsi" w:cstheme="minorHAnsi"/>
          <w:spacing w:val="-8"/>
        </w:rPr>
        <w:t xml:space="preserve"> </w:t>
      </w:r>
      <w:r w:rsidRPr="00003286">
        <w:rPr>
          <w:rFonts w:asciiTheme="minorHAnsi" w:hAnsiTheme="minorHAnsi" w:cstheme="minorHAnsi"/>
          <w:spacing w:val="-2"/>
        </w:rPr>
        <w:t>Psychology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40009D7E" w14:textId="45342D10" w:rsidR="00EC5871" w:rsidRPr="00003286" w:rsidRDefault="00E660AD" w:rsidP="00003286">
      <w:pPr>
        <w:pStyle w:val="BodyText"/>
        <w:tabs>
          <w:tab w:val="left" w:pos="5400"/>
        </w:tabs>
        <w:spacing w:before="36" w:line="276" w:lineRule="auto"/>
        <w:ind w:right="290"/>
        <w:jc w:val="both"/>
        <w:rPr>
          <w:rFonts w:asciiTheme="minorHAnsi" w:hAnsiTheme="minorHAnsi" w:cstheme="minorHAnsi"/>
        </w:rPr>
      </w:pPr>
      <w:r w:rsidRPr="00003286">
        <w:rPr>
          <w:rFonts w:asciiTheme="minorHAnsi" w:hAnsiTheme="minorHAnsi" w:cstheme="minorHAnsi"/>
        </w:rPr>
        <w:t xml:space="preserve">This course summarizes accountable terminal objectives, </w:t>
      </w:r>
      <w:r w:rsidR="007D4669" w:rsidRPr="00003286">
        <w:rPr>
          <w:rFonts w:asciiTheme="minorHAnsi" w:hAnsiTheme="minorHAnsi" w:cstheme="minorHAnsi"/>
        </w:rPr>
        <w:t>explains</w:t>
      </w:r>
      <w:r w:rsidRPr="00003286">
        <w:rPr>
          <w:rFonts w:asciiTheme="minorHAnsi" w:hAnsiTheme="minorHAnsi" w:cstheme="minorHAnsi"/>
        </w:rPr>
        <w:t xml:space="preserve">, </w:t>
      </w:r>
      <w:r w:rsidRPr="00003286">
        <w:rPr>
          <w:rFonts w:asciiTheme="minorHAnsi" w:hAnsiTheme="minorHAnsi" w:cstheme="minorHAnsi"/>
          <w:spacing w:val="-2"/>
        </w:rPr>
        <w:t>and</w:t>
      </w:r>
      <w:r w:rsidRPr="00003286">
        <w:rPr>
          <w:rFonts w:asciiTheme="minorHAnsi" w:hAnsiTheme="minorHAnsi" w:cstheme="minorHAnsi"/>
          <w:spacing w:val="-6"/>
        </w:rPr>
        <w:t xml:space="preserve"> </w:t>
      </w:r>
      <w:r w:rsidR="007D4669" w:rsidRPr="00003286">
        <w:rPr>
          <w:rFonts w:asciiTheme="minorHAnsi" w:hAnsiTheme="minorHAnsi" w:cstheme="minorHAnsi"/>
          <w:spacing w:val="-2"/>
        </w:rPr>
        <w:t>gives</w:t>
      </w:r>
      <w:r w:rsidRPr="00003286">
        <w:rPr>
          <w:rFonts w:asciiTheme="minorHAnsi" w:hAnsiTheme="minorHAnsi" w:cstheme="minorHAnsi"/>
          <w:spacing w:val="-8"/>
        </w:rPr>
        <w:t xml:space="preserve"> </w:t>
      </w:r>
      <w:r w:rsidRPr="00003286">
        <w:rPr>
          <w:rFonts w:asciiTheme="minorHAnsi" w:hAnsiTheme="minorHAnsi" w:cstheme="minorHAnsi"/>
          <w:spacing w:val="-2"/>
        </w:rPr>
        <w:t>names</w:t>
      </w:r>
      <w:r w:rsidRPr="00003286">
        <w:rPr>
          <w:rFonts w:asciiTheme="minorHAnsi" w:hAnsiTheme="minorHAnsi" w:cstheme="minorHAnsi"/>
          <w:spacing w:val="-6"/>
        </w:rPr>
        <w:t xml:space="preserve"> </w:t>
      </w:r>
      <w:r w:rsidRPr="00003286">
        <w:rPr>
          <w:rFonts w:asciiTheme="minorHAnsi" w:hAnsiTheme="minorHAnsi" w:cstheme="minorHAnsi"/>
          <w:spacing w:val="-2"/>
        </w:rPr>
        <w:t>associated</w:t>
      </w:r>
      <w:r w:rsidRPr="00003286">
        <w:rPr>
          <w:rFonts w:asciiTheme="minorHAnsi" w:hAnsiTheme="minorHAnsi" w:cstheme="minorHAnsi"/>
          <w:spacing w:val="-6"/>
        </w:rPr>
        <w:t xml:space="preserve"> </w:t>
      </w:r>
      <w:r w:rsidRPr="00003286">
        <w:rPr>
          <w:rFonts w:asciiTheme="minorHAnsi" w:hAnsiTheme="minorHAnsi" w:cstheme="minorHAnsi"/>
          <w:spacing w:val="-2"/>
        </w:rPr>
        <w:t>with</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8"/>
        </w:rPr>
        <w:t xml:space="preserve"> </w:t>
      </w:r>
      <w:r w:rsidRPr="00003286">
        <w:rPr>
          <w:rFonts w:asciiTheme="minorHAnsi" w:hAnsiTheme="minorHAnsi" w:cstheme="minorHAnsi"/>
          <w:spacing w:val="-2"/>
        </w:rPr>
        <w:t>major</w:t>
      </w:r>
      <w:r w:rsidRPr="00003286">
        <w:rPr>
          <w:rFonts w:asciiTheme="minorHAnsi" w:hAnsiTheme="minorHAnsi" w:cstheme="minorHAnsi"/>
          <w:spacing w:val="-6"/>
        </w:rPr>
        <w:t xml:space="preserve"> </w:t>
      </w:r>
      <w:r w:rsidRPr="00003286">
        <w:rPr>
          <w:rFonts w:asciiTheme="minorHAnsi" w:hAnsiTheme="minorHAnsi" w:cstheme="minorHAnsi"/>
          <w:spacing w:val="-2"/>
        </w:rPr>
        <w:t>psychology</w:t>
      </w:r>
      <w:r w:rsidRPr="00003286">
        <w:rPr>
          <w:rFonts w:asciiTheme="minorHAnsi" w:hAnsiTheme="minorHAnsi" w:cstheme="minorHAnsi"/>
          <w:spacing w:val="-8"/>
        </w:rPr>
        <w:t xml:space="preserve"> </w:t>
      </w:r>
      <w:r w:rsidRPr="00003286">
        <w:rPr>
          <w:rFonts w:asciiTheme="minorHAnsi" w:hAnsiTheme="minorHAnsi" w:cstheme="minorHAnsi"/>
          <w:spacing w:val="-2"/>
        </w:rPr>
        <w:t>theories,</w:t>
      </w:r>
      <w:r w:rsidRPr="00003286">
        <w:rPr>
          <w:rFonts w:asciiTheme="minorHAnsi" w:hAnsiTheme="minorHAnsi" w:cstheme="minorHAnsi"/>
          <w:spacing w:val="-6"/>
        </w:rPr>
        <w:t xml:space="preserve"> </w:t>
      </w:r>
      <w:r w:rsidRPr="00003286">
        <w:rPr>
          <w:rFonts w:asciiTheme="minorHAnsi" w:hAnsiTheme="minorHAnsi" w:cstheme="minorHAnsi"/>
          <w:spacing w:val="-2"/>
        </w:rPr>
        <w:t xml:space="preserve">and </w:t>
      </w:r>
      <w:r w:rsidRPr="00003286">
        <w:rPr>
          <w:rFonts w:asciiTheme="minorHAnsi" w:hAnsiTheme="minorHAnsi" w:cstheme="minorHAnsi"/>
        </w:rPr>
        <w:t xml:space="preserve">biological and environmental factors play a role in shaping behavior and development. Students will learn to distinguish between and apply principles of classical conditioning, operant conditioning, and cognitive learning, name and describe stage theories of development relative to physical, cognitive, and psychosocial issues and correctly identify the theorist associated </w:t>
      </w:r>
      <w:r w:rsidRPr="00003286">
        <w:rPr>
          <w:rFonts w:asciiTheme="minorHAnsi" w:hAnsiTheme="minorHAnsi" w:cstheme="minorHAnsi"/>
          <w:spacing w:val="-2"/>
        </w:rPr>
        <w:t>with</w:t>
      </w:r>
      <w:r w:rsidRPr="00003286">
        <w:rPr>
          <w:rFonts w:asciiTheme="minorHAnsi" w:hAnsiTheme="minorHAnsi" w:cstheme="minorHAnsi"/>
          <w:spacing w:val="-10"/>
        </w:rPr>
        <w:t xml:space="preserve"> </w:t>
      </w:r>
      <w:r w:rsidRPr="00003286">
        <w:rPr>
          <w:rFonts w:asciiTheme="minorHAnsi" w:hAnsiTheme="minorHAnsi" w:cstheme="minorHAnsi"/>
          <w:spacing w:val="-2"/>
        </w:rPr>
        <w:t>each,</w:t>
      </w:r>
      <w:r w:rsidRPr="00003286">
        <w:rPr>
          <w:rFonts w:asciiTheme="minorHAnsi" w:hAnsiTheme="minorHAnsi" w:cstheme="minorHAnsi"/>
          <w:spacing w:val="-9"/>
        </w:rPr>
        <w:t xml:space="preserve"> </w:t>
      </w:r>
      <w:r w:rsidRPr="00003286">
        <w:rPr>
          <w:rFonts w:asciiTheme="minorHAnsi" w:hAnsiTheme="minorHAnsi" w:cstheme="minorHAnsi"/>
          <w:spacing w:val="-2"/>
        </w:rPr>
        <w:t>and</w:t>
      </w:r>
      <w:r w:rsidRPr="00003286">
        <w:rPr>
          <w:rFonts w:asciiTheme="minorHAnsi" w:hAnsiTheme="minorHAnsi" w:cstheme="minorHAnsi"/>
          <w:spacing w:val="-6"/>
        </w:rPr>
        <w:t xml:space="preserve"> </w:t>
      </w:r>
      <w:r w:rsidRPr="00003286">
        <w:rPr>
          <w:rFonts w:asciiTheme="minorHAnsi" w:hAnsiTheme="minorHAnsi" w:cstheme="minorHAnsi"/>
          <w:spacing w:val="-2"/>
        </w:rPr>
        <w:t>define</w:t>
      </w:r>
      <w:r w:rsidRPr="00003286">
        <w:rPr>
          <w:rFonts w:asciiTheme="minorHAnsi" w:hAnsiTheme="minorHAnsi" w:cstheme="minorHAnsi"/>
          <w:spacing w:val="-9"/>
        </w:rPr>
        <w:t xml:space="preserve"> </w:t>
      </w:r>
      <w:r w:rsidR="00DB0D4E" w:rsidRPr="00003286">
        <w:rPr>
          <w:rFonts w:asciiTheme="minorHAnsi" w:hAnsiTheme="minorHAnsi" w:cstheme="minorHAnsi"/>
          <w:spacing w:val="-2"/>
        </w:rPr>
        <w:t>abnormal behavior</w:t>
      </w:r>
      <w:r w:rsidRPr="00003286">
        <w:rPr>
          <w:rFonts w:asciiTheme="minorHAnsi" w:hAnsiTheme="minorHAnsi" w:cstheme="minorHAnsi"/>
          <w:spacing w:val="-6"/>
        </w:rPr>
        <w:t xml:space="preserve"> </w:t>
      </w:r>
      <w:r w:rsidR="00DB0D4E" w:rsidRPr="00003286">
        <w:rPr>
          <w:rFonts w:asciiTheme="minorHAnsi" w:hAnsiTheme="minorHAnsi" w:cstheme="minorHAnsi"/>
          <w:spacing w:val="-2"/>
        </w:rPr>
        <w:t>and support</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 xml:space="preserve">definition, </w:t>
      </w:r>
      <w:r w:rsidRPr="00003286">
        <w:rPr>
          <w:rFonts w:asciiTheme="minorHAnsi" w:hAnsiTheme="minorHAnsi" w:cstheme="minorHAnsi"/>
        </w:rPr>
        <w:t>provide</w:t>
      </w:r>
      <w:r w:rsidRPr="00003286">
        <w:rPr>
          <w:rFonts w:asciiTheme="minorHAnsi" w:hAnsiTheme="minorHAnsi" w:cstheme="minorHAnsi"/>
          <w:spacing w:val="-3"/>
        </w:rPr>
        <w:t xml:space="preserve"> </w:t>
      </w:r>
      <w:r w:rsidRPr="00003286">
        <w:rPr>
          <w:rFonts w:asciiTheme="minorHAnsi" w:hAnsiTheme="minorHAnsi" w:cstheme="minorHAnsi"/>
        </w:rPr>
        <w:t>examples of</w:t>
      </w:r>
      <w:r w:rsidRPr="00003286">
        <w:rPr>
          <w:rFonts w:asciiTheme="minorHAnsi" w:hAnsiTheme="minorHAnsi" w:cstheme="minorHAnsi"/>
          <w:spacing w:val="-3"/>
        </w:rPr>
        <w:t xml:space="preserve"> </w:t>
      </w:r>
      <w:r w:rsidRPr="00003286">
        <w:rPr>
          <w:rFonts w:asciiTheme="minorHAnsi" w:hAnsiTheme="minorHAnsi" w:cstheme="minorHAnsi"/>
        </w:rPr>
        <w:t>situations</w:t>
      </w:r>
      <w:r w:rsidRPr="00003286">
        <w:rPr>
          <w:rFonts w:asciiTheme="minorHAnsi" w:hAnsiTheme="minorHAnsi" w:cstheme="minorHAnsi"/>
          <w:spacing w:val="40"/>
        </w:rPr>
        <w:t xml:space="preserve"> </w:t>
      </w:r>
      <w:r w:rsidRPr="00003286">
        <w:rPr>
          <w:rFonts w:asciiTheme="minorHAnsi" w:hAnsiTheme="minorHAnsi" w:cstheme="minorHAnsi"/>
        </w:rPr>
        <w:t>where counseling</w:t>
      </w:r>
      <w:r w:rsidRPr="00003286">
        <w:rPr>
          <w:rFonts w:asciiTheme="minorHAnsi" w:hAnsiTheme="minorHAnsi" w:cstheme="minorHAnsi"/>
          <w:spacing w:val="40"/>
        </w:rPr>
        <w:t xml:space="preserve"> </w:t>
      </w:r>
      <w:r w:rsidRPr="00003286">
        <w:rPr>
          <w:rFonts w:asciiTheme="minorHAnsi" w:hAnsiTheme="minorHAnsi" w:cstheme="minorHAnsi"/>
        </w:rPr>
        <w:t>or treatment could be advised or necessary.</w:t>
      </w:r>
    </w:p>
    <w:p w14:paraId="72A6B2B4" w14:textId="01A9FFC8"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4852F95A" w14:textId="77777777" w:rsidR="00EC5871" w:rsidRPr="00003286" w:rsidRDefault="00EC5871" w:rsidP="00003286">
      <w:pPr>
        <w:pStyle w:val="BodyText"/>
        <w:spacing w:before="110" w:line="276" w:lineRule="auto"/>
        <w:ind w:left="0" w:right="290"/>
        <w:rPr>
          <w:rFonts w:asciiTheme="minorHAnsi" w:hAnsiTheme="minorHAnsi" w:cstheme="minorHAnsi"/>
        </w:rPr>
      </w:pPr>
    </w:p>
    <w:p w14:paraId="3234BA14"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SOC101</w:t>
      </w:r>
      <w:r w:rsidRPr="00003286">
        <w:rPr>
          <w:rFonts w:asciiTheme="minorHAnsi" w:hAnsiTheme="minorHAnsi" w:cstheme="minorHAnsi"/>
          <w:spacing w:val="-9"/>
        </w:rPr>
        <w:t xml:space="preserve"> </w:t>
      </w:r>
      <w:r w:rsidRPr="00003286">
        <w:rPr>
          <w:rFonts w:asciiTheme="minorHAnsi" w:hAnsiTheme="minorHAnsi" w:cstheme="minorHAnsi"/>
          <w:spacing w:val="-2"/>
        </w:rPr>
        <w:t>Introduction</w:t>
      </w:r>
      <w:r w:rsidRPr="00003286">
        <w:rPr>
          <w:rFonts w:asciiTheme="minorHAnsi" w:hAnsiTheme="minorHAnsi" w:cstheme="minorHAnsi"/>
          <w:spacing w:val="-6"/>
        </w:rPr>
        <w:t xml:space="preserve"> </w:t>
      </w:r>
      <w:r w:rsidRPr="00003286">
        <w:rPr>
          <w:rFonts w:asciiTheme="minorHAnsi" w:hAnsiTheme="minorHAnsi" w:cstheme="minorHAnsi"/>
          <w:spacing w:val="-2"/>
        </w:rPr>
        <w:t>to Sociology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2BD364F6" w14:textId="4A177027"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will</w:t>
      </w:r>
      <w:r w:rsidRPr="00003286">
        <w:rPr>
          <w:rFonts w:asciiTheme="minorHAnsi" w:hAnsiTheme="minorHAnsi" w:cstheme="minorHAnsi"/>
          <w:spacing w:val="-11"/>
        </w:rPr>
        <w:t xml:space="preserve"> </w:t>
      </w:r>
      <w:r w:rsidRPr="00003286">
        <w:rPr>
          <w:rFonts w:asciiTheme="minorHAnsi" w:hAnsiTheme="minorHAnsi" w:cstheme="minorHAnsi"/>
        </w:rPr>
        <w:t>introduce</w:t>
      </w:r>
      <w:r w:rsidRPr="00003286">
        <w:rPr>
          <w:rFonts w:asciiTheme="minorHAnsi" w:hAnsiTheme="minorHAnsi" w:cstheme="minorHAnsi"/>
          <w:spacing w:val="-12"/>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fields</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fundamental principles</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human</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behavior</w:t>
      </w:r>
      <w:r w:rsidR="007D4669" w:rsidRPr="00003286">
        <w:rPr>
          <w:rFonts w:asciiTheme="minorHAnsi" w:hAnsiTheme="minorHAnsi" w:cstheme="minorHAnsi"/>
        </w:rPr>
        <w:t>,</w:t>
      </w:r>
      <w:r w:rsidR="007D4669" w:rsidRPr="00003286">
        <w:rPr>
          <w:rFonts w:asciiTheme="minorHAnsi" w:eastAsiaTheme="minorEastAsia" w:hAnsiTheme="minorHAnsi" w:cstheme="minorHAnsi"/>
          <w:lang w:eastAsia="ko-KR"/>
        </w:rPr>
        <w:t xml:space="preserve"> </w:t>
      </w:r>
      <w:r w:rsidR="007D4669" w:rsidRPr="00003286">
        <w:rPr>
          <w:rFonts w:asciiTheme="minorHAnsi" w:hAnsiTheme="minorHAnsi" w:cstheme="minorHAnsi"/>
        </w:rPr>
        <w:t>and study</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mental</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and</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emotional</w:t>
      </w:r>
      <w:r w:rsidRPr="00003286">
        <w:rPr>
          <w:rFonts w:asciiTheme="minorHAnsi" w:hAnsiTheme="minorHAnsi" w:cstheme="minorHAnsi"/>
          <w:spacing w:val="-12"/>
        </w:rPr>
        <w:t xml:space="preserve"> </w:t>
      </w:r>
      <w:r w:rsidRPr="00003286">
        <w:rPr>
          <w:rFonts w:asciiTheme="minorHAnsi" w:hAnsiTheme="minorHAnsi" w:cstheme="minorHAnsi"/>
        </w:rPr>
        <w:t>process from psychological perspectives. Biological, environmental,</w:t>
      </w:r>
      <w:r w:rsidRPr="00003286">
        <w:rPr>
          <w:rFonts w:asciiTheme="minorHAnsi" w:hAnsiTheme="minorHAnsi" w:cstheme="minorHAnsi"/>
          <w:spacing w:val="-1"/>
        </w:rPr>
        <w:t xml:space="preserve"> </w:t>
      </w:r>
      <w:r w:rsidRPr="00003286">
        <w:rPr>
          <w:rFonts w:asciiTheme="minorHAnsi" w:hAnsiTheme="minorHAnsi" w:cstheme="minorHAnsi"/>
        </w:rPr>
        <w:t xml:space="preserve">and </w:t>
      </w:r>
      <w:r w:rsidRPr="00003286">
        <w:rPr>
          <w:rFonts w:asciiTheme="minorHAnsi" w:hAnsiTheme="minorHAnsi" w:cstheme="minorHAnsi"/>
          <w:spacing w:val="-2"/>
        </w:rPr>
        <w:t>spiritual</w:t>
      </w:r>
      <w:r w:rsidRPr="00003286">
        <w:rPr>
          <w:rFonts w:asciiTheme="minorHAnsi" w:hAnsiTheme="minorHAnsi" w:cstheme="minorHAnsi"/>
          <w:spacing w:val="-10"/>
        </w:rPr>
        <w:t xml:space="preserve"> </w:t>
      </w:r>
      <w:r w:rsidRPr="00003286">
        <w:rPr>
          <w:rFonts w:asciiTheme="minorHAnsi" w:hAnsiTheme="minorHAnsi" w:cstheme="minorHAnsi"/>
          <w:spacing w:val="-2"/>
        </w:rPr>
        <w:t>elements</w:t>
      </w:r>
      <w:r w:rsidRPr="00003286">
        <w:rPr>
          <w:rFonts w:asciiTheme="minorHAnsi" w:hAnsiTheme="minorHAnsi" w:cstheme="minorHAnsi"/>
          <w:spacing w:val="-9"/>
        </w:rPr>
        <w:t xml:space="preserve"> </w:t>
      </w:r>
      <w:r w:rsidRPr="00003286">
        <w:rPr>
          <w:rFonts w:asciiTheme="minorHAnsi" w:hAnsiTheme="minorHAnsi" w:cstheme="minorHAnsi"/>
          <w:spacing w:val="-2"/>
        </w:rPr>
        <w:t>which</w:t>
      </w:r>
      <w:r w:rsidRPr="00003286">
        <w:rPr>
          <w:rFonts w:asciiTheme="minorHAnsi" w:hAnsiTheme="minorHAnsi" w:cstheme="minorHAnsi"/>
          <w:spacing w:val="-9"/>
        </w:rPr>
        <w:t xml:space="preserve"> </w:t>
      </w:r>
      <w:r w:rsidRPr="00003286">
        <w:rPr>
          <w:rFonts w:asciiTheme="minorHAnsi" w:hAnsiTheme="minorHAnsi" w:cstheme="minorHAnsi"/>
          <w:spacing w:val="-2"/>
        </w:rPr>
        <w:t>play</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role</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10"/>
        </w:rPr>
        <w:t xml:space="preserve"> </w:t>
      </w:r>
      <w:r w:rsidRPr="00003286">
        <w:rPr>
          <w:rFonts w:asciiTheme="minorHAnsi" w:hAnsiTheme="minorHAnsi" w:cstheme="minorHAnsi"/>
          <w:spacing w:val="-2"/>
        </w:rPr>
        <w:t>shaping</w:t>
      </w:r>
      <w:r w:rsidRPr="00003286">
        <w:rPr>
          <w:rFonts w:asciiTheme="minorHAnsi" w:hAnsiTheme="minorHAnsi" w:cstheme="minorHAnsi"/>
          <w:spacing w:val="20"/>
        </w:rPr>
        <w:t xml:space="preserve"> </w:t>
      </w:r>
      <w:r w:rsidRPr="00003286">
        <w:rPr>
          <w:rFonts w:asciiTheme="minorHAnsi" w:hAnsiTheme="minorHAnsi" w:cstheme="minorHAnsi"/>
          <w:spacing w:val="-2"/>
        </w:rPr>
        <w:t>human</w:t>
      </w:r>
      <w:r w:rsidRPr="00003286">
        <w:rPr>
          <w:rFonts w:asciiTheme="minorHAnsi" w:hAnsiTheme="minorHAnsi" w:cstheme="minorHAnsi"/>
          <w:spacing w:val="-4"/>
        </w:rPr>
        <w:t xml:space="preserve"> </w:t>
      </w:r>
      <w:r w:rsidRPr="00003286">
        <w:rPr>
          <w:rFonts w:asciiTheme="minorHAnsi" w:hAnsiTheme="minorHAnsi" w:cstheme="minorHAnsi"/>
          <w:spacing w:val="-2"/>
        </w:rPr>
        <w:t>behavior</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and </w:t>
      </w:r>
      <w:r w:rsidRPr="00003286">
        <w:rPr>
          <w:rFonts w:asciiTheme="minorHAnsi" w:hAnsiTheme="minorHAnsi" w:cstheme="minorHAnsi"/>
        </w:rPr>
        <w:t>development will be explored. The course is</w:t>
      </w:r>
      <w:r w:rsidRPr="00003286">
        <w:rPr>
          <w:rFonts w:asciiTheme="minorHAnsi" w:hAnsiTheme="minorHAnsi" w:cstheme="minorHAnsi"/>
          <w:spacing w:val="40"/>
        </w:rPr>
        <w:t xml:space="preserve"> </w:t>
      </w:r>
      <w:r w:rsidRPr="00003286">
        <w:rPr>
          <w:rFonts w:asciiTheme="minorHAnsi" w:hAnsiTheme="minorHAnsi" w:cstheme="minorHAnsi"/>
        </w:rPr>
        <w:t xml:space="preserve">designed to help students </w:t>
      </w:r>
      <w:r w:rsidR="007D4669" w:rsidRPr="00003286">
        <w:rPr>
          <w:rFonts w:asciiTheme="minorHAnsi" w:hAnsiTheme="minorHAnsi" w:cstheme="minorHAnsi"/>
        </w:rPr>
        <w:t>understand</w:t>
      </w:r>
      <w:r w:rsidRPr="00003286">
        <w:rPr>
          <w:rFonts w:asciiTheme="minorHAnsi" w:hAnsiTheme="minorHAnsi" w:cstheme="minorHAnsi"/>
        </w:rPr>
        <w:t xml:space="preserve"> how people think, </w:t>
      </w:r>
      <w:r w:rsidR="00445463" w:rsidRPr="00003286">
        <w:rPr>
          <w:rFonts w:asciiTheme="minorHAnsi" w:hAnsiTheme="minorHAnsi" w:cstheme="minorHAnsi"/>
        </w:rPr>
        <w:t>feel,</w:t>
      </w:r>
      <w:r w:rsidRPr="00003286">
        <w:rPr>
          <w:rFonts w:asciiTheme="minorHAnsi" w:hAnsiTheme="minorHAnsi" w:cstheme="minorHAnsi"/>
        </w:rPr>
        <w:t xml:space="preserve"> and</w:t>
      </w:r>
      <w:r w:rsidRPr="00003286">
        <w:rPr>
          <w:rFonts w:asciiTheme="minorHAnsi" w:hAnsiTheme="minorHAnsi" w:cstheme="minorHAnsi"/>
          <w:spacing w:val="40"/>
        </w:rPr>
        <w:t xml:space="preserve"> </w:t>
      </w:r>
      <w:r w:rsidRPr="00003286">
        <w:rPr>
          <w:rFonts w:asciiTheme="minorHAnsi" w:hAnsiTheme="minorHAnsi" w:cstheme="minorHAnsi"/>
        </w:rPr>
        <w:t>behave</w:t>
      </w:r>
      <w:r w:rsidRPr="00003286">
        <w:rPr>
          <w:rFonts w:asciiTheme="minorHAnsi" w:hAnsiTheme="minorHAnsi" w:cstheme="minorHAnsi"/>
          <w:spacing w:val="40"/>
        </w:rPr>
        <w:t xml:space="preserve"> </w:t>
      </w:r>
      <w:r w:rsidRPr="00003286">
        <w:rPr>
          <w:rFonts w:asciiTheme="minorHAnsi" w:hAnsiTheme="minorHAnsi" w:cstheme="minorHAnsi"/>
        </w:rPr>
        <w:t xml:space="preserve">by studying neurological functioning, personality, psychological </w:t>
      </w:r>
      <w:r w:rsidR="00445463" w:rsidRPr="00003286">
        <w:rPr>
          <w:rFonts w:asciiTheme="minorHAnsi" w:hAnsiTheme="minorHAnsi" w:cstheme="minorHAnsi"/>
        </w:rPr>
        <w:t>disorders,</w:t>
      </w:r>
      <w:r w:rsidRPr="00003286">
        <w:rPr>
          <w:rFonts w:asciiTheme="minorHAnsi" w:hAnsiTheme="minorHAnsi" w:cstheme="minorHAnsi"/>
        </w:rPr>
        <w:t xml:space="preserve"> and</w:t>
      </w:r>
      <w:r w:rsidRPr="00003286">
        <w:rPr>
          <w:rFonts w:asciiTheme="minorHAnsi" w:hAnsiTheme="minorHAnsi" w:cstheme="minorHAnsi"/>
          <w:spacing w:val="-1"/>
        </w:rPr>
        <w:t xml:space="preserve"> </w:t>
      </w:r>
      <w:r w:rsidRPr="00003286">
        <w:rPr>
          <w:rFonts w:asciiTheme="minorHAnsi" w:hAnsiTheme="minorHAnsi" w:cstheme="minorHAnsi"/>
        </w:rPr>
        <w:t>its</w:t>
      </w:r>
      <w:r w:rsidRPr="00003286">
        <w:rPr>
          <w:rFonts w:asciiTheme="minorHAnsi" w:hAnsiTheme="minorHAnsi" w:cstheme="minorHAnsi"/>
          <w:spacing w:val="-1"/>
        </w:rPr>
        <w:t xml:space="preserve"> </w:t>
      </w:r>
      <w:r w:rsidRPr="00003286">
        <w:rPr>
          <w:rFonts w:asciiTheme="minorHAnsi" w:hAnsiTheme="minorHAnsi" w:cstheme="minorHAnsi"/>
        </w:rPr>
        <w:t>related</w:t>
      </w:r>
      <w:r w:rsidRPr="00003286">
        <w:rPr>
          <w:rFonts w:asciiTheme="minorHAnsi" w:hAnsiTheme="minorHAnsi" w:cstheme="minorHAnsi"/>
          <w:spacing w:val="-1"/>
        </w:rPr>
        <w:t xml:space="preserve"> </w:t>
      </w:r>
      <w:r w:rsidRPr="00003286">
        <w:rPr>
          <w:rFonts w:asciiTheme="minorHAnsi" w:hAnsiTheme="minorHAnsi" w:cstheme="minorHAnsi"/>
        </w:rPr>
        <w:t>counseling/therapies.</w:t>
      </w:r>
    </w:p>
    <w:p w14:paraId="67D50715" w14:textId="4C926DE1" w:rsidR="00EC5871" w:rsidRPr="00003286" w:rsidRDefault="00E660AD" w:rsidP="00003286">
      <w:pPr>
        <w:pStyle w:val="BodyText"/>
        <w:spacing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12"/>
        </w:rPr>
        <w:t xml:space="preserve"> </w:t>
      </w:r>
      <w:r w:rsidR="00DB0D4E" w:rsidRPr="00003286">
        <w:rPr>
          <w:rFonts w:asciiTheme="minorHAnsi" w:hAnsiTheme="minorHAnsi" w:cstheme="minorHAnsi"/>
        </w:rPr>
        <w:t>are encouraged</w:t>
      </w:r>
      <w:r w:rsidRPr="00003286">
        <w:rPr>
          <w:rFonts w:asciiTheme="minorHAnsi" w:hAnsiTheme="minorHAnsi" w:cstheme="minorHAnsi"/>
          <w:spacing w:val="-11"/>
        </w:rPr>
        <w:t xml:space="preserve"> </w:t>
      </w:r>
      <w:r w:rsidR="00DB0D4E" w:rsidRPr="00003286">
        <w:rPr>
          <w:rFonts w:asciiTheme="minorHAnsi" w:hAnsiTheme="minorHAnsi" w:cstheme="minorHAnsi"/>
        </w:rPr>
        <w:t>to develop</w:t>
      </w:r>
      <w:r w:rsidRPr="00003286">
        <w:rPr>
          <w:rFonts w:asciiTheme="minorHAnsi" w:hAnsiTheme="minorHAnsi" w:cstheme="minorHAnsi"/>
          <w:spacing w:val="-11"/>
        </w:rPr>
        <w:t xml:space="preserve"> </w:t>
      </w:r>
      <w:r w:rsidRPr="00003286">
        <w:rPr>
          <w:rFonts w:asciiTheme="minorHAnsi" w:hAnsiTheme="minorHAnsi" w:cstheme="minorHAnsi"/>
        </w:rPr>
        <w:t>critical</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thinking</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of</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various</w:t>
      </w:r>
      <w:r w:rsidRPr="00003286">
        <w:rPr>
          <w:rFonts w:asciiTheme="minorHAnsi" w:hAnsiTheme="minorHAnsi" w:cstheme="minorHAnsi"/>
          <w:spacing w:val="-1"/>
        </w:rPr>
        <w:t xml:space="preserve"> </w:t>
      </w:r>
      <w:r w:rsidRPr="00003286">
        <w:rPr>
          <w:rFonts w:asciiTheme="minorHAnsi" w:hAnsiTheme="minorHAnsi" w:cstheme="minorHAnsi"/>
        </w:rPr>
        <w:t>fields of psychology and to apply psychology to everyday experiences, recognizing diversity and unity of people.</w:t>
      </w:r>
    </w:p>
    <w:p w14:paraId="727DA909" w14:textId="71C65772"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lastRenderedPageBreak/>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59CABA80" w14:textId="77777777" w:rsidR="00EC5871" w:rsidRPr="00003286" w:rsidRDefault="00E660AD" w:rsidP="00003286">
      <w:pPr>
        <w:pStyle w:val="Heading9"/>
        <w:numPr>
          <w:ilvl w:val="0"/>
          <w:numId w:val="5"/>
        </w:numPr>
        <w:tabs>
          <w:tab w:val="left" w:pos="330"/>
        </w:tabs>
        <w:spacing w:before="243" w:line="276" w:lineRule="auto"/>
        <w:ind w:left="330" w:right="290" w:hanging="179"/>
        <w:rPr>
          <w:rFonts w:asciiTheme="minorHAnsi" w:hAnsiTheme="minorHAnsi" w:cstheme="minorHAnsi"/>
          <w:b w:val="0"/>
        </w:rPr>
      </w:pPr>
      <w:r w:rsidRPr="00003286">
        <w:rPr>
          <w:rFonts w:asciiTheme="minorHAnsi" w:hAnsiTheme="minorHAnsi" w:cstheme="minorHAnsi"/>
          <w:spacing w:val="-2"/>
        </w:rPr>
        <w:t>SOC201</w:t>
      </w:r>
      <w:r w:rsidRPr="00003286">
        <w:rPr>
          <w:rFonts w:asciiTheme="minorHAnsi" w:hAnsiTheme="minorHAnsi" w:cstheme="minorHAnsi"/>
          <w:spacing w:val="-11"/>
        </w:rPr>
        <w:t xml:space="preserve"> </w:t>
      </w:r>
      <w:r w:rsidRPr="00003286">
        <w:rPr>
          <w:rFonts w:asciiTheme="minorHAnsi" w:hAnsiTheme="minorHAnsi" w:cstheme="minorHAnsi"/>
          <w:spacing w:val="-2"/>
        </w:rPr>
        <w:t>Society</w:t>
      </w:r>
      <w:r w:rsidRPr="00003286">
        <w:rPr>
          <w:rFonts w:asciiTheme="minorHAnsi" w:hAnsiTheme="minorHAnsi" w:cstheme="minorHAnsi"/>
          <w:spacing w:val="-13"/>
        </w:rPr>
        <w:t xml:space="preserve"> </w:t>
      </w:r>
      <w:r w:rsidRPr="00003286">
        <w:rPr>
          <w:rFonts w:asciiTheme="minorHAnsi" w:hAnsiTheme="minorHAnsi" w:cstheme="minorHAnsi"/>
          <w:spacing w:val="-2"/>
        </w:rPr>
        <w:t>and</w:t>
      </w:r>
      <w:r w:rsidRPr="00003286">
        <w:rPr>
          <w:rFonts w:asciiTheme="minorHAnsi" w:hAnsiTheme="minorHAnsi" w:cstheme="minorHAnsi"/>
          <w:spacing w:val="-9"/>
        </w:rPr>
        <w:t xml:space="preserve"> </w:t>
      </w:r>
      <w:r w:rsidRPr="00003286">
        <w:rPr>
          <w:rFonts w:asciiTheme="minorHAnsi" w:hAnsiTheme="minorHAnsi" w:cstheme="minorHAnsi"/>
          <w:spacing w:val="-2"/>
        </w:rPr>
        <w:t>Human</w:t>
      </w:r>
      <w:r w:rsidRPr="00003286">
        <w:rPr>
          <w:rFonts w:asciiTheme="minorHAnsi" w:hAnsiTheme="minorHAnsi" w:cstheme="minorHAnsi"/>
          <w:spacing w:val="-7"/>
        </w:rPr>
        <w:t xml:space="preserve"> </w:t>
      </w:r>
      <w:r w:rsidRPr="00003286">
        <w:rPr>
          <w:rFonts w:asciiTheme="minorHAnsi" w:hAnsiTheme="minorHAnsi" w:cstheme="minorHAnsi"/>
          <w:spacing w:val="-2"/>
        </w:rPr>
        <w:t>Behavior</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11"/>
        </w:rPr>
        <w:t xml:space="preserve"> </w:t>
      </w:r>
      <w:r w:rsidRPr="00003286">
        <w:rPr>
          <w:rFonts w:asciiTheme="minorHAnsi" w:hAnsiTheme="minorHAnsi" w:cstheme="minorHAnsi"/>
          <w:spacing w:val="-2"/>
        </w:rPr>
        <w:t>credits)</w:t>
      </w:r>
    </w:p>
    <w:p w14:paraId="5161A0A2" w14:textId="22090244"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In this course, students explore the concepts and theories necessary</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systematic</w:t>
      </w:r>
      <w:r w:rsidRPr="00003286">
        <w:rPr>
          <w:rFonts w:asciiTheme="minorHAnsi" w:hAnsiTheme="minorHAnsi" w:cstheme="minorHAnsi"/>
          <w:spacing w:val="-11"/>
        </w:rPr>
        <w:t xml:space="preserve"> </w:t>
      </w:r>
      <w:r w:rsidRPr="00003286">
        <w:rPr>
          <w:rFonts w:asciiTheme="minorHAnsi" w:hAnsiTheme="minorHAnsi" w:cstheme="minorHAnsi"/>
        </w:rPr>
        <w:t>understanding</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2"/>
        </w:rPr>
        <w:t xml:space="preserve"> </w:t>
      </w:r>
      <w:r w:rsidRPr="00003286">
        <w:rPr>
          <w:rFonts w:asciiTheme="minorHAnsi" w:hAnsiTheme="minorHAnsi" w:cstheme="minorHAnsi"/>
        </w:rPr>
        <w:t>our</w:t>
      </w:r>
      <w:r w:rsidRPr="00003286">
        <w:rPr>
          <w:rFonts w:asciiTheme="minorHAnsi" w:hAnsiTheme="minorHAnsi" w:cstheme="minorHAnsi"/>
          <w:spacing w:val="-11"/>
        </w:rPr>
        <w:t xml:space="preserve"> </w:t>
      </w:r>
      <w:r w:rsidRPr="00003286">
        <w:rPr>
          <w:rFonts w:asciiTheme="minorHAnsi" w:hAnsiTheme="minorHAnsi" w:cstheme="minorHAnsi"/>
        </w:rPr>
        <w:t>social</w:t>
      </w:r>
      <w:r w:rsidRPr="00003286">
        <w:rPr>
          <w:rFonts w:asciiTheme="minorHAnsi" w:hAnsiTheme="minorHAnsi" w:cstheme="minorHAnsi"/>
          <w:spacing w:val="-11"/>
        </w:rPr>
        <w:t xml:space="preserve"> </w:t>
      </w:r>
      <w:r w:rsidRPr="00003286">
        <w:rPr>
          <w:rFonts w:asciiTheme="minorHAnsi" w:hAnsiTheme="minorHAnsi" w:cstheme="minorHAnsi"/>
        </w:rPr>
        <w:t>worlds.</w:t>
      </w:r>
      <w:r w:rsidRPr="00003286">
        <w:rPr>
          <w:rFonts w:asciiTheme="minorHAnsi" w:hAnsiTheme="minorHAnsi" w:cstheme="minorHAnsi"/>
          <w:spacing w:val="-11"/>
        </w:rPr>
        <w:t xml:space="preserve"> </w:t>
      </w:r>
      <w:r w:rsidRPr="00003286">
        <w:rPr>
          <w:rFonts w:asciiTheme="minorHAnsi" w:hAnsiTheme="minorHAnsi" w:cstheme="minorHAnsi"/>
        </w:rPr>
        <w:t>Topics may</w:t>
      </w:r>
      <w:r w:rsidRPr="00003286">
        <w:rPr>
          <w:rFonts w:asciiTheme="minorHAnsi" w:hAnsiTheme="minorHAnsi" w:cstheme="minorHAnsi"/>
          <w:spacing w:val="32"/>
        </w:rPr>
        <w:t xml:space="preserve"> </w:t>
      </w:r>
      <w:r w:rsidRPr="00003286">
        <w:rPr>
          <w:rFonts w:asciiTheme="minorHAnsi" w:hAnsiTheme="minorHAnsi" w:cstheme="minorHAnsi"/>
        </w:rPr>
        <w:t>include</w:t>
      </w:r>
      <w:r w:rsidRPr="00003286">
        <w:rPr>
          <w:rFonts w:asciiTheme="minorHAnsi" w:hAnsiTheme="minorHAnsi" w:cstheme="minorHAnsi"/>
          <w:spacing w:val="-5"/>
        </w:rPr>
        <w:t xml:space="preserve"> </w:t>
      </w:r>
      <w:r w:rsidRPr="00003286">
        <w:rPr>
          <w:rFonts w:asciiTheme="minorHAnsi" w:hAnsiTheme="minorHAnsi" w:cstheme="minorHAnsi"/>
        </w:rPr>
        <w:t>considering</w:t>
      </w:r>
      <w:r w:rsidRPr="00003286">
        <w:rPr>
          <w:rFonts w:asciiTheme="minorHAnsi" w:hAnsiTheme="minorHAnsi" w:cstheme="minorHAnsi"/>
          <w:spacing w:val="-4"/>
        </w:rPr>
        <w:t xml:space="preserve"> </w:t>
      </w:r>
      <w:r w:rsidRPr="00003286">
        <w:rPr>
          <w:rFonts w:asciiTheme="minorHAnsi" w:hAnsiTheme="minorHAnsi" w:cstheme="minorHAnsi"/>
        </w:rPr>
        <w:t>sociology</w:t>
      </w:r>
      <w:r w:rsidRPr="00003286">
        <w:rPr>
          <w:rFonts w:asciiTheme="minorHAnsi" w:hAnsiTheme="minorHAnsi" w:cstheme="minorHAnsi"/>
          <w:spacing w:val="-4"/>
        </w:rPr>
        <w:t xml:space="preserve"> </w:t>
      </w:r>
      <w:r w:rsidRPr="00003286">
        <w:rPr>
          <w:rFonts w:asciiTheme="minorHAnsi" w:hAnsiTheme="minorHAnsi" w:cstheme="minorHAnsi"/>
        </w:rPr>
        <w:t>as</w:t>
      </w:r>
      <w:r w:rsidRPr="00003286">
        <w:rPr>
          <w:rFonts w:asciiTheme="minorHAnsi" w:hAnsiTheme="minorHAnsi" w:cstheme="minorHAnsi"/>
          <w:spacing w:val="-2"/>
        </w:rPr>
        <w:t xml:space="preserve"> </w:t>
      </w:r>
      <w:r w:rsidRPr="00003286">
        <w:rPr>
          <w:rFonts w:asciiTheme="minorHAnsi" w:hAnsiTheme="minorHAnsi" w:cstheme="minorHAnsi"/>
        </w:rPr>
        <w:t>science,</w:t>
      </w:r>
      <w:r w:rsidRPr="00003286">
        <w:rPr>
          <w:rFonts w:asciiTheme="minorHAnsi" w:hAnsiTheme="minorHAnsi" w:cstheme="minorHAnsi"/>
          <w:spacing w:val="-4"/>
        </w:rPr>
        <w:t xml:space="preserve"> </w:t>
      </w:r>
      <w:r w:rsidRPr="00003286">
        <w:rPr>
          <w:rFonts w:asciiTheme="minorHAnsi" w:hAnsiTheme="minorHAnsi" w:cstheme="minorHAnsi"/>
        </w:rPr>
        <w:t>the</w:t>
      </w:r>
      <w:r w:rsidRPr="00003286">
        <w:rPr>
          <w:rFonts w:asciiTheme="minorHAnsi" w:hAnsiTheme="minorHAnsi" w:cstheme="minorHAnsi"/>
          <w:spacing w:val="-3"/>
        </w:rPr>
        <w:t xml:space="preserve"> </w:t>
      </w:r>
      <w:r w:rsidRPr="00003286">
        <w:rPr>
          <w:rFonts w:asciiTheme="minorHAnsi" w:hAnsiTheme="minorHAnsi" w:cstheme="minorHAnsi"/>
        </w:rPr>
        <w:t>nature</w:t>
      </w:r>
      <w:r w:rsidRPr="00003286">
        <w:rPr>
          <w:rFonts w:asciiTheme="minorHAnsi" w:hAnsiTheme="minorHAnsi" w:cstheme="minorHAnsi"/>
          <w:spacing w:val="-5"/>
        </w:rPr>
        <w:t xml:space="preserve"> </w:t>
      </w:r>
      <w:r w:rsidRPr="00003286">
        <w:rPr>
          <w:rFonts w:asciiTheme="minorHAnsi" w:hAnsiTheme="minorHAnsi" w:cstheme="minorHAnsi"/>
        </w:rPr>
        <w:t>of</w:t>
      </w:r>
      <w:r w:rsidRPr="00003286">
        <w:rPr>
          <w:rFonts w:asciiTheme="minorHAnsi" w:hAnsiTheme="minorHAnsi" w:cstheme="minorHAnsi"/>
          <w:spacing w:val="-6"/>
        </w:rPr>
        <w:t xml:space="preserve"> </w:t>
      </w:r>
      <w:r w:rsidRPr="00003286">
        <w:rPr>
          <w:rFonts w:asciiTheme="minorHAnsi" w:hAnsiTheme="minorHAnsi" w:cstheme="minorHAnsi"/>
        </w:rPr>
        <w:t>large- and</w:t>
      </w:r>
      <w:r w:rsidRPr="00003286">
        <w:rPr>
          <w:rFonts w:asciiTheme="minorHAnsi" w:hAnsiTheme="minorHAnsi" w:cstheme="minorHAnsi"/>
          <w:spacing w:val="3"/>
        </w:rPr>
        <w:t xml:space="preserve"> </w:t>
      </w:r>
      <w:r w:rsidRPr="00003286">
        <w:rPr>
          <w:rFonts w:asciiTheme="minorHAnsi" w:hAnsiTheme="minorHAnsi" w:cstheme="minorHAnsi"/>
        </w:rPr>
        <w:t>small-</w:t>
      </w:r>
      <w:r w:rsidR="00DB0D4E" w:rsidRPr="00003286">
        <w:rPr>
          <w:rFonts w:asciiTheme="minorHAnsi" w:hAnsiTheme="minorHAnsi" w:cstheme="minorHAnsi"/>
        </w:rPr>
        <w:t>scale groups</w:t>
      </w:r>
      <w:r w:rsidRPr="00003286">
        <w:rPr>
          <w:rFonts w:asciiTheme="minorHAnsi" w:hAnsiTheme="minorHAnsi" w:cstheme="minorHAnsi"/>
        </w:rPr>
        <w:t>,</w:t>
      </w:r>
      <w:r w:rsidR="00DB0D4E" w:rsidRPr="00003286">
        <w:rPr>
          <w:rFonts w:asciiTheme="minorHAnsi" w:eastAsiaTheme="minorEastAsia" w:hAnsiTheme="minorHAnsi" w:cstheme="minorHAnsi"/>
          <w:lang w:eastAsia="ko-KR"/>
        </w:rPr>
        <w:t xml:space="preserve"> </w:t>
      </w:r>
      <w:r w:rsidR="00DB0D4E" w:rsidRPr="00003286">
        <w:rPr>
          <w:rFonts w:asciiTheme="minorHAnsi" w:hAnsiTheme="minorHAnsi" w:cstheme="minorHAnsi"/>
        </w:rPr>
        <w:t>social stratification</w:t>
      </w:r>
      <w:r w:rsidRPr="00003286">
        <w:rPr>
          <w:rFonts w:asciiTheme="minorHAnsi" w:hAnsiTheme="minorHAnsi" w:cstheme="minorHAnsi"/>
        </w:rPr>
        <w:t>,</w:t>
      </w:r>
      <w:r w:rsidRPr="00003286">
        <w:rPr>
          <w:rFonts w:asciiTheme="minorHAnsi" w:hAnsiTheme="minorHAnsi" w:cstheme="minorHAnsi"/>
          <w:spacing w:val="-11"/>
        </w:rPr>
        <w:t xml:space="preserve"> </w:t>
      </w:r>
      <w:r w:rsidR="00DB0D4E" w:rsidRPr="00003286">
        <w:rPr>
          <w:rFonts w:asciiTheme="minorHAnsi" w:hAnsiTheme="minorHAnsi" w:cstheme="minorHAnsi"/>
        </w:rPr>
        <w:t>historical eras</w:t>
      </w:r>
      <w:r w:rsidRPr="00003286">
        <w:rPr>
          <w:rFonts w:asciiTheme="minorHAnsi" w:hAnsiTheme="minorHAnsi" w:cstheme="minorHAnsi"/>
          <w:spacing w:val="-11"/>
        </w:rPr>
        <w:t xml:space="preserve"> </w:t>
      </w:r>
      <w:r w:rsidR="00D078E5" w:rsidRPr="00003286">
        <w:rPr>
          <w:rFonts w:asciiTheme="minorHAnsi" w:hAnsiTheme="minorHAnsi" w:cstheme="minorHAnsi"/>
        </w:rPr>
        <w:t>and social</w:t>
      </w:r>
      <w:r w:rsidRPr="00003286">
        <w:rPr>
          <w:rFonts w:asciiTheme="minorHAnsi" w:hAnsiTheme="minorHAnsi" w:cstheme="minorHAnsi"/>
        </w:rPr>
        <w:t xml:space="preserve"> change, and race, ethnic and gender relations.</w:t>
      </w:r>
    </w:p>
    <w:p w14:paraId="295C426A" w14:textId="6115AEAB" w:rsidR="00EC5871" w:rsidRPr="00D969AC" w:rsidRDefault="00E660AD" w:rsidP="00003286">
      <w:pPr>
        <w:pStyle w:val="BodyText"/>
        <w:spacing w:before="39"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SOC101</w:t>
      </w:r>
    </w:p>
    <w:p w14:paraId="536CB4FF" w14:textId="77777777" w:rsidR="00EC5871" w:rsidRPr="00003286" w:rsidRDefault="00EC5871" w:rsidP="00003286">
      <w:pPr>
        <w:pStyle w:val="BodyText"/>
        <w:spacing w:before="109" w:line="276" w:lineRule="auto"/>
        <w:ind w:left="0" w:right="290"/>
        <w:rPr>
          <w:rFonts w:asciiTheme="minorHAnsi" w:hAnsiTheme="minorHAnsi" w:cstheme="minorHAnsi"/>
        </w:rPr>
      </w:pPr>
    </w:p>
    <w:p w14:paraId="0C688856"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SPN101</w:t>
      </w:r>
      <w:r w:rsidRPr="00003286">
        <w:rPr>
          <w:rFonts w:asciiTheme="minorHAnsi" w:hAnsiTheme="minorHAnsi" w:cstheme="minorHAnsi"/>
          <w:spacing w:val="-8"/>
        </w:rPr>
        <w:t xml:space="preserve"> </w:t>
      </w:r>
      <w:r w:rsidRPr="00003286">
        <w:rPr>
          <w:rFonts w:asciiTheme="minorHAnsi" w:hAnsiTheme="minorHAnsi" w:cstheme="minorHAnsi"/>
          <w:spacing w:val="-2"/>
        </w:rPr>
        <w:t>Introduction</w:t>
      </w:r>
      <w:r w:rsidRPr="00003286">
        <w:rPr>
          <w:rFonts w:asciiTheme="minorHAnsi" w:hAnsiTheme="minorHAnsi" w:cstheme="minorHAnsi"/>
          <w:spacing w:val="-7"/>
        </w:rPr>
        <w:t xml:space="preserve"> </w:t>
      </w:r>
      <w:r w:rsidRPr="00003286">
        <w:rPr>
          <w:rFonts w:asciiTheme="minorHAnsi" w:hAnsiTheme="minorHAnsi" w:cstheme="minorHAnsi"/>
          <w:spacing w:val="-2"/>
        </w:rPr>
        <w:t>to</w:t>
      </w:r>
      <w:r w:rsidRPr="00003286">
        <w:rPr>
          <w:rFonts w:asciiTheme="minorHAnsi" w:hAnsiTheme="minorHAnsi" w:cstheme="minorHAnsi"/>
          <w:spacing w:val="-9"/>
        </w:rPr>
        <w:t xml:space="preserve"> </w:t>
      </w:r>
      <w:r w:rsidRPr="00003286">
        <w:rPr>
          <w:rFonts w:asciiTheme="minorHAnsi" w:hAnsiTheme="minorHAnsi" w:cstheme="minorHAnsi"/>
          <w:spacing w:val="-2"/>
        </w:rPr>
        <w:t>Spanish</w:t>
      </w:r>
      <w:r w:rsidRPr="00003286">
        <w:rPr>
          <w:rFonts w:asciiTheme="minorHAnsi" w:hAnsiTheme="minorHAnsi" w:cstheme="minorHAnsi"/>
          <w:spacing w:val="-4"/>
        </w:rPr>
        <w:t xml:space="preserve"> </w:t>
      </w:r>
      <w:r w:rsidRPr="00003286">
        <w:rPr>
          <w:rFonts w:asciiTheme="minorHAnsi" w:hAnsiTheme="minorHAnsi" w:cstheme="minorHAnsi"/>
          <w:spacing w:val="-2"/>
        </w:rPr>
        <w:t>I</w:t>
      </w:r>
      <w:r w:rsidRPr="00003286">
        <w:rPr>
          <w:rFonts w:asciiTheme="minorHAnsi" w:hAnsiTheme="minorHAnsi" w:cstheme="minorHAnsi"/>
          <w:spacing w:val="-7"/>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2142FBB9" w14:textId="50556A23" w:rsidR="00EC5871" w:rsidRPr="00003286" w:rsidRDefault="00E660AD" w:rsidP="00003286">
      <w:pPr>
        <w:pStyle w:val="BodyText"/>
        <w:tabs>
          <w:tab w:val="left" w:pos="5670"/>
        </w:tabs>
        <w:spacing w:before="35" w:line="276" w:lineRule="auto"/>
        <w:ind w:right="290"/>
        <w:jc w:val="both"/>
        <w:rPr>
          <w:rFonts w:asciiTheme="minorHAnsi" w:hAnsiTheme="minorHAnsi" w:cstheme="minorHAnsi"/>
        </w:rPr>
      </w:pPr>
      <w:r w:rsidRPr="00003286">
        <w:rPr>
          <w:rFonts w:asciiTheme="minorHAnsi" w:hAnsiTheme="minorHAnsi" w:cstheme="minorHAnsi"/>
        </w:rPr>
        <w:t>This is an introductory course to achieve basic proficiency in Spanish</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language</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in</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areas</w:t>
      </w:r>
      <w:r w:rsidR="00DB0D4E" w:rsidRPr="00003286">
        <w:rPr>
          <w:rFonts w:asciiTheme="minorHAnsi" w:eastAsiaTheme="minorEastAsia" w:hAnsiTheme="minorHAnsi" w:cstheme="minorHAnsi"/>
          <w:lang w:eastAsia="ko-KR"/>
        </w:rPr>
        <w:t xml:space="preserve"> </w:t>
      </w:r>
      <w:r w:rsidR="00DB0D4E" w:rsidRPr="00003286">
        <w:rPr>
          <w:rFonts w:asciiTheme="minorHAnsi" w:hAnsiTheme="minorHAnsi" w:cstheme="minorHAnsi"/>
        </w:rPr>
        <w:t>of reading</w:t>
      </w:r>
      <w:r w:rsidRPr="00003286">
        <w:rPr>
          <w:rFonts w:asciiTheme="minorHAnsi" w:hAnsiTheme="minorHAnsi" w:cstheme="minorHAnsi"/>
        </w:rPr>
        <w:t>,</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writing,</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speaking,</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and listening. The focus is placed on developing basic functional and communicative proficiency. Course topics include alphabet, personal pronouns, definite and indefinite articles, nouns, adjective agreement, and other grammatical concepts such as present and simple past of regular and irregular verbs and an introduction to commands.</w:t>
      </w:r>
    </w:p>
    <w:p w14:paraId="21BFAFB1" w14:textId="17DABE0D" w:rsidR="00EC5871" w:rsidRDefault="00E660AD" w:rsidP="00003286">
      <w:pPr>
        <w:pStyle w:val="BodyText"/>
        <w:tabs>
          <w:tab w:val="left" w:pos="5670"/>
        </w:tabs>
        <w:spacing w:before="34"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5ED215C6" w14:textId="77777777" w:rsidR="0084140F" w:rsidRPr="0084140F" w:rsidRDefault="0084140F" w:rsidP="00003286">
      <w:pPr>
        <w:pStyle w:val="BodyText"/>
        <w:tabs>
          <w:tab w:val="left" w:pos="5670"/>
        </w:tabs>
        <w:spacing w:before="34" w:line="276" w:lineRule="auto"/>
        <w:ind w:right="290"/>
        <w:jc w:val="both"/>
        <w:rPr>
          <w:rFonts w:asciiTheme="minorHAnsi" w:eastAsiaTheme="minorEastAsia" w:hAnsiTheme="minorHAnsi" w:cstheme="minorHAnsi"/>
          <w:lang w:eastAsia="ko-KR"/>
        </w:rPr>
      </w:pPr>
    </w:p>
    <w:p w14:paraId="61376D15" w14:textId="77777777" w:rsidR="00EC5871" w:rsidRPr="00003286" w:rsidRDefault="00E660AD" w:rsidP="00003286">
      <w:pPr>
        <w:pStyle w:val="Heading9"/>
        <w:numPr>
          <w:ilvl w:val="0"/>
          <w:numId w:val="5"/>
        </w:numPr>
        <w:tabs>
          <w:tab w:val="left" w:pos="330"/>
          <w:tab w:val="left" w:pos="567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SPN102</w:t>
      </w:r>
      <w:r w:rsidRPr="00003286">
        <w:rPr>
          <w:rFonts w:asciiTheme="minorHAnsi" w:hAnsiTheme="minorHAnsi" w:cstheme="minorHAnsi"/>
          <w:spacing w:val="-10"/>
        </w:rPr>
        <w:t xml:space="preserve"> </w:t>
      </w:r>
      <w:r w:rsidRPr="00003286">
        <w:rPr>
          <w:rFonts w:asciiTheme="minorHAnsi" w:hAnsiTheme="minorHAnsi" w:cstheme="minorHAnsi"/>
          <w:spacing w:val="-2"/>
        </w:rPr>
        <w:t>Introduction</w:t>
      </w:r>
      <w:r w:rsidRPr="00003286">
        <w:rPr>
          <w:rFonts w:asciiTheme="minorHAnsi" w:hAnsiTheme="minorHAnsi" w:cstheme="minorHAnsi"/>
          <w:spacing w:val="-7"/>
        </w:rPr>
        <w:t xml:space="preserve"> </w:t>
      </w:r>
      <w:r w:rsidRPr="00003286">
        <w:rPr>
          <w:rFonts w:asciiTheme="minorHAnsi" w:hAnsiTheme="minorHAnsi" w:cstheme="minorHAnsi"/>
          <w:spacing w:val="-2"/>
        </w:rPr>
        <w:t>to</w:t>
      </w:r>
      <w:r w:rsidRPr="00003286">
        <w:rPr>
          <w:rFonts w:asciiTheme="minorHAnsi" w:hAnsiTheme="minorHAnsi" w:cstheme="minorHAnsi"/>
          <w:spacing w:val="-12"/>
        </w:rPr>
        <w:t xml:space="preserve"> </w:t>
      </w:r>
      <w:r w:rsidRPr="00003286">
        <w:rPr>
          <w:rFonts w:asciiTheme="minorHAnsi" w:hAnsiTheme="minorHAnsi" w:cstheme="minorHAnsi"/>
          <w:spacing w:val="-2"/>
        </w:rPr>
        <w:t>Spanish</w:t>
      </w:r>
      <w:r w:rsidRPr="00003286">
        <w:rPr>
          <w:rFonts w:asciiTheme="minorHAnsi" w:hAnsiTheme="minorHAnsi" w:cstheme="minorHAnsi"/>
          <w:spacing w:val="-6"/>
        </w:rPr>
        <w:t xml:space="preserve"> </w:t>
      </w:r>
      <w:r w:rsidRPr="00003286">
        <w:rPr>
          <w:rFonts w:asciiTheme="minorHAnsi" w:hAnsiTheme="minorHAnsi" w:cstheme="minorHAnsi"/>
          <w:spacing w:val="-2"/>
        </w:rPr>
        <w:t>II</w:t>
      </w:r>
      <w:r w:rsidRPr="00003286">
        <w:rPr>
          <w:rFonts w:asciiTheme="minorHAnsi" w:hAnsiTheme="minorHAnsi" w:cstheme="minorHAnsi"/>
          <w:spacing w:val="-11"/>
        </w:rPr>
        <w:t xml:space="preserve"> </w:t>
      </w:r>
      <w:r w:rsidRPr="00003286">
        <w:rPr>
          <w:rFonts w:asciiTheme="minorHAnsi" w:hAnsiTheme="minorHAnsi" w:cstheme="minorHAnsi"/>
          <w:spacing w:val="-2"/>
        </w:rPr>
        <w:t>(4</w:t>
      </w:r>
      <w:r w:rsidRPr="00003286">
        <w:rPr>
          <w:rFonts w:asciiTheme="minorHAnsi" w:hAnsiTheme="minorHAnsi" w:cstheme="minorHAnsi"/>
          <w:spacing w:val="-10"/>
        </w:rPr>
        <w:t xml:space="preserve"> </w:t>
      </w:r>
      <w:r w:rsidRPr="00003286">
        <w:rPr>
          <w:rFonts w:asciiTheme="minorHAnsi" w:hAnsiTheme="minorHAnsi" w:cstheme="minorHAnsi"/>
          <w:spacing w:val="-2"/>
        </w:rPr>
        <w:t>credits)</w:t>
      </w:r>
    </w:p>
    <w:p w14:paraId="2660A429" w14:textId="77777777" w:rsidR="00EC5871" w:rsidRPr="00003286" w:rsidRDefault="00E660AD" w:rsidP="00003286">
      <w:pPr>
        <w:pStyle w:val="BodyText"/>
        <w:tabs>
          <w:tab w:val="left" w:pos="5670"/>
        </w:tabs>
        <w:spacing w:before="37" w:line="276" w:lineRule="auto"/>
        <w:ind w:right="290"/>
        <w:jc w:val="both"/>
        <w:rPr>
          <w:rFonts w:asciiTheme="minorHAnsi" w:hAnsiTheme="minorHAnsi" w:cstheme="minorHAnsi"/>
        </w:rPr>
      </w:pP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course</w:t>
      </w:r>
      <w:r w:rsidRPr="00003286">
        <w:rPr>
          <w:rFonts w:asciiTheme="minorHAnsi" w:hAnsiTheme="minorHAnsi" w:cstheme="minorHAnsi"/>
          <w:spacing w:val="-11"/>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second</w:t>
      </w:r>
      <w:r w:rsidRPr="00003286">
        <w:rPr>
          <w:rFonts w:asciiTheme="minorHAnsi" w:hAnsiTheme="minorHAnsi" w:cstheme="minorHAnsi"/>
          <w:spacing w:val="-11"/>
        </w:rPr>
        <w:t xml:space="preserve"> </w:t>
      </w:r>
      <w:r w:rsidRPr="00003286">
        <w:rPr>
          <w:rFonts w:asciiTheme="minorHAnsi" w:hAnsiTheme="minorHAnsi" w:cstheme="minorHAnsi"/>
        </w:rPr>
        <w:t>semester</w:t>
      </w:r>
      <w:r w:rsidRPr="00003286">
        <w:rPr>
          <w:rFonts w:asciiTheme="minorHAnsi" w:hAnsiTheme="minorHAnsi" w:cstheme="minorHAnsi"/>
          <w:spacing w:val="-11"/>
        </w:rPr>
        <w:t xml:space="preserve"> </w:t>
      </w:r>
      <w:r w:rsidRPr="00003286">
        <w:rPr>
          <w:rFonts w:asciiTheme="minorHAnsi" w:hAnsiTheme="minorHAnsi" w:cstheme="minorHAnsi"/>
        </w:rPr>
        <w:t>of</w:t>
      </w:r>
      <w:r w:rsidRPr="00003286">
        <w:rPr>
          <w:rFonts w:asciiTheme="minorHAnsi" w:hAnsiTheme="minorHAnsi" w:cstheme="minorHAnsi"/>
          <w:spacing w:val="-12"/>
        </w:rPr>
        <w:t xml:space="preserve"> </w:t>
      </w:r>
      <w:r w:rsidRPr="00003286">
        <w:rPr>
          <w:rFonts w:asciiTheme="minorHAnsi" w:hAnsiTheme="minorHAnsi" w:cstheme="minorHAnsi"/>
        </w:rPr>
        <w:t>an</w:t>
      </w:r>
      <w:r w:rsidRPr="00003286">
        <w:rPr>
          <w:rFonts w:asciiTheme="minorHAnsi" w:hAnsiTheme="minorHAnsi" w:cstheme="minorHAnsi"/>
          <w:spacing w:val="-11"/>
        </w:rPr>
        <w:t xml:space="preserve"> </w:t>
      </w:r>
      <w:r w:rsidRPr="00003286">
        <w:rPr>
          <w:rFonts w:asciiTheme="minorHAnsi" w:hAnsiTheme="minorHAnsi" w:cstheme="minorHAnsi"/>
        </w:rPr>
        <w:t>introductory</w:t>
      </w:r>
      <w:r w:rsidRPr="00003286">
        <w:rPr>
          <w:rFonts w:asciiTheme="minorHAnsi" w:hAnsiTheme="minorHAnsi" w:cstheme="minorHAnsi"/>
          <w:spacing w:val="-11"/>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to</w:t>
      </w:r>
      <w:r w:rsidRPr="00003286">
        <w:rPr>
          <w:rFonts w:asciiTheme="minorHAnsi" w:hAnsiTheme="minorHAnsi" w:cstheme="minorHAnsi"/>
          <w:spacing w:val="-11"/>
        </w:rPr>
        <w:t xml:space="preserve"> </w:t>
      </w:r>
      <w:r w:rsidRPr="00003286">
        <w:rPr>
          <w:rFonts w:asciiTheme="minorHAnsi" w:hAnsiTheme="minorHAnsi" w:cstheme="minorHAnsi"/>
        </w:rPr>
        <w:t>the Spanish</w:t>
      </w:r>
      <w:r w:rsidRPr="00003286">
        <w:rPr>
          <w:rFonts w:asciiTheme="minorHAnsi" w:hAnsiTheme="minorHAnsi" w:cstheme="minorHAnsi"/>
          <w:spacing w:val="-9"/>
        </w:rPr>
        <w:t xml:space="preserve"> </w:t>
      </w:r>
      <w:r w:rsidRPr="00003286">
        <w:rPr>
          <w:rFonts w:asciiTheme="minorHAnsi" w:hAnsiTheme="minorHAnsi" w:cstheme="minorHAnsi"/>
        </w:rPr>
        <w:t>language.</w:t>
      </w:r>
      <w:r w:rsidRPr="00003286">
        <w:rPr>
          <w:rFonts w:asciiTheme="minorHAnsi" w:hAnsiTheme="minorHAnsi" w:cstheme="minorHAnsi"/>
          <w:spacing w:val="-9"/>
        </w:rPr>
        <w:t xml:space="preserve"> </w:t>
      </w:r>
      <w:r w:rsidRPr="00003286">
        <w:rPr>
          <w:rFonts w:asciiTheme="minorHAnsi" w:hAnsiTheme="minorHAnsi" w:cstheme="minorHAnsi"/>
        </w:rPr>
        <w:t>Students</w:t>
      </w:r>
      <w:r w:rsidRPr="00003286">
        <w:rPr>
          <w:rFonts w:asciiTheme="minorHAnsi" w:hAnsiTheme="minorHAnsi" w:cstheme="minorHAnsi"/>
          <w:spacing w:val="-10"/>
        </w:rPr>
        <w:t xml:space="preserve"> </w:t>
      </w:r>
      <w:r w:rsidRPr="00003286">
        <w:rPr>
          <w:rFonts w:asciiTheme="minorHAnsi" w:hAnsiTheme="minorHAnsi" w:cstheme="minorHAnsi"/>
        </w:rPr>
        <w:t>continue</w:t>
      </w:r>
      <w:r w:rsidRPr="00003286">
        <w:rPr>
          <w:rFonts w:asciiTheme="minorHAnsi" w:hAnsiTheme="minorHAnsi" w:cstheme="minorHAnsi"/>
          <w:spacing w:val="-10"/>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learn</w:t>
      </w:r>
      <w:r w:rsidRPr="00003286">
        <w:rPr>
          <w:rFonts w:asciiTheme="minorHAnsi" w:hAnsiTheme="minorHAnsi" w:cstheme="minorHAnsi"/>
          <w:spacing w:val="-8"/>
        </w:rPr>
        <w:t xml:space="preserve"> </w:t>
      </w: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basics</w:t>
      </w:r>
      <w:r w:rsidRPr="00003286">
        <w:rPr>
          <w:rFonts w:asciiTheme="minorHAnsi" w:hAnsiTheme="minorHAnsi" w:cstheme="minorHAnsi"/>
          <w:spacing w:val="-8"/>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 xml:space="preserve">Spanish with a goal of comfortably forming simple and basic phrases and sentences with verbs in simple tense and expanding lexicon of </w:t>
      </w:r>
      <w:r w:rsidRPr="00003286">
        <w:rPr>
          <w:rFonts w:asciiTheme="minorHAnsi" w:hAnsiTheme="minorHAnsi" w:cstheme="minorHAnsi"/>
          <w:spacing w:val="-2"/>
        </w:rPr>
        <w:t>vocabulary.</w:t>
      </w:r>
    </w:p>
    <w:p w14:paraId="64867117" w14:textId="3DB9A9BA" w:rsidR="00EC5871" w:rsidRPr="00D969AC" w:rsidRDefault="00E660AD" w:rsidP="00003286">
      <w:pPr>
        <w:pStyle w:val="BodyText"/>
        <w:tabs>
          <w:tab w:val="left" w:pos="5670"/>
        </w:tabs>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SPN101</w:t>
      </w:r>
    </w:p>
    <w:p w14:paraId="14AD620A" w14:textId="77777777" w:rsidR="00EC5871" w:rsidRPr="00003286" w:rsidRDefault="00EC5871" w:rsidP="00003286">
      <w:pPr>
        <w:pStyle w:val="BodyText"/>
        <w:tabs>
          <w:tab w:val="left" w:pos="5670"/>
        </w:tabs>
        <w:spacing w:before="107" w:line="276" w:lineRule="auto"/>
        <w:ind w:left="0" w:right="290"/>
        <w:rPr>
          <w:rFonts w:asciiTheme="minorHAnsi" w:hAnsiTheme="minorHAnsi" w:cstheme="minorHAnsi"/>
        </w:rPr>
      </w:pPr>
    </w:p>
    <w:p w14:paraId="5A96D593" w14:textId="6E29FECD" w:rsidR="00EC5871" w:rsidRPr="00003286" w:rsidRDefault="00E660AD" w:rsidP="00003286">
      <w:pPr>
        <w:pStyle w:val="Heading9"/>
        <w:numPr>
          <w:ilvl w:val="0"/>
          <w:numId w:val="5"/>
        </w:numPr>
        <w:tabs>
          <w:tab w:val="left" w:pos="330"/>
          <w:tab w:val="left" w:pos="567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TBE101</w:t>
      </w:r>
      <w:r w:rsidR="0084140F">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Basic</w:t>
      </w:r>
      <w:r w:rsidR="008445E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Occupational</w:t>
      </w:r>
      <w:r w:rsidR="008445E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Communication</w:t>
      </w:r>
      <w:r w:rsidR="008445EE" w:rsidRPr="00003286">
        <w:rPr>
          <w:rFonts w:asciiTheme="minorHAnsi" w:eastAsiaTheme="minorEastAsia" w:hAnsiTheme="minorHAnsi" w:cstheme="minorHAnsi"/>
          <w:spacing w:val="-2"/>
          <w:lang w:eastAsia="ko-KR"/>
        </w:rPr>
        <w:t xml:space="preserve"> </w:t>
      </w:r>
      <w:r w:rsidRPr="00003286">
        <w:rPr>
          <w:rFonts w:asciiTheme="minorHAnsi" w:hAnsiTheme="minorHAnsi" w:cstheme="minorHAnsi"/>
          <w:spacing w:val="-2"/>
        </w:rPr>
        <w:t>(4</w:t>
      </w:r>
      <w:r w:rsidR="00970331">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credits)</w:t>
      </w:r>
    </w:p>
    <w:p w14:paraId="678C4E3A" w14:textId="5CC863D8" w:rsidR="00EC5871" w:rsidRPr="00003286" w:rsidRDefault="00E660AD" w:rsidP="00003286">
      <w:pPr>
        <w:pStyle w:val="BodyText"/>
        <w:tabs>
          <w:tab w:val="left" w:pos="5670"/>
        </w:tabs>
        <w:spacing w:before="35" w:line="276" w:lineRule="auto"/>
        <w:ind w:right="290"/>
        <w:jc w:val="both"/>
        <w:rPr>
          <w:rFonts w:asciiTheme="minorHAnsi" w:hAnsiTheme="minorHAnsi" w:cstheme="minorHAnsi"/>
        </w:rPr>
      </w:pPr>
      <w:r w:rsidRPr="00003286">
        <w:rPr>
          <w:rFonts w:asciiTheme="minorHAnsi" w:hAnsiTheme="minorHAnsi" w:cstheme="minorHAnsi"/>
          <w:spacing w:val="-2"/>
        </w:rPr>
        <w:t>This</w:t>
      </w:r>
      <w:r w:rsidRPr="00003286">
        <w:rPr>
          <w:rFonts w:asciiTheme="minorHAnsi" w:hAnsiTheme="minorHAnsi" w:cstheme="minorHAnsi"/>
          <w:spacing w:val="-8"/>
        </w:rPr>
        <w:t xml:space="preserve"> </w:t>
      </w:r>
      <w:r w:rsidRPr="00003286">
        <w:rPr>
          <w:rFonts w:asciiTheme="minorHAnsi" w:hAnsiTheme="minorHAnsi" w:cstheme="minorHAnsi"/>
          <w:spacing w:val="-2"/>
        </w:rPr>
        <w:t>course</w:t>
      </w:r>
      <w:r w:rsidRPr="00003286">
        <w:rPr>
          <w:rFonts w:asciiTheme="minorHAnsi" w:hAnsiTheme="minorHAnsi" w:cstheme="minorHAnsi"/>
          <w:spacing w:val="-9"/>
        </w:rPr>
        <w:t xml:space="preserve"> </w:t>
      </w:r>
      <w:r w:rsidRPr="00003286">
        <w:rPr>
          <w:rFonts w:asciiTheme="minorHAnsi" w:hAnsiTheme="minorHAnsi" w:cstheme="minorHAnsi"/>
          <w:spacing w:val="-2"/>
        </w:rPr>
        <w:t>provides a</w:t>
      </w:r>
      <w:r w:rsidRPr="00003286">
        <w:rPr>
          <w:rFonts w:asciiTheme="minorHAnsi" w:hAnsiTheme="minorHAnsi" w:cstheme="minorHAnsi"/>
          <w:spacing w:val="-9"/>
        </w:rPr>
        <w:t xml:space="preserve"> </w:t>
      </w:r>
      <w:r w:rsidRPr="00003286">
        <w:rPr>
          <w:rFonts w:asciiTheme="minorHAnsi" w:hAnsiTheme="minorHAnsi" w:cstheme="minorHAnsi"/>
          <w:spacing w:val="-2"/>
        </w:rPr>
        <w:t>description of</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3"/>
        </w:rPr>
        <w:t xml:space="preserve"> </w:t>
      </w:r>
      <w:r w:rsidRPr="00003286">
        <w:rPr>
          <w:rFonts w:asciiTheme="minorHAnsi" w:hAnsiTheme="minorHAnsi" w:cstheme="minorHAnsi"/>
          <w:spacing w:val="-2"/>
        </w:rPr>
        <w:t>main</w:t>
      </w:r>
      <w:r w:rsidRPr="00003286">
        <w:rPr>
          <w:rFonts w:asciiTheme="minorHAnsi" w:hAnsiTheme="minorHAnsi" w:cstheme="minorHAnsi"/>
          <w:spacing w:val="-6"/>
        </w:rPr>
        <w:t xml:space="preserve"> </w:t>
      </w:r>
      <w:r w:rsidRPr="00003286">
        <w:rPr>
          <w:rFonts w:asciiTheme="minorHAnsi" w:hAnsiTheme="minorHAnsi" w:cstheme="minorHAnsi"/>
          <w:spacing w:val="-2"/>
        </w:rPr>
        <w:t>topic</w:t>
      </w:r>
      <w:r w:rsidRPr="00003286">
        <w:rPr>
          <w:rFonts w:asciiTheme="minorHAnsi" w:hAnsiTheme="minorHAnsi" w:cstheme="minorHAnsi"/>
          <w:spacing w:val="-3"/>
        </w:rPr>
        <w:t xml:space="preserve"> </w:t>
      </w:r>
      <w:r w:rsidRPr="00003286">
        <w:rPr>
          <w:rFonts w:asciiTheme="minorHAnsi" w:hAnsiTheme="minorHAnsi" w:cstheme="minorHAnsi"/>
          <w:spacing w:val="-2"/>
        </w:rPr>
        <w:t>and purpose</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as </w:t>
      </w:r>
      <w:r w:rsidR="00DB0D4E" w:rsidRPr="00003286">
        <w:rPr>
          <w:rFonts w:asciiTheme="minorHAnsi" w:hAnsiTheme="minorHAnsi" w:cstheme="minorHAnsi"/>
        </w:rPr>
        <w:t>well as</w:t>
      </w:r>
      <w:r w:rsidRPr="00003286">
        <w:rPr>
          <w:rFonts w:asciiTheme="minorHAnsi" w:hAnsiTheme="minorHAnsi" w:cstheme="minorHAnsi"/>
          <w:spacing w:val="-12"/>
        </w:rPr>
        <w:t xml:space="preserve"> </w:t>
      </w:r>
      <w:r w:rsidRPr="00003286">
        <w:rPr>
          <w:rFonts w:asciiTheme="minorHAnsi" w:hAnsiTheme="minorHAnsi" w:cstheme="minorHAnsi"/>
        </w:rPr>
        <w:t>an</w:t>
      </w:r>
      <w:r w:rsidRPr="00003286">
        <w:rPr>
          <w:rFonts w:asciiTheme="minorHAnsi" w:hAnsiTheme="minorHAnsi" w:cstheme="minorHAnsi"/>
          <w:spacing w:val="-11"/>
        </w:rPr>
        <w:t xml:space="preserve"> </w:t>
      </w:r>
      <w:r w:rsidR="00DB0D4E" w:rsidRPr="00003286">
        <w:rPr>
          <w:rFonts w:asciiTheme="minorHAnsi" w:hAnsiTheme="minorHAnsi" w:cstheme="minorHAnsi"/>
        </w:rPr>
        <w:t>overview of</w:t>
      </w:r>
      <w:r w:rsidRPr="00003286">
        <w:rPr>
          <w:rFonts w:asciiTheme="minorHAnsi" w:hAnsiTheme="minorHAnsi" w:cstheme="minorHAnsi"/>
          <w:spacing w:val="-11"/>
        </w:rPr>
        <w:t xml:space="preserve"> </w:t>
      </w:r>
      <w:r w:rsidRPr="00003286">
        <w:rPr>
          <w:rFonts w:asciiTheme="minorHAnsi" w:hAnsiTheme="minorHAnsi" w:cstheme="minorHAnsi"/>
        </w:rPr>
        <w:t>its</w:t>
      </w:r>
      <w:r w:rsidRPr="00003286">
        <w:rPr>
          <w:rFonts w:asciiTheme="minorHAnsi" w:hAnsiTheme="minorHAnsi" w:cstheme="minorHAnsi"/>
          <w:spacing w:val="-12"/>
        </w:rPr>
        <w:t xml:space="preserve"> </w:t>
      </w:r>
      <w:r w:rsidRPr="00003286">
        <w:rPr>
          <w:rFonts w:asciiTheme="minorHAnsi" w:hAnsiTheme="minorHAnsi" w:cstheme="minorHAnsi"/>
        </w:rPr>
        <w:t>contents.</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Pr="00003286">
        <w:rPr>
          <w:rFonts w:asciiTheme="minorHAnsi" w:hAnsiTheme="minorHAnsi" w:cstheme="minorHAnsi"/>
        </w:rPr>
        <w:t>learn</w:t>
      </w:r>
      <w:r w:rsidRPr="00003286">
        <w:rPr>
          <w:rFonts w:asciiTheme="minorHAnsi" w:hAnsiTheme="minorHAnsi" w:cstheme="minorHAnsi"/>
          <w:spacing w:val="-12"/>
        </w:rPr>
        <w:t xml:space="preserve"> </w:t>
      </w:r>
      <w:r w:rsidRPr="00003286">
        <w:rPr>
          <w:rFonts w:asciiTheme="minorHAnsi" w:hAnsiTheme="minorHAnsi" w:cstheme="minorHAnsi"/>
        </w:rPr>
        <w:t>a</w:t>
      </w:r>
      <w:r w:rsidR="00DB0D4E" w:rsidRPr="00003286">
        <w:rPr>
          <w:rFonts w:asciiTheme="minorHAnsi" w:eastAsiaTheme="minorEastAsia" w:hAnsiTheme="minorHAnsi" w:cstheme="minorHAnsi"/>
          <w:lang w:eastAsia="ko-KR"/>
        </w:rPr>
        <w:t xml:space="preserve"> </w:t>
      </w:r>
      <w:r w:rsidRPr="00003286">
        <w:rPr>
          <w:rFonts w:asciiTheme="minorHAnsi" w:hAnsiTheme="minorHAnsi" w:cstheme="minorHAnsi"/>
        </w:rPr>
        <w:t>very</w:t>
      </w:r>
      <w:r w:rsidRPr="00003286">
        <w:rPr>
          <w:rFonts w:asciiTheme="minorHAnsi" w:hAnsiTheme="minorHAnsi" w:cstheme="minorHAnsi"/>
          <w:spacing w:val="-11"/>
        </w:rPr>
        <w:t xml:space="preserve"> </w:t>
      </w:r>
      <w:r w:rsidRPr="00003286">
        <w:rPr>
          <w:rFonts w:asciiTheme="minorHAnsi" w:hAnsiTheme="minorHAnsi" w:cstheme="minorHAnsi"/>
        </w:rPr>
        <w:t>short,</w:t>
      </w:r>
      <w:r w:rsidRPr="00003286">
        <w:rPr>
          <w:rFonts w:asciiTheme="minorHAnsi" w:hAnsiTheme="minorHAnsi" w:cstheme="minorHAnsi"/>
          <w:spacing w:val="-11"/>
        </w:rPr>
        <w:t xml:space="preserve"> </w:t>
      </w:r>
      <w:r w:rsidRPr="00003286">
        <w:rPr>
          <w:rFonts w:asciiTheme="minorHAnsi" w:hAnsiTheme="minorHAnsi" w:cstheme="minorHAnsi"/>
        </w:rPr>
        <w:t>brief one-</w:t>
      </w:r>
      <w:r w:rsidRPr="00003286">
        <w:rPr>
          <w:rFonts w:asciiTheme="minorHAnsi" w:hAnsiTheme="minorHAnsi" w:cstheme="minorHAnsi"/>
          <w:spacing w:val="-12"/>
        </w:rPr>
        <w:t xml:space="preserve"> </w:t>
      </w:r>
      <w:r w:rsidRPr="00003286">
        <w:rPr>
          <w:rFonts w:asciiTheme="minorHAnsi" w:hAnsiTheme="minorHAnsi" w:cstheme="minorHAnsi"/>
        </w:rPr>
        <w:t>or</w:t>
      </w:r>
      <w:r w:rsidR="0013109E" w:rsidRPr="00003286">
        <w:rPr>
          <w:rFonts w:asciiTheme="minorHAnsi" w:eastAsiaTheme="minorEastAsia" w:hAnsiTheme="minorHAnsi" w:cstheme="minorHAnsi"/>
          <w:lang w:eastAsia="ko-KR"/>
        </w:rPr>
        <w:t xml:space="preserve"> </w:t>
      </w:r>
      <w:r w:rsidRPr="00003286">
        <w:rPr>
          <w:rFonts w:asciiTheme="minorHAnsi" w:hAnsiTheme="minorHAnsi" w:cstheme="minorHAnsi"/>
        </w:rPr>
        <w:t>two-sentence</w:t>
      </w:r>
      <w:r w:rsidR="0013109E" w:rsidRPr="00003286">
        <w:rPr>
          <w:rFonts w:asciiTheme="minorHAnsi" w:eastAsiaTheme="minorEastAsia" w:hAnsiTheme="minorHAnsi" w:cstheme="minorHAnsi"/>
          <w:lang w:eastAsia="ko-KR"/>
        </w:rPr>
        <w:t xml:space="preserve"> </w:t>
      </w:r>
      <w:r w:rsidRPr="00003286">
        <w:rPr>
          <w:rFonts w:asciiTheme="minorHAnsi" w:hAnsiTheme="minorHAnsi" w:cstheme="minorHAnsi"/>
        </w:rPr>
        <w:t>paragraph.</w:t>
      </w:r>
      <w:r w:rsidRPr="00003286">
        <w:rPr>
          <w:rFonts w:asciiTheme="minorHAnsi" w:hAnsiTheme="minorHAnsi" w:cstheme="minorHAnsi"/>
          <w:spacing w:val="-11"/>
        </w:rPr>
        <w:t xml:space="preserve"> </w:t>
      </w:r>
      <w:r w:rsidRPr="00003286">
        <w:rPr>
          <w:rFonts w:asciiTheme="minorHAnsi" w:hAnsiTheme="minorHAnsi" w:cstheme="minorHAnsi"/>
        </w:rPr>
        <w:t>Students</w:t>
      </w:r>
      <w:r w:rsidRPr="00003286">
        <w:rPr>
          <w:rFonts w:asciiTheme="minorHAnsi" w:hAnsiTheme="minorHAnsi" w:cstheme="minorHAnsi"/>
          <w:spacing w:val="-11"/>
        </w:rPr>
        <w:t xml:space="preserve"> </w:t>
      </w:r>
      <w:r w:rsidR="0013109E" w:rsidRPr="00003286">
        <w:rPr>
          <w:rFonts w:asciiTheme="minorHAnsi" w:hAnsiTheme="minorHAnsi" w:cstheme="minorHAnsi"/>
        </w:rPr>
        <w:t>also learn</w:t>
      </w:r>
      <w:r w:rsidRPr="00003286">
        <w:rPr>
          <w:rFonts w:asciiTheme="minorHAnsi" w:hAnsiTheme="minorHAnsi" w:cstheme="minorHAnsi"/>
          <w:spacing w:val="-12"/>
        </w:rPr>
        <w:t xml:space="preserve"> </w:t>
      </w:r>
      <w:r w:rsidRPr="00003286">
        <w:rPr>
          <w:rFonts w:asciiTheme="minorHAnsi" w:hAnsiTheme="minorHAnsi" w:cstheme="minorHAnsi"/>
        </w:rPr>
        <w:t>different</w:t>
      </w:r>
      <w:r w:rsidRPr="00003286">
        <w:rPr>
          <w:rFonts w:asciiTheme="minorHAnsi" w:hAnsiTheme="minorHAnsi" w:cstheme="minorHAnsi"/>
          <w:spacing w:val="-11"/>
        </w:rPr>
        <w:t xml:space="preserve"> </w:t>
      </w:r>
      <w:r w:rsidRPr="00003286">
        <w:rPr>
          <w:rFonts w:asciiTheme="minorHAnsi" w:hAnsiTheme="minorHAnsi" w:cstheme="minorHAnsi"/>
        </w:rPr>
        <w:t xml:space="preserve">types </w:t>
      </w:r>
      <w:r w:rsidR="0013109E" w:rsidRPr="00003286">
        <w:rPr>
          <w:rFonts w:asciiTheme="minorHAnsi" w:hAnsiTheme="minorHAnsi" w:cstheme="minorHAnsi"/>
        </w:rPr>
        <w:t>of paragraphs</w:t>
      </w:r>
      <w:r w:rsidRPr="00003286">
        <w:rPr>
          <w:rFonts w:asciiTheme="minorHAnsi" w:hAnsiTheme="minorHAnsi" w:cstheme="minorHAnsi"/>
          <w:spacing w:val="-10"/>
        </w:rPr>
        <w:t xml:space="preserve"> </w:t>
      </w:r>
      <w:r w:rsidRPr="00003286">
        <w:rPr>
          <w:rFonts w:asciiTheme="minorHAnsi" w:hAnsiTheme="minorHAnsi" w:cstheme="minorHAnsi"/>
        </w:rPr>
        <w:t>appearing</w:t>
      </w:r>
      <w:r w:rsidRPr="00003286">
        <w:rPr>
          <w:rFonts w:asciiTheme="minorHAnsi" w:hAnsiTheme="minorHAnsi" w:cstheme="minorHAnsi"/>
          <w:spacing w:val="-8"/>
        </w:rPr>
        <w:t xml:space="preserve"> </w:t>
      </w:r>
      <w:r w:rsidRPr="00003286">
        <w:rPr>
          <w:rFonts w:asciiTheme="minorHAnsi" w:hAnsiTheme="minorHAnsi" w:cstheme="minorHAnsi"/>
        </w:rPr>
        <w:t>at</w:t>
      </w:r>
      <w:r w:rsidRPr="00003286">
        <w:rPr>
          <w:rFonts w:asciiTheme="minorHAnsi" w:hAnsiTheme="minorHAnsi" w:cstheme="minorHAnsi"/>
          <w:spacing w:val="-13"/>
        </w:rPr>
        <w:t xml:space="preserve"> </w:t>
      </w:r>
      <w:r w:rsidR="0013109E" w:rsidRPr="00003286">
        <w:rPr>
          <w:rFonts w:asciiTheme="minorHAnsi" w:hAnsiTheme="minorHAnsi" w:cstheme="minorHAnsi"/>
        </w:rPr>
        <w:t>the beginning</w:t>
      </w:r>
      <w:r w:rsidRPr="00003286">
        <w:rPr>
          <w:rFonts w:asciiTheme="minorHAnsi" w:hAnsiTheme="minorHAnsi" w:cstheme="minorHAnsi"/>
          <w:spacing w:val="-8"/>
        </w:rPr>
        <w:t xml:space="preserve"> </w:t>
      </w:r>
      <w:r w:rsidRPr="00003286">
        <w:rPr>
          <w:rFonts w:asciiTheme="minorHAnsi" w:hAnsiTheme="minorHAnsi" w:cstheme="minorHAnsi"/>
        </w:rPr>
        <w:t>of</w:t>
      </w:r>
      <w:r w:rsidRPr="00003286">
        <w:rPr>
          <w:rFonts w:asciiTheme="minorHAnsi" w:hAnsiTheme="minorHAnsi" w:cstheme="minorHAnsi"/>
          <w:spacing w:val="-15"/>
        </w:rPr>
        <w:t xml:space="preserve"> </w:t>
      </w:r>
      <w:r w:rsidRPr="00003286">
        <w:rPr>
          <w:rFonts w:asciiTheme="minorHAnsi" w:hAnsiTheme="minorHAnsi" w:cstheme="minorHAnsi"/>
        </w:rPr>
        <w:t>journal</w:t>
      </w:r>
      <w:r w:rsidRPr="00003286">
        <w:rPr>
          <w:rFonts w:asciiTheme="minorHAnsi" w:hAnsiTheme="minorHAnsi" w:cstheme="minorHAnsi"/>
          <w:spacing w:val="-8"/>
        </w:rPr>
        <w:t xml:space="preserve"> </w:t>
      </w:r>
      <w:r w:rsidRPr="00003286">
        <w:rPr>
          <w:rFonts w:asciiTheme="minorHAnsi" w:hAnsiTheme="minorHAnsi" w:cstheme="minorHAnsi"/>
        </w:rPr>
        <w:t>articles.</w:t>
      </w:r>
    </w:p>
    <w:p w14:paraId="0CA20182" w14:textId="16B11678" w:rsidR="00EC5871" w:rsidRPr="00D969AC" w:rsidRDefault="00E660AD" w:rsidP="00003286">
      <w:pPr>
        <w:pStyle w:val="BodyText"/>
        <w:tabs>
          <w:tab w:val="left" w:pos="5670"/>
        </w:tabs>
        <w:spacing w:before="36"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hAnsiTheme="minorHAnsi" w:cstheme="minorHAnsi"/>
          <w:spacing w:val="-4"/>
        </w:rPr>
        <w:t>None</w:t>
      </w:r>
    </w:p>
    <w:p w14:paraId="4B8C4489" w14:textId="77777777" w:rsidR="00C748BB" w:rsidRPr="00003286" w:rsidRDefault="00C748BB" w:rsidP="00003286">
      <w:pPr>
        <w:pStyle w:val="BodyText"/>
        <w:spacing w:before="36" w:line="276" w:lineRule="auto"/>
        <w:ind w:right="290"/>
        <w:jc w:val="both"/>
        <w:rPr>
          <w:rFonts w:asciiTheme="minorHAnsi" w:eastAsiaTheme="minorEastAsia" w:hAnsiTheme="minorHAnsi" w:cstheme="minorHAnsi"/>
          <w:spacing w:val="-4"/>
          <w:lang w:eastAsia="ko-KR"/>
        </w:rPr>
      </w:pPr>
    </w:p>
    <w:p w14:paraId="3B2B08F8" w14:textId="77777777" w:rsidR="008445EE" w:rsidRPr="00003286" w:rsidRDefault="00E660AD" w:rsidP="00003286">
      <w:pPr>
        <w:pStyle w:val="ListParagraph"/>
        <w:numPr>
          <w:ilvl w:val="0"/>
          <w:numId w:val="5"/>
        </w:numPr>
        <w:tabs>
          <w:tab w:val="left" w:pos="331"/>
        </w:tabs>
        <w:spacing w:before="73" w:line="276" w:lineRule="auto"/>
        <w:ind w:right="290"/>
        <w:rPr>
          <w:rFonts w:asciiTheme="minorHAnsi" w:hAnsiTheme="minorHAnsi" w:cstheme="minorHAnsi"/>
          <w:sz w:val="20"/>
          <w:szCs w:val="20"/>
        </w:rPr>
      </w:pPr>
      <w:r w:rsidRPr="00003286">
        <w:rPr>
          <w:rFonts w:asciiTheme="minorHAnsi" w:hAnsiTheme="minorHAnsi" w:cstheme="minorHAnsi"/>
          <w:b/>
          <w:sz w:val="20"/>
          <w:szCs w:val="20"/>
        </w:rPr>
        <w:t xml:space="preserve">TBE103 Computer Technology and Applications (4 credits) </w:t>
      </w:r>
    </w:p>
    <w:p w14:paraId="186299D0" w14:textId="1645C6BF" w:rsidR="008445EE" w:rsidRPr="00003286" w:rsidRDefault="00E660AD" w:rsidP="00003286">
      <w:pPr>
        <w:pStyle w:val="ListParagraph"/>
        <w:tabs>
          <w:tab w:val="left" w:pos="331"/>
        </w:tabs>
        <w:spacing w:before="73"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 xml:space="preserve">This course provides fundamental knowledge of </w:t>
      </w:r>
      <w:r w:rsidRPr="00003286">
        <w:rPr>
          <w:rFonts w:asciiTheme="minorHAnsi" w:hAnsiTheme="minorHAnsi" w:cstheme="minorHAnsi"/>
          <w:sz w:val="20"/>
          <w:szCs w:val="20"/>
        </w:rPr>
        <w:t>Windows operation, data handling, and sharing online. It emphasizes transferring</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files and</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settings,</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setting</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up</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a</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stand-alone</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computer</w:t>
      </w:r>
      <w:r w:rsidRPr="00003286">
        <w:rPr>
          <w:rFonts w:asciiTheme="minorHAnsi" w:hAnsiTheme="minorHAnsi" w:cstheme="minorHAnsi"/>
          <w:spacing w:val="-10"/>
          <w:sz w:val="20"/>
          <w:szCs w:val="20"/>
        </w:rPr>
        <w:t xml:space="preserve"> </w:t>
      </w:r>
      <w:r w:rsidRPr="00003286">
        <w:rPr>
          <w:rFonts w:asciiTheme="minorHAnsi" w:hAnsiTheme="minorHAnsi" w:cstheme="minorHAnsi"/>
          <w:sz w:val="20"/>
          <w:szCs w:val="20"/>
        </w:rPr>
        <w:t>for</w:t>
      </w:r>
      <w:r w:rsidRPr="00003286">
        <w:rPr>
          <w:rFonts w:asciiTheme="minorHAnsi" w:hAnsiTheme="minorHAnsi" w:cstheme="minorHAnsi"/>
          <w:spacing w:val="-11"/>
          <w:sz w:val="20"/>
          <w:szCs w:val="20"/>
        </w:rPr>
        <w:t xml:space="preserve"> </w:t>
      </w:r>
      <w:r w:rsidRPr="00003286">
        <w:rPr>
          <w:rFonts w:asciiTheme="minorHAnsi" w:hAnsiTheme="minorHAnsi" w:cstheme="minorHAnsi"/>
          <w:sz w:val="20"/>
          <w:szCs w:val="20"/>
        </w:rPr>
        <w:t>multiple</w:t>
      </w:r>
      <w:r w:rsidRPr="00003286">
        <w:rPr>
          <w:rFonts w:asciiTheme="minorHAnsi" w:hAnsiTheme="minorHAnsi" w:cstheme="minorHAnsi"/>
          <w:spacing w:val="-12"/>
          <w:sz w:val="20"/>
          <w:szCs w:val="20"/>
        </w:rPr>
        <w:t xml:space="preserve"> </w:t>
      </w:r>
      <w:r w:rsidRPr="00003286">
        <w:rPr>
          <w:rFonts w:asciiTheme="minorHAnsi" w:hAnsiTheme="minorHAnsi" w:cstheme="minorHAnsi"/>
          <w:sz w:val="20"/>
          <w:szCs w:val="20"/>
        </w:rPr>
        <w:t>users, opening and switching between windows,</w:t>
      </w:r>
      <w:r w:rsidRPr="00003286">
        <w:rPr>
          <w:rFonts w:asciiTheme="minorHAnsi" w:hAnsiTheme="minorHAnsi" w:cstheme="minorHAnsi"/>
          <w:spacing w:val="40"/>
          <w:sz w:val="20"/>
          <w:szCs w:val="20"/>
        </w:rPr>
        <w:t xml:space="preserve"> </w:t>
      </w:r>
      <w:r w:rsidRPr="00003286">
        <w:rPr>
          <w:rFonts w:asciiTheme="minorHAnsi" w:hAnsiTheme="minorHAnsi" w:cstheme="minorHAnsi"/>
          <w:sz w:val="20"/>
          <w:szCs w:val="20"/>
        </w:rPr>
        <w:t xml:space="preserve">asking for help using remote assistance, and handling </w:t>
      </w:r>
      <w:r w:rsidR="007D4669" w:rsidRPr="00003286">
        <w:rPr>
          <w:rFonts w:asciiTheme="minorHAnsi" w:hAnsiTheme="minorHAnsi" w:cstheme="minorHAnsi"/>
          <w:sz w:val="20"/>
          <w:szCs w:val="20"/>
        </w:rPr>
        <w:t>tasks</w:t>
      </w:r>
      <w:r w:rsidRPr="00003286">
        <w:rPr>
          <w:rFonts w:asciiTheme="minorHAnsi" w:hAnsiTheme="minorHAnsi" w:cstheme="minorHAnsi"/>
          <w:sz w:val="20"/>
          <w:szCs w:val="20"/>
        </w:rPr>
        <w:t xml:space="preserve"> online. </w:t>
      </w:r>
    </w:p>
    <w:p w14:paraId="3E20840F" w14:textId="22B7C187" w:rsidR="00EC5871" w:rsidRDefault="00E660AD" w:rsidP="00003286">
      <w:pPr>
        <w:pStyle w:val="ListParagraph"/>
        <w:tabs>
          <w:tab w:val="left" w:pos="331"/>
        </w:tabs>
        <w:spacing w:before="73" w:line="276" w:lineRule="auto"/>
        <w:ind w:left="331" w:right="290" w:firstLine="0"/>
        <w:rPr>
          <w:rFonts w:asciiTheme="minorHAnsi" w:eastAsiaTheme="minorEastAsia" w:hAnsiTheme="minorHAnsi" w:cstheme="minorHAnsi"/>
          <w:sz w:val="20"/>
          <w:szCs w:val="20"/>
          <w:lang w:eastAsia="ko-KR"/>
        </w:rPr>
      </w:pPr>
      <w:r w:rsidRPr="00003286">
        <w:rPr>
          <w:rFonts w:asciiTheme="minorHAnsi" w:hAnsiTheme="minorHAnsi" w:cstheme="minorHAnsi"/>
          <w:sz w:val="20"/>
          <w:szCs w:val="20"/>
        </w:rPr>
        <w:t>Prerequisite:</w:t>
      </w:r>
      <w:r w:rsidRPr="00003286">
        <w:rPr>
          <w:rFonts w:asciiTheme="minorHAnsi" w:hAnsiTheme="minorHAnsi" w:cstheme="minorHAnsi"/>
          <w:spacing w:val="-24"/>
          <w:sz w:val="20"/>
          <w:szCs w:val="20"/>
        </w:rPr>
        <w:t xml:space="preserve"> </w:t>
      </w:r>
      <w:r w:rsidRPr="00003286">
        <w:rPr>
          <w:rFonts w:asciiTheme="minorHAnsi" w:hAnsiTheme="minorHAnsi" w:cstheme="minorHAnsi"/>
          <w:sz w:val="20"/>
          <w:szCs w:val="20"/>
        </w:rPr>
        <w:t>None</w:t>
      </w:r>
    </w:p>
    <w:p w14:paraId="0C84E110" w14:textId="77777777" w:rsidR="00876D24" w:rsidRPr="00876D24" w:rsidRDefault="00876D24" w:rsidP="00003286">
      <w:pPr>
        <w:pStyle w:val="ListParagraph"/>
        <w:tabs>
          <w:tab w:val="left" w:pos="331"/>
        </w:tabs>
        <w:spacing w:before="73" w:line="276" w:lineRule="auto"/>
        <w:ind w:left="331" w:right="290" w:firstLine="0"/>
        <w:rPr>
          <w:rFonts w:asciiTheme="minorHAnsi" w:eastAsiaTheme="minorEastAsia" w:hAnsiTheme="minorHAnsi" w:cstheme="minorHAnsi"/>
          <w:sz w:val="20"/>
          <w:szCs w:val="20"/>
          <w:lang w:eastAsia="ko-KR"/>
        </w:rPr>
      </w:pPr>
    </w:p>
    <w:p w14:paraId="62326342" w14:textId="79B66768" w:rsidR="008445EE" w:rsidRPr="00003286" w:rsidRDefault="00E660AD" w:rsidP="00596727">
      <w:pPr>
        <w:pStyle w:val="ListParagraph"/>
        <w:numPr>
          <w:ilvl w:val="0"/>
          <w:numId w:val="5"/>
        </w:numPr>
        <w:tabs>
          <w:tab w:val="left" w:pos="331"/>
        </w:tabs>
        <w:spacing w:before="1"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TBE107</w:t>
      </w:r>
      <w:r w:rsidR="0013109E" w:rsidRPr="00003286">
        <w:rPr>
          <w:rFonts w:asciiTheme="minorHAnsi" w:eastAsiaTheme="minorEastAsia" w:hAnsiTheme="minorHAnsi" w:cstheme="minorHAnsi"/>
          <w:b/>
          <w:sz w:val="20"/>
          <w:szCs w:val="20"/>
          <w:lang w:eastAsia="ko-KR"/>
        </w:rPr>
        <w:t xml:space="preserve"> </w:t>
      </w:r>
      <w:r w:rsidRPr="00003286">
        <w:rPr>
          <w:rFonts w:asciiTheme="minorHAnsi" w:hAnsiTheme="minorHAnsi" w:cstheme="minorHAnsi"/>
          <w:b/>
          <w:sz w:val="20"/>
          <w:szCs w:val="20"/>
        </w:rPr>
        <w:t>Critical</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Reading</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Study</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Skills</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40"/>
          <w:sz w:val="20"/>
          <w:szCs w:val="20"/>
        </w:rPr>
        <w:t xml:space="preserve"> </w:t>
      </w:r>
      <w:r w:rsidRPr="00003286">
        <w:rPr>
          <w:rFonts w:asciiTheme="minorHAnsi" w:hAnsiTheme="minorHAnsi" w:cstheme="minorHAnsi"/>
          <w:b/>
          <w:sz w:val="20"/>
          <w:szCs w:val="20"/>
        </w:rPr>
        <w:t xml:space="preserve">credits) </w:t>
      </w:r>
    </w:p>
    <w:p w14:paraId="73C3F05A" w14:textId="2043C03B" w:rsidR="00EC5871" w:rsidRPr="00003286" w:rsidRDefault="00E660AD" w:rsidP="00003286">
      <w:pPr>
        <w:pStyle w:val="ListParagraph"/>
        <w:tabs>
          <w:tab w:val="left" w:pos="331"/>
        </w:tabs>
        <w:spacing w:before="1"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This course helps students gain practice in applying effective strategies for understanding college material by relating generalization to supporting ideas and identifying the patterns into which ideas are structured.</w:t>
      </w:r>
    </w:p>
    <w:p w14:paraId="3EE8A16F" w14:textId="7E8819E7"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7D86048D" w14:textId="77777777" w:rsidR="00EC5871" w:rsidRPr="00003286" w:rsidRDefault="00EC5871" w:rsidP="00003286">
      <w:pPr>
        <w:pStyle w:val="BodyText"/>
        <w:spacing w:before="71" w:line="276" w:lineRule="auto"/>
        <w:ind w:left="0" w:right="290"/>
        <w:rPr>
          <w:rFonts w:asciiTheme="minorHAnsi" w:hAnsiTheme="minorHAnsi" w:cstheme="minorHAnsi"/>
        </w:rPr>
      </w:pPr>
    </w:p>
    <w:p w14:paraId="19697E46" w14:textId="19D42A85"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TBE108</w:t>
      </w:r>
      <w:r w:rsidRPr="00003286">
        <w:rPr>
          <w:rFonts w:asciiTheme="minorHAnsi" w:hAnsiTheme="minorHAnsi" w:cstheme="minorHAnsi"/>
          <w:spacing w:val="-9"/>
        </w:rPr>
        <w:t xml:space="preserve"> </w:t>
      </w:r>
      <w:r w:rsidRPr="00003286">
        <w:rPr>
          <w:rFonts w:asciiTheme="minorHAnsi" w:hAnsiTheme="minorHAnsi" w:cstheme="minorHAnsi"/>
        </w:rPr>
        <w:t>Legal</w:t>
      </w:r>
      <w:r w:rsidRPr="00003286">
        <w:rPr>
          <w:rFonts w:asciiTheme="minorHAnsi" w:hAnsiTheme="minorHAnsi" w:cstheme="minorHAnsi"/>
          <w:spacing w:val="-10"/>
        </w:rPr>
        <w:t xml:space="preserve"> </w:t>
      </w:r>
      <w:r w:rsidRPr="00003286">
        <w:rPr>
          <w:rFonts w:asciiTheme="minorHAnsi" w:hAnsiTheme="minorHAnsi" w:cstheme="minorHAnsi"/>
        </w:rPr>
        <w:t>Terminology</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00596727">
        <w:rPr>
          <w:rFonts w:asciiTheme="minorHAnsi" w:eastAsiaTheme="minorEastAsia" w:hAnsiTheme="minorHAnsi" w:cstheme="minorHAnsi" w:hint="eastAsia"/>
          <w:spacing w:val="-2"/>
          <w:lang w:eastAsia="ko-KR"/>
        </w:rPr>
        <w:t xml:space="preserve"> </w:t>
      </w:r>
      <w:r w:rsidRPr="00003286">
        <w:rPr>
          <w:rFonts w:asciiTheme="minorHAnsi" w:hAnsiTheme="minorHAnsi" w:cstheme="minorHAnsi"/>
          <w:spacing w:val="-2"/>
        </w:rPr>
        <w:t>credits)</w:t>
      </w:r>
    </w:p>
    <w:p w14:paraId="7F1E1061" w14:textId="099753AD"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 xml:space="preserve">This is an introductory course in legal terminology designed to </w:t>
      </w:r>
      <w:r w:rsidRPr="00003286">
        <w:rPr>
          <w:rFonts w:asciiTheme="minorHAnsi" w:hAnsiTheme="minorHAnsi" w:cstheme="minorHAnsi"/>
          <w:spacing w:val="-2"/>
        </w:rPr>
        <w:t>acquaint</w:t>
      </w:r>
      <w:r w:rsidRPr="00003286">
        <w:rPr>
          <w:rFonts w:asciiTheme="minorHAnsi" w:hAnsiTheme="minorHAnsi" w:cstheme="minorHAnsi"/>
          <w:spacing w:val="-8"/>
        </w:rPr>
        <w:t xml:space="preserve"> </w:t>
      </w:r>
      <w:r w:rsidRPr="00003286">
        <w:rPr>
          <w:rFonts w:asciiTheme="minorHAnsi" w:hAnsiTheme="minorHAnsi" w:cstheme="minorHAnsi"/>
          <w:spacing w:val="-2"/>
        </w:rPr>
        <w:t>the</w:t>
      </w:r>
      <w:r w:rsidRPr="00003286">
        <w:rPr>
          <w:rFonts w:asciiTheme="minorHAnsi" w:hAnsiTheme="minorHAnsi" w:cstheme="minorHAnsi"/>
          <w:spacing w:val="-10"/>
        </w:rPr>
        <w:t xml:space="preserve"> </w:t>
      </w:r>
      <w:r w:rsidRPr="00003286">
        <w:rPr>
          <w:rFonts w:asciiTheme="minorHAnsi" w:hAnsiTheme="minorHAnsi" w:cstheme="minorHAnsi"/>
          <w:spacing w:val="-2"/>
        </w:rPr>
        <w:t>legal</w:t>
      </w:r>
      <w:r w:rsidRPr="00003286">
        <w:rPr>
          <w:rFonts w:asciiTheme="minorHAnsi" w:hAnsiTheme="minorHAnsi" w:cstheme="minorHAnsi"/>
          <w:spacing w:val="-3"/>
        </w:rPr>
        <w:t xml:space="preserve"> </w:t>
      </w:r>
      <w:r w:rsidRPr="00003286">
        <w:rPr>
          <w:rFonts w:asciiTheme="minorHAnsi" w:hAnsiTheme="minorHAnsi" w:cstheme="minorHAnsi"/>
          <w:spacing w:val="-2"/>
        </w:rPr>
        <w:t>secretarial</w:t>
      </w:r>
      <w:r w:rsidRPr="00003286">
        <w:rPr>
          <w:rFonts w:asciiTheme="minorHAnsi" w:hAnsiTheme="minorHAnsi" w:cstheme="minorHAnsi"/>
          <w:spacing w:val="-6"/>
        </w:rPr>
        <w:t xml:space="preserve"> </w:t>
      </w:r>
      <w:r w:rsidRPr="00003286">
        <w:rPr>
          <w:rFonts w:asciiTheme="minorHAnsi" w:hAnsiTheme="minorHAnsi" w:cstheme="minorHAnsi"/>
          <w:spacing w:val="-2"/>
        </w:rPr>
        <w:t>student</w:t>
      </w:r>
      <w:r w:rsidRPr="00003286">
        <w:rPr>
          <w:rFonts w:asciiTheme="minorHAnsi" w:hAnsiTheme="minorHAnsi" w:cstheme="minorHAnsi"/>
          <w:spacing w:val="-8"/>
        </w:rPr>
        <w:t xml:space="preserve"> </w:t>
      </w:r>
      <w:r w:rsidRPr="00003286">
        <w:rPr>
          <w:rFonts w:asciiTheme="minorHAnsi" w:hAnsiTheme="minorHAnsi" w:cstheme="minorHAnsi"/>
          <w:spacing w:val="-2"/>
        </w:rPr>
        <w:t>with</w:t>
      </w:r>
      <w:r w:rsidRPr="00003286">
        <w:rPr>
          <w:rFonts w:asciiTheme="minorHAnsi" w:hAnsiTheme="minorHAnsi" w:cstheme="minorHAnsi"/>
          <w:spacing w:val="-8"/>
        </w:rPr>
        <w:t xml:space="preserve"> </w:t>
      </w:r>
      <w:r w:rsidRPr="00003286">
        <w:rPr>
          <w:rFonts w:asciiTheme="minorHAnsi" w:hAnsiTheme="minorHAnsi" w:cstheme="minorHAnsi"/>
          <w:spacing w:val="-2"/>
        </w:rPr>
        <w:t>the</w:t>
      </w:r>
      <w:r w:rsidRPr="00003286">
        <w:rPr>
          <w:rFonts w:asciiTheme="minorHAnsi" w:hAnsiTheme="minorHAnsi" w:cstheme="minorHAnsi"/>
          <w:spacing w:val="-8"/>
        </w:rPr>
        <w:t xml:space="preserve"> </w:t>
      </w:r>
      <w:r w:rsidRPr="00003286">
        <w:rPr>
          <w:rFonts w:asciiTheme="minorHAnsi" w:hAnsiTheme="minorHAnsi" w:cstheme="minorHAnsi"/>
          <w:spacing w:val="-2"/>
        </w:rPr>
        <w:t>law</w:t>
      </w:r>
      <w:r w:rsidRPr="00003286">
        <w:rPr>
          <w:rFonts w:asciiTheme="minorHAnsi" w:hAnsiTheme="minorHAnsi" w:cstheme="minorHAnsi"/>
          <w:spacing w:val="-8"/>
        </w:rPr>
        <w:t xml:space="preserve"> </w:t>
      </w:r>
      <w:r w:rsidRPr="00003286">
        <w:rPr>
          <w:rFonts w:asciiTheme="minorHAnsi" w:hAnsiTheme="minorHAnsi" w:cstheme="minorHAnsi"/>
          <w:spacing w:val="-2"/>
        </w:rPr>
        <w:t>office.</w:t>
      </w:r>
      <w:r w:rsidRPr="00003286">
        <w:rPr>
          <w:rFonts w:asciiTheme="minorHAnsi" w:hAnsiTheme="minorHAnsi" w:cstheme="minorHAnsi"/>
          <w:spacing w:val="-6"/>
        </w:rPr>
        <w:t xml:space="preserve"> </w:t>
      </w:r>
      <w:r w:rsidRPr="00003286">
        <w:rPr>
          <w:rFonts w:asciiTheme="minorHAnsi" w:hAnsiTheme="minorHAnsi" w:cstheme="minorHAnsi"/>
          <w:spacing w:val="-2"/>
        </w:rPr>
        <w:t>The</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major </w:t>
      </w:r>
      <w:r w:rsidRPr="00003286">
        <w:rPr>
          <w:rFonts w:asciiTheme="minorHAnsi" w:hAnsiTheme="minorHAnsi" w:cstheme="minorHAnsi"/>
        </w:rPr>
        <w:t>focus</w:t>
      </w:r>
      <w:r w:rsidRPr="00003286">
        <w:rPr>
          <w:rFonts w:asciiTheme="minorHAnsi" w:hAnsiTheme="minorHAnsi" w:cstheme="minorHAnsi"/>
          <w:spacing w:val="-12"/>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on</w:t>
      </w:r>
      <w:r w:rsidR="0013109E" w:rsidRPr="00003286">
        <w:rPr>
          <w:rFonts w:asciiTheme="minorHAnsi" w:eastAsiaTheme="minorEastAsia" w:hAnsiTheme="minorHAnsi" w:cstheme="minorHAnsi"/>
          <w:lang w:eastAsia="ko-KR"/>
        </w:rPr>
        <w:t xml:space="preserve"> </w:t>
      </w:r>
      <w:r w:rsidR="0013109E" w:rsidRPr="00003286">
        <w:rPr>
          <w:rFonts w:asciiTheme="minorHAnsi" w:hAnsiTheme="minorHAnsi" w:cstheme="minorHAnsi"/>
        </w:rPr>
        <w:t>legal terminology</w:t>
      </w:r>
      <w:r w:rsidRPr="00003286">
        <w:rPr>
          <w:rFonts w:asciiTheme="minorHAnsi" w:hAnsiTheme="minorHAnsi" w:cstheme="minorHAnsi"/>
          <w:spacing w:val="-11"/>
        </w:rPr>
        <w:t xml:space="preserve"> </w:t>
      </w:r>
      <w:r w:rsidRPr="00003286">
        <w:rPr>
          <w:rFonts w:asciiTheme="minorHAnsi" w:hAnsiTheme="minorHAnsi" w:cstheme="minorHAnsi"/>
        </w:rPr>
        <w:t>that</w:t>
      </w:r>
      <w:r w:rsidRPr="00003286">
        <w:rPr>
          <w:rFonts w:asciiTheme="minorHAnsi" w:hAnsiTheme="minorHAnsi" w:cstheme="minorHAnsi"/>
          <w:spacing w:val="-12"/>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relevant</w:t>
      </w:r>
      <w:r w:rsidRPr="00003286">
        <w:rPr>
          <w:rFonts w:asciiTheme="minorHAnsi" w:hAnsiTheme="minorHAnsi" w:cstheme="minorHAnsi"/>
          <w:spacing w:val="-11"/>
        </w:rPr>
        <w:t xml:space="preserve"> </w:t>
      </w:r>
      <w:r w:rsidRPr="00003286">
        <w:rPr>
          <w:rFonts w:asciiTheme="minorHAnsi" w:hAnsiTheme="minorHAnsi" w:cstheme="minorHAnsi"/>
        </w:rPr>
        <w:t>to</w:t>
      </w:r>
      <w:r w:rsidR="0013109E" w:rsidRPr="00003286">
        <w:rPr>
          <w:rFonts w:asciiTheme="minorHAnsi" w:eastAsiaTheme="minorEastAsia" w:hAnsiTheme="minorHAnsi" w:cstheme="minorHAnsi"/>
          <w:lang w:eastAsia="ko-KR"/>
        </w:rPr>
        <w:t xml:space="preserve"> </w:t>
      </w:r>
      <w:r w:rsidRPr="00003286">
        <w:rPr>
          <w:rFonts w:asciiTheme="minorHAnsi" w:hAnsiTheme="minorHAnsi" w:cstheme="minorHAnsi"/>
        </w:rPr>
        <w:t>a</w:t>
      </w:r>
      <w:r w:rsidR="0013109E" w:rsidRPr="00003286">
        <w:rPr>
          <w:rFonts w:asciiTheme="minorHAnsi" w:eastAsiaTheme="minorEastAsia" w:hAnsiTheme="minorHAnsi" w:cstheme="minorHAnsi"/>
          <w:lang w:eastAsia="ko-KR"/>
        </w:rPr>
        <w:t xml:space="preserve"> </w:t>
      </w:r>
      <w:r w:rsidR="0013109E" w:rsidRPr="00003286">
        <w:rPr>
          <w:rFonts w:asciiTheme="minorHAnsi" w:hAnsiTheme="minorHAnsi" w:cstheme="minorHAnsi"/>
        </w:rPr>
        <w:t>law office</w:t>
      </w:r>
      <w:r w:rsidRPr="00003286">
        <w:rPr>
          <w:rFonts w:asciiTheme="minorHAnsi" w:hAnsiTheme="minorHAnsi" w:cstheme="minorHAnsi"/>
        </w:rPr>
        <w:t>.</w:t>
      </w:r>
      <w:r w:rsidRPr="00003286">
        <w:rPr>
          <w:rFonts w:asciiTheme="minorHAnsi" w:hAnsiTheme="minorHAnsi" w:cstheme="minorHAnsi"/>
          <w:spacing w:val="12"/>
        </w:rPr>
        <w:t xml:space="preserve"> </w:t>
      </w:r>
      <w:r w:rsidRPr="00003286">
        <w:rPr>
          <w:rFonts w:asciiTheme="minorHAnsi" w:hAnsiTheme="minorHAnsi" w:cstheme="minorHAnsi"/>
        </w:rPr>
        <w:t>Students will learn terms used in law of contracts, torts,</w:t>
      </w:r>
      <w:r w:rsidRPr="00003286">
        <w:rPr>
          <w:rFonts w:asciiTheme="minorHAnsi" w:hAnsiTheme="minorHAnsi" w:cstheme="minorHAnsi"/>
          <w:spacing w:val="40"/>
        </w:rPr>
        <w:t xml:space="preserve"> </w:t>
      </w:r>
      <w:r w:rsidRPr="00003286">
        <w:rPr>
          <w:rFonts w:asciiTheme="minorHAnsi" w:hAnsiTheme="minorHAnsi" w:cstheme="minorHAnsi"/>
        </w:rPr>
        <w:t xml:space="preserve">corporation, and </w:t>
      </w:r>
      <w:r w:rsidRPr="00003286">
        <w:rPr>
          <w:rFonts w:asciiTheme="minorHAnsi" w:hAnsiTheme="minorHAnsi" w:cstheme="minorHAnsi"/>
          <w:spacing w:val="-2"/>
        </w:rPr>
        <w:t>bankruptcy.</w:t>
      </w:r>
    </w:p>
    <w:p w14:paraId="3F6747FC" w14:textId="4656A628" w:rsidR="00EC5871" w:rsidRPr="00D969AC" w:rsidRDefault="0013109E" w:rsidP="00003286">
      <w:pPr>
        <w:pStyle w:val="BodyText"/>
        <w:spacing w:before="2"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 None</w:t>
      </w:r>
    </w:p>
    <w:p w14:paraId="78415401" w14:textId="77777777" w:rsidR="00EC5871" w:rsidRPr="00003286" w:rsidRDefault="00EC5871" w:rsidP="00003286">
      <w:pPr>
        <w:pStyle w:val="BodyText"/>
        <w:spacing w:before="73" w:line="276" w:lineRule="auto"/>
        <w:ind w:left="0" w:right="290"/>
        <w:rPr>
          <w:rFonts w:asciiTheme="minorHAnsi" w:hAnsiTheme="minorHAnsi" w:cstheme="minorHAnsi"/>
        </w:rPr>
      </w:pPr>
    </w:p>
    <w:p w14:paraId="476D246D" w14:textId="77777777" w:rsidR="008445EE" w:rsidRPr="00003286"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TBE109</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Conference</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Papers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Presentations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credits)</w:t>
      </w:r>
      <w:r w:rsidRPr="00003286">
        <w:rPr>
          <w:rFonts w:asciiTheme="minorHAnsi" w:hAnsiTheme="minorHAnsi" w:cstheme="minorHAnsi"/>
          <w:b/>
          <w:spacing w:val="-12"/>
          <w:sz w:val="20"/>
          <w:szCs w:val="20"/>
        </w:rPr>
        <w:t xml:space="preserve"> </w:t>
      </w:r>
    </w:p>
    <w:p w14:paraId="7D4092CF" w14:textId="65AA0ACC" w:rsidR="00EC5871" w:rsidRPr="00003286" w:rsidRDefault="00E660AD" w:rsidP="00003286">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Students learn</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how</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to</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prepare</w:t>
      </w:r>
      <w:r w:rsidRPr="00003286">
        <w:rPr>
          <w:rFonts w:asciiTheme="minorHAnsi" w:hAnsiTheme="minorHAnsi" w:cstheme="minorHAnsi"/>
          <w:spacing w:val="-7"/>
          <w:sz w:val="20"/>
          <w:szCs w:val="20"/>
        </w:rPr>
        <w:t xml:space="preserve"> </w:t>
      </w:r>
      <w:r w:rsidRPr="00003286">
        <w:rPr>
          <w:rFonts w:asciiTheme="minorHAnsi" w:hAnsiTheme="minorHAnsi" w:cstheme="minorHAnsi"/>
          <w:sz w:val="20"/>
          <w:szCs w:val="20"/>
        </w:rPr>
        <w:t>and</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deliver</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an</w:t>
      </w:r>
      <w:r w:rsidRPr="00003286">
        <w:rPr>
          <w:rFonts w:asciiTheme="minorHAnsi" w:hAnsiTheme="minorHAnsi" w:cstheme="minorHAnsi"/>
          <w:spacing w:val="-5"/>
          <w:sz w:val="20"/>
          <w:szCs w:val="20"/>
        </w:rPr>
        <w:t xml:space="preserve"> </w:t>
      </w:r>
      <w:r w:rsidRPr="00003286">
        <w:rPr>
          <w:rFonts w:asciiTheme="minorHAnsi" w:hAnsiTheme="minorHAnsi" w:cstheme="minorHAnsi"/>
          <w:sz w:val="20"/>
          <w:szCs w:val="20"/>
        </w:rPr>
        <w:t>oral</w:t>
      </w:r>
      <w:r w:rsidRPr="00003286">
        <w:rPr>
          <w:rFonts w:asciiTheme="minorHAnsi" w:hAnsiTheme="minorHAnsi" w:cstheme="minorHAnsi"/>
          <w:spacing w:val="-6"/>
          <w:sz w:val="20"/>
          <w:szCs w:val="20"/>
        </w:rPr>
        <w:t xml:space="preserve"> </w:t>
      </w:r>
      <w:r w:rsidRPr="00003286">
        <w:rPr>
          <w:rFonts w:asciiTheme="minorHAnsi" w:hAnsiTheme="minorHAnsi" w:cstheme="minorHAnsi"/>
          <w:sz w:val="20"/>
          <w:szCs w:val="20"/>
        </w:rPr>
        <w:t>presentation.</w:t>
      </w:r>
      <w:r w:rsidRPr="00003286">
        <w:rPr>
          <w:rFonts w:asciiTheme="minorHAnsi" w:hAnsiTheme="minorHAnsi" w:cstheme="minorHAnsi"/>
          <w:spacing w:val="35"/>
          <w:sz w:val="20"/>
          <w:szCs w:val="20"/>
        </w:rPr>
        <w:t xml:space="preserve"> </w:t>
      </w:r>
      <w:r w:rsidRPr="00003286">
        <w:rPr>
          <w:rFonts w:asciiTheme="minorHAnsi" w:hAnsiTheme="minorHAnsi" w:cstheme="minorHAnsi"/>
          <w:sz w:val="20"/>
          <w:szCs w:val="20"/>
        </w:rPr>
        <w:t xml:space="preserve">Employers look for coursework and experience in preparing written </w:t>
      </w:r>
      <w:r w:rsidRPr="00003286">
        <w:rPr>
          <w:rFonts w:asciiTheme="minorHAnsi" w:hAnsiTheme="minorHAnsi" w:cstheme="minorHAnsi"/>
          <w:spacing w:val="-2"/>
          <w:sz w:val="20"/>
          <w:szCs w:val="20"/>
        </w:rPr>
        <w:t>documents,</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but</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they</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also</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look</w:t>
      </w:r>
      <w:r w:rsidRPr="00003286">
        <w:rPr>
          <w:rFonts w:asciiTheme="minorHAnsi" w:hAnsiTheme="minorHAnsi" w:cstheme="minorHAnsi"/>
          <w:spacing w:val="-9"/>
          <w:sz w:val="20"/>
          <w:szCs w:val="20"/>
        </w:rPr>
        <w:t xml:space="preserve"> </w:t>
      </w:r>
      <w:r w:rsidR="0013109E" w:rsidRPr="00003286">
        <w:rPr>
          <w:rFonts w:asciiTheme="minorHAnsi" w:hAnsiTheme="minorHAnsi" w:cstheme="minorHAnsi"/>
          <w:spacing w:val="-2"/>
          <w:sz w:val="20"/>
          <w:szCs w:val="20"/>
        </w:rPr>
        <w:t>for experience</w:t>
      </w:r>
      <w:r w:rsidRPr="00003286">
        <w:rPr>
          <w:rFonts w:asciiTheme="minorHAnsi" w:hAnsiTheme="minorHAnsi" w:cstheme="minorHAnsi"/>
          <w:spacing w:val="-9"/>
          <w:sz w:val="20"/>
          <w:szCs w:val="20"/>
        </w:rPr>
        <w:t xml:space="preserve"> </w:t>
      </w:r>
      <w:r w:rsidRPr="00003286">
        <w:rPr>
          <w:rFonts w:asciiTheme="minorHAnsi" w:hAnsiTheme="minorHAnsi" w:cstheme="minorHAnsi"/>
          <w:spacing w:val="-2"/>
          <w:sz w:val="20"/>
          <w:szCs w:val="20"/>
        </w:rPr>
        <w:t>in</w:t>
      </w:r>
      <w:r w:rsidRPr="00003286">
        <w:rPr>
          <w:rFonts w:asciiTheme="minorHAnsi" w:hAnsiTheme="minorHAnsi" w:cstheme="minorHAnsi"/>
          <w:spacing w:val="-10"/>
          <w:sz w:val="20"/>
          <w:szCs w:val="20"/>
        </w:rPr>
        <w:t xml:space="preserve"> </w:t>
      </w:r>
      <w:r w:rsidRPr="00003286">
        <w:rPr>
          <w:rFonts w:asciiTheme="minorHAnsi" w:hAnsiTheme="minorHAnsi" w:cstheme="minorHAnsi"/>
          <w:spacing w:val="-2"/>
          <w:sz w:val="20"/>
          <w:szCs w:val="20"/>
        </w:rPr>
        <w:t>oral</w:t>
      </w:r>
      <w:r w:rsidRPr="00003286">
        <w:rPr>
          <w:rFonts w:asciiTheme="minorHAnsi" w:hAnsiTheme="minorHAnsi" w:cstheme="minorHAnsi"/>
          <w:spacing w:val="-6"/>
          <w:sz w:val="20"/>
          <w:szCs w:val="20"/>
        </w:rPr>
        <w:t xml:space="preserve"> </w:t>
      </w:r>
      <w:r w:rsidRPr="00003286">
        <w:rPr>
          <w:rFonts w:asciiTheme="minorHAnsi" w:hAnsiTheme="minorHAnsi" w:cstheme="minorHAnsi"/>
          <w:spacing w:val="-2"/>
          <w:sz w:val="20"/>
          <w:szCs w:val="20"/>
        </w:rPr>
        <w:t>presentation</w:t>
      </w:r>
      <w:r w:rsidRPr="00003286">
        <w:rPr>
          <w:rFonts w:asciiTheme="minorHAnsi" w:hAnsiTheme="minorHAnsi" w:cstheme="minorHAnsi"/>
          <w:spacing w:val="2"/>
          <w:sz w:val="20"/>
          <w:szCs w:val="20"/>
        </w:rPr>
        <w:t xml:space="preserve"> </w:t>
      </w:r>
      <w:r w:rsidRPr="00003286">
        <w:rPr>
          <w:rFonts w:asciiTheme="minorHAnsi" w:hAnsiTheme="minorHAnsi" w:cstheme="minorHAnsi"/>
          <w:spacing w:val="-2"/>
          <w:sz w:val="20"/>
          <w:szCs w:val="20"/>
        </w:rPr>
        <w:t>as well.</w:t>
      </w:r>
    </w:p>
    <w:p w14:paraId="314D177F" w14:textId="05313476" w:rsidR="00EC5871" w:rsidRDefault="00E660AD" w:rsidP="00003286">
      <w:pPr>
        <w:pStyle w:val="BodyText"/>
        <w:spacing w:before="1"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7FDD7088" w14:textId="77777777" w:rsidR="00B47F72" w:rsidRPr="00B47F72" w:rsidRDefault="00B47F72" w:rsidP="00003286">
      <w:pPr>
        <w:pStyle w:val="BodyText"/>
        <w:spacing w:before="1" w:line="276" w:lineRule="auto"/>
        <w:ind w:right="290"/>
        <w:jc w:val="both"/>
        <w:rPr>
          <w:rFonts w:asciiTheme="minorHAnsi" w:eastAsiaTheme="minorEastAsia" w:hAnsiTheme="minorHAnsi" w:cstheme="minorHAnsi"/>
          <w:lang w:eastAsia="ko-KR"/>
        </w:rPr>
      </w:pPr>
    </w:p>
    <w:p w14:paraId="76453BCE"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TBE110</w:t>
      </w:r>
      <w:r w:rsidRPr="00003286">
        <w:rPr>
          <w:rFonts w:asciiTheme="minorHAnsi" w:hAnsiTheme="minorHAnsi" w:cstheme="minorHAnsi"/>
          <w:spacing w:val="-6"/>
        </w:rPr>
        <w:t xml:space="preserve"> </w:t>
      </w:r>
      <w:r w:rsidRPr="00003286">
        <w:rPr>
          <w:rFonts w:asciiTheme="minorHAnsi" w:hAnsiTheme="minorHAnsi" w:cstheme="minorHAnsi"/>
          <w:spacing w:val="-2"/>
        </w:rPr>
        <w:t>Document</w:t>
      </w:r>
      <w:r w:rsidRPr="00003286">
        <w:rPr>
          <w:rFonts w:asciiTheme="minorHAnsi" w:hAnsiTheme="minorHAnsi" w:cstheme="minorHAnsi"/>
        </w:rPr>
        <w:t xml:space="preserve"> </w:t>
      </w:r>
      <w:r w:rsidRPr="00003286">
        <w:rPr>
          <w:rFonts w:asciiTheme="minorHAnsi" w:hAnsiTheme="minorHAnsi" w:cstheme="minorHAnsi"/>
          <w:spacing w:val="-2"/>
        </w:rPr>
        <w:t>Designs</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6751993" w14:textId="566CE348" w:rsid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Focusing</w:t>
      </w:r>
      <w:r w:rsidRPr="00003286">
        <w:rPr>
          <w:rFonts w:asciiTheme="minorHAnsi" w:hAnsiTheme="minorHAnsi" w:cstheme="minorHAnsi"/>
          <w:spacing w:val="-5"/>
        </w:rPr>
        <w:t xml:space="preserve"> </w:t>
      </w:r>
      <w:r w:rsidRPr="00003286">
        <w:rPr>
          <w:rFonts w:asciiTheme="minorHAnsi" w:hAnsiTheme="minorHAnsi" w:cstheme="minorHAnsi"/>
        </w:rPr>
        <w:t>on</w:t>
      </w:r>
      <w:r w:rsidRPr="00003286">
        <w:rPr>
          <w:rFonts w:asciiTheme="minorHAnsi" w:hAnsiTheme="minorHAnsi" w:cstheme="minorHAnsi"/>
          <w:spacing w:val="-5"/>
        </w:rPr>
        <w:t xml:space="preserve"> </w:t>
      </w:r>
      <w:r w:rsidRPr="00003286">
        <w:rPr>
          <w:rFonts w:asciiTheme="minorHAnsi" w:hAnsiTheme="minorHAnsi" w:cstheme="minorHAnsi"/>
        </w:rPr>
        <w:t>graphics</w:t>
      </w:r>
      <w:r w:rsidRPr="00003286">
        <w:rPr>
          <w:rFonts w:asciiTheme="minorHAnsi" w:hAnsiTheme="minorHAnsi" w:cstheme="minorHAnsi"/>
          <w:spacing w:val="-2"/>
        </w:rPr>
        <w:t xml:space="preserve"> </w:t>
      </w:r>
      <w:r w:rsidRPr="00003286">
        <w:rPr>
          <w:rFonts w:asciiTheme="minorHAnsi" w:hAnsiTheme="minorHAnsi" w:cstheme="minorHAnsi"/>
        </w:rPr>
        <w:t>commonly</w:t>
      </w:r>
      <w:r w:rsidRPr="00003286">
        <w:rPr>
          <w:rFonts w:asciiTheme="minorHAnsi" w:hAnsiTheme="minorHAnsi" w:cstheme="minorHAnsi"/>
          <w:spacing w:val="-5"/>
        </w:rPr>
        <w:t xml:space="preserve"> </w:t>
      </w:r>
      <w:r w:rsidRPr="00003286">
        <w:rPr>
          <w:rFonts w:asciiTheme="minorHAnsi" w:hAnsiTheme="minorHAnsi" w:cstheme="minorHAnsi"/>
        </w:rPr>
        <w:t>required</w:t>
      </w:r>
      <w:r w:rsidRPr="00003286">
        <w:rPr>
          <w:rFonts w:asciiTheme="minorHAnsi" w:hAnsiTheme="minorHAnsi" w:cstheme="minorHAnsi"/>
          <w:spacing w:val="-4"/>
        </w:rPr>
        <w:t xml:space="preserve"> </w:t>
      </w:r>
      <w:r w:rsidR="007D4669" w:rsidRPr="00003286">
        <w:rPr>
          <w:rFonts w:asciiTheme="minorHAnsi" w:hAnsiTheme="minorHAnsi" w:cstheme="minorHAnsi"/>
        </w:rPr>
        <w:t>by</w:t>
      </w:r>
      <w:r w:rsidRPr="00003286">
        <w:rPr>
          <w:rFonts w:asciiTheme="minorHAnsi" w:hAnsiTheme="minorHAnsi" w:cstheme="minorHAnsi"/>
          <w:spacing w:val="-5"/>
        </w:rPr>
        <w:t xml:space="preserve"> </w:t>
      </w:r>
      <w:r w:rsidRPr="00003286">
        <w:rPr>
          <w:rFonts w:asciiTheme="minorHAnsi" w:hAnsiTheme="minorHAnsi" w:cstheme="minorHAnsi"/>
        </w:rPr>
        <w:t>technical</w:t>
      </w:r>
      <w:r w:rsidRPr="00003286">
        <w:rPr>
          <w:rFonts w:asciiTheme="minorHAnsi" w:hAnsiTheme="minorHAnsi" w:cstheme="minorHAnsi"/>
          <w:spacing w:val="-3"/>
        </w:rPr>
        <w:t xml:space="preserve"> </w:t>
      </w:r>
      <w:r w:rsidRPr="00003286">
        <w:rPr>
          <w:rFonts w:asciiTheme="minorHAnsi" w:hAnsiTheme="minorHAnsi" w:cstheme="minorHAnsi"/>
        </w:rPr>
        <w:t>writers,</w:t>
      </w:r>
      <w:r w:rsidRPr="00003286">
        <w:rPr>
          <w:rFonts w:asciiTheme="minorHAnsi" w:hAnsiTheme="minorHAnsi" w:cstheme="minorHAnsi"/>
          <w:spacing w:val="-3"/>
        </w:rPr>
        <w:t xml:space="preserve"> </w:t>
      </w:r>
      <w:r w:rsidRPr="00003286">
        <w:rPr>
          <w:rFonts w:asciiTheme="minorHAnsi" w:hAnsiTheme="minorHAnsi" w:cstheme="minorHAnsi"/>
        </w:rPr>
        <w:t>this course</w:t>
      </w:r>
      <w:r w:rsidRPr="00003286">
        <w:rPr>
          <w:rFonts w:asciiTheme="minorHAnsi" w:hAnsiTheme="minorHAnsi" w:cstheme="minorHAnsi"/>
          <w:spacing w:val="-3"/>
        </w:rPr>
        <w:t xml:space="preserve"> </w:t>
      </w:r>
      <w:r w:rsidRPr="00003286">
        <w:rPr>
          <w:rFonts w:asciiTheme="minorHAnsi" w:hAnsiTheme="minorHAnsi" w:cstheme="minorHAnsi"/>
        </w:rPr>
        <w:t>begins</w:t>
      </w:r>
      <w:r w:rsidRPr="00003286">
        <w:rPr>
          <w:rFonts w:asciiTheme="minorHAnsi" w:hAnsiTheme="minorHAnsi" w:cstheme="minorHAnsi"/>
          <w:spacing w:val="-1"/>
        </w:rPr>
        <w:t xml:space="preserve"> </w:t>
      </w:r>
      <w:r w:rsidRPr="00003286">
        <w:rPr>
          <w:rFonts w:asciiTheme="minorHAnsi" w:hAnsiTheme="minorHAnsi" w:cstheme="minorHAnsi"/>
        </w:rPr>
        <w:t>with</w:t>
      </w:r>
      <w:r w:rsidRPr="00003286">
        <w:rPr>
          <w:rFonts w:asciiTheme="minorHAnsi" w:hAnsiTheme="minorHAnsi" w:cstheme="minorHAnsi"/>
          <w:spacing w:val="-6"/>
        </w:rPr>
        <w:t xml:space="preserve"> </w:t>
      </w:r>
      <w:r w:rsidRPr="00003286">
        <w:rPr>
          <w:rFonts w:asciiTheme="minorHAnsi" w:hAnsiTheme="minorHAnsi" w:cstheme="minorHAnsi"/>
        </w:rPr>
        <w:t>rhetorical</w:t>
      </w:r>
      <w:r w:rsidRPr="00003286">
        <w:rPr>
          <w:rFonts w:asciiTheme="minorHAnsi" w:hAnsiTheme="minorHAnsi" w:cstheme="minorHAnsi"/>
          <w:spacing w:val="-3"/>
        </w:rPr>
        <w:t xml:space="preserve"> </w:t>
      </w:r>
      <w:r w:rsidRPr="00003286">
        <w:rPr>
          <w:rFonts w:asciiTheme="minorHAnsi" w:hAnsiTheme="minorHAnsi" w:cstheme="minorHAnsi"/>
        </w:rPr>
        <w:t>principles</w:t>
      </w:r>
      <w:r w:rsidRPr="00003286">
        <w:rPr>
          <w:rFonts w:asciiTheme="minorHAnsi" w:hAnsiTheme="minorHAnsi" w:cstheme="minorHAnsi"/>
          <w:spacing w:val="-5"/>
        </w:rPr>
        <w:t xml:space="preserve"> </w:t>
      </w:r>
      <w:r w:rsidRPr="00003286">
        <w:rPr>
          <w:rFonts w:asciiTheme="minorHAnsi" w:hAnsiTheme="minorHAnsi" w:cstheme="minorHAnsi"/>
        </w:rPr>
        <w:t>relating</w:t>
      </w:r>
      <w:r w:rsidRPr="00003286">
        <w:rPr>
          <w:rFonts w:asciiTheme="minorHAnsi" w:hAnsiTheme="minorHAnsi" w:cstheme="minorHAnsi"/>
          <w:spacing w:val="-7"/>
        </w:rPr>
        <w:t xml:space="preserve"> </w:t>
      </w:r>
      <w:r w:rsidRPr="00003286">
        <w:rPr>
          <w:rFonts w:asciiTheme="minorHAnsi" w:hAnsiTheme="minorHAnsi" w:cstheme="minorHAnsi"/>
        </w:rPr>
        <w:t>to</w:t>
      </w:r>
      <w:r w:rsidRPr="00003286">
        <w:rPr>
          <w:rFonts w:asciiTheme="minorHAnsi" w:hAnsiTheme="minorHAnsi" w:cstheme="minorHAnsi"/>
          <w:spacing w:val="-3"/>
        </w:rPr>
        <w:t xml:space="preserve"> </w:t>
      </w:r>
      <w:r w:rsidRPr="00003286">
        <w:rPr>
          <w:rFonts w:asciiTheme="minorHAnsi" w:hAnsiTheme="minorHAnsi" w:cstheme="minorHAnsi"/>
        </w:rPr>
        <w:t>graphic</w:t>
      </w:r>
      <w:r w:rsidRPr="00003286">
        <w:rPr>
          <w:rFonts w:asciiTheme="minorHAnsi" w:hAnsiTheme="minorHAnsi" w:cstheme="minorHAnsi"/>
          <w:spacing w:val="-5"/>
        </w:rPr>
        <w:t xml:space="preserve"> </w:t>
      </w:r>
      <w:r w:rsidRPr="00003286">
        <w:rPr>
          <w:rFonts w:asciiTheme="minorHAnsi" w:hAnsiTheme="minorHAnsi" w:cstheme="minorHAnsi"/>
        </w:rPr>
        <w:t xml:space="preserve">design. It challenges students to envision graphics for plain text and introduces software such as Photoshop for editing graphics, including techniques for importing and positioning graphics into desktop publishing software such as Microsoft Word. </w:t>
      </w:r>
    </w:p>
    <w:p w14:paraId="5914408D" w14:textId="2A5693E9"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 None</w:t>
      </w:r>
    </w:p>
    <w:p w14:paraId="78FD3EA8" w14:textId="77777777" w:rsidR="00EC5871" w:rsidRPr="00003286" w:rsidRDefault="00EC5871" w:rsidP="00003286">
      <w:pPr>
        <w:pStyle w:val="BodyText"/>
        <w:spacing w:before="71" w:line="276" w:lineRule="auto"/>
        <w:ind w:left="0" w:right="290"/>
        <w:rPr>
          <w:rFonts w:asciiTheme="minorHAnsi" w:hAnsiTheme="minorHAnsi" w:cstheme="minorHAnsi"/>
        </w:rPr>
      </w:pPr>
    </w:p>
    <w:p w14:paraId="671AF14C" w14:textId="21D42BE7" w:rsidR="00B625FA" w:rsidRPr="00B625FA"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TBE113</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Foundations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of</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t>Technical</w:t>
      </w:r>
      <w:r w:rsidRPr="00003286">
        <w:rPr>
          <w:rFonts w:asciiTheme="minorHAnsi" w:hAnsiTheme="minorHAnsi" w:cstheme="minorHAnsi"/>
          <w:b/>
          <w:spacing w:val="-12"/>
          <w:sz w:val="20"/>
          <w:szCs w:val="20"/>
        </w:rPr>
        <w:t xml:space="preserve"> </w:t>
      </w:r>
      <w:r w:rsidRPr="00003286">
        <w:rPr>
          <w:rFonts w:asciiTheme="minorHAnsi" w:hAnsiTheme="minorHAnsi" w:cstheme="minorHAnsi"/>
          <w:b/>
          <w:sz w:val="20"/>
          <w:szCs w:val="20"/>
        </w:rPr>
        <w:t>Communications</w:t>
      </w:r>
      <w:r w:rsidRPr="00003286">
        <w:rPr>
          <w:rFonts w:asciiTheme="minorHAnsi" w:hAnsiTheme="minorHAnsi" w:cstheme="minorHAnsi"/>
          <w:b/>
          <w:spacing w:val="-11"/>
          <w:sz w:val="20"/>
          <w:szCs w:val="20"/>
        </w:rPr>
        <w:t xml:space="preserve"> </w:t>
      </w:r>
      <w:r w:rsidRPr="00003286">
        <w:rPr>
          <w:rFonts w:asciiTheme="minorHAnsi" w:hAnsiTheme="minorHAnsi" w:cstheme="minorHAnsi"/>
          <w:b/>
          <w:sz w:val="20"/>
          <w:szCs w:val="20"/>
        </w:rPr>
        <w:lastRenderedPageBreak/>
        <w:t>(4</w:t>
      </w:r>
      <w:r w:rsidR="009F37EF">
        <w:rPr>
          <w:rFonts w:asciiTheme="minorHAnsi" w:hAnsiTheme="minorHAnsi" w:cstheme="minorHAnsi"/>
          <w:b/>
          <w:sz w:val="20"/>
          <w:szCs w:val="20"/>
        </w:rPr>
        <w:t xml:space="preserve"> </w:t>
      </w:r>
      <w:r w:rsidRPr="00003286">
        <w:rPr>
          <w:rFonts w:asciiTheme="minorHAnsi" w:hAnsiTheme="minorHAnsi" w:cstheme="minorHAnsi"/>
          <w:b/>
          <w:sz w:val="20"/>
          <w:szCs w:val="20"/>
        </w:rPr>
        <w:t>credits)</w:t>
      </w:r>
      <w:r w:rsidRPr="00003286">
        <w:rPr>
          <w:rFonts w:asciiTheme="minorHAnsi" w:hAnsiTheme="minorHAnsi" w:cstheme="minorHAnsi"/>
          <w:b/>
          <w:spacing w:val="-11"/>
          <w:sz w:val="20"/>
          <w:szCs w:val="20"/>
        </w:rPr>
        <w:t xml:space="preserve"> </w:t>
      </w:r>
    </w:p>
    <w:p w14:paraId="2659A047" w14:textId="13B6DBCA" w:rsidR="00EC5871" w:rsidRPr="00003286" w:rsidRDefault="00E660AD" w:rsidP="00B625FA">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 xml:space="preserve">This course introduces students to the profession of technical communication. It is designed to </w:t>
      </w:r>
      <w:r w:rsidR="007D4669" w:rsidRPr="00003286">
        <w:rPr>
          <w:rFonts w:asciiTheme="minorHAnsi" w:hAnsiTheme="minorHAnsi" w:cstheme="minorHAnsi"/>
          <w:sz w:val="20"/>
          <w:szCs w:val="20"/>
        </w:rPr>
        <w:t>make</w:t>
      </w:r>
      <w:r w:rsidRPr="00003286">
        <w:rPr>
          <w:rFonts w:asciiTheme="minorHAnsi" w:hAnsiTheme="minorHAnsi" w:cstheme="minorHAnsi"/>
          <w:sz w:val="20"/>
          <w:szCs w:val="20"/>
        </w:rPr>
        <w:t xml:space="preserve"> students more aware of </w:t>
      </w:r>
      <w:r w:rsidRPr="00003286">
        <w:rPr>
          <w:rFonts w:asciiTheme="minorHAnsi" w:hAnsiTheme="minorHAnsi" w:cstheme="minorHAnsi"/>
          <w:spacing w:val="-2"/>
          <w:sz w:val="20"/>
          <w:szCs w:val="20"/>
        </w:rPr>
        <w:t>their</w:t>
      </w:r>
      <w:r w:rsidRPr="00003286">
        <w:rPr>
          <w:rFonts w:asciiTheme="minorHAnsi" w:hAnsiTheme="minorHAnsi" w:cstheme="minorHAnsi"/>
          <w:spacing w:val="-3"/>
          <w:sz w:val="20"/>
          <w:szCs w:val="20"/>
        </w:rPr>
        <w:t xml:space="preserve"> </w:t>
      </w:r>
      <w:r w:rsidRPr="00003286">
        <w:rPr>
          <w:rFonts w:asciiTheme="minorHAnsi" w:hAnsiTheme="minorHAnsi" w:cstheme="minorHAnsi"/>
          <w:spacing w:val="-2"/>
          <w:sz w:val="20"/>
          <w:szCs w:val="20"/>
        </w:rPr>
        <w:t>own</w:t>
      </w:r>
      <w:r w:rsidRPr="00003286">
        <w:rPr>
          <w:rFonts w:asciiTheme="minorHAnsi" w:hAnsiTheme="minorHAnsi" w:cstheme="minorHAnsi"/>
          <w:spacing w:val="-4"/>
          <w:sz w:val="20"/>
          <w:szCs w:val="20"/>
        </w:rPr>
        <w:t xml:space="preserve"> </w:t>
      </w:r>
      <w:r w:rsidRPr="00003286">
        <w:rPr>
          <w:rFonts w:asciiTheme="minorHAnsi" w:hAnsiTheme="minorHAnsi" w:cstheme="minorHAnsi"/>
          <w:spacing w:val="-2"/>
          <w:sz w:val="20"/>
          <w:szCs w:val="20"/>
        </w:rPr>
        <w:t>writing</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process and</w:t>
      </w:r>
      <w:r w:rsidRPr="00003286">
        <w:rPr>
          <w:rFonts w:asciiTheme="minorHAnsi" w:hAnsiTheme="minorHAnsi" w:cstheme="minorHAnsi"/>
          <w:spacing w:val="-6"/>
          <w:sz w:val="20"/>
          <w:szCs w:val="20"/>
        </w:rPr>
        <w:t xml:space="preserve"> </w:t>
      </w:r>
      <w:r w:rsidRPr="00003286">
        <w:rPr>
          <w:rFonts w:asciiTheme="minorHAnsi" w:hAnsiTheme="minorHAnsi" w:cstheme="minorHAnsi"/>
          <w:spacing w:val="-2"/>
          <w:sz w:val="20"/>
          <w:szCs w:val="20"/>
        </w:rPr>
        <w:t>enhances their</w:t>
      </w:r>
      <w:r w:rsidRPr="00003286">
        <w:rPr>
          <w:rFonts w:asciiTheme="minorHAnsi" w:hAnsiTheme="minorHAnsi" w:cstheme="minorHAnsi"/>
          <w:spacing w:val="-5"/>
          <w:sz w:val="20"/>
          <w:szCs w:val="20"/>
        </w:rPr>
        <w:t xml:space="preserve"> </w:t>
      </w:r>
      <w:r w:rsidRPr="00003286">
        <w:rPr>
          <w:rFonts w:asciiTheme="minorHAnsi" w:hAnsiTheme="minorHAnsi" w:cstheme="minorHAnsi"/>
          <w:spacing w:val="-2"/>
          <w:sz w:val="20"/>
          <w:szCs w:val="20"/>
        </w:rPr>
        <w:t>planning</w:t>
      </w:r>
      <w:r w:rsidRPr="00003286">
        <w:rPr>
          <w:rFonts w:asciiTheme="minorHAnsi" w:hAnsiTheme="minorHAnsi" w:cstheme="minorHAnsi"/>
          <w:spacing w:val="-3"/>
          <w:sz w:val="20"/>
          <w:szCs w:val="20"/>
        </w:rPr>
        <w:t xml:space="preserve"> </w:t>
      </w:r>
      <w:r w:rsidRPr="00003286">
        <w:rPr>
          <w:rFonts w:asciiTheme="minorHAnsi" w:hAnsiTheme="minorHAnsi" w:cstheme="minorHAnsi"/>
          <w:spacing w:val="-2"/>
          <w:sz w:val="20"/>
          <w:szCs w:val="20"/>
        </w:rPr>
        <w:t>and</w:t>
      </w:r>
      <w:r w:rsidRPr="00003286">
        <w:rPr>
          <w:rFonts w:asciiTheme="minorHAnsi" w:hAnsiTheme="minorHAnsi" w:cstheme="minorHAnsi"/>
          <w:spacing w:val="-4"/>
          <w:sz w:val="20"/>
          <w:szCs w:val="20"/>
        </w:rPr>
        <w:t xml:space="preserve"> </w:t>
      </w:r>
      <w:r w:rsidRPr="00003286">
        <w:rPr>
          <w:rFonts w:asciiTheme="minorHAnsi" w:hAnsiTheme="minorHAnsi" w:cstheme="minorHAnsi"/>
          <w:spacing w:val="-2"/>
          <w:sz w:val="20"/>
          <w:szCs w:val="20"/>
        </w:rPr>
        <w:t xml:space="preserve">revision </w:t>
      </w:r>
      <w:r w:rsidRPr="00003286">
        <w:rPr>
          <w:rFonts w:asciiTheme="minorHAnsi" w:hAnsiTheme="minorHAnsi" w:cstheme="minorHAnsi"/>
          <w:sz w:val="20"/>
          <w:szCs w:val="20"/>
        </w:rPr>
        <w:t>strategies. They work with different types of documents and audiences to increase their awareness of the diverse nature of technical</w:t>
      </w:r>
      <w:r w:rsidRPr="00003286">
        <w:rPr>
          <w:rFonts w:asciiTheme="minorHAnsi" w:hAnsiTheme="minorHAnsi" w:cstheme="minorHAnsi"/>
          <w:spacing w:val="-18"/>
          <w:sz w:val="20"/>
          <w:szCs w:val="20"/>
        </w:rPr>
        <w:t xml:space="preserve"> </w:t>
      </w:r>
      <w:r w:rsidRPr="00003286">
        <w:rPr>
          <w:rFonts w:asciiTheme="minorHAnsi" w:hAnsiTheme="minorHAnsi" w:cstheme="minorHAnsi"/>
          <w:sz w:val="20"/>
          <w:szCs w:val="20"/>
        </w:rPr>
        <w:t>communication.</w:t>
      </w:r>
    </w:p>
    <w:p w14:paraId="57669756" w14:textId="656304A0" w:rsidR="00EC5871" w:rsidRDefault="00E660AD" w:rsidP="00003286">
      <w:pPr>
        <w:pStyle w:val="BodyText"/>
        <w:spacing w:before="3"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TBE101</w:t>
      </w:r>
    </w:p>
    <w:p w14:paraId="78A7DE7A" w14:textId="77777777" w:rsidR="00876D24" w:rsidRPr="00876D24" w:rsidRDefault="00876D24" w:rsidP="00003286">
      <w:pPr>
        <w:pStyle w:val="BodyText"/>
        <w:spacing w:before="3" w:line="276" w:lineRule="auto"/>
        <w:ind w:right="290"/>
        <w:jc w:val="both"/>
        <w:rPr>
          <w:rFonts w:asciiTheme="minorHAnsi" w:eastAsiaTheme="minorEastAsia" w:hAnsiTheme="minorHAnsi" w:cstheme="minorHAnsi"/>
          <w:lang w:eastAsia="ko-KR"/>
        </w:rPr>
      </w:pPr>
    </w:p>
    <w:p w14:paraId="4E8A2C41" w14:textId="77777777"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TBE114</w:t>
      </w:r>
      <w:r w:rsidRPr="00003286">
        <w:rPr>
          <w:rFonts w:asciiTheme="minorHAnsi" w:hAnsiTheme="minorHAnsi" w:cstheme="minorHAnsi"/>
          <w:spacing w:val="-7"/>
        </w:rPr>
        <w:t xml:space="preserve"> </w:t>
      </w:r>
      <w:r w:rsidRPr="00003286">
        <w:rPr>
          <w:rFonts w:asciiTheme="minorHAnsi" w:hAnsiTheme="minorHAnsi" w:cstheme="minorHAnsi"/>
          <w:spacing w:val="-2"/>
        </w:rPr>
        <w:t>Descriptive</w:t>
      </w:r>
      <w:r w:rsidRPr="00003286">
        <w:rPr>
          <w:rFonts w:asciiTheme="minorHAnsi" w:hAnsiTheme="minorHAnsi" w:cstheme="minorHAnsi"/>
          <w:spacing w:val="-6"/>
        </w:rPr>
        <w:t xml:space="preserve"> </w:t>
      </w:r>
      <w:r w:rsidRPr="00003286">
        <w:rPr>
          <w:rFonts w:asciiTheme="minorHAnsi" w:hAnsiTheme="minorHAnsi" w:cstheme="minorHAnsi"/>
          <w:spacing w:val="-2"/>
        </w:rPr>
        <w:t>Grammar (4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25D08EBC" w14:textId="1B57E500"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9"/>
        </w:rPr>
        <w:t xml:space="preserve"> </w:t>
      </w:r>
      <w:r w:rsidRPr="00003286">
        <w:rPr>
          <w:rFonts w:asciiTheme="minorHAnsi" w:hAnsiTheme="minorHAnsi" w:cstheme="minorHAnsi"/>
        </w:rPr>
        <w:t>learn</w:t>
      </w:r>
      <w:r w:rsidRPr="00003286">
        <w:rPr>
          <w:rFonts w:asciiTheme="minorHAnsi" w:hAnsiTheme="minorHAnsi" w:cstheme="minorHAnsi"/>
          <w:spacing w:val="-10"/>
        </w:rPr>
        <w:t xml:space="preserve"> </w:t>
      </w:r>
      <w:r w:rsidR="007D4669" w:rsidRPr="00003286">
        <w:rPr>
          <w:rFonts w:asciiTheme="minorHAnsi" w:hAnsiTheme="minorHAnsi" w:cstheme="minorHAnsi"/>
        </w:rPr>
        <w:t>traditionally</w:t>
      </w:r>
      <w:r w:rsidRPr="00003286">
        <w:rPr>
          <w:rFonts w:asciiTheme="minorHAnsi" w:hAnsiTheme="minorHAnsi" w:cstheme="minorHAnsi"/>
          <w:spacing w:val="-9"/>
        </w:rPr>
        <w:t xml:space="preserve"> </w:t>
      </w:r>
      <w:r w:rsidRPr="00003286">
        <w:rPr>
          <w:rFonts w:asciiTheme="minorHAnsi" w:hAnsiTheme="minorHAnsi" w:cstheme="minorHAnsi"/>
        </w:rPr>
        <w:t>based</w:t>
      </w:r>
      <w:r w:rsidRPr="00003286">
        <w:rPr>
          <w:rFonts w:asciiTheme="minorHAnsi" w:hAnsiTheme="minorHAnsi" w:cstheme="minorHAnsi"/>
          <w:spacing w:val="-9"/>
        </w:rPr>
        <w:t xml:space="preserve"> </w:t>
      </w:r>
      <w:r w:rsidRPr="00003286">
        <w:rPr>
          <w:rFonts w:asciiTheme="minorHAnsi" w:hAnsiTheme="minorHAnsi" w:cstheme="minorHAnsi"/>
        </w:rPr>
        <w:t>grammar</w:t>
      </w:r>
      <w:r w:rsidRPr="00003286">
        <w:rPr>
          <w:rFonts w:asciiTheme="minorHAnsi" w:hAnsiTheme="minorHAnsi" w:cstheme="minorHAnsi"/>
          <w:spacing w:val="-10"/>
        </w:rPr>
        <w:t xml:space="preserve"> </w:t>
      </w:r>
      <w:r w:rsidRPr="00003286">
        <w:rPr>
          <w:rFonts w:asciiTheme="minorHAnsi" w:hAnsiTheme="minorHAnsi" w:cstheme="minorHAnsi"/>
        </w:rPr>
        <w:t>as</w:t>
      </w:r>
      <w:r w:rsidRPr="00003286">
        <w:rPr>
          <w:rFonts w:asciiTheme="minorHAnsi" w:hAnsiTheme="minorHAnsi" w:cstheme="minorHAnsi"/>
          <w:spacing w:val="-9"/>
        </w:rPr>
        <w:t xml:space="preserve"> </w:t>
      </w:r>
      <w:r w:rsidRPr="00003286">
        <w:rPr>
          <w:rFonts w:asciiTheme="minorHAnsi" w:hAnsiTheme="minorHAnsi" w:cstheme="minorHAnsi"/>
        </w:rPr>
        <w:t>modified</w:t>
      </w:r>
      <w:r w:rsidRPr="00003286">
        <w:rPr>
          <w:rFonts w:asciiTheme="minorHAnsi" w:hAnsiTheme="minorHAnsi" w:cstheme="minorHAnsi"/>
          <w:spacing w:val="-10"/>
        </w:rPr>
        <w:t xml:space="preserve"> </w:t>
      </w:r>
      <w:r w:rsidRPr="00003286">
        <w:rPr>
          <w:rFonts w:asciiTheme="minorHAnsi" w:hAnsiTheme="minorHAnsi" w:cstheme="minorHAnsi"/>
        </w:rPr>
        <w:t>by</w:t>
      </w:r>
      <w:r w:rsidRPr="00003286">
        <w:rPr>
          <w:rFonts w:asciiTheme="minorHAnsi" w:hAnsiTheme="minorHAnsi" w:cstheme="minorHAnsi"/>
          <w:spacing w:val="-10"/>
        </w:rPr>
        <w:t xml:space="preserve"> </w:t>
      </w:r>
      <w:r w:rsidRPr="00003286">
        <w:rPr>
          <w:rFonts w:asciiTheme="minorHAnsi" w:hAnsiTheme="minorHAnsi" w:cstheme="minorHAnsi"/>
        </w:rPr>
        <w:t>the insights of descriptive grammar includes parts of speech, grammatical categories, sentence forms, punctuation conventions, usage, and usage forms.</w:t>
      </w:r>
    </w:p>
    <w:p w14:paraId="4D0082F6" w14:textId="22B5615E"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27ACE7D8"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2F470018"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TBE115</w:t>
      </w:r>
      <w:r w:rsidRPr="00003286">
        <w:rPr>
          <w:rFonts w:asciiTheme="minorHAnsi" w:hAnsiTheme="minorHAnsi" w:cstheme="minorHAnsi"/>
          <w:spacing w:val="-10"/>
        </w:rPr>
        <w:t xml:space="preserve"> </w:t>
      </w:r>
      <w:r w:rsidRPr="00003286">
        <w:rPr>
          <w:rFonts w:asciiTheme="minorHAnsi" w:hAnsiTheme="minorHAnsi" w:cstheme="minorHAnsi"/>
        </w:rPr>
        <w:t>Banking</w:t>
      </w:r>
      <w:r w:rsidRPr="00003286">
        <w:rPr>
          <w:rFonts w:asciiTheme="minorHAnsi" w:hAnsiTheme="minorHAnsi" w:cstheme="minorHAnsi"/>
          <w:spacing w:val="-8"/>
        </w:rPr>
        <w:t xml:space="preserve"> </w:t>
      </w:r>
      <w:r w:rsidRPr="00003286">
        <w:rPr>
          <w:rFonts w:asciiTheme="minorHAnsi" w:hAnsiTheme="minorHAnsi" w:cstheme="minorHAnsi"/>
        </w:rPr>
        <w:t>(4</w:t>
      </w:r>
      <w:r w:rsidRPr="00003286">
        <w:rPr>
          <w:rFonts w:asciiTheme="minorHAnsi" w:hAnsiTheme="minorHAnsi" w:cstheme="minorHAnsi"/>
          <w:spacing w:val="-20"/>
        </w:rPr>
        <w:t xml:space="preserve"> </w:t>
      </w:r>
      <w:r w:rsidRPr="00003286">
        <w:rPr>
          <w:rFonts w:asciiTheme="minorHAnsi" w:hAnsiTheme="minorHAnsi" w:cstheme="minorHAnsi"/>
          <w:spacing w:val="-2"/>
        </w:rPr>
        <w:t>credits)</w:t>
      </w:r>
    </w:p>
    <w:p w14:paraId="77D2A1BD" w14:textId="32644035" w:rsidR="00D969AC"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 xml:space="preserve">This course is an introduction to the broad area of banking and finance. Topics include the evolution of banking, Federal Reserve </w:t>
      </w:r>
      <w:r w:rsidRPr="00003286">
        <w:rPr>
          <w:rFonts w:asciiTheme="minorHAnsi" w:hAnsiTheme="minorHAnsi" w:cstheme="minorHAnsi"/>
          <w:spacing w:val="-2"/>
        </w:rPr>
        <w:t>System,</w:t>
      </w:r>
      <w:r w:rsidRPr="00003286">
        <w:rPr>
          <w:rFonts w:asciiTheme="minorHAnsi" w:hAnsiTheme="minorHAnsi" w:cstheme="minorHAnsi"/>
          <w:spacing w:val="-4"/>
        </w:rPr>
        <w:t xml:space="preserve"> </w:t>
      </w:r>
      <w:r w:rsidRPr="00003286">
        <w:rPr>
          <w:rFonts w:asciiTheme="minorHAnsi" w:hAnsiTheme="minorHAnsi" w:cstheme="minorHAnsi"/>
          <w:spacing w:val="-2"/>
        </w:rPr>
        <w:t>negotiable</w:t>
      </w:r>
      <w:r w:rsidRPr="00003286">
        <w:rPr>
          <w:rFonts w:asciiTheme="minorHAnsi" w:hAnsiTheme="minorHAnsi" w:cstheme="minorHAnsi"/>
          <w:spacing w:val="-5"/>
        </w:rPr>
        <w:t xml:space="preserve"> </w:t>
      </w:r>
      <w:r w:rsidRPr="00003286">
        <w:rPr>
          <w:rFonts w:asciiTheme="minorHAnsi" w:hAnsiTheme="minorHAnsi" w:cstheme="minorHAnsi"/>
          <w:spacing w:val="-2"/>
        </w:rPr>
        <w:t>instruments,</w:t>
      </w:r>
      <w:r w:rsidRPr="00003286">
        <w:rPr>
          <w:rFonts w:asciiTheme="minorHAnsi" w:hAnsiTheme="minorHAnsi" w:cstheme="minorHAnsi"/>
          <w:spacing w:val="-3"/>
        </w:rPr>
        <w:t xml:space="preserve"> </w:t>
      </w:r>
      <w:r w:rsidRPr="00003286">
        <w:rPr>
          <w:rFonts w:asciiTheme="minorHAnsi" w:hAnsiTheme="minorHAnsi" w:cstheme="minorHAnsi"/>
          <w:spacing w:val="-2"/>
        </w:rPr>
        <w:t xml:space="preserve">rudimentary </w:t>
      </w:r>
      <w:r w:rsidR="00445463" w:rsidRPr="00003286">
        <w:rPr>
          <w:rFonts w:asciiTheme="minorHAnsi" w:hAnsiTheme="minorHAnsi" w:cstheme="minorHAnsi"/>
          <w:spacing w:val="-2"/>
        </w:rPr>
        <w:t>laws,</w:t>
      </w:r>
      <w:r w:rsidRPr="00003286">
        <w:rPr>
          <w:rFonts w:asciiTheme="minorHAnsi" w:hAnsiTheme="minorHAnsi" w:cstheme="minorHAnsi"/>
          <w:spacing w:val="-4"/>
        </w:rPr>
        <w:t xml:space="preserve"> </w:t>
      </w:r>
      <w:r w:rsidRPr="00003286">
        <w:rPr>
          <w:rFonts w:asciiTheme="minorHAnsi" w:hAnsiTheme="minorHAnsi" w:cstheme="minorHAnsi"/>
          <w:spacing w:val="-2"/>
        </w:rPr>
        <w:t>and</w:t>
      </w:r>
      <w:r w:rsidRPr="00003286">
        <w:rPr>
          <w:rFonts w:asciiTheme="minorHAnsi" w:hAnsiTheme="minorHAnsi" w:cstheme="minorHAnsi"/>
          <w:spacing w:val="-4"/>
        </w:rPr>
        <w:t xml:space="preserve"> </w:t>
      </w:r>
      <w:r w:rsidRPr="00003286">
        <w:rPr>
          <w:rFonts w:asciiTheme="minorHAnsi" w:hAnsiTheme="minorHAnsi" w:cstheme="minorHAnsi"/>
          <w:spacing w:val="-2"/>
        </w:rPr>
        <w:t xml:space="preserve">regulations, </w:t>
      </w:r>
      <w:r w:rsidRPr="00003286">
        <w:rPr>
          <w:rFonts w:asciiTheme="minorHAnsi" w:hAnsiTheme="minorHAnsi" w:cstheme="minorHAnsi"/>
        </w:rPr>
        <w:t>as well as a study of banking and finance terminology. Upon completion</w:t>
      </w:r>
      <w:r w:rsidRPr="00003286">
        <w:rPr>
          <w:rFonts w:asciiTheme="minorHAnsi" w:hAnsiTheme="minorHAnsi" w:cstheme="minorHAnsi"/>
          <w:spacing w:val="-12"/>
        </w:rPr>
        <w:t xml:space="preserve"> </w:t>
      </w:r>
      <w:r w:rsidRPr="00003286">
        <w:rPr>
          <w:rFonts w:asciiTheme="minorHAnsi" w:hAnsiTheme="minorHAnsi" w:cstheme="minorHAnsi"/>
        </w:rPr>
        <w:t>of</w:t>
      </w:r>
      <w:r w:rsidRPr="00003286">
        <w:rPr>
          <w:rFonts w:asciiTheme="minorHAnsi" w:hAnsiTheme="minorHAnsi" w:cstheme="minorHAnsi"/>
          <w:spacing w:val="-11"/>
        </w:rPr>
        <w:t xml:space="preserve"> </w:t>
      </w:r>
      <w:r w:rsidRPr="00003286">
        <w:rPr>
          <w:rFonts w:asciiTheme="minorHAnsi" w:hAnsiTheme="minorHAnsi" w:cstheme="minorHAnsi"/>
        </w:rPr>
        <w:t>this</w:t>
      </w:r>
      <w:r w:rsidRPr="00003286">
        <w:rPr>
          <w:rFonts w:asciiTheme="minorHAnsi" w:hAnsiTheme="minorHAnsi" w:cstheme="minorHAnsi"/>
          <w:spacing w:val="-11"/>
        </w:rPr>
        <w:t xml:space="preserve"> </w:t>
      </w:r>
      <w:r w:rsidRPr="00003286">
        <w:rPr>
          <w:rFonts w:asciiTheme="minorHAnsi" w:hAnsiTheme="minorHAnsi" w:cstheme="minorHAnsi"/>
        </w:rPr>
        <w:t>course,</w:t>
      </w:r>
      <w:r w:rsidRPr="00003286">
        <w:rPr>
          <w:rFonts w:asciiTheme="minorHAnsi" w:hAnsiTheme="minorHAnsi" w:cstheme="minorHAnsi"/>
          <w:spacing w:val="-12"/>
        </w:rPr>
        <w:t xml:space="preserve"> </w:t>
      </w:r>
      <w:r w:rsidRPr="00003286">
        <w:rPr>
          <w:rFonts w:asciiTheme="minorHAnsi" w:hAnsiTheme="minorHAnsi" w:cstheme="minorHAnsi"/>
        </w:rPr>
        <w:t>the</w:t>
      </w:r>
      <w:r w:rsidRPr="00003286">
        <w:rPr>
          <w:rFonts w:asciiTheme="minorHAnsi" w:hAnsiTheme="minorHAnsi" w:cstheme="minorHAnsi"/>
          <w:spacing w:val="-11"/>
        </w:rPr>
        <w:t xml:space="preserve"> </w:t>
      </w:r>
      <w:r w:rsidRPr="00003286">
        <w:rPr>
          <w:rFonts w:asciiTheme="minorHAnsi" w:hAnsiTheme="minorHAnsi" w:cstheme="minorHAnsi"/>
        </w:rPr>
        <w:t>student</w:t>
      </w:r>
      <w:r w:rsidRPr="00003286">
        <w:rPr>
          <w:rFonts w:asciiTheme="minorHAnsi" w:hAnsiTheme="minorHAnsi" w:cstheme="minorHAnsi"/>
          <w:spacing w:val="-11"/>
        </w:rPr>
        <w:t xml:space="preserve"> </w:t>
      </w:r>
      <w:r w:rsidRPr="00003286">
        <w:rPr>
          <w:rFonts w:asciiTheme="minorHAnsi" w:hAnsiTheme="minorHAnsi" w:cstheme="minorHAnsi"/>
        </w:rPr>
        <w:t>will</w:t>
      </w:r>
      <w:r w:rsidRPr="00003286">
        <w:rPr>
          <w:rFonts w:asciiTheme="minorHAnsi" w:hAnsiTheme="minorHAnsi" w:cstheme="minorHAnsi"/>
          <w:spacing w:val="-12"/>
        </w:rPr>
        <w:t xml:space="preserve"> </w:t>
      </w:r>
      <w:r w:rsidRPr="00003286">
        <w:rPr>
          <w:rFonts w:asciiTheme="minorHAnsi" w:hAnsiTheme="minorHAnsi" w:cstheme="minorHAnsi"/>
        </w:rPr>
        <w:t>be</w:t>
      </w:r>
      <w:r w:rsidRPr="00003286">
        <w:rPr>
          <w:rFonts w:asciiTheme="minorHAnsi" w:hAnsiTheme="minorHAnsi" w:cstheme="minorHAnsi"/>
          <w:spacing w:val="-11"/>
        </w:rPr>
        <w:t xml:space="preserve"> </w:t>
      </w:r>
      <w:r w:rsidRPr="00003286">
        <w:rPr>
          <w:rFonts w:asciiTheme="minorHAnsi" w:hAnsiTheme="minorHAnsi" w:cstheme="minorHAnsi"/>
        </w:rPr>
        <w:t>able</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perform</w:t>
      </w:r>
      <w:r w:rsidRPr="00003286">
        <w:rPr>
          <w:rFonts w:asciiTheme="minorHAnsi" w:hAnsiTheme="minorHAnsi" w:cstheme="minorHAnsi"/>
          <w:spacing w:val="-11"/>
        </w:rPr>
        <w:t xml:space="preserve"> </w:t>
      </w:r>
      <w:r w:rsidRPr="00003286">
        <w:rPr>
          <w:rFonts w:asciiTheme="minorHAnsi" w:hAnsiTheme="minorHAnsi" w:cstheme="minorHAnsi"/>
        </w:rPr>
        <w:t xml:space="preserve">basic banking functions. </w:t>
      </w:r>
    </w:p>
    <w:p w14:paraId="51DB5C27" w14:textId="6693D029" w:rsidR="00EC5871" w:rsidRPr="00D969AC" w:rsidRDefault="00E660AD" w:rsidP="00003286">
      <w:pPr>
        <w:pStyle w:val="BodyText"/>
        <w:spacing w:before="36"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18"/>
        </w:rPr>
        <w:t xml:space="preserve"> </w:t>
      </w:r>
      <w:r w:rsidRPr="00003286">
        <w:rPr>
          <w:rFonts w:asciiTheme="minorHAnsi" w:hAnsiTheme="minorHAnsi" w:cstheme="minorHAnsi"/>
        </w:rPr>
        <w:t>None</w:t>
      </w:r>
    </w:p>
    <w:p w14:paraId="676B304A" w14:textId="77777777" w:rsidR="00EC5871" w:rsidRPr="00003286" w:rsidRDefault="00EC5871" w:rsidP="00003286">
      <w:pPr>
        <w:pStyle w:val="BodyText"/>
        <w:spacing w:before="76" w:line="276" w:lineRule="auto"/>
        <w:ind w:left="0" w:right="290"/>
        <w:rPr>
          <w:rFonts w:asciiTheme="minorHAnsi" w:hAnsiTheme="minorHAnsi" w:cstheme="minorHAnsi"/>
        </w:rPr>
      </w:pPr>
    </w:p>
    <w:p w14:paraId="162864D9"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TBE117</w:t>
      </w:r>
      <w:r w:rsidRPr="00003286">
        <w:rPr>
          <w:rFonts w:asciiTheme="minorHAnsi" w:hAnsiTheme="minorHAnsi" w:cstheme="minorHAnsi"/>
          <w:spacing w:val="-9"/>
        </w:rPr>
        <w:t xml:space="preserve"> </w:t>
      </w:r>
      <w:r w:rsidRPr="00003286">
        <w:rPr>
          <w:rFonts w:asciiTheme="minorHAnsi" w:hAnsiTheme="minorHAnsi" w:cstheme="minorHAnsi"/>
        </w:rPr>
        <w:t>Communications</w:t>
      </w:r>
      <w:r w:rsidRPr="00003286">
        <w:rPr>
          <w:rFonts w:asciiTheme="minorHAnsi" w:hAnsiTheme="minorHAnsi" w:cstheme="minorHAnsi"/>
          <w:spacing w:val="-8"/>
        </w:rPr>
        <w:t xml:space="preserve"> </w:t>
      </w:r>
      <w:r w:rsidRPr="00003286">
        <w:rPr>
          <w:rFonts w:asciiTheme="minorHAnsi" w:hAnsiTheme="minorHAnsi" w:cstheme="minorHAnsi"/>
        </w:rPr>
        <w:t>and</w:t>
      </w:r>
      <w:r w:rsidRPr="00003286">
        <w:rPr>
          <w:rFonts w:asciiTheme="minorHAnsi" w:hAnsiTheme="minorHAnsi" w:cstheme="minorHAnsi"/>
          <w:spacing w:val="-9"/>
        </w:rPr>
        <w:t xml:space="preserve"> </w:t>
      </w:r>
      <w:r w:rsidRPr="00003286">
        <w:rPr>
          <w:rFonts w:asciiTheme="minorHAnsi" w:hAnsiTheme="minorHAnsi" w:cstheme="minorHAnsi"/>
        </w:rPr>
        <w:t>Documentation</w:t>
      </w:r>
      <w:r w:rsidRPr="00003286">
        <w:rPr>
          <w:rFonts w:asciiTheme="minorHAnsi" w:hAnsiTheme="minorHAnsi" w:cstheme="minorHAnsi"/>
          <w:spacing w:val="-8"/>
        </w:rPr>
        <w:t xml:space="preserve"> </w:t>
      </w:r>
      <w:r w:rsidRPr="00003286">
        <w:rPr>
          <w:rFonts w:asciiTheme="minorHAnsi" w:hAnsiTheme="minorHAnsi" w:cstheme="minorHAnsi"/>
        </w:rPr>
        <w:t>(4</w:t>
      </w:r>
      <w:r w:rsidRPr="00003286">
        <w:rPr>
          <w:rFonts w:asciiTheme="minorHAnsi" w:hAnsiTheme="minorHAnsi" w:cstheme="minorHAnsi"/>
          <w:spacing w:val="-8"/>
        </w:rPr>
        <w:t xml:space="preserve"> </w:t>
      </w:r>
      <w:r w:rsidRPr="00003286">
        <w:rPr>
          <w:rFonts w:asciiTheme="minorHAnsi" w:hAnsiTheme="minorHAnsi" w:cstheme="minorHAnsi"/>
          <w:spacing w:val="-2"/>
        </w:rPr>
        <w:t>credits)</w:t>
      </w:r>
    </w:p>
    <w:p w14:paraId="26B183C5" w14:textId="1F85BF16"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This course covers the writing and organizing documentation for technical, business,</w:t>
      </w:r>
      <w:r w:rsidRPr="00003286">
        <w:rPr>
          <w:rFonts w:asciiTheme="minorHAnsi" w:hAnsiTheme="minorHAnsi" w:cstheme="minorHAnsi"/>
          <w:spacing w:val="-1"/>
        </w:rPr>
        <w:t xml:space="preserve"> </w:t>
      </w:r>
      <w:r w:rsidRPr="00003286">
        <w:rPr>
          <w:rFonts w:asciiTheme="minorHAnsi" w:hAnsiTheme="minorHAnsi" w:cstheme="minorHAnsi"/>
        </w:rPr>
        <w:t xml:space="preserve">and legal </w:t>
      </w:r>
      <w:r w:rsidR="007D4669" w:rsidRPr="00003286">
        <w:rPr>
          <w:rFonts w:asciiTheme="minorHAnsi" w:hAnsiTheme="minorHAnsi" w:cstheme="minorHAnsi"/>
        </w:rPr>
        <w:t>purposes</w:t>
      </w:r>
      <w:r w:rsidRPr="00003286">
        <w:rPr>
          <w:rFonts w:asciiTheme="minorHAnsi" w:hAnsiTheme="minorHAnsi" w:cstheme="minorHAnsi"/>
        </w:rPr>
        <w:t>, emphasizing development of verbal and written communication skills.</w:t>
      </w:r>
    </w:p>
    <w:p w14:paraId="0318D31E" w14:textId="4FA5A284"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3"/>
        </w:rPr>
        <w:t xml:space="preserve"> </w:t>
      </w:r>
      <w:r w:rsidRPr="00003286">
        <w:rPr>
          <w:rFonts w:asciiTheme="minorHAnsi" w:hAnsiTheme="minorHAnsi" w:cstheme="minorHAnsi"/>
          <w:spacing w:val="-2"/>
        </w:rPr>
        <w:t>TBE101</w:t>
      </w:r>
    </w:p>
    <w:p w14:paraId="6A67E25D" w14:textId="77777777" w:rsidR="00EC5871" w:rsidRPr="00003286" w:rsidRDefault="00EC5871" w:rsidP="00003286">
      <w:pPr>
        <w:pStyle w:val="BodyText"/>
        <w:spacing w:before="38" w:line="276" w:lineRule="auto"/>
        <w:ind w:left="0" w:right="290"/>
        <w:rPr>
          <w:rFonts w:asciiTheme="minorHAnsi" w:hAnsiTheme="minorHAnsi" w:cstheme="minorHAnsi"/>
        </w:rPr>
      </w:pPr>
    </w:p>
    <w:p w14:paraId="34C91B89" w14:textId="77777777" w:rsidR="00B625FA" w:rsidRPr="00B625FA" w:rsidRDefault="00E660AD" w:rsidP="00003286">
      <w:pPr>
        <w:pStyle w:val="ListParagraph"/>
        <w:numPr>
          <w:ilvl w:val="0"/>
          <w:numId w:val="5"/>
        </w:numPr>
        <w:tabs>
          <w:tab w:val="left" w:pos="331"/>
        </w:tabs>
        <w:spacing w:line="276" w:lineRule="auto"/>
        <w:ind w:right="290"/>
        <w:rPr>
          <w:rFonts w:asciiTheme="minorHAnsi" w:hAnsiTheme="minorHAnsi" w:cstheme="minorHAnsi"/>
          <w:sz w:val="20"/>
          <w:szCs w:val="20"/>
        </w:rPr>
      </w:pPr>
      <w:r w:rsidRPr="00003286">
        <w:rPr>
          <w:rFonts w:asciiTheme="minorHAnsi" w:hAnsiTheme="minorHAnsi" w:cstheme="minorHAnsi"/>
          <w:b/>
          <w:sz w:val="20"/>
          <w:szCs w:val="20"/>
        </w:rPr>
        <w:t>TBE149</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Business</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Enterprises</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and</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Corporation</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(4</w:t>
      </w:r>
      <w:r w:rsidRPr="00003286">
        <w:rPr>
          <w:rFonts w:asciiTheme="minorHAnsi" w:hAnsiTheme="minorHAnsi" w:cstheme="minorHAnsi"/>
          <w:b/>
          <w:spacing w:val="80"/>
          <w:sz w:val="20"/>
          <w:szCs w:val="20"/>
        </w:rPr>
        <w:t xml:space="preserve"> </w:t>
      </w:r>
      <w:r w:rsidRPr="00003286">
        <w:rPr>
          <w:rFonts w:asciiTheme="minorHAnsi" w:hAnsiTheme="minorHAnsi" w:cstheme="minorHAnsi"/>
          <w:b/>
          <w:sz w:val="20"/>
          <w:szCs w:val="20"/>
        </w:rPr>
        <w:t xml:space="preserve">credits) </w:t>
      </w:r>
    </w:p>
    <w:p w14:paraId="2E63FA08" w14:textId="61071793" w:rsidR="00EC5871" w:rsidRPr="00003286" w:rsidRDefault="00E660AD" w:rsidP="00B625FA">
      <w:pPr>
        <w:pStyle w:val="ListParagraph"/>
        <w:tabs>
          <w:tab w:val="left" w:pos="331"/>
        </w:tabs>
        <w:spacing w:line="276" w:lineRule="auto"/>
        <w:ind w:left="331" w:right="290" w:firstLine="0"/>
        <w:rPr>
          <w:rFonts w:asciiTheme="minorHAnsi" w:hAnsiTheme="minorHAnsi" w:cstheme="minorHAnsi"/>
          <w:sz w:val="20"/>
          <w:szCs w:val="20"/>
        </w:rPr>
      </w:pPr>
      <w:r w:rsidRPr="00003286">
        <w:rPr>
          <w:rFonts w:asciiTheme="minorHAnsi" w:hAnsiTheme="minorHAnsi" w:cstheme="minorHAnsi"/>
          <w:sz w:val="20"/>
          <w:szCs w:val="20"/>
        </w:rPr>
        <w:t xml:space="preserve">This course is an introduction to </w:t>
      </w:r>
      <w:r w:rsidR="007D4669" w:rsidRPr="00003286">
        <w:rPr>
          <w:rFonts w:asciiTheme="minorHAnsi" w:hAnsiTheme="minorHAnsi" w:cstheme="minorHAnsi"/>
          <w:sz w:val="20"/>
          <w:szCs w:val="20"/>
        </w:rPr>
        <w:t>business</w:t>
      </w:r>
      <w:r w:rsidRPr="00003286">
        <w:rPr>
          <w:rFonts w:asciiTheme="minorHAnsi" w:hAnsiTheme="minorHAnsi" w:cstheme="minorHAnsi"/>
          <w:sz w:val="20"/>
          <w:szCs w:val="20"/>
        </w:rPr>
        <w:t xml:space="preserve"> organization and corporation basic law. Students will learn the difference </w:t>
      </w:r>
      <w:r w:rsidR="007D4669" w:rsidRPr="00003286">
        <w:rPr>
          <w:rFonts w:asciiTheme="minorHAnsi" w:hAnsiTheme="minorHAnsi" w:cstheme="minorHAnsi"/>
          <w:sz w:val="20"/>
          <w:szCs w:val="20"/>
        </w:rPr>
        <w:t>between</w:t>
      </w:r>
      <w:r w:rsidRPr="00003286">
        <w:rPr>
          <w:rFonts w:asciiTheme="minorHAnsi" w:hAnsiTheme="minorHAnsi" w:cstheme="minorHAnsi"/>
          <w:sz w:val="20"/>
          <w:szCs w:val="20"/>
        </w:rPr>
        <w:t xml:space="preserve"> sole proprietorships, partnerships, corporations, and unincorporated </w:t>
      </w:r>
      <w:r w:rsidRPr="00003286">
        <w:rPr>
          <w:rFonts w:asciiTheme="minorHAnsi" w:hAnsiTheme="minorHAnsi" w:cstheme="minorHAnsi"/>
          <w:spacing w:val="-2"/>
          <w:sz w:val="20"/>
          <w:szCs w:val="20"/>
        </w:rPr>
        <w:t>associations,</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as</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well</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as</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the</w:t>
      </w:r>
      <w:r w:rsidR="0013109E" w:rsidRPr="00003286">
        <w:rPr>
          <w:rFonts w:asciiTheme="minorHAnsi" w:eastAsiaTheme="minorEastAsia" w:hAnsiTheme="minorHAnsi" w:cstheme="minorHAnsi"/>
          <w:spacing w:val="-2"/>
          <w:sz w:val="20"/>
          <w:szCs w:val="20"/>
          <w:lang w:eastAsia="ko-KR"/>
        </w:rPr>
        <w:t xml:space="preserve"> </w:t>
      </w:r>
      <w:r w:rsidR="0013109E" w:rsidRPr="00003286">
        <w:rPr>
          <w:rFonts w:asciiTheme="minorHAnsi" w:hAnsiTheme="minorHAnsi" w:cstheme="minorHAnsi"/>
          <w:spacing w:val="-2"/>
          <w:sz w:val="20"/>
          <w:szCs w:val="20"/>
        </w:rPr>
        <w:t>basic corporation</w:t>
      </w:r>
      <w:r w:rsidR="0013109E" w:rsidRPr="00003286">
        <w:rPr>
          <w:rFonts w:asciiTheme="minorHAnsi" w:eastAsiaTheme="minorEastAsia" w:hAnsiTheme="minorHAnsi" w:cstheme="minorHAnsi"/>
          <w:spacing w:val="-2"/>
          <w:sz w:val="20"/>
          <w:szCs w:val="20"/>
          <w:lang w:eastAsia="ko-KR"/>
        </w:rPr>
        <w:t xml:space="preserve"> </w:t>
      </w:r>
      <w:r w:rsidRPr="00003286">
        <w:rPr>
          <w:rFonts w:asciiTheme="minorHAnsi" w:hAnsiTheme="minorHAnsi" w:cstheme="minorHAnsi"/>
          <w:spacing w:val="-2"/>
          <w:sz w:val="20"/>
          <w:szCs w:val="20"/>
        </w:rPr>
        <w:t>law.</w:t>
      </w:r>
    </w:p>
    <w:p w14:paraId="4C7BD322" w14:textId="205871D4" w:rsidR="00EC5871" w:rsidRPr="00D969AC" w:rsidRDefault="00E660AD" w:rsidP="00003286">
      <w:pPr>
        <w:pStyle w:val="BodyText"/>
        <w:spacing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4"/>
        </w:rPr>
        <w:t>None</w:t>
      </w:r>
    </w:p>
    <w:p w14:paraId="455F8B1B" w14:textId="77777777" w:rsidR="00EC5871" w:rsidRPr="00003286" w:rsidRDefault="00EC5871" w:rsidP="00003286">
      <w:pPr>
        <w:pStyle w:val="BodyText"/>
        <w:spacing w:before="37" w:line="276" w:lineRule="auto"/>
        <w:ind w:left="0" w:right="290"/>
        <w:rPr>
          <w:rFonts w:asciiTheme="minorHAnsi" w:hAnsiTheme="minorHAnsi" w:cstheme="minorHAnsi"/>
        </w:rPr>
      </w:pPr>
    </w:p>
    <w:p w14:paraId="7D6856C8" w14:textId="63A503CC"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rPr>
        <w:t>TBE154</w:t>
      </w:r>
      <w:r w:rsidRPr="00003286">
        <w:rPr>
          <w:rFonts w:asciiTheme="minorHAnsi" w:hAnsiTheme="minorHAnsi" w:cstheme="minorHAnsi"/>
          <w:spacing w:val="-8"/>
        </w:rPr>
        <w:t xml:space="preserve"> </w:t>
      </w:r>
      <w:r w:rsidRPr="00003286">
        <w:rPr>
          <w:rFonts w:asciiTheme="minorHAnsi" w:hAnsiTheme="minorHAnsi" w:cstheme="minorHAnsi"/>
        </w:rPr>
        <w:t>Business</w:t>
      </w:r>
      <w:r w:rsidRPr="00003286">
        <w:rPr>
          <w:rFonts w:asciiTheme="minorHAnsi" w:hAnsiTheme="minorHAnsi" w:cstheme="minorHAnsi"/>
          <w:spacing w:val="-6"/>
        </w:rPr>
        <w:t xml:space="preserve"> </w:t>
      </w:r>
      <w:r w:rsidRPr="00003286">
        <w:rPr>
          <w:rFonts w:asciiTheme="minorHAnsi" w:hAnsiTheme="minorHAnsi" w:cstheme="minorHAnsi"/>
        </w:rPr>
        <w:t>Writing</w:t>
      </w:r>
      <w:r w:rsidRPr="00003286">
        <w:rPr>
          <w:rFonts w:asciiTheme="minorHAnsi" w:hAnsiTheme="minorHAnsi" w:cstheme="minorHAnsi"/>
          <w:spacing w:val="-9"/>
        </w:rPr>
        <w:t xml:space="preserve"> </w:t>
      </w:r>
      <w:r w:rsidRPr="00003286">
        <w:rPr>
          <w:rFonts w:asciiTheme="minorHAnsi" w:hAnsiTheme="minorHAnsi" w:cstheme="minorHAnsi"/>
          <w:spacing w:val="-2"/>
        </w:rPr>
        <w:t>(4</w:t>
      </w:r>
      <w:r w:rsidR="009F37EF">
        <w:rPr>
          <w:rFonts w:asciiTheme="minorHAnsi" w:hAnsiTheme="minorHAnsi" w:cstheme="minorHAnsi"/>
          <w:spacing w:val="-2"/>
        </w:rPr>
        <w:t xml:space="preserve"> </w:t>
      </w:r>
      <w:r w:rsidRPr="00003286">
        <w:rPr>
          <w:rFonts w:asciiTheme="minorHAnsi" w:hAnsiTheme="minorHAnsi" w:cstheme="minorHAnsi"/>
          <w:spacing w:val="-2"/>
        </w:rPr>
        <w:t>credits)</w:t>
      </w:r>
    </w:p>
    <w:p w14:paraId="26D63DE7" w14:textId="3BDB83CF" w:rsidR="00EC5871" w:rsidRPr="00003286" w:rsidRDefault="00E660AD" w:rsidP="00003286">
      <w:pPr>
        <w:pStyle w:val="BodyText"/>
        <w:spacing w:before="36" w:line="276" w:lineRule="auto"/>
        <w:ind w:right="290"/>
        <w:jc w:val="both"/>
        <w:rPr>
          <w:rFonts w:asciiTheme="minorHAnsi" w:hAnsiTheme="minorHAnsi" w:cstheme="minorHAnsi"/>
        </w:rPr>
      </w:pPr>
      <w:r w:rsidRPr="00003286">
        <w:rPr>
          <w:rFonts w:asciiTheme="minorHAnsi" w:hAnsiTheme="minorHAnsi" w:cstheme="minorHAnsi"/>
          <w:spacing w:val="-2"/>
        </w:rPr>
        <w:t>This</w:t>
      </w:r>
      <w:r w:rsidRPr="00003286">
        <w:rPr>
          <w:rFonts w:asciiTheme="minorHAnsi" w:hAnsiTheme="minorHAnsi" w:cstheme="minorHAnsi"/>
          <w:spacing w:val="-10"/>
        </w:rPr>
        <w:t xml:space="preserve"> </w:t>
      </w:r>
      <w:r w:rsidRPr="00003286">
        <w:rPr>
          <w:rFonts w:asciiTheme="minorHAnsi" w:hAnsiTheme="minorHAnsi" w:cstheme="minorHAnsi"/>
          <w:spacing w:val="-2"/>
        </w:rPr>
        <w:t>course</w:t>
      </w:r>
      <w:r w:rsidRPr="00003286">
        <w:rPr>
          <w:rFonts w:asciiTheme="minorHAnsi" w:hAnsiTheme="minorHAnsi" w:cstheme="minorHAnsi"/>
          <w:spacing w:val="-9"/>
        </w:rPr>
        <w:t xml:space="preserve"> </w:t>
      </w:r>
      <w:r w:rsidRPr="00003286">
        <w:rPr>
          <w:rFonts w:asciiTheme="minorHAnsi" w:hAnsiTheme="minorHAnsi" w:cstheme="minorHAnsi"/>
          <w:spacing w:val="-2"/>
        </w:rPr>
        <w:t>offers</w:t>
      </w:r>
      <w:r w:rsidRPr="00003286">
        <w:rPr>
          <w:rFonts w:asciiTheme="minorHAnsi" w:hAnsiTheme="minorHAnsi" w:cstheme="minorHAnsi"/>
          <w:spacing w:val="-9"/>
        </w:rPr>
        <w:t xml:space="preserve"> </w:t>
      </w:r>
      <w:r w:rsidRPr="00003286">
        <w:rPr>
          <w:rFonts w:asciiTheme="minorHAnsi" w:hAnsiTheme="minorHAnsi" w:cstheme="minorHAnsi"/>
          <w:spacing w:val="-2"/>
        </w:rPr>
        <w:t>how</w:t>
      </w:r>
      <w:r w:rsidRPr="00003286">
        <w:rPr>
          <w:rFonts w:asciiTheme="minorHAnsi" w:hAnsiTheme="minorHAnsi" w:cstheme="minorHAnsi"/>
          <w:spacing w:val="-10"/>
        </w:rPr>
        <w:t xml:space="preserve"> </w:t>
      </w:r>
      <w:r w:rsidRPr="00003286">
        <w:rPr>
          <w:rFonts w:asciiTheme="minorHAnsi" w:hAnsiTheme="minorHAnsi" w:cstheme="minorHAnsi"/>
          <w:spacing w:val="-2"/>
        </w:rPr>
        <w:t>to</w:t>
      </w:r>
      <w:r w:rsidRPr="00003286">
        <w:rPr>
          <w:rFonts w:asciiTheme="minorHAnsi" w:hAnsiTheme="minorHAnsi" w:cstheme="minorHAnsi"/>
          <w:spacing w:val="-9"/>
        </w:rPr>
        <w:t xml:space="preserve"> </w:t>
      </w:r>
      <w:r w:rsidRPr="00003286">
        <w:rPr>
          <w:rFonts w:asciiTheme="minorHAnsi" w:hAnsiTheme="minorHAnsi" w:cstheme="minorHAnsi"/>
          <w:spacing w:val="-2"/>
        </w:rPr>
        <w:t>prepare</w:t>
      </w:r>
      <w:r w:rsidRPr="00003286">
        <w:rPr>
          <w:rFonts w:asciiTheme="minorHAnsi" w:hAnsiTheme="minorHAnsi" w:cstheme="minorHAnsi"/>
          <w:spacing w:val="-9"/>
        </w:rPr>
        <w:t xml:space="preserve"> </w:t>
      </w:r>
      <w:r w:rsidRPr="00003286">
        <w:rPr>
          <w:rFonts w:asciiTheme="minorHAnsi" w:hAnsiTheme="minorHAnsi" w:cstheme="minorHAnsi"/>
          <w:spacing w:val="-2"/>
        </w:rPr>
        <w:t>a</w:t>
      </w:r>
      <w:r w:rsidRPr="00003286">
        <w:rPr>
          <w:rFonts w:asciiTheme="minorHAnsi" w:hAnsiTheme="minorHAnsi" w:cstheme="minorHAnsi"/>
          <w:spacing w:val="-10"/>
        </w:rPr>
        <w:t xml:space="preserve"> </w:t>
      </w:r>
      <w:r w:rsidRPr="00003286">
        <w:rPr>
          <w:rFonts w:asciiTheme="minorHAnsi" w:hAnsiTheme="minorHAnsi" w:cstheme="minorHAnsi"/>
          <w:spacing w:val="-2"/>
        </w:rPr>
        <w:t>business</w:t>
      </w:r>
      <w:r w:rsidRPr="00003286">
        <w:rPr>
          <w:rFonts w:asciiTheme="minorHAnsi" w:hAnsiTheme="minorHAnsi" w:cstheme="minorHAnsi"/>
          <w:spacing w:val="-7"/>
        </w:rPr>
        <w:t xml:space="preserve"> </w:t>
      </w:r>
      <w:r w:rsidR="007D4669" w:rsidRPr="00003286">
        <w:rPr>
          <w:rFonts w:asciiTheme="minorHAnsi" w:hAnsiTheme="minorHAnsi" w:cstheme="minorHAnsi"/>
          <w:spacing w:val="-2"/>
        </w:rPr>
        <w:t>plan;</w:t>
      </w:r>
      <w:r w:rsidRPr="00003286">
        <w:rPr>
          <w:rFonts w:asciiTheme="minorHAnsi" w:hAnsiTheme="minorHAnsi" w:cstheme="minorHAnsi"/>
          <w:spacing w:val="-10"/>
        </w:rPr>
        <w:t xml:space="preserve"> </w:t>
      </w:r>
      <w:r w:rsidRPr="00003286">
        <w:rPr>
          <w:rFonts w:asciiTheme="minorHAnsi" w:hAnsiTheme="minorHAnsi" w:cstheme="minorHAnsi"/>
          <w:spacing w:val="-2"/>
        </w:rPr>
        <w:t>a</w:t>
      </w:r>
      <w:r w:rsidRPr="00003286">
        <w:rPr>
          <w:rFonts w:asciiTheme="minorHAnsi" w:hAnsiTheme="minorHAnsi" w:cstheme="minorHAnsi"/>
          <w:spacing w:val="-9"/>
        </w:rPr>
        <w:t xml:space="preserve"> </w:t>
      </w:r>
      <w:r w:rsidRPr="00003286">
        <w:rPr>
          <w:rFonts w:asciiTheme="minorHAnsi" w:hAnsiTheme="minorHAnsi" w:cstheme="minorHAnsi"/>
          <w:spacing w:val="-2"/>
        </w:rPr>
        <w:t>document</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used </w:t>
      </w:r>
      <w:r w:rsidRPr="00003286">
        <w:rPr>
          <w:rFonts w:asciiTheme="minorHAnsi" w:hAnsiTheme="minorHAnsi" w:cstheme="minorHAnsi"/>
        </w:rPr>
        <w:t xml:space="preserve">to start a new business or get funding for a business that is changing in some significant way. Business plans are important documents for business partners who need to agree upon and document their plans, government officials who may need to </w:t>
      </w:r>
      <w:r w:rsidRPr="00003286">
        <w:rPr>
          <w:rFonts w:asciiTheme="minorHAnsi" w:hAnsiTheme="minorHAnsi" w:cstheme="minorHAnsi"/>
          <w:spacing w:val="-4"/>
        </w:rPr>
        <w:t>approve</w:t>
      </w:r>
      <w:r w:rsidRPr="00003286">
        <w:rPr>
          <w:rFonts w:asciiTheme="minorHAnsi" w:hAnsiTheme="minorHAnsi" w:cstheme="minorHAnsi"/>
          <w:spacing w:val="-8"/>
        </w:rPr>
        <w:t xml:space="preserve"> </w:t>
      </w:r>
      <w:r w:rsidRPr="00003286">
        <w:rPr>
          <w:rFonts w:asciiTheme="minorHAnsi" w:hAnsiTheme="minorHAnsi" w:cstheme="minorHAnsi"/>
          <w:spacing w:val="-4"/>
        </w:rPr>
        <w:t>aspects</w:t>
      </w:r>
      <w:r w:rsidRPr="00003286">
        <w:rPr>
          <w:rFonts w:asciiTheme="minorHAnsi" w:hAnsiTheme="minorHAnsi" w:cstheme="minorHAnsi"/>
          <w:spacing w:val="-6"/>
        </w:rPr>
        <w:t xml:space="preserve"> </w:t>
      </w:r>
      <w:r w:rsidRPr="00003286">
        <w:rPr>
          <w:rFonts w:asciiTheme="minorHAnsi" w:hAnsiTheme="minorHAnsi" w:cstheme="minorHAnsi"/>
          <w:spacing w:val="-4"/>
        </w:rPr>
        <w:t>of</w:t>
      </w:r>
      <w:r w:rsidRPr="00003286">
        <w:rPr>
          <w:rFonts w:asciiTheme="minorHAnsi" w:hAnsiTheme="minorHAnsi" w:cstheme="minorHAnsi"/>
          <w:spacing w:val="-8"/>
        </w:rPr>
        <w:t xml:space="preserve"> </w:t>
      </w:r>
      <w:r w:rsidRPr="00003286">
        <w:rPr>
          <w:rFonts w:asciiTheme="minorHAnsi" w:hAnsiTheme="minorHAnsi" w:cstheme="minorHAnsi"/>
          <w:spacing w:val="-4"/>
        </w:rPr>
        <w:t>the plan,</w:t>
      </w:r>
      <w:r w:rsidRPr="00003286">
        <w:rPr>
          <w:rFonts w:asciiTheme="minorHAnsi" w:hAnsiTheme="minorHAnsi" w:cstheme="minorHAnsi"/>
          <w:spacing w:val="-6"/>
        </w:rPr>
        <w:t xml:space="preserve"> </w:t>
      </w:r>
      <w:r w:rsidRPr="00003286">
        <w:rPr>
          <w:rFonts w:asciiTheme="minorHAnsi" w:hAnsiTheme="minorHAnsi" w:cstheme="minorHAnsi"/>
          <w:spacing w:val="-4"/>
        </w:rPr>
        <w:t>and</w:t>
      </w:r>
      <w:r w:rsidRPr="00003286">
        <w:rPr>
          <w:rFonts w:asciiTheme="minorHAnsi" w:hAnsiTheme="minorHAnsi" w:cstheme="minorHAnsi"/>
          <w:spacing w:val="-6"/>
        </w:rPr>
        <w:t xml:space="preserve"> </w:t>
      </w:r>
      <w:r w:rsidRPr="00003286">
        <w:rPr>
          <w:rFonts w:asciiTheme="minorHAnsi" w:hAnsiTheme="minorHAnsi" w:cstheme="minorHAnsi"/>
          <w:spacing w:val="-4"/>
        </w:rPr>
        <w:t>potential</w:t>
      </w:r>
      <w:r w:rsidRPr="00003286">
        <w:rPr>
          <w:rFonts w:asciiTheme="minorHAnsi" w:hAnsiTheme="minorHAnsi" w:cstheme="minorHAnsi"/>
          <w:spacing w:val="-6"/>
        </w:rPr>
        <w:t xml:space="preserve"> </w:t>
      </w:r>
      <w:r w:rsidRPr="00003286">
        <w:rPr>
          <w:rFonts w:asciiTheme="minorHAnsi" w:hAnsiTheme="minorHAnsi" w:cstheme="minorHAnsi"/>
          <w:spacing w:val="-4"/>
        </w:rPr>
        <w:t>investors such</w:t>
      </w:r>
      <w:r w:rsidRPr="00003286">
        <w:rPr>
          <w:rFonts w:asciiTheme="minorHAnsi" w:hAnsiTheme="minorHAnsi" w:cstheme="minorHAnsi"/>
          <w:spacing w:val="-6"/>
        </w:rPr>
        <w:t xml:space="preserve"> </w:t>
      </w:r>
      <w:r w:rsidR="0013109E" w:rsidRPr="00003286">
        <w:rPr>
          <w:rFonts w:asciiTheme="minorHAnsi" w:hAnsiTheme="minorHAnsi" w:cstheme="minorHAnsi"/>
          <w:spacing w:val="-4"/>
        </w:rPr>
        <w:t>as banks</w:t>
      </w:r>
      <w:r w:rsidRPr="00003286">
        <w:rPr>
          <w:rFonts w:asciiTheme="minorHAnsi" w:hAnsiTheme="minorHAnsi" w:cstheme="minorHAnsi"/>
          <w:spacing w:val="38"/>
        </w:rPr>
        <w:t xml:space="preserve"> </w:t>
      </w:r>
      <w:r w:rsidRPr="00003286">
        <w:rPr>
          <w:rFonts w:asciiTheme="minorHAnsi" w:hAnsiTheme="minorHAnsi" w:cstheme="minorHAnsi"/>
          <w:spacing w:val="-4"/>
        </w:rPr>
        <w:t xml:space="preserve">or </w:t>
      </w:r>
      <w:r w:rsidRPr="00003286">
        <w:rPr>
          <w:rFonts w:asciiTheme="minorHAnsi" w:hAnsiTheme="minorHAnsi" w:cstheme="minorHAnsi"/>
        </w:rPr>
        <w:t xml:space="preserve">private individuals who may decide to fund the business or its </w:t>
      </w:r>
      <w:r w:rsidRPr="00003286">
        <w:rPr>
          <w:rFonts w:asciiTheme="minorHAnsi" w:hAnsiTheme="minorHAnsi" w:cstheme="minorHAnsi"/>
          <w:spacing w:val="-2"/>
        </w:rPr>
        <w:t>expansion.</w:t>
      </w:r>
    </w:p>
    <w:p w14:paraId="04119B84" w14:textId="7C139D9D" w:rsidR="00EC5871" w:rsidRDefault="00E660AD" w:rsidP="00003286">
      <w:pPr>
        <w:pStyle w:val="BodyText"/>
        <w:spacing w:before="37"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rPr>
        <w:t xml:space="preserve"> </w:t>
      </w:r>
      <w:r w:rsidRPr="00003286">
        <w:rPr>
          <w:rFonts w:asciiTheme="minorHAnsi" w:hAnsiTheme="minorHAnsi" w:cstheme="minorHAnsi"/>
          <w:spacing w:val="-4"/>
        </w:rPr>
        <w:t>None</w:t>
      </w:r>
    </w:p>
    <w:p w14:paraId="1AF4832E" w14:textId="77777777" w:rsidR="004C27D0" w:rsidRPr="004C27D0" w:rsidRDefault="004C27D0" w:rsidP="00003286">
      <w:pPr>
        <w:pStyle w:val="BodyText"/>
        <w:spacing w:before="37" w:line="276" w:lineRule="auto"/>
        <w:ind w:right="290"/>
        <w:jc w:val="both"/>
        <w:rPr>
          <w:rFonts w:asciiTheme="minorHAnsi" w:eastAsiaTheme="minorEastAsia" w:hAnsiTheme="minorHAnsi" w:cstheme="minorHAnsi"/>
          <w:lang w:eastAsia="ko-KR"/>
        </w:rPr>
      </w:pPr>
    </w:p>
    <w:p w14:paraId="1ED80ADA"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TBE156</w:t>
      </w:r>
      <w:r w:rsidRPr="00003286">
        <w:rPr>
          <w:rFonts w:asciiTheme="minorHAnsi" w:hAnsiTheme="minorHAnsi" w:cstheme="minorHAnsi"/>
          <w:spacing w:val="-4"/>
        </w:rPr>
        <w:t xml:space="preserve"> </w:t>
      </w:r>
      <w:r w:rsidRPr="00003286">
        <w:rPr>
          <w:rFonts w:asciiTheme="minorHAnsi" w:hAnsiTheme="minorHAnsi" w:cstheme="minorHAnsi"/>
          <w:spacing w:val="-2"/>
        </w:rPr>
        <w:t>Web</w:t>
      </w:r>
      <w:r w:rsidRPr="00003286">
        <w:rPr>
          <w:rFonts w:asciiTheme="minorHAnsi" w:hAnsiTheme="minorHAnsi" w:cstheme="minorHAnsi"/>
          <w:spacing w:val="-4"/>
        </w:rPr>
        <w:t xml:space="preserve"> </w:t>
      </w:r>
      <w:r w:rsidRPr="00003286">
        <w:rPr>
          <w:rFonts w:asciiTheme="minorHAnsi" w:hAnsiTheme="minorHAnsi" w:cstheme="minorHAnsi"/>
          <w:spacing w:val="-2"/>
        </w:rPr>
        <w:t>Based Literature</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61250132" w14:textId="77777777" w:rsidR="00EC5871" w:rsidRPr="00003286" w:rsidRDefault="00E660AD" w:rsidP="00003286">
      <w:pPr>
        <w:pStyle w:val="BodyText"/>
        <w:spacing w:before="37" w:line="276" w:lineRule="auto"/>
        <w:ind w:right="290"/>
        <w:jc w:val="both"/>
        <w:rPr>
          <w:rFonts w:asciiTheme="minorHAnsi" w:hAnsiTheme="minorHAnsi" w:cstheme="minorHAnsi"/>
        </w:rPr>
      </w:pPr>
      <w:r w:rsidRPr="00003286">
        <w:rPr>
          <w:rFonts w:asciiTheme="minorHAnsi" w:hAnsiTheme="minorHAnsi" w:cstheme="minorHAnsi"/>
        </w:rPr>
        <w:t xml:space="preserve">This course brings together all the elements of web site design: graphics, animation, data storage in the construction of fully functional commercial web site applications. The use of industry standard software products and end to end construction will be </w:t>
      </w:r>
      <w:r w:rsidRPr="00003286">
        <w:rPr>
          <w:rFonts w:asciiTheme="minorHAnsi" w:hAnsiTheme="minorHAnsi" w:cstheme="minorHAnsi"/>
          <w:spacing w:val="-2"/>
        </w:rPr>
        <w:t>emphasized.</w:t>
      </w:r>
    </w:p>
    <w:p w14:paraId="63ABB740" w14:textId="17929ACE" w:rsidR="00EC5871" w:rsidRPr="00D969AC" w:rsidRDefault="00E660AD" w:rsidP="00003286">
      <w:pPr>
        <w:pStyle w:val="BodyText"/>
        <w:spacing w:before="2"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TBE103</w:t>
      </w:r>
    </w:p>
    <w:p w14:paraId="3BB4A19B" w14:textId="77777777" w:rsidR="00C748BB" w:rsidRDefault="00C748BB" w:rsidP="00003286">
      <w:pPr>
        <w:pStyle w:val="BodyText"/>
        <w:spacing w:before="2" w:line="276" w:lineRule="auto"/>
        <w:ind w:right="290"/>
        <w:jc w:val="both"/>
        <w:rPr>
          <w:rFonts w:asciiTheme="minorHAnsi" w:eastAsiaTheme="minorEastAsia" w:hAnsiTheme="minorHAnsi" w:cstheme="minorHAnsi"/>
          <w:spacing w:val="-2"/>
          <w:lang w:eastAsia="ko-KR"/>
        </w:rPr>
      </w:pPr>
    </w:p>
    <w:p w14:paraId="15893128" w14:textId="77777777" w:rsidR="006E4D60" w:rsidRPr="00003286" w:rsidRDefault="006E4D60" w:rsidP="00003286">
      <w:pPr>
        <w:pStyle w:val="BodyText"/>
        <w:spacing w:before="2" w:line="276" w:lineRule="auto"/>
        <w:ind w:right="290"/>
        <w:jc w:val="both"/>
        <w:rPr>
          <w:rFonts w:asciiTheme="minorHAnsi" w:eastAsiaTheme="minorEastAsia" w:hAnsiTheme="minorHAnsi" w:cstheme="minorHAnsi"/>
          <w:spacing w:val="-2"/>
          <w:lang w:eastAsia="ko-KR"/>
        </w:rPr>
      </w:pPr>
    </w:p>
    <w:p w14:paraId="4DA1F528" w14:textId="3BF43466" w:rsidR="00EC5871" w:rsidRPr="00003286" w:rsidRDefault="00E660AD" w:rsidP="00003286">
      <w:pPr>
        <w:pStyle w:val="Heading9"/>
        <w:numPr>
          <w:ilvl w:val="0"/>
          <w:numId w:val="5"/>
        </w:numPr>
        <w:tabs>
          <w:tab w:val="left" w:pos="330"/>
        </w:tabs>
        <w:spacing w:before="73" w:line="276" w:lineRule="auto"/>
        <w:ind w:left="330" w:right="290" w:hanging="179"/>
        <w:rPr>
          <w:rFonts w:asciiTheme="minorHAnsi" w:hAnsiTheme="minorHAnsi" w:cstheme="minorHAnsi"/>
          <w:b w:val="0"/>
        </w:rPr>
      </w:pPr>
      <w:r w:rsidRPr="00003286">
        <w:rPr>
          <w:rFonts w:asciiTheme="minorHAnsi" w:hAnsiTheme="minorHAnsi" w:cstheme="minorHAnsi"/>
          <w:spacing w:val="-2"/>
        </w:rPr>
        <w:t>TBE201</w:t>
      </w:r>
      <w:r w:rsidRPr="00003286">
        <w:rPr>
          <w:rFonts w:asciiTheme="minorHAnsi" w:hAnsiTheme="minorHAnsi" w:cstheme="minorHAnsi"/>
          <w:spacing w:val="-19"/>
        </w:rPr>
        <w:t xml:space="preserve"> </w:t>
      </w:r>
      <w:r w:rsidRPr="00003286">
        <w:rPr>
          <w:rFonts w:asciiTheme="minorHAnsi" w:hAnsiTheme="minorHAnsi" w:cstheme="minorHAnsi"/>
          <w:spacing w:val="-2"/>
        </w:rPr>
        <w:t>Professional</w:t>
      </w:r>
      <w:r w:rsidRPr="00003286">
        <w:rPr>
          <w:rFonts w:asciiTheme="minorHAnsi" w:hAnsiTheme="minorHAnsi" w:cstheme="minorHAnsi"/>
          <w:spacing w:val="-19"/>
        </w:rPr>
        <w:t xml:space="preserve"> </w:t>
      </w:r>
      <w:r w:rsidRPr="00003286">
        <w:rPr>
          <w:rFonts w:asciiTheme="minorHAnsi" w:hAnsiTheme="minorHAnsi" w:cstheme="minorHAnsi"/>
          <w:spacing w:val="-2"/>
        </w:rPr>
        <w:t>Letters</w:t>
      </w:r>
      <w:r w:rsidRPr="00003286">
        <w:rPr>
          <w:rFonts w:asciiTheme="minorHAnsi" w:hAnsiTheme="minorHAnsi" w:cstheme="minorHAnsi"/>
          <w:spacing w:val="-18"/>
        </w:rPr>
        <w:t xml:space="preserve"> </w:t>
      </w:r>
      <w:r w:rsidRPr="00003286">
        <w:rPr>
          <w:rFonts w:asciiTheme="minorHAnsi" w:hAnsiTheme="minorHAnsi" w:cstheme="minorHAnsi"/>
          <w:spacing w:val="-2"/>
        </w:rPr>
        <w:t>and</w:t>
      </w:r>
      <w:r w:rsidRPr="00003286">
        <w:rPr>
          <w:rFonts w:asciiTheme="minorHAnsi" w:hAnsiTheme="minorHAnsi" w:cstheme="minorHAnsi"/>
          <w:spacing w:val="-17"/>
        </w:rPr>
        <w:t xml:space="preserve"> </w:t>
      </w:r>
      <w:r w:rsidRPr="00003286">
        <w:rPr>
          <w:rFonts w:asciiTheme="minorHAnsi" w:hAnsiTheme="minorHAnsi" w:cstheme="minorHAnsi"/>
          <w:spacing w:val="-2"/>
        </w:rPr>
        <w:t>Proposals</w:t>
      </w:r>
      <w:r w:rsidRPr="00003286">
        <w:rPr>
          <w:rFonts w:asciiTheme="minorHAnsi" w:hAnsiTheme="minorHAnsi" w:cstheme="minorHAnsi"/>
          <w:spacing w:val="-20"/>
        </w:rPr>
        <w:t xml:space="preserve"> </w:t>
      </w:r>
      <w:r w:rsidRPr="00003286">
        <w:rPr>
          <w:rFonts w:asciiTheme="minorHAnsi" w:hAnsiTheme="minorHAnsi" w:cstheme="minorHAnsi"/>
          <w:spacing w:val="-2"/>
        </w:rPr>
        <w:t>(4</w:t>
      </w:r>
      <w:r w:rsidRPr="00003286">
        <w:rPr>
          <w:rFonts w:asciiTheme="minorHAnsi" w:hAnsiTheme="minorHAnsi" w:cstheme="minorHAnsi"/>
          <w:spacing w:val="-18"/>
        </w:rPr>
        <w:t xml:space="preserve"> </w:t>
      </w:r>
      <w:r w:rsidRPr="00003286">
        <w:rPr>
          <w:rFonts w:asciiTheme="minorHAnsi" w:hAnsiTheme="minorHAnsi" w:cstheme="minorHAnsi"/>
          <w:spacing w:val="-2"/>
        </w:rPr>
        <w:t>credits)</w:t>
      </w:r>
    </w:p>
    <w:p w14:paraId="5946D061" w14:textId="155D3566" w:rsidR="00EC5871" w:rsidRPr="00003286" w:rsidRDefault="00E660AD" w:rsidP="00003286">
      <w:pPr>
        <w:pStyle w:val="BodyText"/>
        <w:spacing w:before="35" w:line="276" w:lineRule="auto"/>
        <w:ind w:right="290"/>
        <w:jc w:val="both"/>
        <w:rPr>
          <w:rFonts w:asciiTheme="minorHAnsi" w:hAnsiTheme="minorHAnsi" w:cstheme="minorHAnsi"/>
        </w:rPr>
      </w:pPr>
      <w:r w:rsidRPr="00003286">
        <w:rPr>
          <w:rFonts w:asciiTheme="minorHAnsi" w:hAnsiTheme="minorHAnsi" w:cstheme="minorHAnsi"/>
        </w:rPr>
        <w:t>Students</w:t>
      </w:r>
      <w:r w:rsidRPr="00003286">
        <w:rPr>
          <w:rFonts w:asciiTheme="minorHAnsi" w:hAnsiTheme="minorHAnsi" w:cstheme="minorHAnsi"/>
          <w:spacing w:val="-12"/>
        </w:rPr>
        <w:t xml:space="preserve"> </w:t>
      </w:r>
      <w:r w:rsidRPr="00003286">
        <w:rPr>
          <w:rFonts w:asciiTheme="minorHAnsi" w:hAnsiTheme="minorHAnsi" w:cstheme="minorHAnsi"/>
        </w:rPr>
        <w:t>learn</w:t>
      </w:r>
      <w:r w:rsidRPr="00003286">
        <w:rPr>
          <w:rFonts w:asciiTheme="minorHAnsi" w:hAnsiTheme="minorHAnsi" w:cstheme="minorHAnsi"/>
          <w:spacing w:val="-10"/>
        </w:rPr>
        <w:t xml:space="preserve"> </w:t>
      </w:r>
      <w:r w:rsidRPr="00003286">
        <w:rPr>
          <w:rFonts w:asciiTheme="minorHAnsi" w:hAnsiTheme="minorHAnsi" w:cstheme="minorHAnsi"/>
        </w:rPr>
        <w:t>how</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9"/>
        </w:rPr>
        <w:t xml:space="preserve"> </w:t>
      </w:r>
      <w:r w:rsidRPr="00003286">
        <w:rPr>
          <w:rFonts w:asciiTheme="minorHAnsi" w:hAnsiTheme="minorHAnsi" w:cstheme="minorHAnsi"/>
        </w:rPr>
        <w:t>write</w:t>
      </w:r>
      <w:r w:rsidRPr="00003286">
        <w:rPr>
          <w:rFonts w:asciiTheme="minorHAnsi" w:hAnsiTheme="minorHAnsi" w:cstheme="minorHAnsi"/>
          <w:spacing w:val="-12"/>
        </w:rPr>
        <w:t xml:space="preserve"> </w:t>
      </w:r>
      <w:r w:rsidRPr="00003286">
        <w:rPr>
          <w:rFonts w:asciiTheme="minorHAnsi" w:hAnsiTheme="minorHAnsi" w:cstheme="minorHAnsi"/>
        </w:rPr>
        <w:t>a</w:t>
      </w:r>
      <w:r w:rsidRPr="00003286">
        <w:rPr>
          <w:rFonts w:asciiTheme="minorHAnsi" w:hAnsiTheme="minorHAnsi" w:cstheme="minorHAnsi"/>
          <w:spacing w:val="-11"/>
        </w:rPr>
        <w:t xml:space="preserve"> </w:t>
      </w:r>
      <w:r w:rsidRPr="00003286">
        <w:rPr>
          <w:rFonts w:asciiTheme="minorHAnsi" w:hAnsiTheme="minorHAnsi" w:cstheme="minorHAnsi"/>
        </w:rPr>
        <w:t>documentation</w:t>
      </w:r>
      <w:r w:rsidRPr="00003286">
        <w:rPr>
          <w:rFonts w:asciiTheme="minorHAnsi" w:hAnsiTheme="minorHAnsi" w:cstheme="minorHAnsi"/>
          <w:spacing w:val="-9"/>
        </w:rPr>
        <w:t xml:space="preserve"> </w:t>
      </w:r>
      <w:r w:rsidRPr="00003286">
        <w:rPr>
          <w:rFonts w:asciiTheme="minorHAnsi" w:hAnsiTheme="minorHAnsi" w:cstheme="minorHAnsi"/>
        </w:rPr>
        <w:t>proposal,</w:t>
      </w:r>
      <w:r w:rsidRPr="00003286">
        <w:rPr>
          <w:rFonts w:asciiTheme="minorHAnsi" w:hAnsiTheme="minorHAnsi" w:cstheme="minorHAnsi"/>
          <w:spacing w:val="-10"/>
        </w:rPr>
        <w:t xml:space="preserve"> </w:t>
      </w:r>
      <w:r w:rsidRPr="00003286">
        <w:rPr>
          <w:rFonts w:asciiTheme="minorHAnsi" w:hAnsiTheme="minorHAnsi" w:cstheme="minorHAnsi"/>
        </w:rPr>
        <w:t>a</w:t>
      </w:r>
      <w:r w:rsidRPr="00003286">
        <w:rPr>
          <w:rFonts w:asciiTheme="minorHAnsi" w:hAnsiTheme="minorHAnsi" w:cstheme="minorHAnsi"/>
          <w:spacing w:val="-12"/>
        </w:rPr>
        <w:t xml:space="preserve"> </w:t>
      </w:r>
      <w:r w:rsidRPr="00003286">
        <w:rPr>
          <w:rFonts w:asciiTheme="minorHAnsi" w:hAnsiTheme="minorHAnsi" w:cstheme="minorHAnsi"/>
        </w:rPr>
        <w:t xml:space="preserve">proposal </w:t>
      </w:r>
      <w:r w:rsidRPr="00003286">
        <w:rPr>
          <w:rFonts w:asciiTheme="minorHAnsi" w:hAnsiTheme="minorHAnsi" w:cstheme="minorHAnsi"/>
          <w:spacing w:val="-2"/>
        </w:rPr>
        <w:t>whose</w:t>
      </w:r>
      <w:r w:rsidRPr="00003286">
        <w:rPr>
          <w:rFonts w:asciiTheme="minorHAnsi" w:hAnsiTheme="minorHAnsi" w:cstheme="minorHAnsi"/>
          <w:spacing w:val="-6"/>
        </w:rPr>
        <w:t xml:space="preserve"> </w:t>
      </w:r>
      <w:r w:rsidRPr="00003286">
        <w:rPr>
          <w:rFonts w:asciiTheme="minorHAnsi" w:hAnsiTheme="minorHAnsi" w:cstheme="minorHAnsi"/>
          <w:spacing w:val="-2"/>
        </w:rPr>
        <w:t>primary</w:t>
      </w:r>
      <w:r w:rsidRPr="00003286">
        <w:rPr>
          <w:rFonts w:asciiTheme="minorHAnsi" w:hAnsiTheme="minorHAnsi" w:cstheme="minorHAnsi"/>
          <w:spacing w:val="-5"/>
        </w:rPr>
        <w:t xml:space="preserve"> </w:t>
      </w:r>
      <w:r w:rsidRPr="00003286">
        <w:rPr>
          <w:rFonts w:asciiTheme="minorHAnsi" w:hAnsiTheme="minorHAnsi" w:cstheme="minorHAnsi"/>
          <w:spacing w:val="-2"/>
        </w:rPr>
        <w:t>objective</w:t>
      </w:r>
      <w:r w:rsidRPr="00003286">
        <w:rPr>
          <w:rFonts w:asciiTheme="minorHAnsi" w:hAnsiTheme="minorHAnsi" w:cstheme="minorHAnsi"/>
          <w:spacing w:val="-4"/>
        </w:rPr>
        <w:t xml:space="preserve"> </w:t>
      </w:r>
      <w:r w:rsidRPr="00003286">
        <w:rPr>
          <w:rFonts w:asciiTheme="minorHAnsi" w:hAnsiTheme="minorHAnsi" w:cstheme="minorHAnsi"/>
          <w:spacing w:val="-2"/>
        </w:rPr>
        <w:t>is</w:t>
      </w:r>
      <w:r w:rsidRPr="00003286">
        <w:rPr>
          <w:rFonts w:asciiTheme="minorHAnsi" w:hAnsiTheme="minorHAnsi" w:cstheme="minorHAnsi"/>
          <w:spacing w:val="-5"/>
        </w:rPr>
        <w:t xml:space="preserve"> </w:t>
      </w:r>
      <w:r w:rsidRPr="00003286">
        <w:rPr>
          <w:rFonts w:asciiTheme="minorHAnsi" w:hAnsiTheme="minorHAnsi" w:cstheme="minorHAnsi"/>
          <w:spacing w:val="-2"/>
        </w:rPr>
        <w:t>getting</w:t>
      </w:r>
      <w:r w:rsidRPr="00003286">
        <w:rPr>
          <w:rFonts w:asciiTheme="minorHAnsi" w:hAnsiTheme="minorHAnsi" w:cstheme="minorHAnsi"/>
          <w:spacing w:val="-6"/>
        </w:rPr>
        <w:t xml:space="preserve"> </w:t>
      </w:r>
      <w:r w:rsidRPr="00003286">
        <w:rPr>
          <w:rFonts w:asciiTheme="minorHAnsi" w:hAnsiTheme="minorHAnsi" w:cstheme="minorHAnsi"/>
          <w:spacing w:val="-2"/>
        </w:rPr>
        <w:t>a</w:t>
      </w:r>
      <w:r w:rsidRPr="00003286">
        <w:rPr>
          <w:rFonts w:asciiTheme="minorHAnsi" w:hAnsiTheme="minorHAnsi" w:cstheme="minorHAnsi"/>
          <w:spacing w:val="-5"/>
        </w:rPr>
        <w:t xml:space="preserve"> </w:t>
      </w:r>
      <w:r w:rsidRPr="00003286">
        <w:rPr>
          <w:rFonts w:asciiTheme="minorHAnsi" w:hAnsiTheme="minorHAnsi" w:cstheme="minorHAnsi"/>
          <w:spacing w:val="-2"/>
        </w:rPr>
        <w:t>contract</w:t>
      </w:r>
      <w:r w:rsidRPr="00003286">
        <w:rPr>
          <w:rFonts w:asciiTheme="minorHAnsi" w:hAnsiTheme="minorHAnsi" w:cstheme="minorHAnsi"/>
          <w:spacing w:val="-3"/>
        </w:rPr>
        <w:t xml:space="preserve"> </w:t>
      </w:r>
      <w:r w:rsidRPr="00003286">
        <w:rPr>
          <w:rFonts w:asciiTheme="minorHAnsi" w:hAnsiTheme="minorHAnsi" w:cstheme="minorHAnsi"/>
          <w:spacing w:val="-2"/>
        </w:rPr>
        <w:t>or getting</w:t>
      </w:r>
      <w:r w:rsidRPr="00003286">
        <w:rPr>
          <w:rFonts w:asciiTheme="minorHAnsi" w:hAnsiTheme="minorHAnsi" w:cstheme="minorHAnsi"/>
          <w:spacing w:val="-6"/>
        </w:rPr>
        <w:t xml:space="preserve"> </w:t>
      </w:r>
      <w:r w:rsidRPr="00003286">
        <w:rPr>
          <w:rFonts w:asciiTheme="minorHAnsi" w:hAnsiTheme="minorHAnsi" w:cstheme="minorHAnsi"/>
          <w:spacing w:val="-2"/>
        </w:rPr>
        <w:t>approval</w:t>
      </w:r>
      <w:r w:rsidRPr="00003286">
        <w:rPr>
          <w:rFonts w:asciiTheme="minorHAnsi" w:hAnsiTheme="minorHAnsi" w:cstheme="minorHAnsi"/>
          <w:spacing w:val="-5"/>
        </w:rPr>
        <w:t xml:space="preserve"> </w:t>
      </w:r>
      <w:r w:rsidRPr="00003286">
        <w:rPr>
          <w:rFonts w:asciiTheme="minorHAnsi" w:hAnsiTheme="minorHAnsi" w:cstheme="minorHAnsi"/>
          <w:spacing w:val="-2"/>
        </w:rPr>
        <w:t xml:space="preserve">to </w:t>
      </w:r>
      <w:r w:rsidRPr="00003286">
        <w:rPr>
          <w:rFonts w:asciiTheme="minorHAnsi" w:hAnsiTheme="minorHAnsi" w:cstheme="minorHAnsi"/>
        </w:rPr>
        <w:t>do</w:t>
      </w:r>
      <w:r w:rsidRPr="00003286">
        <w:rPr>
          <w:rFonts w:asciiTheme="minorHAnsi" w:hAnsiTheme="minorHAnsi" w:cstheme="minorHAnsi"/>
          <w:spacing w:val="-4"/>
        </w:rPr>
        <w:t xml:space="preserve"> </w:t>
      </w:r>
      <w:r w:rsidRPr="00003286">
        <w:rPr>
          <w:rFonts w:asciiTheme="minorHAnsi" w:hAnsiTheme="minorHAnsi" w:cstheme="minorHAnsi"/>
        </w:rPr>
        <w:t>a</w:t>
      </w:r>
      <w:r w:rsidRPr="00003286">
        <w:rPr>
          <w:rFonts w:asciiTheme="minorHAnsi" w:hAnsiTheme="minorHAnsi" w:cstheme="minorHAnsi"/>
          <w:spacing w:val="-6"/>
        </w:rPr>
        <w:t xml:space="preserve"> </w:t>
      </w:r>
      <w:r w:rsidRPr="00003286">
        <w:rPr>
          <w:rFonts w:asciiTheme="minorHAnsi" w:hAnsiTheme="minorHAnsi" w:cstheme="minorHAnsi"/>
        </w:rPr>
        <w:t>documentation project.</w:t>
      </w:r>
    </w:p>
    <w:p w14:paraId="0CB4F2B5" w14:textId="6E499398"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2"/>
        </w:rPr>
        <w:t>TBE113</w:t>
      </w:r>
    </w:p>
    <w:p w14:paraId="14CFB896" w14:textId="77777777" w:rsidR="00EC5871" w:rsidRPr="00003286" w:rsidRDefault="00EC5871" w:rsidP="00003286">
      <w:pPr>
        <w:pStyle w:val="BodyText"/>
        <w:spacing w:before="106" w:line="276" w:lineRule="auto"/>
        <w:ind w:left="0" w:right="290"/>
        <w:rPr>
          <w:rFonts w:asciiTheme="minorHAnsi" w:hAnsiTheme="minorHAnsi" w:cstheme="minorHAnsi"/>
        </w:rPr>
      </w:pPr>
    </w:p>
    <w:p w14:paraId="7FE91A1F" w14:textId="77777777" w:rsidR="00EC5871" w:rsidRPr="00003286" w:rsidRDefault="00E660AD" w:rsidP="00003286">
      <w:pPr>
        <w:pStyle w:val="Heading9"/>
        <w:numPr>
          <w:ilvl w:val="0"/>
          <w:numId w:val="5"/>
        </w:numPr>
        <w:tabs>
          <w:tab w:val="left" w:pos="330"/>
        </w:tabs>
        <w:spacing w:before="1" w:line="276" w:lineRule="auto"/>
        <w:ind w:left="330" w:right="290" w:hanging="179"/>
        <w:rPr>
          <w:rFonts w:asciiTheme="minorHAnsi" w:hAnsiTheme="minorHAnsi" w:cstheme="minorHAnsi"/>
          <w:b w:val="0"/>
        </w:rPr>
      </w:pPr>
      <w:r w:rsidRPr="00003286">
        <w:rPr>
          <w:rFonts w:asciiTheme="minorHAnsi" w:hAnsiTheme="minorHAnsi" w:cstheme="minorHAnsi"/>
          <w:spacing w:val="-2"/>
        </w:rPr>
        <w:t>TBE204</w:t>
      </w:r>
      <w:r w:rsidRPr="00003286">
        <w:rPr>
          <w:rFonts w:asciiTheme="minorHAnsi" w:hAnsiTheme="minorHAnsi" w:cstheme="minorHAnsi"/>
          <w:spacing w:val="-14"/>
        </w:rPr>
        <w:t xml:space="preserve"> </w:t>
      </w:r>
      <w:r w:rsidRPr="00003286">
        <w:rPr>
          <w:rFonts w:asciiTheme="minorHAnsi" w:hAnsiTheme="minorHAnsi" w:cstheme="minorHAnsi"/>
          <w:spacing w:val="-2"/>
        </w:rPr>
        <w:t>Practical</w:t>
      </w:r>
      <w:r w:rsidRPr="00003286">
        <w:rPr>
          <w:rFonts w:asciiTheme="minorHAnsi" w:hAnsiTheme="minorHAnsi" w:cstheme="minorHAnsi"/>
          <w:spacing w:val="-15"/>
        </w:rPr>
        <w:t xml:space="preserve"> </w:t>
      </w:r>
      <w:r w:rsidRPr="00003286">
        <w:rPr>
          <w:rFonts w:asciiTheme="minorHAnsi" w:hAnsiTheme="minorHAnsi" w:cstheme="minorHAnsi"/>
          <w:spacing w:val="-2"/>
        </w:rPr>
        <w:t>Reading</w:t>
      </w:r>
      <w:r w:rsidRPr="00003286">
        <w:rPr>
          <w:rFonts w:asciiTheme="minorHAnsi" w:hAnsiTheme="minorHAnsi" w:cstheme="minorHAnsi"/>
          <w:spacing w:val="-12"/>
        </w:rPr>
        <w:t xml:space="preserve"> </w:t>
      </w:r>
      <w:r w:rsidRPr="00003286">
        <w:rPr>
          <w:rFonts w:asciiTheme="minorHAnsi" w:hAnsiTheme="minorHAnsi" w:cstheme="minorHAnsi"/>
          <w:spacing w:val="-2"/>
        </w:rPr>
        <w:t>and</w:t>
      </w:r>
      <w:r w:rsidRPr="00003286">
        <w:rPr>
          <w:rFonts w:asciiTheme="minorHAnsi" w:hAnsiTheme="minorHAnsi" w:cstheme="minorHAnsi"/>
          <w:spacing w:val="-10"/>
        </w:rPr>
        <w:t xml:space="preserve"> </w:t>
      </w:r>
      <w:r w:rsidRPr="00003286">
        <w:rPr>
          <w:rFonts w:asciiTheme="minorHAnsi" w:hAnsiTheme="minorHAnsi" w:cstheme="minorHAnsi"/>
          <w:spacing w:val="-2"/>
        </w:rPr>
        <w:t>Writing</w:t>
      </w:r>
      <w:r w:rsidRPr="00003286">
        <w:rPr>
          <w:rFonts w:asciiTheme="minorHAnsi" w:hAnsiTheme="minorHAnsi" w:cstheme="minorHAnsi"/>
          <w:spacing w:val="-14"/>
        </w:rPr>
        <w:t xml:space="preserve"> </w:t>
      </w:r>
      <w:r w:rsidRPr="00003286">
        <w:rPr>
          <w:rFonts w:asciiTheme="minorHAnsi" w:hAnsiTheme="minorHAnsi" w:cstheme="minorHAnsi"/>
          <w:spacing w:val="-2"/>
        </w:rPr>
        <w:t>(4</w:t>
      </w:r>
      <w:r w:rsidRPr="00003286">
        <w:rPr>
          <w:rFonts w:asciiTheme="minorHAnsi" w:hAnsiTheme="minorHAnsi" w:cstheme="minorHAnsi"/>
          <w:spacing w:val="-13"/>
        </w:rPr>
        <w:t xml:space="preserve"> </w:t>
      </w:r>
      <w:r w:rsidRPr="00003286">
        <w:rPr>
          <w:rFonts w:asciiTheme="minorHAnsi" w:hAnsiTheme="minorHAnsi" w:cstheme="minorHAnsi"/>
          <w:spacing w:val="-2"/>
        </w:rPr>
        <w:t>credits)</w:t>
      </w:r>
    </w:p>
    <w:p w14:paraId="2C9C09FA"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is designed to teach students fundamental skills in </w:t>
      </w:r>
      <w:r w:rsidRPr="00003286">
        <w:rPr>
          <w:rFonts w:asciiTheme="minorHAnsi" w:hAnsiTheme="minorHAnsi" w:cstheme="minorHAnsi"/>
          <w:spacing w:val="-2"/>
        </w:rPr>
        <w:t>communication</w:t>
      </w:r>
      <w:r w:rsidRPr="00003286">
        <w:rPr>
          <w:rFonts w:asciiTheme="minorHAnsi" w:hAnsiTheme="minorHAnsi" w:cstheme="minorHAnsi"/>
          <w:spacing w:val="-4"/>
        </w:rPr>
        <w:t xml:space="preserve"> </w:t>
      </w:r>
      <w:r w:rsidRPr="00003286">
        <w:rPr>
          <w:rFonts w:asciiTheme="minorHAnsi" w:hAnsiTheme="minorHAnsi" w:cstheme="minorHAnsi"/>
          <w:spacing w:val="-2"/>
        </w:rPr>
        <w:t>focusing on</w:t>
      </w:r>
      <w:r w:rsidRPr="00003286">
        <w:rPr>
          <w:rFonts w:asciiTheme="minorHAnsi" w:hAnsiTheme="minorHAnsi" w:cstheme="minorHAnsi"/>
          <w:spacing w:val="-6"/>
        </w:rPr>
        <w:t xml:space="preserve"> </w:t>
      </w:r>
      <w:r w:rsidRPr="00003286">
        <w:rPr>
          <w:rFonts w:asciiTheme="minorHAnsi" w:hAnsiTheme="minorHAnsi" w:cstheme="minorHAnsi"/>
          <w:spacing w:val="-2"/>
        </w:rPr>
        <w:t>reading</w:t>
      </w:r>
      <w:r w:rsidRPr="00003286">
        <w:rPr>
          <w:rFonts w:asciiTheme="minorHAnsi" w:hAnsiTheme="minorHAnsi" w:cstheme="minorHAnsi"/>
          <w:spacing w:val="-5"/>
        </w:rPr>
        <w:t xml:space="preserve"> </w:t>
      </w:r>
      <w:r w:rsidRPr="00003286">
        <w:rPr>
          <w:rFonts w:asciiTheme="minorHAnsi" w:hAnsiTheme="minorHAnsi" w:cstheme="minorHAnsi"/>
          <w:spacing w:val="-2"/>
        </w:rPr>
        <w:t>and writing</w:t>
      </w:r>
      <w:r w:rsidRPr="00003286">
        <w:rPr>
          <w:rFonts w:asciiTheme="minorHAnsi" w:hAnsiTheme="minorHAnsi" w:cstheme="minorHAnsi"/>
          <w:spacing w:val="-6"/>
        </w:rPr>
        <w:t xml:space="preserve"> </w:t>
      </w:r>
      <w:r w:rsidRPr="00003286">
        <w:rPr>
          <w:rFonts w:asciiTheme="minorHAnsi" w:hAnsiTheme="minorHAnsi" w:cstheme="minorHAnsi"/>
          <w:spacing w:val="-2"/>
        </w:rPr>
        <w:t>letters</w:t>
      </w:r>
      <w:r w:rsidRPr="00003286">
        <w:rPr>
          <w:rFonts w:asciiTheme="minorHAnsi" w:hAnsiTheme="minorHAnsi" w:cstheme="minorHAnsi"/>
          <w:spacing w:val="-5"/>
        </w:rPr>
        <w:t xml:space="preserve"> </w:t>
      </w:r>
      <w:r w:rsidRPr="00003286">
        <w:rPr>
          <w:rFonts w:asciiTheme="minorHAnsi" w:hAnsiTheme="minorHAnsi" w:cstheme="minorHAnsi"/>
          <w:spacing w:val="-2"/>
        </w:rPr>
        <w:t>and memos in</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work</w:t>
      </w:r>
      <w:r w:rsidRPr="00003286">
        <w:rPr>
          <w:rFonts w:asciiTheme="minorHAnsi" w:hAnsiTheme="minorHAnsi" w:cstheme="minorHAnsi"/>
          <w:spacing w:val="-9"/>
        </w:rPr>
        <w:t xml:space="preserve"> </w:t>
      </w:r>
      <w:r w:rsidRPr="00003286">
        <w:rPr>
          <w:rFonts w:asciiTheme="minorHAnsi" w:hAnsiTheme="minorHAnsi" w:cstheme="minorHAnsi"/>
          <w:spacing w:val="-2"/>
        </w:rPr>
        <w:t>field.</w:t>
      </w:r>
      <w:r w:rsidRPr="00003286">
        <w:rPr>
          <w:rFonts w:asciiTheme="minorHAnsi" w:hAnsiTheme="minorHAnsi" w:cstheme="minorHAnsi"/>
          <w:spacing w:val="-10"/>
        </w:rPr>
        <w:t xml:space="preserve"> </w:t>
      </w:r>
      <w:r w:rsidRPr="00003286">
        <w:rPr>
          <w:rFonts w:asciiTheme="minorHAnsi" w:hAnsiTheme="minorHAnsi" w:cstheme="minorHAnsi"/>
          <w:spacing w:val="-2"/>
        </w:rPr>
        <w:t>This</w:t>
      </w:r>
      <w:r w:rsidRPr="00003286">
        <w:rPr>
          <w:rFonts w:asciiTheme="minorHAnsi" w:hAnsiTheme="minorHAnsi" w:cstheme="minorHAnsi"/>
          <w:spacing w:val="-9"/>
        </w:rPr>
        <w:t xml:space="preserve"> </w:t>
      </w:r>
      <w:r w:rsidRPr="00003286">
        <w:rPr>
          <w:rFonts w:asciiTheme="minorHAnsi" w:hAnsiTheme="minorHAnsi" w:cstheme="minorHAnsi"/>
          <w:spacing w:val="-2"/>
        </w:rPr>
        <w:t>course</w:t>
      </w:r>
      <w:r w:rsidRPr="00003286">
        <w:rPr>
          <w:rFonts w:asciiTheme="minorHAnsi" w:hAnsiTheme="minorHAnsi" w:cstheme="minorHAnsi"/>
          <w:spacing w:val="-9"/>
        </w:rPr>
        <w:t xml:space="preserve"> </w:t>
      </w:r>
      <w:r w:rsidRPr="00003286">
        <w:rPr>
          <w:rFonts w:asciiTheme="minorHAnsi" w:hAnsiTheme="minorHAnsi" w:cstheme="minorHAnsi"/>
          <w:spacing w:val="-2"/>
        </w:rPr>
        <w:t>also</w:t>
      </w:r>
      <w:r w:rsidRPr="00003286">
        <w:rPr>
          <w:rFonts w:asciiTheme="minorHAnsi" w:hAnsiTheme="minorHAnsi" w:cstheme="minorHAnsi"/>
          <w:spacing w:val="-10"/>
        </w:rPr>
        <w:t xml:space="preserve"> </w:t>
      </w:r>
      <w:r w:rsidRPr="00003286">
        <w:rPr>
          <w:rFonts w:asciiTheme="minorHAnsi" w:hAnsiTheme="minorHAnsi" w:cstheme="minorHAnsi"/>
          <w:spacing w:val="-2"/>
        </w:rPr>
        <w:t>teaches</w:t>
      </w:r>
      <w:r w:rsidRPr="00003286">
        <w:rPr>
          <w:rFonts w:asciiTheme="minorHAnsi" w:hAnsiTheme="minorHAnsi" w:cstheme="minorHAnsi"/>
          <w:spacing w:val="-9"/>
        </w:rPr>
        <w:t xml:space="preserve"> </w:t>
      </w:r>
      <w:r w:rsidRPr="00003286">
        <w:rPr>
          <w:rFonts w:asciiTheme="minorHAnsi" w:hAnsiTheme="minorHAnsi" w:cstheme="minorHAnsi"/>
          <w:spacing w:val="-2"/>
        </w:rPr>
        <w:t>basic</w:t>
      </w:r>
      <w:r w:rsidRPr="00003286">
        <w:rPr>
          <w:rFonts w:asciiTheme="minorHAnsi" w:hAnsiTheme="minorHAnsi" w:cstheme="minorHAnsi"/>
          <w:spacing w:val="-9"/>
        </w:rPr>
        <w:t xml:space="preserve"> </w:t>
      </w:r>
      <w:r w:rsidRPr="00003286">
        <w:rPr>
          <w:rFonts w:asciiTheme="minorHAnsi" w:hAnsiTheme="minorHAnsi" w:cstheme="minorHAnsi"/>
          <w:spacing w:val="-2"/>
        </w:rPr>
        <w:t>patterns</w:t>
      </w:r>
      <w:r w:rsidRPr="00003286">
        <w:rPr>
          <w:rFonts w:asciiTheme="minorHAnsi" w:hAnsiTheme="minorHAnsi" w:cstheme="minorHAnsi"/>
          <w:spacing w:val="-10"/>
        </w:rPr>
        <w:t xml:space="preserve"> </w:t>
      </w:r>
      <w:r w:rsidRPr="00003286">
        <w:rPr>
          <w:rFonts w:asciiTheme="minorHAnsi" w:hAnsiTheme="minorHAnsi" w:cstheme="minorHAnsi"/>
          <w:spacing w:val="-2"/>
        </w:rPr>
        <w:t>of</w:t>
      </w:r>
      <w:r w:rsidRPr="00003286">
        <w:rPr>
          <w:rFonts w:asciiTheme="minorHAnsi" w:hAnsiTheme="minorHAnsi" w:cstheme="minorHAnsi"/>
          <w:spacing w:val="-9"/>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 xml:space="preserve">most </w:t>
      </w:r>
      <w:r w:rsidRPr="00003286">
        <w:rPr>
          <w:rFonts w:asciiTheme="minorHAnsi" w:hAnsiTheme="minorHAnsi" w:cstheme="minorHAnsi"/>
        </w:rPr>
        <w:t>used business communication and how to write</w:t>
      </w:r>
      <w:r w:rsidRPr="00003286">
        <w:rPr>
          <w:rFonts w:asciiTheme="minorHAnsi" w:hAnsiTheme="minorHAnsi" w:cstheme="minorHAnsi"/>
          <w:spacing w:val="40"/>
        </w:rPr>
        <w:t xml:space="preserve"> </w:t>
      </w:r>
      <w:r w:rsidRPr="00003286">
        <w:rPr>
          <w:rFonts w:asciiTheme="minorHAnsi" w:hAnsiTheme="minorHAnsi" w:cstheme="minorHAnsi"/>
        </w:rPr>
        <w:t>clear, concise business</w:t>
      </w:r>
      <w:r w:rsidRPr="00003286">
        <w:rPr>
          <w:rFonts w:asciiTheme="minorHAnsi" w:hAnsiTheme="minorHAnsi" w:cstheme="minorHAnsi"/>
          <w:spacing w:val="-21"/>
        </w:rPr>
        <w:t xml:space="preserve"> </w:t>
      </w:r>
      <w:r w:rsidRPr="00003286">
        <w:rPr>
          <w:rFonts w:asciiTheme="minorHAnsi" w:hAnsiTheme="minorHAnsi" w:cstheme="minorHAnsi"/>
        </w:rPr>
        <w:t>messages.</w:t>
      </w:r>
    </w:p>
    <w:p w14:paraId="79379941" w14:textId="17B0285B"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2"/>
        </w:rPr>
        <w:t xml:space="preserve"> </w:t>
      </w:r>
      <w:r w:rsidRPr="00003286">
        <w:rPr>
          <w:rFonts w:asciiTheme="minorHAnsi" w:hAnsiTheme="minorHAnsi" w:cstheme="minorHAnsi"/>
          <w:spacing w:val="-2"/>
        </w:rPr>
        <w:t>TBE113</w:t>
      </w:r>
    </w:p>
    <w:p w14:paraId="64FF3FDB"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2F41AE78"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TBE208</w:t>
      </w:r>
      <w:r w:rsidRPr="00003286">
        <w:rPr>
          <w:rFonts w:asciiTheme="minorHAnsi" w:hAnsiTheme="minorHAnsi" w:cstheme="minorHAnsi"/>
          <w:spacing w:val="-4"/>
        </w:rPr>
        <w:t xml:space="preserve"> </w:t>
      </w:r>
      <w:r w:rsidRPr="00003286">
        <w:rPr>
          <w:rFonts w:asciiTheme="minorHAnsi" w:hAnsiTheme="minorHAnsi" w:cstheme="minorHAnsi"/>
          <w:spacing w:val="-2"/>
        </w:rPr>
        <w:t>Technical</w:t>
      </w:r>
      <w:r w:rsidRPr="00003286">
        <w:rPr>
          <w:rFonts w:asciiTheme="minorHAnsi" w:hAnsiTheme="minorHAnsi" w:cstheme="minorHAnsi"/>
          <w:spacing w:val="-1"/>
        </w:rPr>
        <w:t xml:space="preserve"> </w:t>
      </w:r>
      <w:r w:rsidRPr="00003286">
        <w:rPr>
          <w:rFonts w:asciiTheme="minorHAnsi" w:hAnsiTheme="minorHAnsi" w:cstheme="minorHAnsi"/>
          <w:spacing w:val="-2"/>
        </w:rPr>
        <w:t>Reports</w:t>
      </w:r>
      <w:r w:rsidRPr="00003286">
        <w:rPr>
          <w:rFonts w:asciiTheme="minorHAnsi" w:hAnsiTheme="minorHAnsi" w:cstheme="minorHAnsi"/>
          <w:spacing w:val="-5"/>
        </w:rPr>
        <w:t xml:space="preserve"> </w:t>
      </w:r>
      <w:r w:rsidRPr="00003286">
        <w:rPr>
          <w:rFonts w:asciiTheme="minorHAnsi" w:hAnsiTheme="minorHAnsi" w:cstheme="minorHAnsi"/>
          <w:spacing w:val="-2"/>
        </w:rPr>
        <w:t>(4</w:t>
      </w:r>
      <w:r w:rsidRPr="00003286">
        <w:rPr>
          <w:rFonts w:asciiTheme="minorHAnsi" w:hAnsiTheme="minorHAnsi" w:cstheme="minorHAnsi"/>
          <w:spacing w:val="-7"/>
        </w:rPr>
        <w:t xml:space="preserve"> </w:t>
      </w:r>
      <w:r w:rsidRPr="00003286">
        <w:rPr>
          <w:rFonts w:asciiTheme="minorHAnsi" w:hAnsiTheme="minorHAnsi" w:cstheme="minorHAnsi"/>
          <w:spacing w:val="-2"/>
        </w:rPr>
        <w:t>credits)</w:t>
      </w:r>
    </w:p>
    <w:p w14:paraId="5BC0FA44" w14:textId="77777777" w:rsidR="00D969AC" w:rsidRDefault="00E660AD" w:rsidP="00003286">
      <w:pPr>
        <w:pStyle w:val="BodyText"/>
        <w:spacing w:before="37" w:line="276" w:lineRule="auto"/>
        <w:ind w:right="290"/>
        <w:jc w:val="both"/>
        <w:rPr>
          <w:rFonts w:asciiTheme="minorHAnsi" w:eastAsiaTheme="minorEastAsia" w:hAnsiTheme="minorHAnsi" w:cstheme="minorHAnsi"/>
          <w:spacing w:val="-9"/>
          <w:lang w:eastAsia="ko-KR"/>
        </w:rPr>
      </w:pPr>
      <w:r w:rsidRPr="00003286">
        <w:rPr>
          <w:rFonts w:asciiTheme="minorHAnsi" w:hAnsiTheme="minorHAnsi" w:cstheme="minorHAnsi"/>
        </w:rPr>
        <w:t>The</w:t>
      </w:r>
      <w:r w:rsidRPr="00003286">
        <w:rPr>
          <w:rFonts w:asciiTheme="minorHAnsi" w:hAnsiTheme="minorHAnsi" w:cstheme="minorHAnsi"/>
          <w:spacing w:val="-12"/>
        </w:rPr>
        <w:t xml:space="preserve"> </w:t>
      </w:r>
      <w:r w:rsidRPr="00003286">
        <w:rPr>
          <w:rFonts w:asciiTheme="minorHAnsi" w:hAnsiTheme="minorHAnsi" w:cstheme="minorHAnsi"/>
        </w:rPr>
        <w:t>assignment</w:t>
      </w:r>
      <w:r w:rsidRPr="00003286">
        <w:rPr>
          <w:rFonts w:asciiTheme="minorHAnsi" w:hAnsiTheme="minorHAnsi" w:cstheme="minorHAnsi"/>
          <w:spacing w:val="-11"/>
        </w:rPr>
        <w:t xml:space="preserve"> </w:t>
      </w:r>
      <w:r w:rsidRPr="00003286">
        <w:rPr>
          <w:rFonts w:asciiTheme="minorHAnsi" w:hAnsiTheme="minorHAnsi" w:cstheme="minorHAnsi"/>
        </w:rPr>
        <w:t>in</w:t>
      </w:r>
      <w:r w:rsidRPr="00003286">
        <w:rPr>
          <w:rFonts w:asciiTheme="minorHAnsi" w:hAnsiTheme="minorHAnsi" w:cstheme="minorHAnsi"/>
          <w:spacing w:val="-11"/>
        </w:rPr>
        <w:t xml:space="preserve"> </w:t>
      </w:r>
      <w:r w:rsidRPr="00003286">
        <w:rPr>
          <w:rFonts w:asciiTheme="minorHAnsi" w:hAnsiTheme="minorHAnsi" w:cstheme="minorHAnsi"/>
        </w:rPr>
        <w:t>this</w:t>
      </w:r>
      <w:r w:rsidRPr="00003286">
        <w:rPr>
          <w:rFonts w:asciiTheme="minorHAnsi" w:hAnsiTheme="minorHAnsi" w:cstheme="minorHAnsi"/>
          <w:spacing w:val="-12"/>
        </w:rPr>
        <w:t xml:space="preserve"> </w:t>
      </w:r>
      <w:r w:rsidRPr="00003286">
        <w:rPr>
          <w:rFonts w:asciiTheme="minorHAnsi" w:hAnsiTheme="minorHAnsi" w:cstheme="minorHAnsi"/>
        </w:rPr>
        <w:t>unit</w:t>
      </w:r>
      <w:r w:rsidRPr="00003286">
        <w:rPr>
          <w:rFonts w:asciiTheme="minorHAnsi" w:hAnsiTheme="minorHAnsi" w:cstheme="minorHAnsi"/>
          <w:spacing w:val="-11"/>
        </w:rPr>
        <w:t xml:space="preserve"> </w:t>
      </w:r>
      <w:r w:rsidRPr="00003286">
        <w:rPr>
          <w:rFonts w:asciiTheme="minorHAnsi" w:hAnsiTheme="minorHAnsi" w:cstheme="minorHAnsi"/>
        </w:rPr>
        <w:t>is</w:t>
      </w:r>
      <w:r w:rsidRPr="00003286">
        <w:rPr>
          <w:rFonts w:asciiTheme="minorHAnsi" w:hAnsiTheme="minorHAnsi" w:cstheme="minorHAnsi"/>
          <w:spacing w:val="-11"/>
        </w:rPr>
        <w:t xml:space="preserve"> </w:t>
      </w:r>
      <w:r w:rsidRPr="00003286">
        <w:rPr>
          <w:rFonts w:asciiTheme="minorHAnsi" w:hAnsiTheme="minorHAnsi" w:cstheme="minorHAnsi"/>
        </w:rPr>
        <w:t>to</w:t>
      </w:r>
      <w:r w:rsidRPr="00003286">
        <w:rPr>
          <w:rFonts w:asciiTheme="minorHAnsi" w:hAnsiTheme="minorHAnsi" w:cstheme="minorHAnsi"/>
          <w:spacing w:val="-12"/>
        </w:rPr>
        <w:t xml:space="preserve"> </w:t>
      </w:r>
      <w:r w:rsidRPr="00003286">
        <w:rPr>
          <w:rFonts w:asciiTheme="minorHAnsi" w:hAnsiTheme="minorHAnsi" w:cstheme="minorHAnsi"/>
        </w:rPr>
        <w:t>learn</w:t>
      </w:r>
      <w:r w:rsidRPr="00003286">
        <w:rPr>
          <w:rFonts w:asciiTheme="minorHAnsi" w:hAnsiTheme="minorHAnsi" w:cstheme="minorHAnsi"/>
          <w:spacing w:val="-11"/>
        </w:rPr>
        <w:t xml:space="preserve"> </w:t>
      </w:r>
      <w:r w:rsidRPr="00003286">
        <w:rPr>
          <w:rFonts w:asciiTheme="minorHAnsi" w:hAnsiTheme="minorHAnsi" w:cstheme="minorHAnsi"/>
        </w:rPr>
        <w:t>about</w:t>
      </w:r>
      <w:r w:rsidRPr="00003286">
        <w:rPr>
          <w:rFonts w:asciiTheme="minorHAnsi" w:hAnsiTheme="minorHAnsi" w:cstheme="minorHAnsi"/>
          <w:spacing w:val="-11"/>
        </w:rPr>
        <w:t xml:space="preserve"> </w:t>
      </w:r>
      <w:r w:rsidRPr="00003286">
        <w:rPr>
          <w:rFonts w:asciiTheme="minorHAnsi" w:hAnsiTheme="minorHAnsi" w:cstheme="minorHAnsi"/>
        </w:rPr>
        <w:t>technical</w:t>
      </w:r>
      <w:r w:rsidRPr="00003286">
        <w:rPr>
          <w:rFonts w:asciiTheme="minorHAnsi" w:hAnsiTheme="minorHAnsi" w:cstheme="minorHAnsi"/>
          <w:spacing w:val="-12"/>
        </w:rPr>
        <w:t xml:space="preserve"> </w:t>
      </w:r>
      <w:r w:rsidRPr="00003286">
        <w:rPr>
          <w:rFonts w:asciiTheme="minorHAnsi" w:hAnsiTheme="minorHAnsi" w:cstheme="minorHAnsi"/>
        </w:rPr>
        <w:t>reports,</w:t>
      </w:r>
      <w:r w:rsidRPr="00003286">
        <w:rPr>
          <w:rFonts w:asciiTheme="minorHAnsi" w:hAnsiTheme="minorHAnsi" w:cstheme="minorHAnsi"/>
          <w:spacing w:val="-11"/>
        </w:rPr>
        <w:t xml:space="preserve"> </w:t>
      </w:r>
      <w:r w:rsidRPr="00003286">
        <w:rPr>
          <w:rFonts w:asciiTheme="minorHAnsi" w:hAnsiTheme="minorHAnsi" w:cstheme="minorHAnsi"/>
        </w:rPr>
        <w:t>their different</w:t>
      </w:r>
      <w:r w:rsidRPr="00003286">
        <w:rPr>
          <w:rFonts w:asciiTheme="minorHAnsi" w:hAnsiTheme="minorHAnsi" w:cstheme="minorHAnsi"/>
          <w:spacing w:val="-12"/>
        </w:rPr>
        <w:t xml:space="preserve"> </w:t>
      </w:r>
      <w:r w:rsidRPr="00003286">
        <w:rPr>
          <w:rFonts w:asciiTheme="minorHAnsi" w:hAnsiTheme="minorHAnsi" w:cstheme="minorHAnsi"/>
        </w:rPr>
        <w:t>types,</w:t>
      </w:r>
      <w:r w:rsidRPr="00003286">
        <w:rPr>
          <w:rFonts w:asciiTheme="minorHAnsi" w:hAnsiTheme="minorHAnsi" w:cstheme="minorHAnsi"/>
          <w:spacing w:val="-11"/>
        </w:rPr>
        <w:t xml:space="preserve"> </w:t>
      </w:r>
      <w:r w:rsidRPr="00003286">
        <w:rPr>
          <w:rFonts w:asciiTheme="minorHAnsi" w:hAnsiTheme="minorHAnsi" w:cstheme="minorHAnsi"/>
        </w:rPr>
        <w:t>their</w:t>
      </w:r>
      <w:r w:rsidRPr="00003286">
        <w:rPr>
          <w:rFonts w:asciiTheme="minorHAnsi" w:hAnsiTheme="minorHAnsi" w:cstheme="minorHAnsi"/>
          <w:spacing w:val="-11"/>
        </w:rPr>
        <w:t xml:space="preserve"> </w:t>
      </w:r>
      <w:r w:rsidRPr="00003286">
        <w:rPr>
          <w:rFonts w:asciiTheme="minorHAnsi" w:hAnsiTheme="minorHAnsi" w:cstheme="minorHAnsi"/>
        </w:rPr>
        <w:t>typical</w:t>
      </w:r>
      <w:r w:rsidRPr="00003286">
        <w:rPr>
          <w:rFonts w:asciiTheme="minorHAnsi" w:hAnsiTheme="minorHAnsi" w:cstheme="minorHAnsi"/>
          <w:spacing w:val="-11"/>
        </w:rPr>
        <w:t xml:space="preserve"> </w:t>
      </w:r>
      <w:r w:rsidRPr="00003286">
        <w:rPr>
          <w:rFonts w:asciiTheme="minorHAnsi" w:hAnsiTheme="minorHAnsi" w:cstheme="minorHAnsi"/>
        </w:rPr>
        <w:t>audiences,</w:t>
      </w:r>
      <w:r w:rsidRPr="00003286">
        <w:rPr>
          <w:rFonts w:asciiTheme="minorHAnsi" w:hAnsiTheme="minorHAnsi" w:cstheme="minorHAnsi"/>
          <w:spacing w:val="-9"/>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situations,</w:t>
      </w:r>
      <w:r w:rsidRPr="00003286">
        <w:rPr>
          <w:rFonts w:asciiTheme="minorHAnsi" w:hAnsiTheme="minorHAnsi" w:cstheme="minorHAnsi"/>
          <w:spacing w:val="-10"/>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then</w:t>
      </w:r>
      <w:r w:rsidRPr="00003286">
        <w:rPr>
          <w:rFonts w:asciiTheme="minorHAnsi" w:hAnsiTheme="minorHAnsi" w:cstheme="minorHAnsi"/>
          <w:spacing w:val="-11"/>
        </w:rPr>
        <w:t xml:space="preserve"> </w:t>
      </w:r>
      <w:r w:rsidRPr="00003286">
        <w:rPr>
          <w:rFonts w:asciiTheme="minorHAnsi" w:hAnsiTheme="minorHAnsi" w:cstheme="minorHAnsi"/>
        </w:rPr>
        <w:t xml:space="preserve">to plan one of your own (due toward the end of the semester). Specifically, your task in this unit is to pick a report topic, report audience and situation, report purpose, and report type. The </w:t>
      </w:r>
      <w:r w:rsidRPr="00003286">
        <w:rPr>
          <w:rFonts w:asciiTheme="minorHAnsi" w:hAnsiTheme="minorHAnsi" w:cstheme="minorHAnsi"/>
          <w:spacing w:val="-2"/>
        </w:rPr>
        <w:t>planning</w:t>
      </w:r>
      <w:r w:rsidRPr="00003286">
        <w:rPr>
          <w:rFonts w:asciiTheme="minorHAnsi" w:hAnsiTheme="minorHAnsi" w:cstheme="minorHAnsi"/>
          <w:spacing w:val="-10"/>
        </w:rPr>
        <w:t xml:space="preserve"> </w:t>
      </w:r>
      <w:r w:rsidR="0013109E" w:rsidRPr="00003286">
        <w:rPr>
          <w:rFonts w:asciiTheme="minorHAnsi" w:hAnsiTheme="minorHAnsi" w:cstheme="minorHAnsi"/>
          <w:spacing w:val="-2"/>
        </w:rPr>
        <w:t>you do</w:t>
      </w:r>
      <w:r w:rsidRPr="00003286">
        <w:rPr>
          <w:rFonts w:asciiTheme="minorHAnsi" w:hAnsiTheme="minorHAnsi" w:cstheme="minorHAnsi"/>
          <w:spacing w:val="-9"/>
        </w:rPr>
        <w:t xml:space="preserve"> </w:t>
      </w:r>
      <w:r w:rsidRPr="00003286">
        <w:rPr>
          <w:rFonts w:asciiTheme="minorHAnsi" w:hAnsiTheme="minorHAnsi" w:cstheme="minorHAnsi"/>
          <w:spacing w:val="-2"/>
        </w:rPr>
        <w:t>in</w:t>
      </w:r>
      <w:r w:rsidRPr="00003286">
        <w:rPr>
          <w:rFonts w:asciiTheme="minorHAnsi" w:hAnsiTheme="minorHAnsi" w:cstheme="minorHAnsi"/>
          <w:spacing w:val="-9"/>
        </w:rPr>
        <w:t xml:space="preserve"> </w:t>
      </w:r>
      <w:r w:rsidRPr="00003286">
        <w:rPr>
          <w:rFonts w:asciiTheme="minorHAnsi" w:hAnsiTheme="minorHAnsi" w:cstheme="minorHAnsi"/>
          <w:spacing w:val="-2"/>
        </w:rPr>
        <w:t>this</w:t>
      </w:r>
      <w:r w:rsidRPr="00003286">
        <w:rPr>
          <w:rFonts w:asciiTheme="minorHAnsi" w:hAnsiTheme="minorHAnsi" w:cstheme="minorHAnsi"/>
          <w:spacing w:val="-10"/>
        </w:rPr>
        <w:t xml:space="preserve"> </w:t>
      </w:r>
      <w:r w:rsidR="0013109E" w:rsidRPr="00003286">
        <w:rPr>
          <w:rFonts w:asciiTheme="minorHAnsi" w:hAnsiTheme="minorHAnsi" w:cstheme="minorHAnsi"/>
          <w:spacing w:val="-2"/>
        </w:rPr>
        <w:t>unit leads</w:t>
      </w:r>
      <w:r w:rsidRPr="00003286">
        <w:rPr>
          <w:rFonts w:asciiTheme="minorHAnsi" w:hAnsiTheme="minorHAnsi" w:cstheme="minorHAnsi"/>
          <w:spacing w:val="-9"/>
        </w:rPr>
        <w:t xml:space="preserve"> </w:t>
      </w:r>
      <w:r w:rsidRPr="00003286">
        <w:rPr>
          <w:rFonts w:asciiTheme="minorHAnsi" w:hAnsiTheme="minorHAnsi" w:cstheme="minorHAnsi"/>
          <w:spacing w:val="-2"/>
        </w:rPr>
        <w:t>directly</w:t>
      </w:r>
      <w:r w:rsidRPr="00003286">
        <w:rPr>
          <w:rFonts w:asciiTheme="minorHAnsi" w:hAnsiTheme="minorHAnsi" w:cstheme="minorHAnsi"/>
          <w:spacing w:val="-9"/>
        </w:rPr>
        <w:t xml:space="preserve"> </w:t>
      </w:r>
      <w:r w:rsidRPr="00003286">
        <w:rPr>
          <w:rFonts w:asciiTheme="minorHAnsi" w:hAnsiTheme="minorHAnsi" w:cstheme="minorHAnsi"/>
          <w:spacing w:val="-2"/>
        </w:rPr>
        <w:t>into</w:t>
      </w:r>
      <w:r w:rsidRPr="00003286">
        <w:rPr>
          <w:rFonts w:asciiTheme="minorHAnsi" w:hAnsiTheme="minorHAnsi" w:cstheme="minorHAnsi"/>
          <w:spacing w:val="-10"/>
        </w:rPr>
        <w:t xml:space="preserve"> </w:t>
      </w:r>
      <w:r w:rsidRPr="00003286">
        <w:rPr>
          <w:rFonts w:asciiTheme="minorHAnsi" w:hAnsiTheme="minorHAnsi" w:cstheme="minorHAnsi"/>
          <w:spacing w:val="-2"/>
        </w:rPr>
        <w:t>the</w:t>
      </w:r>
      <w:r w:rsidRPr="00003286">
        <w:rPr>
          <w:rFonts w:asciiTheme="minorHAnsi" w:hAnsiTheme="minorHAnsi" w:cstheme="minorHAnsi"/>
          <w:spacing w:val="-9"/>
        </w:rPr>
        <w:t xml:space="preserve"> </w:t>
      </w:r>
      <w:r w:rsidRPr="00003286">
        <w:rPr>
          <w:rFonts w:asciiTheme="minorHAnsi" w:hAnsiTheme="minorHAnsi" w:cstheme="minorHAnsi"/>
          <w:spacing w:val="-2"/>
        </w:rPr>
        <w:t>proposals</w:t>
      </w:r>
      <w:r w:rsidRPr="00003286">
        <w:rPr>
          <w:rFonts w:asciiTheme="minorHAnsi" w:hAnsiTheme="minorHAnsi" w:cstheme="minorHAnsi"/>
          <w:spacing w:val="20"/>
        </w:rPr>
        <w:t xml:space="preserve"> </w:t>
      </w:r>
      <w:r w:rsidRPr="00003286">
        <w:rPr>
          <w:rFonts w:asciiTheme="minorHAnsi" w:hAnsiTheme="minorHAnsi" w:cstheme="minorHAnsi"/>
          <w:spacing w:val="-2"/>
        </w:rPr>
        <w:t xml:space="preserve">chapter. </w:t>
      </w:r>
      <w:r w:rsidRPr="00003286">
        <w:rPr>
          <w:rFonts w:asciiTheme="minorHAnsi" w:hAnsiTheme="minorHAnsi" w:cstheme="minorHAnsi"/>
        </w:rPr>
        <w:t>There, you write</w:t>
      </w:r>
      <w:r w:rsidRPr="00003286">
        <w:rPr>
          <w:rFonts w:asciiTheme="minorHAnsi" w:hAnsiTheme="minorHAnsi" w:cstheme="minorHAnsi"/>
          <w:spacing w:val="-7"/>
        </w:rPr>
        <w:t xml:space="preserve"> </w:t>
      </w:r>
      <w:r w:rsidRPr="00003286">
        <w:rPr>
          <w:rFonts w:asciiTheme="minorHAnsi" w:hAnsiTheme="minorHAnsi" w:cstheme="minorHAnsi"/>
        </w:rPr>
        <w:t>a</w:t>
      </w:r>
      <w:r w:rsidRPr="00003286">
        <w:rPr>
          <w:rFonts w:asciiTheme="minorHAnsi" w:hAnsiTheme="minorHAnsi" w:cstheme="minorHAnsi"/>
          <w:spacing w:val="-6"/>
        </w:rPr>
        <w:t xml:space="preserve"> </w:t>
      </w:r>
      <w:r w:rsidRPr="00003286">
        <w:rPr>
          <w:rFonts w:asciiTheme="minorHAnsi" w:hAnsiTheme="minorHAnsi" w:cstheme="minorHAnsi"/>
        </w:rPr>
        <w:lastRenderedPageBreak/>
        <w:t>proposal that</w:t>
      </w:r>
      <w:r w:rsidRPr="00003286">
        <w:rPr>
          <w:rFonts w:asciiTheme="minorHAnsi" w:hAnsiTheme="minorHAnsi" w:cstheme="minorHAnsi"/>
          <w:spacing w:val="-5"/>
        </w:rPr>
        <w:t xml:space="preserve"> </w:t>
      </w:r>
      <w:r w:rsidRPr="00003286">
        <w:rPr>
          <w:rFonts w:asciiTheme="minorHAnsi" w:hAnsiTheme="minorHAnsi" w:cstheme="minorHAnsi"/>
        </w:rPr>
        <w:t>proposes</w:t>
      </w:r>
      <w:r w:rsidRPr="00003286">
        <w:rPr>
          <w:rFonts w:asciiTheme="minorHAnsi" w:hAnsiTheme="minorHAnsi" w:cstheme="minorHAnsi"/>
          <w:spacing w:val="-4"/>
        </w:rPr>
        <w:t xml:space="preserve"> </w:t>
      </w:r>
      <w:r w:rsidRPr="00003286">
        <w:rPr>
          <w:rFonts w:asciiTheme="minorHAnsi" w:hAnsiTheme="minorHAnsi" w:cstheme="minorHAnsi"/>
        </w:rPr>
        <w:t>to</w:t>
      </w:r>
      <w:r w:rsidRPr="00003286">
        <w:rPr>
          <w:rFonts w:asciiTheme="minorHAnsi" w:hAnsiTheme="minorHAnsi" w:cstheme="minorHAnsi"/>
          <w:spacing w:val="-1"/>
        </w:rPr>
        <w:t xml:space="preserve"> </w:t>
      </w:r>
      <w:r w:rsidRPr="00003286">
        <w:rPr>
          <w:rFonts w:asciiTheme="minorHAnsi" w:hAnsiTheme="minorHAnsi" w:cstheme="minorHAnsi"/>
        </w:rPr>
        <w:t>write</w:t>
      </w:r>
      <w:r w:rsidRPr="00003286">
        <w:rPr>
          <w:rFonts w:asciiTheme="minorHAnsi" w:hAnsiTheme="minorHAnsi" w:cstheme="minorHAnsi"/>
          <w:spacing w:val="-7"/>
        </w:rPr>
        <w:t xml:space="preserve"> </w:t>
      </w:r>
      <w:r w:rsidRPr="00003286">
        <w:rPr>
          <w:rFonts w:asciiTheme="minorHAnsi" w:hAnsiTheme="minorHAnsi" w:cstheme="minorHAnsi"/>
        </w:rPr>
        <w:t>the</w:t>
      </w:r>
      <w:r w:rsidRPr="00003286">
        <w:rPr>
          <w:rFonts w:asciiTheme="minorHAnsi" w:hAnsiTheme="minorHAnsi" w:cstheme="minorHAnsi"/>
          <w:spacing w:val="23"/>
        </w:rPr>
        <w:t xml:space="preserve"> </w:t>
      </w:r>
      <w:r w:rsidRPr="00003286">
        <w:rPr>
          <w:rFonts w:asciiTheme="minorHAnsi" w:hAnsiTheme="minorHAnsi" w:cstheme="minorHAnsi"/>
        </w:rPr>
        <w:t>report</w:t>
      </w:r>
      <w:r w:rsidRPr="00003286">
        <w:rPr>
          <w:rFonts w:asciiTheme="minorHAnsi" w:hAnsiTheme="minorHAnsi" w:cstheme="minorHAnsi"/>
          <w:spacing w:val="-7"/>
        </w:rPr>
        <w:t xml:space="preserve"> </w:t>
      </w:r>
      <w:r w:rsidRPr="00003286">
        <w:rPr>
          <w:rFonts w:asciiTheme="minorHAnsi" w:hAnsiTheme="minorHAnsi" w:cstheme="minorHAnsi"/>
        </w:rPr>
        <w:t>you planned</w:t>
      </w:r>
      <w:r w:rsidRPr="00003286">
        <w:rPr>
          <w:rFonts w:asciiTheme="minorHAnsi" w:hAnsiTheme="minorHAnsi" w:cstheme="minorHAnsi"/>
          <w:spacing w:val="-2"/>
        </w:rPr>
        <w:t xml:space="preserve"> </w:t>
      </w:r>
      <w:r w:rsidRPr="00003286">
        <w:rPr>
          <w:rFonts w:asciiTheme="minorHAnsi" w:hAnsiTheme="minorHAnsi" w:cstheme="minorHAnsi"/>
        </w:rPr>
        <w:t>in</w:t>
      </w:r>
      <w:r w:rsidRPr="00003286">
        <w:rPr>
          <w:rFonts w:asciiTheme="minorHAnsi" w:hAnsiTheme="minorHAnsi" w:cstheme="minorHAnsi"/>
          <w:spacing w:val="-5"/>
        </w:rPr>
        <w:t xml:space="preserve"> </w:t>
      </w:r>
      <w:r w:rsidRPr="00003286">
        <w:rPr>
          <w:rFonts w:asciiTheme="minorHAnsi" w:hAnsiTheme="minorHAnsi" w:cstheme="minorHAnsi"/>
        </w:rPr>
        <w:t>this</w:t>
      </w:r>
      <w:r w:rsidRPr="00003286">
        <w:rPr>
          <w:rFonts w:asciiTheme="minorHAnsi" w:hAnsiTheme="minorHAnsi" w:cstheme="minorHAnsi"/>
          <w:spacing w:val="-4"/>
        </w:rPr>
        <w:t xml:space="preserve"> </w:t>
      </w:r>
      <w:r w:rsidRPr="00003286">
        <w:rPr>
          <w:rFonts w:asciiTheme="minorHAnsi" w:hAnsiTheme="minorHAnsi" w:cstheme="minorHAnsi"/>
        </w:rPr>
        <w:t>unit.</w:t>
      </w:r>
      <w:r w:rsidRPr="00003286">
        <w:rPr>
          <w:rFonts w:asciiTheme="minorHAnsi" w:hAnsiTheme="minorHAnsi" w:cstheme="minorHAnsi"/>
          <w:spacing w:val="-9"/>
        </w:rPr>
        <w:t xml:space="preserve"> </w:t>
      </w:r>
    </w:p>
    <w:p w14:paraId="05CEF961" w14:textId="154DF712" w:rsidR="00EC5871" w:rsidRPr="00D969AC" w:rsidRDefault="00E660AD" w:rsidP="00003286">
      <w:pPr>
        <w:pStyle w:val="BodyText"/>
        <w:spacing w:before="37"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rPr>
        <w:t>Prerequisite:</w:t>
      </w:r>
      <w:r w:rsidRPr="00003286">
        <w:rPr>
          <w:rFonts w:asciiTheme="minorHAnsi" w:hAnsiTheme="minorHAnsi" w:cstheme="minorHAnsi"/>
          <w:spacing w:val="-7"/>
        </w:rPr>
        <w:t xml:space="preserve"> </w:t>
      </w:r>
      <w:r w:rsidRPr="00003286">
        <w:rPr>
          <w:rFonts w:asciiTheme="minorHAnsi" w:hAnsiTheme="minorHAnsi" w:cstheme="minorHAnsi"/>
        </w:rPr>
        <w:t>TBE114</w:t>
      </w:r>
    </w:p>
    <w:p w14:paraId="7041B229" w14:textId="77777777" w:rsidR="00EC5871" w:rsidRPr="00003286" w:rsidRDefault="00EC5871" w:rsidP="00003286">
      <w:pPr>
        <w:pStyle w:val="BodyText"/>
        <w:spacing w:before="37" w:line="276" w:lineRule="auto"/>
        <w:ind w:left="0" w:right="290"/>
        <w:rPr>
          <w:rFonts w:asciiTheme="minorHAnsi" w:hAnsiTheme="minorHAnsi" w:cstheme="minorHAnsi"/>
        </w:rPr>
      </w:pPr>
    </w:p>
    <w:p w14:paraId="235CCA61"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TBE210</w:t>
      </w:r>
      <w:r w:rsidRPr="00003286">
        <w:rPr>
          <w:rFonts w:asciiTheme="minorHAnsi" w:hAnsiTheme="minorHAnsi" w:cstheme="minorHAnsi"/>
          <w:spacing w:val="-6"/>
        </w:rPr>
        <w:t xml:space="preserve"> </w:t>
      </w:r>
      <w:r w:rsidRPr="00003286">
        <w:rPr>
          <w:rFonts w:asciiTheme="minorHAnsi" w:hAnsiTheme="minorHAnsi" w:cstheme="minorHAnsi"/>
          <w:spacing w:val="-2"/>
        </w:rPr>
        <w:t>Advanced</w:t>
      </w:r>
      <w:r w:rsidRPr="00003286">
        <w:rPr>
          <w:rFonts w:asciiTheme="minorHAnsi" w:hAnsiTheme="minorHAnsi" w:cstheme="minorHAnsi"/>
          <w:spacing w:val="-7"/>
        </w:rPr>
        <w:t xml:space="preserve"> </w:t>
      </w:r>
      <w:r w:rsidRPr="00003286">
        <w:rPr>
          <w:rFonts w:asciiTheme="minorHAnsi" w:hAnsiTheme="minorHAnsi" w:cstheme="minorHAnsi"/>
          <w:spacing w:val="-2"/>
        </w:rPr>
        <w:t>Composition</w:t>
      </w:r>
      <w:r w:rsidRPr="00003286">
        <w:rPr>
          <w:rFonts w:asciiTheme="minorHAnsi" w:hAnsiTheme="minorHAnsi" w:cstheme="minorHAnsi"/>
          <w:spacing w:val="-6"/>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39CCABE7"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This course introduces students to advanced literature and to develop varied literary forms. Students learn reading comprehension and sharpening their interpretive and critical </w:t>
      </w:r>
      <w:r w:rsidRPr="00003286">
        <w:rPr>
          <w:rFonts w:asciiTheme="minorHAnsi" w:hAnsiTheme="minorHAnsi" w:cstheme="minorHAnsi"/>
          <w:spacing w:val="-2"/>
        </w:rPr>
        <w:t>abilities.</w:t>
      </w:r>
    </w:p>
    <w:p w14:paraId="7BEB8D63" w14:textId="6B0C2462" w:rsidR="00EC5871" w:rsidRPr="00D969AC" w:rsidRDefault="00E660AD" w:rsidP="00003286">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sidRPr="00003286">
        <w:rPr>
          <w:rFonts w:asciiTheme="minorHAnsi" w:hAnsiTheme="minorHAnsi" w:cstheme="minorHAnsi"/>
          <w:spacing w:val="-2"/>
        </w:rPr>
        <w:t>ENG101</w:t>
      </w:r>
    </w:p>
    <w:p w14:paraId="169C1251" w14:textId="77777777" w:rsidR="00EC5871" w:rsidRPr="00003286" w:rsidRDefault="00EC5871" w:rsidP="00003286">
      <w:pPr>
        <w:pStyle w:val="BodyText"/>
        <w:spacing w:before="107" w:line="276" w:lineRule="auto"/>
        <w:ind w:left="0" w:right="290"/>
        <w:rPr>
          <w:rFonts w:asciiTheme="minorHAnsi" w:hAnsiTheme="minorHAnsi" w:cstheme="minorHAnsi"/>
        </w:rPr>
      </w:pPr>
    </w:p>
    <w:p w14:paraId="7C7770EF"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TBE211</w:t>
      </w:r>
      <w:r w:rsidRPr="00003286">
        <w:rPr>
          <w:rFonts w:asciiTheme="minorHAnsi" w:hAnsiTheme="minorHAnsi" w:cstheme="minorHAnsi"/>
          <w:spacing w:val="-5"/>
        </w:rPr>
        <w:t xml:space="preserve"> </w:t>
      </w:r>
      <w:r w:rsidRPr="00003286">
        <w:rPr>
          <w:rFonts w:asciiTheme="minorHAnsi" w:hAnsiTheme="minorHAnsi" w:cstheme="minorHAnsi"/>
          <w:spacing w:val="-2"/>
        </w:rPr>
        <w:t>Real</w:t>
      </w:r>
      <w:r w:rsidRPr="00003286">
        <w:rPr>
          <w:rFonts w:asciiTheme="minorHAnsi" w:hAnsiTheme="minorHAnsi" w:cstheme="minorHAnsi"/>
          <w:spacing w:val="-8"/>
        </w:rPr>
        <w:t xml:space="preserve"> </w:t>
      </w:r>
      <w:r w:rsidRPr="00003286">
        <w:rPr>
          <w:rFonts w:asciiTheme="minorHAnsi" w:hAnsiTheme="minorHAnsi" w:cstheme="minorHAnsi"/>
          <w:spacing w:val="-2"/>
        </w:rPr>
        <w:t>Estate</w:t>
      </w:r>
      <w:r w:rsidRPr="00003286">
        <w:rPr>
          <w:rFonts w:asciiTheme="minorHAnsi" w:hAnsiTheme="minorHAnsi" w:cstheme="minorHAnsi"/>
          <w:spacing w:val="-6"/>
        </w:rPr>
        <w:t xml:space="preserve"> </w:t>
      </w:r>
      <w:r w:rsidRPr="00003286">
        <w:rPr>
          <w:rFonts w:asciiTheme="minorHAnsi" w:hAnsiTheme="minorHAnsi" w:cstheme="minorHAnsi"/>
          <w:spacing w:val="-2"/>
        </w:rPr>
        <w:t>Specialization</w:t>
      </w:r>
      <w:r w:rsidRPr="00003286">
        <w:rPr>
          <w:rFonts w:asciiTheme="minorHAnsi" w:hAnsiTheme="minorHAnsi" w:cstheme="minorHAnsi"/>
          <w:spacing w:val="-8"/>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0D3473EB"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The</w:t>
      </w:r>
      <w:r w:rsidRPr="00003286">
        <w:rPr>
          <w:rFonts w:asciiTheme="minorHAnsi" w:hAnsiTheme="minorHAnsi" w:cstheme="minorHAnsi"/>
          <w:spacing w:val="-7"/>
        </w:rPr>
        <w:t xml:space="preserve"> </w:t>
      </w:r>
      <w:r w:rsidRPr="00003286">
        <w:rPr>
          <w:rFonts w:asciiTheme="minorHAnsi" w:hAnsiTheme="minorHAnsi" w:cstheme="minorHAnsi"/>
        </w:rPr>
        <w:t>objective</w:t>
      </w:r>
      <w:r w:rsidRPr="00003286">
        <w:rPr>
          <w:rFonts w:asciiTheme="minorHAnsi" w:hAnsiTheme="minorHAnsi" w:cstheme="minorHAnsi"/>
          <w:spacing w:val="-7"/>
        </w:rPr>
        <w:t xml:space="preserve"> </w:t>
      </w:r>
      <w:r w:rsidRPr="00003286">
        <w:rPr>
          <w:rFonts w:asciiTheme="minorHAnsi" w:hAnsiTheme="minorHAnsi" w:cstheme="minorHAnsi"/>
        </w:rPr>
        <w:t>of</w:t>
      </w:r>
      <w:r w:rsidRPr="00003286">
        <w:rPr>
          <w:rFonts w:asciiTheme="minorHAnsi" w:hAnsiTheme="minorHAnsi" w:cstheme="minorHAnsi"/>
          <w:spacing w:val="-9"/>
        </w:rPr>
        <w:t xml:space="preserve"> </w:t>
      </w:r>
      <w:r w:rsidRPr="00003286">
        <w:rPr>
          <w:rFonts w:asciiTheme="minorHAnsi" w:hAnsiTheme="minorHAnsi" w:cstheme="minorHAnsi"/>
        </w:rPr>
        <w:t>the</w:t>
      </w:r>
      <w:r w:rsidRPr="00003286">
        <w:rPr>
          <w:rFonts w:asciiTheme="minorHAnsi" w:hAnsiTheme="minorHAnsi" w:cstheme="minorHAnsi"/>
          <w:spacing w:val="-9"/>
        </w:rPr>
        <w:t xml:space="preserve"> </w:t>
      </w:r>
      <w:r w:rsidRPr="00003286">
        <w:rPr>
          <w:rFonts w:asciiTheme="minorHAnsi" w:hAnsiTheme="minorHAnsi" w:cstheme="minorHAnsi"/>
        </w:rPr>
        <w:t>real</w:t>
      </w:r>
      <w:r w:rsidRPr="00003286">
        <w:rPr>
          <w:rFonts w:asciiTheme="minorHAnsi" w:hAnsiTheme="minorHAnsi" w:cstheme="minorHAnsi"/>
          <w:spacing w:val="-8"/>
        </w:rPr>
        <w:t xml:space="preserve"> </w:t>
      </w:r>
      <w:r w:rsidRPr="00003286">
        <w:rPr>
          <w:rFonts w:asciiTheme="minorHAnsi" w:hAnsiTheme="minorHAnsi" w:cstheme="minorHAnsi"/>
        </w:rPr>
        <w:t>estate</w:t>
      </w:r>
      <w:r w:rsidRPr="00003286">
        <w:rPr>
          <w:rFonts w:asciiTheme="minorHAnsi" w:hAnsiTheme="minorHAnsi" w:cstheme="minorHAnsi"/>
          <w:spacing w:val="-9"/>
        </w:rPr>
        <w:t xml:space="preserve"> </w:t>
      </w:r>
      <w:r w:rsidRPr="00003286">
        <w:rPr>
          <w:rFonts w:asciiTheme="minorHAnsi" w:hAnsiTheme="minorHAnsi" w:cstheme="minorHAnsi"/>
        </w:rPr>
        <w:t>program</w:t>
      </w:r>
      <w:r w:rsidRPr="00003286">
        <w:rPr>
          <w:rFonts w:asciiTheme="minorHAnsi" w:hAnsiTheme="minorHAnsi" w:cstheme="minorHAnsi"/>
          <w:spacing w:val="-1"/>
        </w:rPr>
        <w:t xml:space="preserve"> </w:t>
      </w:r>
      <w:r w:rsidRPr="00003286">
        <w:rPr>
          <w:rFonts w:asciiTheme="minorHAnsi" w:hAnsiTheme="minorHAnsi" w:cstheme="minorHAnsi"/>
        </w:rPr>
        <w:t>is</w:t>
      </w:r>
      <w:r w:rsidRPr="00003286">
        <w:rPr>
          <w:rFonts w:asciiTheme="minorHAnsi" w:hAnsiTheme="minorHAnsi" w:cstheme="minorHAnsi"/>
          <w:spacing w:val="-5"/>
        </w:rPr>
        <w:t xml:space="preserve"> </w:t>
      </w:r>
      <w:r w:rsidRPr="00003286">
        <w:rPr>
          <w:rFonts w:asciiTheme="minorHAnsi" w:hAnsiTheme="minorHAnsi" w:cstheme="minorHAnsi"/>
        </w:rPr>
        <w:t>to</w:t>
      </w:r>
      <w:r w:rsidRPr="00003286">
        <w:rPr>
          <w:rFonts w:asciiTheme="minorHAnsi" w:hAnsiTheme="minorHAnsi" w:cstheme="minorHAnsi"/>
          <w:spacing w:val="-8"/>
        </w:rPr>
        <w:t xml:space="preserve"> </w:t>
      </w:r>
      <w:r w:rsidRPr="00003286">
        <w:rPr>
          <w:rFonts w:asciiTheme="minorHAnsi" w:hAnsiTheme="minorHAnsi" w:cstheme="minorHAnsi"/>
        </w:rPr>
        <w:t>prepare</w:t>
      </w:r>
      <w:r w:rsidRPr="00003286">
        <w:rPr>
          <w:rFonts w:asciiTheme="minorHAnsi" w:hAnsiTheme="minorHAnsi" w:cstheme="minorHAnsi"/>
          <w:spacing w:val="-9"/>
        </w:rPr>
        <w:t xml:space="preserve"> </w:t>
      </w:r>
      <w:r w:rsidRPr="00003286">
        <w:rPr>
          <w:rFonts w:asciiTheme="minorHAnsi" w:hAnsiTheme="minorHAnsi" w:cstheme="minorHAnsi"/>
        </w:rPr>
        <w:t>students</w:t>
      </w:r>
      <w:r w:rsidRPr="00003286">
        <w:rPr>
          <w:rFonts w:asciiTheme="minorHAnsi" w:hAnsiTheme="minorHAnsi" w:cstheme="minorHAnsi"/>
          <w:spacing w:val="-6"/>
        </w:rPr>
        <w:t xml:space="preserve"> </w:t>
      </w:r>
      <w:r w:rsidRPr="00003286">
        <w:rPr>
          <w:rFonts w:asciiTheme="minorHAnsi" w:hAnsiTheme="minorHAnsi" w:cstheme="minorHAnsi"/>
        </w:rPr>
        <w:t>for careers in areas such as commercial real estate finance, asset management, investment analysis, property management, corporate</w:t>
      </w:r>
      <w:r w:rsidRPr="00003286">
        <w:rPr>
          <w:rFonts w:asciiTheme="minorHAnsi" w:hAnsiTheme="minorHAnsi" w:cstheme="minorHAnsi"/>
          <w:spacing w:val="-12"/>
        </w:rPr>
        <w:t xml:space="preserve"> </w:t>
      </w:r>
      <w:r w:rsidRPr="00003286">
        <w:rPr>
          <w:rFonts w:asciiTheme="minorHAnsi" w:hAnsiTheme="minorHAnsi" w:cstheme="minorHAnsi"/>
        </w:rPr>
        <w:t>real</w:t>
      </w:r>
      <w:r w:rsidRPr="00003286">
        <w:rPr>
          <w:rFonts w:asciiTheme="minorHAnsi" w:hAnsiTheme="minorHAnsi" w:cstheme="minorHAnsi"/>
          <w:spacing w:val="-11"/>
        </w:rPr>
        <w:t xml:space="preserve"> </w:t>
      </w:r>
      <w:r w:rsidRPr="00003286">
        <w:rPr>
          <w:rFonts w:asciiTheme="minorHAnsi" w:hAnsiTheme="minorHAnsi" w:cstheme="minorHAnsi"/>
        </w:rPr>
        <w:t>estate</w:t>
      </w:r>
      <w:r w:rsidRPr="00003286">
        <w:rPr>
          <w:rFonts w:asciiTheme="minorHAnsi" w:hAnsiTheme="minorHAnsi" w:cstheme="minorHAnsi"/>
          <w:spacing w:val="-11"/>
        </w:rPr>
        <w:t xml:space="preserve"> </w:t>
      </w:r>
      <w:r w:rsidRPr="00003286">
        <w:rPr>
          <w:rFonts w:asciiTheme="minorHAnsi" w:hAnsiTheme="minorHAnsi" w:cstheme="minorHAnsi"/>
        </w:rPr>
        <w:t>management,</w:t>
      </w:r>
      <w:r w:rsidRPr="00003286">
        <w:rPr>
          <w:rFonts w:asciiTheme="minorHAnsi" w:hAnsiTheme="minorHAnsi" w:cstheme="minorHAnsi"/>
          <w:spacing w:val="-12"/>
        </w:rPr>
        <w:t xml:space="preserve"> </w:t>
      </w:r>
      <w:r w:rsidRPr="00003286">
        <w:rPr>
          <w:rFonts w:asciiTheme="minorHAnsi" w:hAnsiTheme="minorHAnsi" w:cstheme="minorHAnsi"/>
        </w:rPr>
        <w:t>brokerage,</w:t>
      </w:r>
      <w:r w:rsidRPr="00003286">
        <w:rPr>
          <w:rFonts w:asciiTheme="minorHAnsi" w:hAnsiTheme="minorHAnsi" w:cstheme="minorHAnsi"/>
          <w:spacing w:val="-11"/>
        </w:rPr>
        <w:t xml:space="preserve"> </w:t>
      </w:r>
      <w:r w:rsidRPr="00003286">
        <w:rPr>
          <w:rFonts w:asciiTheme="minorHAnsi" w:hAnsiTheme="minorHAnsi" w:cstheme="minorHAnsi"/>
        </w:rPr>
        <w:t>appraisal,</w:t>
      </w:r>
      <w:r w:rsidRPr="00003286">
        <w:rPr>
          <w:rFonts w:asciiTheme="minorHAnsi" w:hAnsiTheme="minorHAnsi" w:cstheme="minorHAnsi"/>
          <w:spacing w:val="-11"/>
        </w:rPr>
        <w:t xml:space="preserve"> </w:t>
      </w:r>
      <w:r w:rsidRPr="00003286">
        <w:rPr>
          <w:rFonts w:asciiTheme="minorHAnsi" w:hAnsiTheme="minorHAnsi" w:cstheme="minorHAnsi"/>
        </w:rPr>
        <w:t>and</w:t>
      </w:r>
      <w:r w:rsidRPr="00003286">
        <w:rPr>
          <w:rFonts w:asciiTheme="minorHAnsi" w:hAnsiTheme="minorHAnsi" w:cstheme="minorHAnsi"/>
          <w:spacing w:val="-12"/>
        </w:rPr>
        <w:t xml:space="preserve"> </w:t>
      </w:r>
      <w:r w:rsidRPr="00003286">
        <w:rPr>
          <w:rFonts w:asciiTheme="minorHAnsi" w:hAnsiTheme="minorHAnsi" w:cstheme="minorHAnsi"/>
        </w:rPr>
        <w:t>land development, as well as other real</w:t>
      </w:r>
      <w:r w:rsidRPr="00003286">
        <w:rPr>
          <w:rFonts w:asciiTheme="minorHAnsi" w:hAnsiTheme="minorHAnsi" w:cstheme="minorHAnsi"/>
          <w:spacing w:val="40"/>
        </w:rPr>
        <w:t xml:space="preserve"> </w:t>
      </w:r>
      <w:r w:rsidRPr="00003286">
        <w:rPr>
          <w:rFonts w:asciiTheme="minorHAnsi" w:hAnsiTheme="minorHAnsi" w:cstheme="minorHAnsi"/>
        </w:rPr>
        <w:t>estate-related careers in the public and private sectors.</w:t>
      </w:r>
    </w:p>
    <w:p w14:paraId="304FB1D9" w14:textId="4BDCC24E" w:rsidR="00EC5871" w:rsidRPr="00D969AC" w:rsidRDefault="00E660AD" w:rsidP="00003286">
      <w:pPr>
        <w:pStyle w:val="BodyText"/>
        <w:spacing w:before="35" w:line="276" w:lineRule="auto"/>
        <w:ind w:right="290"/>
        <w:jc w:val="both"/>
        <w:rPr>
          <w:rFonts w:asciiTheme="minorHAnsi" w:eastAsiaTheme="minorEastAsia" w:hAnsiTheme="minorHAnsi" w:cstheme="minorHAnsi"/>
          <w:spacing w:val="-4"/>
          <w:lang w:eastAsia="ko-KR"/>
        </w:rPr>
      </w:pPr>
      <w:r w:rsidRPr="00003286">
        <w:rPr>
          <w:rFonts w:asciiTheme="minorHAnsi" w:hAnsiTheme="minorHAnsi" w:cstheme="minorHAnsi"/>
          <w:spacing w:val="-2"/>
        </w:rPr>
        <w:t>Prerequisite:</w:t>
      </w:r>
      <w:r w:rsidRPr="00003286">
        <w:rPr>
          <w:rFonts w:asciiTheme="minorHAnsi" w:hAnsiTheme="minorHAnsi" w:cstheme="minorHAnsi"/>
          <w:spacing w:val="-3"/>
        </w:rPr>
        <w:t xml:space="preserve"> </w:t>
      </w:r>
      <w:r w:rsidRPr="00003286">
        <w:rPr>
          <w:rFonts w:asciiTheme="minorHAnsi" w:hAnsiTheme="minorHAnsi" w:cstheme="minorHAnsi"/>
          <w:spacing w:val="-4"/>
        </w:rPr>
        <w:t>None</w:t>
      </w:r>
    </w:p>
    <w:p w14:paraId="089B6542" w14:textId="77777777" w:rsidR="00EC5871" w:rsidRPr="00003286" w:rsidRDefault="00E660AD" w:rsidP="00003286">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TBE214</w:t>
      </w:r>
      <w:r w:rsidRPr="00003286">
        <w:rPr>
          <w:rFonts w:asciiTheme="minorHAnsi" w:hAnsiTheme="minorHAnsi" w:cstheme="minorHAnsi"/>
          <w:spacing w:val="-7"/>
        </w:rPr>
        <w:t xml:space="preserve"> </w:t>
      </w:r>
      <w:r w:rsidRPr="00003286">
        <w:rPr>
          <w:rFonts w:asciiTheme="minorHAnsi" w:hAnsiTheme="minorHAnsi" w:cstheme="minorHAnsi"/>
          <w:spacing w:val="-2"/>
        </w:rPr>
        <w:t>Fundamentals</w:t>
      </w:r>
      <w:r w:rsidRPr="00003286">
        <w:rPr>
          <w:rFonts w:asciiTheme="minorHAnsi" w:hAnsiTheme="minorHAnsi" w:cstheme="minorHAnsi"/>
          <w:spacing w:val="-8"/>
        </w:rPr>
        <w:t xml:space="preserve"> </w:t>
      </w:r>
      <w:r w:rsidRPr="00003286">
        <w:rPr>
          <w:rFonts w:asciiTheme="minorHAnsi" w:hAnsiTheme="minorHAnsi" w:cstheme="minorHAnsi"/>
          <w:spacing w:val="-2"/>
        </w:rPr>
        <w:t>of</w:t>
      </w:r>
      <w:r w:rsidRPr="00003286">
        <w:rPr>
          <w:rFonts w:asciiTheme="minorHAnsi" w:hAnsiTheme="minorHAnsi" w:cstheme="minorHAnsi"/>
          <w:spacing w:val="-7"/>
        </w:rPr>
        <w:t xml:space="preserve"> </w:t>
      </w:r>
      <w:r w:rsidRPr="00003286">
        <w:rPr>
          <w:rFonts w:asciiTheme="minorHAnsi" w:hAnsiTheme="minorHAnsi" w:cstheme="minorHAnsi"/>
          <w:spacing w:val="-2"/>
        </w:rPr>
        <w:t>Editing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4C883CEA" w14:textId="77777777" w:rsidR="00EC5871" w:rsidRPr="00003286" w:rsidRDefault="00E660AD" w:rsidP="00003286">
      <w:pPr>
        <w:pStyle w:val="BodyText"/>
        <w:spacing w:before="34" w:line="276" w:lineRule="auto"/>
        <w:ind w:right="290"/>
        <w:jc w:val="both"/>
        <w:rPr>
          <w:rFonts w:asciiTheme="minorHAnsi" w:hAnsiTheme="minorHAnsi" w:cstheme="minorHAnsi"/>
        </w:rPr>
      </w:pPr>
      <w:r w:rsidRPr="00003286">
        <w:rPr>
          <w:rFonts w:asciiTheme="minorHAnsi" w:hAnsiTheme="minorHAnsi" w:cstheme="minorHAnsi"/>
        </w:rPr>
        <w:t xml:space="preserve">Students learn editorial responsibilities and practice in the </w:t>
      </w:r>
      <w:r w:rsidRPr="00003286">
        <w:rPr>
          <w:rFonts w:asciiTheme="minorHAnsi" w:hAnsiTheme="minorHAnsi" w:cstheme="minorHAnsi"/>
          <w:spacing w:val="-2"/>
        </w:rPr>
        <w:t xml:space="preserve">communication of scientific and technical information; the editor's </w:t>
      </w:r>
      <w:r w:rsidRPr="00003286">
        <w:rPr>
          <w:rFonts w:asciiTheme="minorHAnsi" w:hAnsiTheme="minorHAnsi" w:cstheme="minorHAnsi"/>
        </w:rPr>
        <w:t>role both as editor and as supervisor of publication groups.</w:t>
      </w:r>
    </w:p>
    <w:p w14:paraId="4A15D68E" w14:textId="57BCF3BD" w:rsidR="00EC5871" w:rsidRDefault="00E660AD"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13"/>
        </w:rPr>
        <w:t xml:space="preserve"> </w:t>
      </w:r>
      <w:r w:rsidRPr="00003286">
        <w:rPr>
          <w:rFonts w:asciiTheme="minorHAnsi" w:hAnsiTheme="minorHAnsi" w:cstheme="minorHAnsi"/>
          <w:spacing w:val="-2"/>
        </w:rPr>
        <w:t>TBE114</w:t>
      </w:r>
    </w:p>
    <w:p w14:paraId="23F5D818" w14:textId="77777777" w:rsidR="0084140F" w:rsidRDefault="0084140F" w:rsidP="00003286">
      <w:pPr>
        <w:pStyle w:val="BodyText"/>
        <w:spacing w:line="276" w:lineRule="auto"/>
        <w:ind w:right="290"/>
        <w:jc w:val="both"/>
        <w:rPr>
          <w:rFonts w:asciiTheme="minorHAnsi" w:eastAsiaTheme="minorEastAsia" w:hAnsiTheme="minorHAnsi" w:cstheme="minorHAnsi"/>
          <w:spacing w:val="-2"/>
          <w:lang w:eastAsia="ko-KR"/>
        </w:rPr>
      </w:pPr>
    </w:p>
    <w:p w14:paraId="7472D133" w14:textId="480802FD" w:rsidR="0084140F" w:rsidRPr="00003286" w:rsidRDefault="0084140F" w:rsidP="0084140F">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TBE21</w:t>
      </w:r>
      <w:r>
        <w:rPr>
          <w:rFonts w:asciiTheme="minorHAnsi" w:eastAsiaTheme="minorEastAsia" w:hAnsiTheme="minorHAnsi" w:cstheme="minorHAnsi" w:hint="eastAsia"/>
          <w:spacing w:val="-2"/>
          <w:lang w:eastAsia="ko-KR"/>
        </w:rPr>
        <w:t>5 Principles of Public Speaking</w:t>
      </w:r>
      <w:r w:rsidRPr="00003286">
        <w:rPr>
          <w:rFonts w:asciiTheme="minorHAnsi" w:hAnsiTheme="minorHAnsi" w:cstheme="minorHAnsi"/>
          <w:spacing w:val="-10"/>
        </w:rPr>
        <w:t xml:space="preserve"> </w:t>
      </w:r>
      <w:r w:rsidRPr="00003286">
        <w:rPr>
          <w:rFonts w:asciiTheme="minorHAnsi" w:hAnsiTheme="minorHAnsi" w:cstheme="minorHAnsi"/>
          <w:spacing w:val="-2"/>
        </w:rPr>
        <w:t>(4</w:t>
      </w:r>
      <w:r w:rsidRPr="00003286">
        <w:rPr>
          <w:rFonts w:asciiTheme="minorHAnsi" w:hAnsiTheme="minorHAnsi" w:cstheme="minorHAnsi"/>
          <w:spacing w:val="-9"/>
        </w:rPr>
        <w:t xml:space="preserve"> </w:t>
      </w:r>
      <w:r w:rsidRPr="00003286">
        <w:rPr>
          <w:rFonts w:asciiTheme="minorHAnsi" w:hAnsiTheme="minorHAnsi" w:cstheme="minorHAnsi"/>
          <w:spacing w:val="-2"/>
        </w:rPr>
        <w:t>credits)</w:t>
      </w:r>
    </w:p>
    <w:p w14:paraId="2DF6FF84" w14:textId="77777777" w:rsidR="0084140F" w:rsidRPr="0084140F" w:rsidRDefault="0084140F" w:rsidP="0084140F">
      <w:pPr>
        <w:pStyle w:val="BodyText"/>
        <w:spacing w:line="276" w:lineRule="auto"/>
        <w:ind w:right="290"/>
        <w:jc w:val="both"/>
        <w:rPr>
          <w:rFonts w:asciiTheme="minorHAnsi" w:hAnsiTheme="minorHAnsi" w:cstheme="minorHAnsi"/>
        </w:rPr>
      </w:pPr>
      <w:r w:rsidRPr="0084140F">
        <w:rPr>
          <w:rFonts w:asciiTheme="minorHAnsi" w:hAnsiTheme="minorHAnsi" w:cstheme="minorHAnsi"/>
        </w:rPr>
        <w:t xml:space="preserve">This course prepares students to develop an effective personal style and repertoire of communication abilities that apply to the variety of public speaking situations that they anticipate participating in throughout their life. </w:t>
      </w:r>
    </w:p>
    <w:p w14:paraId="5A95415F" w14:textId="3691EE8E" w:rsidR="005C2297" w:rsidRPr="0084140F" w:rsidRDefault="0084140F" w:rsidP="0084140F">
      <w:pPr>
        <w:pStyle w:val="BodyText"/>
        <w:spacing w:line="276" w:lineRule="auto"/>
        <w:ind w:right="290"/>
        <w:jc w:val="both"/>
        <w:rPr>
          <w:rFonts w:asciiTheme="minorHAnsi" w:eastAsiaTheme="minorEastAsia" w:hAnsiTheme="minorHAnsi" w:cstheme="minorHAnsi"/>
          <w:lang w:eastAsia="ko-KR"/>
        </w:rPr>
      </w:pPr>
      <w:r w:rsidRPr="0084140F">
        <w:rPr>
          <w:rFonts w:asciiTheme="minorHAnsi" w:hAnsiTheme="minorHAnsi" w:cstheme="minorHAnsi"/>
        </w:rPr>
        <w:t>Prerequisite: TBE101</w:t>
      </w:r>
    </w:p>
    <w:p w14:paraId="55CD0DA9" w14:textId="77777777" w:rsidR="0084140F" w:rsidRPr="0084140F" w:rsidRDefault="0084140F" w:rsidP="0084140F">
      <w:pPr>
        <w:pStyle w:val="BodyText"/>
        <w:spacing w:line="276" w:lineRule="auto"/>
        <w:ind w:right="290"/>
        <w:jc w:val="both"/>
        <w:rPr>
          <w:rFonts w:asciiTheme="minorHAnsi" w:eastAsiaTheme="minorEastAsia" w:hAnsiTheme="minorHAnsi" w:cstheme="minorHAnsi"/>
          <w:spacing w:val="-2"/>
          <w:lang w:eastAsia="ko-KR"/>
        </w:rPr>
      </w:pPr>
    </w:p>
    <w:p w14:paraId="0B34A4F9" w14:textId="77777777"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TBE250 Small Group Communication I (4 credits)</w:t>
      </w:r>
    </w:p>
    <w:p w14:paraId="7DA9892B"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This course helps students increase their awareness of what happens in groups and provides some relatively simple tools for optimizing small group communication.</w:t>
      </w:r>
    </w:p>
    <w:p w14:paraId="280C45BA" w14:textId="06DF731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Prerequisite: TBE113, 2</w:t>
      </w:r>
      <w:r w:rsidRPr="00003286">
        <w:rPr>
          <w:rFonts w:asciiTheme="minorHAnsi" w:eastAsiaTheme="minorEastAsia" w:hAnsiTheme="minorHAnsi" w:cstheme="minorHAnsi"/>
          <w:spacing w:val="-2"/>
          <w:vertAlign w:val="superscript"/>
          <w:lang w:eastAsia="ko-KR"/>
        </w:rPr>
        <w:t>nd</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year undergraduate student</w:t>
      </w:r>
    </w:p>
    <w:p w14:paraId="7CF45237"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p>
    <w:p w14:paraId="0C9E3A9D" w14:textId="77777777"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TBE251 Small Group Communication II (4 credits)</w:t>
      </w:r>
    </w:p>
    <w:p w14:paraId="2D3B611E"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The focus is on five issues that need to be dealt with in group settings: how people talk in groups, decision-making, conflict, leadership, and ground rules.</w:t>
      </w:r>
    </w:p>
    <w:p w14:paraId="5A098BB2" w14:textId="454EF7D8"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Prerequisite:</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TBE250,2</w:t>
      </w:r>
      <w:r w:rsidRPr="00003286">
        <w:rPr>
          <w:rFonts w:asciiTheme="minorHAnsi" w:eastAsiaTheme="minorEastAsia" w:hAnsiTheme="minorHAnsi" w:cstheme="minorHAnsi"/>
          <w:spacing w:val="-2"/>
          <w:vertAlign w:val="superscript"/>
          <w:lang w:eastAsia="ko-KR"/>
        </w:rPr>
        <w:t>nd</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year undergraduate student</w:t>
      </w:r>
    </w:p>
    <w:p w14:paraId="3B4116AA" w14:textId="77777777"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p>
    <w:p w14:paraId="4B0F39EB" w14:textId="7C158198"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 xml:space="preserve">TBE270 Career Development (4 </w:t>
      </w:r>
      <w:r w:rsidR="008445EE" w:rsidRPr="00003286">
        <w:rPr>
          <w:rFonts w:asciiTheme="minorHAnsi" w:hAnsiTheme="minorHAnsi" w:cstheme="minorHAnsi"/>
          <w:b/>
          <w:bCs/>
          <w:spacing w:val="-2"/>
        </w:rPr>
        <w:t>credits)</w:t>
      </w:r>
      <w:r w:rsidR="008445EE" w:rsidRPr="00003286">
        <w:rPr>
          <w:rFonts w:asciiTheme="minorHAnsi" w:hAnsiTheme="minorHAnsi" w:cstheme="minorHAnsi"/>
          <w:b/>
          <w:bCs/>
          <w:spacing w:val="-2"/>
          <w:vertAlign w:val="superscript"/>
        </w:rPr>
        <w:t>1</w:t>
      </w:r>
    </w:p>
    <w:p w14:paraId="33FF8F0A" w14:textId="77777777" w:rsidR="00D969AC"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 xml:space="preserve">The ability to write well is essential to getting a job, performing well on the job, and advancing in a career area. To prepare students for the working world, this course provides practical experience in writing letters, memos, reports, technical instructions in their job field. </w:t>
      </w:r>
    </w:p>
    <w:p w14:paraId="222DD51F" w14:textId="6E1F5191"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Prerequisite: 2</w:t>
      </w:r>
      <w:r w:rsidRPr="00003286">
        <w:rPr>
          <w:rFonts w:asciiTheme="minorHAnsi" w:eastAsiaTheme="minorEastAsia" w:hAnsiTheme="minorHAnsi" w:cstheme="minorHAnsi"/>
          <w:spacing w:val="-2"/>
          <w:vertAlign w:val="superscript"/>
          <w:lang w:eastAsia="ko-KR"/>
        </w:rPr>
        <w:t>nd</w:t>
      </w:r>
      <w:r w:rsidR="008445EE" w:rsidRPr="00003286">
        <w:rPr>
          <w:rFonts w:asciiTheme="minorHAnsi" w:eastAsiaTheme="minorEastAsia" w:hAnsiTheme="minorHAnsi" w:cstheme="minorHAnsi"/>
          <w:spacing w:val="-2"/>
          <w:lang w:eastAsia="ko-KR"/>
        </w:rPr>
        <w:t xml:space="preserve"> </w:t>
      </w:r>
      <w:r w:rsidRPr="00003286">
        <w:rPr>
          <w:rFonts w:asciiTheme="minorHAnsi" w:eastAsiaTheme="minorEastAsia" w:hAnsiTheme="minorHAnsi" w:cstheme="minorHAnsi"/>
          <w:spacing w:val="-2"/>
          <w:lang w:eastAsia="ko-KR"/>
        </w:rPr>
        <w:t>year undergraduate student</w:t>
      </w:r>
    </w:p>
    <w:p w14:paraId="5355DD8D" w14:textId="77777777" w:rsidR="005C2297" w:rsidRDefault="005C2297" w:rsidP="00003286">
      <w:pPr>
        <w:pStyle w:val="BodyText"/>
        <w:spacing w:line="276" w:lineRule="auto"/>
        <w:ind w:right="290"/>
        <w:jc w:val="both"/>
        <w:rPr>
          <w:rFonts w:asciiTheme="minorHAnsi" w:eastAsiaTheme="minorEastAsia" w:hAnsiTheme="minorHAnsi" w:cstheme="minorHAnsi"/>
          <w:spacing w:val="-2"/>
          <w:lang w:eastAsia="ko-KR"/>
        </w:rPr>
      </w:pPr>
    </w:p>
    <w:p w14:paraId="20215B84" w14:textId="5266B953" w:rsidR="005C2297" w:rsidRPr="00003286" w:rsidRDefault="005C2297" w:rsidP="00BA5E6C">
      <w:pPr>
        <w:pStyle w:val="BodyText"/>
        <w:numPr>
          <w:ilvl w:val="0"/>
          <w:numId w:val="40"/>
        </w:numPr>
        <w:spacing w:line="276" w:lineRule="auto"/>
        <w:ind w:left="284" w:right="290" w:hanging="142"/>
        <w:jc w:val="both"/>
        <w:rPr>
          <w:rFonts w:asciiTheme="minorHAnsi" w:eastAsiaTheme="minorEastAsia" w:hAnsiTheme="minorHAnsi" w:cstheme="minorHAnsi"/>
          <w:b/>
          <w:bCs/>
          <w:spacing w:val="-2"/>
          <w:lang w:eastAsia="ko-KR"/>
        </w:rPr>
      </w:pPr>
      <w:r w:rsidRPr="00003286">
        <w:rPr>
          <w:rFonts w:asciiTheme="minorHAnsi" w:eastAsiaTheme="minorEastAsia" w:hAnsiTheme="minorHAnsi" w:cstheme="minorHAnsi"/>
          <w:b/>
          <w:bCs/>
          <w:spacing w:val="-2"/>
          <w:lang w:eastAsia="ko-KR"/>
        </w:rPr>
        <w:t xml:space="preserve">TBE271 Career Development II (4 </w:t>
      </w:r>
      <w:r w:rsidR="008445EE" w:rsidRPr="00003286">
        <w:rPr>
          <w:rFonts w:asciiTheme="minorHAnsi" w:hAnsiTheme="minorHAnsi" w:cstheme="minorHAnsi"/>
          <w:b/>
          <w:bCs/>
          <w:spacing w:val="-2"/>
        </w:rPr>
        <w:t>credits)</w:t>
      </w:r>
      <w:r w:rsidR="008445EE" w:rsidRPr="00003286">
        <w:rPr>
          <w:rFonts w:asciiTheme="minorHAnsi" w:hAnsiTheme="minorHAnsi" w:cstheme="minorHAnsi"/>
          <w:b/>
          <w:bCs/>
          <w:spacing w:val="-2"/>
          <w:vertAlign w:val="superscript"/>
        </w:rPr>
        <w:t>1</w:t>
      </w:r>
    </w:p>
    <w:p w14:paraId="3AC0A302" w14:textId="495A0D1B" w:rsidR="005C2297" w:rsidRPr="00003286" w:rsidRDefault="005C2297" w:rsidP="00003286">
      <w:pPr>
        <w:pStyle w:val="BodyText"/>
        <w:spacing w:line="276" w:lineRule="auto"/>
        <w:ind w:right="290"/>
        <w:jc w:val="both"/>
        <w:rPr>
          <w:rFonts w:asciiTheme="minorHAnsi" w:eastAsiaTheme="minorEastAsia" w:hAnsiTheme="minorHAnsi" w:cstheme="minorHAnsi"/>
          <w:spacing w:val="-2"/>
          <w:lang w:eastAsia="ko-KR"/>
        </w:rPr>
      </w:pPr>
      <w:r w:rsidRPr="00003286">
        <w:rPr>
          <w:rFonts w:asciiTheme="minorHAnsi" w:eastAsiaTheme="minorEastAsia" w:hAnsiTheme="minorHAnsi" w:cstheme="minorHAnsi"/>
          <w:spacing w:val="-2"/>
          <w:lang w:eastAsia="ko-KR"/>
        </w:rPr>
        <w:t xml:space="preserve">This extensive internship/externship course provides the opportunity to build tangible connections between knowledge and skills learned through the lecture and lab with the real experience gained from the relevant field. Through the course, students acquire atmospheres, cultures, and interactions in the work field while enhancing their competences to be prepared for </w:t>
      </w:r>
      <w:r w:rsidR="007D4669" w:rsidRPr="00003286">
        <w:rPr>
          <w:rFonts w:asciiTheme="minorHAnsi" w:eastAsiaTheme="minorEastAsia" w:hAnsiTheme="minorHAnsi" w:cstheme="minorHAnsi"/>
          <w:spacing w:val="-2"/>
          <w:lang w:eastAsia="ko-KR"/>
        </w:rPr>
        <w:t>future</w:t>
      </w:r>
      <w:r w:rsidRPr="00003286">
        <w:rPr>
          <w:rFonts w:asciiTheme="minorHAnsi" w:eastAsiaTheme="minorEastAsia" w:hAnsiTheme="minorHAnsi" w:cstheme="minorHAnsi"/>
          <w:spacing w:val="-2"/>
          <w:lang w:eastAsia="ko-KR"/>
        </w:rPr>
        <w:t xml:space="preserve"> employment.</w:t>
      </w:r>
    </w:p>
    <w:p w14:paraId="4476BD0E" w14:textId="77777777" w:rsidR="001E1990" w:rsidRDefault="008445EE" w:rsidP="0041212B">
      <w:pPr>
        <w:pStyle w:val="BodyText"/>
        <w:spacing w:before="3" w:line="276" w:lineRule="auto"/>
        <w:ind w:right="290"/>
        <w:jc w:val="both"/>
        <w:rPr>
          <w:rFonts w:asciiTheme="minorHAnsi" w:eastAsiaTheme="minorEastAsia" w:hAnsiTheme="minorHAnsi" w:cstheme="minorHAnsi"/>
          <w:spacing w:val="-2"/>
          <w:lang w:eastAsia="ko-KR"/>
        </w:rPr>
      </w:pPr>
      <w:r w:rsidRPr="00003286">
        <w:rPr>
          <w:rFonts w:asciiTheme="minorHAnsi" w:hAnsiTheme="minorHAnsi" w:cstheme="minorHAnsi"/>
          <w:spacing w:val="-2"/>
        </w:rPr>
        <w:t>Prerequisite:</w:t>
      </w:r>
      <w:r w:rsidRPr="00003286">
        <w:rPr>
          <w:rFonts w:asciiTheme="minorHAnsi" w:hAnsiTheme="minorHAnsi" w:cstheme="minorHAnsi"/>
          <w:spacing w:val="-5"/>
        </w:rPr>
        <w:t xml:space="preserve"> </w:t>
      </w:r>
      <w:r w:rsidRPr="00003286">
        <w:rPr>
          <w:rFonts w:asciiTheme="minorHAnsi" w:eastAsiaTheme="minorEastAsia" w:hAnsiTheme="minorHAnsi" w:cstheme="minorHAnsi"/>
          <w:spacing w:val="-2"/>
          <w:lang w:eastAsia="ko-KR"/>
        </w:rPr>
        <w:t>TBE</w:t>
      </w:r>
      <w:r w:rsidRPr="00003286">
        <w:rPr>
          <w:rFonts w:asciiTheme="minorHAnsi" w:hAnsiTheme="minorHAnsi" w:cstheme="minorHAnsi"/>
          <w:spacing w:val="-2"/>
        </w:rPr>
        <w:t>270</w:t>
      </w:r>
    </w:p>
    <w:p w14:paraId="71ED68BC" w14:textId="77777777" w:rsidR="0041212B" w:rsidRDefault="0041212B" w:rsidP="0041212B">
      <w:pPr>
        <w:pStyle w:val="BodyText"/>
        <w:spacing w:before="3" w:line="276" w:lineRule="auto"/>
        <w:ind w:right="290"/>
        <w:jc w:val="both"/>
        <w:rPr>
          <w:rFonts w:asciiTheme="minorHAnsi" w:eastAsiaTheme="minorEastAsia" w:hAnsiTheme="minorHAnsi" w:cstheme="minorHAnsi"/>
          <w:spacing w:val="-2"/>
          <w:lang w:eastAsia="ko-KR"/>
        </w:rPr>
        <w:sectPr w:rsidR="0041212B" w:rsidSect="0041212B">
          <w:pgSz w:w="12240" w:h="15840"/>
          <w:pgMar w:top="1080" w:right="1467" w:bottom="1220" w:left="300" w:header="0" w:footer="969" w:gutter="0"/>
          <w:cols w:num="2" w:space="720"/>
        </w:sectPr>
      </w:pPr>
    </w:p>
    <w:p w14:paraId="4E7930AA" w14:textId="1580DC3E" w:rsidR="00EC5871" w:rsidRDefault="00E660AD">
      <w:pPr>
        <w:pStyle w:val="Heading5"/>
        <w:spacing w:before="31"/>
        <w:ind w:left="386" w:right="6129"/>
      </w:pPr>
      <w:r>
        <w:rPr>
          <w:noProof/>
        </w:rPr>
        <w:lastRenderedPageBreak/>
        <mc:AlternateContent>
          <mc:Choice Requires="wps">
            <w:drawing>
              <wp:anchor distT="0" distB="0" distL="0" distR="0" simplePos="0" relativeHeight="251658248" behindDoc="0" locked="0" layoutInCell="1" allowOverlap="1" wp14:anchorId="09081B71" wp14:editId="17116CBC">
                <wp:simplePos x="0" y="0"/>
                <wp:positionH relativeFrom="page">
                  <wp:posOffset>3989196</wp:posOffset>
                </wp:positionH>
                <wp:positionV relativeFrom="paragraph">
                  <wp:posOffset>54990</wp:posOffset>
                </wp:positionV>
                <wp:extent cx="3094355" cy="239649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2396490"/>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812"/>
                              <w:gridCol w:w="3939"/>
                            </w:tblGrid>
                            <w:tr w:rsidR="00EC5871" w14:paraId="440AFD4C" w14:textId="77777777">
                              <w:trPr>
                                <w:trHeight w:val="226"/>
                              </w:trPr>
                              <w:tc>
                                <w:tcPr>
                                  <w:tcW w:w="812" w:type="dxa"/>
                                </w:tcPr>
                                <w:p w14:paraId="4CAB5F94" w14:textId="77777777" w:rsidR="00EC5871" w:rsidRDefault="00E660AD">
                                  <w:pPr>
                                    <w:pStyle w:val="TableParagraph"/>
                                    <w:spacing w:line="203" w:lineRule="exact"/>
                                    <w:ind w:left="50"/>
                                    <w:jc w:val="left"/>
                                    <w:rPr>
                                      <w:sz w:val="20"/>
                                    </w:rPr>
                                  </w:pPr>
                                  <w:r>
                                    <w:rPr>
                                      <w:spacing w:val="-2"/>
                                      <w:sz w:val="20"/>
                                    </w:rPr>
                                    <w:t>ESL092</w:t>
                                  </w:r>
                                </w:p>
                              </w:tc>
                              <w:tc>
                                <w:tcPr>
                                  <w:tcW w:w="3939" w:type="dxa"/>
                                </w:tcPr>
                                <w:p w14:paraId="657E9445" w14:textId="77777777" w:rsidR="00EC5871" w:rsidRDefault="00E660AD">
                                  <w:pPr>
                                    <w:pStyle w:val="TableParagraph"/>
                                    <w:tabs>
                                      <w:tab w:val="right" w:leader="dot" w:pos="3864"/>
                                    </w:tabs>
                                    <w:spacing w:line="203" w:lineRule="exact"/>
                                    <w:ind w:right="21"/>
                                    <w:rPr>
                                      <w:sz w:val="20"/>
                                    </w:rPr>
                                  </w:pPr>
                                  <w:r>
                                    <w:rPr>
                                      <w:spacing w:val="-2"/>
                                      <w:sz w:val="20"/>
                                    </w:rPr>
                                    <w:t>Pronunciation</w:t>
                                  </w:r>
                                  <w:r>
                                    <w:rPr>
                                      <w:sz w:val="20"/>
                                    </w:rPr>
                                    <w:tab/>
                                  </w:r>
                                  <w:r>
                                    <w:rPr>
                                      <w:spacing w:val="-5"/>
                                      <w:sz w:val="20"/>
                                    </w:rPr>
                                    <w:t>35</w:t>
                                  </w:r>
                                </w:p>
                              </w:tc>
                            </w:tr>
                            <w:tr w:rsidR="00EC5871" w14:paraId="66545AEA" w14:textId="77777777">
                              <w:trPr>
                                <w:trHeight w:val="255"/>
                              </w:trPr>
                              <w:tc>
                                <w:tcPr>
                                  <w:tcW w:w="812" w:type="dxa"/>
                                </w:tcPr>
                                <w:p w14:paraId="74A42B77" w14:textId="77777777" w:rsidR="00EC5871" w:rsidRDefault="00E660AD">
                                  <w:pPr>
                                    <w:pStyle w:val="TableParagraph"/>
                                    <w:spacing w:line="231" w:lineRule="exact"/>
                                    <w:ind w:left="50"/>
                                    <w:jc w:val="left"/>
                                    <w:rPr>
                                      <w:sz w:val="20"/>
                                    </w:rPr>
                                  </w:pPr>
                                  <w:r>
                                    <w:rPr>
                                      <w:spacing w:val="-2"/>
                                      <w:sz w:val="20"/>
                                    </w:rPr>
                                    <w:t>ESL093</w:t>
                                  </w:r>
                                </w:p>
                              </w:tc>
                              <w:tc>
                                <w:tcPr>
                                  <w:tcW w:w="3939" w:type="dxa"/>
                                </w:tcPr>
                                <w:p w14:paraId="592472C8" w14:textId="77777777" w:rsidR="00EC5871" w:rsidRDefault="00E660AD">
                                  <w:pPr>
                                    <w:pStyle w:val="TableParagraph"/>
                                    <w:tabs>
                                      <w:tab w:val="right" w:leader="dot" w:pos="3864"/>
                                    </w:tabs>
                                    <w:spacing w:line="231" w:lineRule="exact"/>
                                    <w:ind w:right="21"/>
                                    <w:rPr>
                                      <w:sz w:val="20"/>
                                    </w:rPr>
                                  </w:pPr>
                                  <w:r>
                                    <w:rPr>
                                      <w:sz w:val="20"/>
                                    </w:rPr>
                                    <w:t>English</w:t>
                                  </w:r>
                                  <w:r>
                                    <w:rPr>
                                      <w:spacing w:val="-8"/>
                                      <w:sz w:val="20"/>
                                    </w:rPr>
                                    <w:t xml:space="preserve"> </w:t>
                                  </w:r>
                                  <w:r>
                                    <w:rPr>
                                      <w:sz w:val="20"/>
                                    </w:rPr>
                                    <w:t>through</w:t>
                                  </w:r>
                                  <w:r>
                                    <w:rPr>
                                      <w:spacing w:val="3"/>
                                      <w:sz w:val="20"/>
                                    </w:rPr>
                                    <w:t xml:space="preserve"> </w:t>
                                  </w:r>
                                  <w:r>
                                    <w:rPr>
                                      <w:sz w:val="20"/>
                                    </w:rPr>
                                    <w:t xml:space="preserve">American </w:t>
                                  </w:r>
                                  <w:r>
                                    <w:rPr>
                                      <w:spacing w:val="-2"/>
                                      <w:sz w:val="20"/>
                                    </w:rPr>
                                    <w:t>Culture</w:t>
                                  </w:r>
                                  <w:r>
                                    <w:rPr>
                                      <w:sz w:val="20"/>
                                    </w:rPr>
                                    <w:tab/>
                                  </w:r>
                                  <w:r>
                                    <w:rPr>
                                      <w:spacing w:val="-5"/>
                                      <w:sz w:val="20"/>
                                    </w:rPr>
                                    <w:t>35</w:t>
                                  </w:r>
                                </w:p>
                              </w:tc>
                            </w:tr>
                            <w:tr w:rsidR="00EC5871" w14:paraId="30C9D468" w14:textId="77777777">
                              <w:trPr>
                                <w:trHeight w:val="256"/>
                              </w:trPr>
                              <w:tc>
                                <w:tcPr>
                                  <w:tcW w:w="812" w:type="dxa"/>
                                </w:tcPr>
                                <w:p w14:paraId="4D30B14D" w14:textId="77777777" w:rsidR="00EC5871" w:rsidRDefault="00E660AD">
                                  <w:pPr>
                                    <w:pStyle w:val="TableParagraph"/>
                                    <w:spacing w:line="232" w:lineRule="exact"/>
                                    <w:ind w:left="50"/>
                                    <w:jc w:val="left"/>
                                    <w:rPr>
                                      <w:sz w:val="20"/>
                                    </w:rPr>
                                  </w:pPr>
                                  <w:r>
                                    <w:rPr>
                                      <w:spacing w:val="-2"/>
                                      <w:sz w:val="20"/>
                                    </w:rPr>
                                    <w:t>ESL094</w:t>
                                  </w:r>
                                </w:p>
                              </w:tc>
                              <w:tc>
                                <w:tcPr>
                                  <w:tcW w:w="3939" w:type="dxa"/>
                                </w:tcPr>
                                <w:p w14:paraId="600EBF32" w14:textId="77777777" w:rsidR="00EC5871" w:rsidRDefault="00E660AD">
                                  <w:pPr>
                                    <w:pStyle w:val="TableParagraph"/>
                                    <w:tabs>
                                      <w:tab w:val="right" w:leader="dot" w:pos="3864"/>
                                    </w:tabs>
                                    <w:spacing w:line="232" w:lineRule="exact"/>
                                    <w:ind w:right="21"/>
                                    <w:rPr>
                                      <w:sz w:val="20"/>
                                    </w:rPr>
                                  </w:pPr>
                                  <w:r>
                                    <w:rPr>
                                      <w:sz w:val="20"/>
                                    </w:rPr>
                                    <w:t>Idioms</w:t>
                                  </w:r>
                                  <w:r>
                                    <w:rPr>
                                      <w:spacing w:val="-9"/>
                                      <w:sz w:val="20"/>
                                    </w:rPr>
                                    <w:t xml:space="preserve"> </w:t>
                                  </w:r>
                                  <w:r>
                                    <w:rPr>
                                      <w:sz w:val="20"/>
                                    </w:rPr>
                                    <w:t>in</w:t>
                                  </w:r>
                                  <w:r>
                                    <w:rPr>
                                      <w:spacing w:val="-11"/>
                                      <w:sz w:val="20"/>
                                    </w:rPr>
                                    <w:t xml:space="preserve"> </w:t>
                                  </w:r>
                                  <w:r>
                                    <w:rPr>
                                      <w:sz w:val="20"/>
                                    </w:rPr>
                                    <w:t>American</w:t>
                                  </w:r>
                                  <w:r>
                                    <w:rPr>
                                      <w:spacing w:val="-9"/>
                                      <w:sz w:val="20"/>
                                    </w:rPr>
                                    <w:t xml:space="preserve"> </w:t>
                                  </w:r>
                                  <w:r>
                                    <w:rPr>
                                      <w:spacing w:val="-2"/>
                                      <w:sz w:val="20"/>
                                    </w:rPr>
                                    <w:t>English</w:t>
                                  </w:r>
                                  <w:r>
                                    <w:rPr>
                                      <w:sz w:val="20"/>
                                    </w:rPr>
                                    <w:tab/>
                                  </w:r>
                                  <w:r>
                                    <w:rPr>
                                      <w:spacing w:val="-5"/>
                                      <w:sz w:val="20"/>
                                    </w:rPr>
                                    <w:t>35</w:t>
                                  </w:r>
                                </w:p>
                              </w:tc>
                            </w:tr>
                            <w:tr w:rsidR="00EC5871" w14:paraId="7017DF5B" w14:textId="77777777">
                              <w:trPr>
                                <w:trHeight w:val="256"/>
                              </w:trPr>
                              <w:tc>
                                <w:tcPr>
                                  <w:tcW w:w="812" w:type="dxa"/>
                                </w:tcPr>
                                <w:p w14:paraId="49E65B32" w14:textId="77777777" w:rsidR="00EC5871" w:rsidRDefault="00E660AD">
                                  <w:pPr>
                                    <w:pStyle w:val="TableParagraph"/>
                                    <w:spacing w:line="232" w:lineRule="exact"/>
                                    <w:ind w:left="50"/>
                                    <w:jc w:val="left"/>
                                    <w:rPr>
                                      <w:sz w:val="20"/>
                                    </w:rPr>
                                  </w:pPr>
                                  <w:r>
                                    <w:rPr>
                                      <w:spacing w:val="-2"/>
                                      <w:sz w:val="20"/>
                                    </w:rPr>
                                    <w:t>ESL101-</w:t>
                                  </w:r>
                                  <w:r>
                                    <w:rPr>
                                      <w:spacing w:val="-10"/>
                                      <w:sz w:val="20"/>
                                    </w:rPr>
                                    <w:t>2</w:t>
                                  </w:r>
                                </w:p>
                              </w:tc>
                              <w:tc>
                                <w:tcPr>
                                  <w:tcW w:w="3939" w:type="dxa"/>
                                </w:tcPr>
                                <w:p w14:paraId="25455699" w14:textId="77777777" w:rsidR="00EC5871" w:rsidRDefault="00E660AD">
                                  <w:pPr>
                                    <w:pStyle w:val="TableParagraph"/>
                                    <w:tabs>
                                      <w:tab w:val="right" w:leader="dot" w:pos="3864"/>
                                    </w:tabs>
                                    <w:spacing w:line="232" w:lineRule="exact"/>
                                    <w:ind w:right="21"/>
                                    <w:rPr>
                                      <w:sz w:val="20"/>
                                    </w:rPr>
                                  </w:pPr>
                                  <w:r>
                                    <w:rPr>
                                      <w:sz w:val="20"/>
                                    </w:rPr>
                                    <w:t>Speaking</w:t>
                                  </w:r>
                                  <w:r>
                                    <w:rPr>
                                      <w:spacing w:val="-8"/>
                                      <w:sz w:val="20"/>
                                    </w:rPr>
                                    <w:t xml:space="preserve"> </w:t>
                                  </w:r>
                                  <w:r>
                                    <w:rPr>
                                      <w:sz w:val="20"/>
                                    </w:rPr>
                                    <w:t>for</w:t>
                                  </w:r>
                                  <w:r>
                                    <w:rPr>
                                      <w:spacing w:val="2"/>
                                      <w:sz w:val="20"/>
                                    </w:rPr>
                                    <w:t xml:space="preserve"> </w:t>
                                  </w:r>
                                  <w:r>
                                    <w:rPr>
                                      <w:sz w:val="20"/>
                                    </w:rPr>
                                    <w:t>Beginners</w:t>
                                  </w:r>
                                  <w:r>
                                    <w:rPr>
                                      <w:spacing w:val="-1"/>
                                      <w:sz w:val="20"/>
                                    </w:rPr>
                                    <w:t xml:space="preserve"> </w:t>
                                  </w:r>
                                  <w:r>
                                    <w:rPr>
                                      <w:spacing w:val="-10"/>
                                      <w:sz w:val="20"/>
                                    </w:rPr>
                                    <w:t>I</w:t>
                                  </w:r>
                                  <w:r>
                                    <w:rPr>
                                      <w:sz w:val="20"/>
                                    </w:rPr>
                                    <w:tab/>
                                  </w:r>
                                  <w:r>
                                    <w:rPr>
                                      <w:spacing w:val="-5"/>
                                      <w:sz w:val="20"/>
                                    </w:rPr>
                                    <w:t>50</w:t>
                                  </w:r>
                                </w:p>
                              </w:tc>
                            </w:tr>
                            <w:tr w:rsidR="00EC5871" w14:paraId="477C4F72" w14:textId="77777777">
                              <w:trPr>
                                <w:trHeight w:val="255"/>
                              </w:trPr>
                              <w:tc>
                                <w:tcPr>
                                  <w:tcW w:w="812" w:type="dxa"/>
                                </w:tcPr>
                                <w:p w14:paraId="5EE0939A" w14:textId="77777777" w:rsidR="00EC5871" w:rsidRDefault="00E660AD">
                                  <w:pPr>
                                    <w:pStyle w:val="TableParagraph"/>
                                    <w:spacing w:line="232" w:lineRule="exact"/>
                                    <w:ind w:left="50"/>
                                    <w:jc w:val="left"/>
                                    <w:rPr>
                                      <w:sz w:val="20"/>
                                    </w:rPr>
                                  </w:pPr>
                                  <w:r>
                                    <w:rPr>
                                      <w:spacing w:val="-2"/>
                                      <w:sz w:val="20"/>
                                    </w:rPr>
                                    <w:t>ESL102-</w:t>
                                  </w:r>
                                  <w:r>
                                    <w:rPr>
                                      <w:spacing w:val="-10"/>
                                      <w:sz w:val="20"/>
                                    </w:rPr>
                                    <w:t>2</w:t>
                                  </w:r>
                                </w:p>
                              </w:tc>
                              <w:tc>
                                <w:tcPr>
                                  <w:tcW w:w="3939" w:type="dxa"/>
                                </w:tcPr>
                                <w:p w14:paraId="688B6A5D" w14:textId="77777777" w:rsidR="00EC5871" w:rsidRDefault="00E660AD">
                                  <w:pPr>
                                    <w:pStyle w:val="TableParagraph"/>
                                    <w:tabs>
                                      <w:tab w:val="right" w:leader="dot" w:pos="3864"/>
                                    </w:tabs>
                                    <w:spacing w:line="232" w:lineRule="exact"/>
                                    <w:ind w:right="21"/>
                                    <w:rPr>
                                      <w:sz w:val="20"/>
                                    </w:rPr>
                                  </w:pPr>
                                  <w:r>
                                    <w:rPr>
                                      <w:sz w:val="20"/>
                                    </w:rPr>
                                    <w:t>Speaking</w:t>
                                  </w:r>
                                  <w:r>
                                    <w:rPr>
                                      <w:spacing w:val="-9"/>
                                      <w:sz w:val="20"/>
                                    </w:rPr>
                                    <w:t xml:space="preserve"> </w:t>
                                  </w:r>
                                  <w:r>
                                    <w:rPr>
                                      <w:sz w:val="20"/>
                                    </w:rPr>
                                    <w:t>for</w:t>
                                  </w:r>
                                  <w:r>
                                    <w:rPr>
                                      <w:spacing w:val="-11"/>
                                      <w:sz w:val="20"/>
                                    </w:rPr>
                                    <w:t xml:space="preserve"> </w:t>
                                  </w:r>
                                  <w:r>
                                    <w:rPr>
                                      <w:sz w:val="20"/>
                                    </w:rPr>
                                    <w:t>Beginners</w:t>
                                  </w:r>
                                  <w:r>
                                    <w:rPr>
                                      <w:spacing w:val="-8"/>
                                      <w:sz w:val="20"/>
                                    </w:rPr>
                                    <w:t xml:space="preserve"> </w:t>
                                  </w:r>
                                  <w:r>
                                    <w:rPr>
                                      <w:spacing w:val="-5"/>
                                      <w:sz w:val="20"/>
                                    </w:rPr>
                                    <w:t>II</w:t>
                                  </w:r>
                                  <w:r>
                                    <w:rPr>
                                      <w:sz w:val="20"/>
                                    </w:rPr>
                                    <w:tab/>
                                  </w:r>
                                  <w:r>
                                    <w:rPr>
                                      <w:spacing w:val="-5"/>
                                      <w:sz w:val="20"/>
                                    </w:rPr>
                                    <w:t>50</w:t>
                                  </w:r>
                                </w:p>
                              </w:tc>
                            </w:tr>
                            <w:tr w:rsidR="00EC5871" w14:paraId="53C3B011" w14:textId="77777777">
                              <w:trPr>
                                <w:trHeight w:val="255"/>
                              </w:trPr>
                              <w:tc>
                                <w:tcPr>
                                  <w:tcW w:w="812" w:type="dxa"/>
                                </w:tcPr>
                                <w:p w14:paraId="0700A434" w14:textId="77777777" w:rsidR="00EC5871" w:rsidRDefault="00E660AD">
                                  <w:pPr>
                                    <w:pStyle w:val="TableParagraph"/>
                                    <w:spacing w:line="231" w:lineRule="exact"/>
                                    <w:ind w:left="50"/>
                                    <w:jc w:val="left"/>
                                    <w:rPr>
                                      <w:sz w:val="20"/>
                                    </w:rPr>
                                  </w:pPr>
                                  <w:r>
                                    <w:rPr>
                                      <w:spacing w:val="-2"/>
                                      <w:sz w:val="20"/>
                                    </w:rPr>
                                    <w:t>ESL201-</w:t>
                                  </w:r>
                                  <w:r>
                                    <w:rPr>
                                      <w:spacing w:val="-10"/>
                                      <w:sz w:val="20"/>
                                    </w:rPr>
                                    <w:t>2</w:t>
                                  </w:r>
                                </w:p>
                              </w:tc>
                              <w:tc>
                                <w:tcPr>
                                  <w:tcW w:w="3939" w:type="dxa"/>
                                </w:tcPr>
                                <w:p w14:paraId="3EA825EC" w14:textId="77777777" w:rsidR="00EC5871" w:rsidRDefault="00E660AD">
                                  <w:pPr>
                                    <w:pStyle w:val="TableParagraph"/>
                                    <w:tabs>
                                      <w:tab w:val="right" w:leader="dot" w:pos="3864"/>
                                    </w:tabs>
                                    <w:spacing w:line="231" w:lineRule="exact"/>
                                    <w:ind w:right="21"/>
                                    <w:rPr>
                                      <w:sz w:val="20"/>
                                    </w:rPr>
                                  </w:pPr>
                                  <w:r>
                                    <w:rPr>
                                      <w:sz w:val="20"/>
                                    </w:rPr>
                                    <w:t>Speaking</w:t>
                                  </w:r>
                                  <w:r>
                                    <w:rPr>
                                      <w:spacing w:val="-9"/>
                                      <w:sz w:val="20"/>
                                    </w:rPr>
                                    <w:t xml:space="preserve"> </w:t>
                                  </w:r>
                                  <w:r>
                                    <w:rPr>
                                      <w:sz w:val="20"/>
                                    </w:rPr>
                                    <w:t>for</w:t>
                                  </w:r>
                                  <w:r>
                                    <w:rPr>
                                      <w:spacing w:val="-10"/>
                                      <w:sz w:val="20"/>
                                    </w:rPr>
                                    <w:t xml:space="preserve"> </w:t>
                                  </w:r>
                                  <w:r>
                                    <w:rPr>
                                      <w:sz w:val="20"/>
                                    </w:rPr>
                                    <w:t>Intermediate</w:t>
                                  </w:r>
                                  <w:r>
                                    <w:rPr>
                                      <w:spacing w:val="-10"/>
                                      <w:sz w:val="20"/>
                                    </w:rPr>
                                    <w:t xml:space="preserve"> I</w:t>
                                  </w:r>
                                  <w:r>
                                    <w:rPr>
                                      <w:sz w:val="20"/>
                                    </w:rPr>
                                    <w:tab/>
                                  </w:r>
                                  <w:r>
                                    <w:rPr>
                                      <w:spacing w:val="-5"/>
                                      <w:sz w:val="20"/>
                                    </w:rPr>
                                    <w:t>50</w:t>
                                  </w:r>
                                </w:p>
                              </w:tc>
                            </w:tr>
                            <w:tr w:rsidR="00EC5871" w14:paraId="73AAB2BF" w14:textId="77777777">
                              <w:trPr>
                                <w:trHeight w:val="256"/>
                              </w:trPr>
                              <w:tc>
                                <w:tcPr>
                                  <w:tcW w:w="812" w:type="dxa"/>
                                </w:tcPr>
                                <w:p w14:paraId="15465425" w14:textId="77777777" w:rsidR="00EC5871" w:rsidRDefault="00E660AD">
                                  <w:pPr>
                                    <w:pStyle w:val="TableParagraph"/>
                                    <w:spacing w:line="232" w:lineRule="exact"/>
                                    <w:ind w:left="50"/>
                                    <w:jc w:val="left"/>
                                    <w:rPr>
                                      <w:sz w:val="20"/>
                                    </w:rPr>
                                  </w:pPr>
                                  <w:r>
                                    <w:rPr>
                                      <w:spacing w:val="-2"/>
                                      <w:sz w:val="20"/>
                                    </w:rPr>
                                    <w:t>ESL202-</w:t>
                                  </w:r>
                                  <w:r>
                                    <w:rPr>
                                      <w:spacing w:val="-10"/>
                                      <w:sz w:val="20"/>
                                    </w:rPr>
                                    <w:t>2</w:t>
                                  </w:r>
                                </w:p>
                              </w:tc>
                              <w:tc>
                                <w:tcPr>
                                  <w:tcW w:w="3939" w:type="dxa"/>
                                </w:tcPr>
                                <w:p w14:paraId="4616CC5C" w14:textId="77777777" w:rsidR="00EC5871" w:rsidRDefault="00E660AD">
                                  <w:pPr>
                                    <w:pStyle w:val="TableParagraph"/>
                                    <w:tabs>
                                      <w:tab w:val="right" w:leader="dot" w:pos="3864"/>
                                    </w:tabs>
                                    <w:spacing w:line="232" w:lineRule="exact"/>
                                    <w:ind w:right="21"/>
                                    <w:rPr>
                                      <w:sz w:val="20"/>
                                    </w:rPr>
                                  </w:pPr>
                                  <w:r>
                                    <w:rPr>
                                      <w:spacing w:val="-2"/>
                                      <w:sz w:val="20"/>
                                    </w:rPr>
                                    <w:t>Speaking</w:t>
                                  </w:r>
                                  <w:r>
                                    <w:rPr>
                                      <w:spacing w:val="7"/>
                                      <w:sz w:val="20"/>
                                    </w:rPr>
                                    <w:t xml:space="preserve"> </w:t>
                                  </w:r>
                                  <w:r>
                                    <w:rPr>
                                      <w:spacing w:val="-2"/>
                                      <w:sz w:val="20"/>
                                    </w:rPr>
                                    <w:t>for</w:t>
                                  </w:r>
                                  <w:r>
                                    <w:rPr>
                                      <w:sz w:val="20"/>
                                    </w:rPr>
                                    <w:t xml:space="preserve"> </w:t>
                                  </w:r>
                                  <w:r>
                                    <w:rPr>
                                      <w:spacing w:val="-2"/>
                                      <w:sz w:val="20"/>
                                    </w:rPr>
                                    <w:t>Intermediate</w:t>
                                  </w:r>
                                  <w:r>
                                    <w:rPr>
                                      <w:spacing w:val="3"/>
                                      <w:sz w:val="20"/>
                                    </w:rPr>
                                    <w:t xml:space="preserve"> </w:t>
                                  </w:r>
                                  <w:r>
                                    <w:rPr>
                                      <w:spacing w:val="-5"/>
                                      <w:sz w:val="20"/>
                                    </w:rPr>
                                    <w:t>II</w:t>
                                  </w:r>
                                  <w:r>
                                    <w:rPr>
                                      <w:sz w:val="20"/>
                                    </w:rPr>
                                    <w:tab/>
                                  </w:r>
                                  <w:r>
                                    <w:rPr>
                                      <w:spacing w:val="-5"/>
                                      <w:sz w:val="20"/>
                                    </w:rPr>
                                    <w:t>50</w:t>
                                  </w:r>
                                </w:p>
                              </w:tc>
                            </w:tr>
                            <w:tr w:rsidR="00EC5871" w14:paraId="1F62DDFF" w14:textId="77777777">
                              <w:trPr>
                                <w:trHeight w:val="256"/>
                              </w:trPr>
                              <w:tc>
                                <w:tcPr>
                                  <w:tcW w:w="812" w:type="dxa"/>
                                </w:tcPr>
                                <w:p w14:paraId="7698349B" w14:textId="77777777" w:rsidR="00EC5871" w:rsidRDefault="00E660AD">
                                  <w:pPr>
                                    <w:pStyle w:val="TableParagraph"/>
                                    <w:spacing w:line="232" w:lineRule="exact"/>
                                    <w:ind w:left="50"/>
                                    <w:jc w:val="left"/>
                                    <w:rPr>
                                      <w:sz w:val="20"/>
                                    </w:rPr>
                                  </w:pPr>
                                  <w:r>
                                    <w:rPr>
                                      <w:spacing w:val="-2"/>
                                      <w:sz w:val="20"/>
                                    </w:rPr>
                                    <w:t>ESL301-</w:t>
                                  </w:r>
                                  <w:r>
                                    <w:rPr>
                                      <w:spacing w:val="-10"/>
                                      <w:sz w:val="20"/>
                                    </w:rPr>
                                    <w:t>4</w:t>
                                  </w:r>
                                </w:p>
                              </w:tc>
                              <w:tc>
                                <w:tcPr>
                                  <w:tcW w:w="3939" w:type="dxa"/>
                                </w:tcPr>
                                <w:p w14:paraId="48271BD0" w14:textId="77777777" w:rsidR="00EC5871" w:rsidRDefault="00E660AD">
                                  <w:pPr>
                                    <w:pStyle w:val="TableParagraph"/>
                                    <w:tabs>
                                      <w:tab w:val="right" w:leader="dot" w:pos="3864"/>
                                    </w:tabs>
                                    <w:spacing w:line="232" w:lineRule="exact"/>
                                    <w:ind w:right="21"/>
                                    <w:rPr>
                                      <w:sz w:val="20"/>
                                    </w:rPr>
                                  </w:pPr>
                                  <w:r>
                                    <w:rPr>
                                      <w:sz w:val="20"/>
                                    </w:rPr>
                                    <w:t>Discussion</w:t>
                                  </w:r>
                                  <w:r>
                                    <w:rPr>
                                      <w:spacing w:val="-8"/>
                                      <w:sz w:val="20"/>
                                    </w:rPr>
                                    <w:t xml:space="preserve"> </w:t>
                                  </w:r>
                                  <w:r>
                                    <w:rPr>
                                      <w:sz w:val="20"/>
                                    </w:rPr>
                                    <w:t>for Advanced</w:t>
                                  </w:r>
                                  <w:r>
                                    <w:rPr>
                                      <w:spacing w:val="-3"/>
                                      <w:sz w:val="20"/>
                                    </w:rPr>
                                    <w:t xml:space="preserve"> </w:t>
                                  </w:r>
                                  <w:r>
                                    <w:rPr>
                                      <w:spacing w:val="-10"/>
                                      <w:sz w:val="20"/>
                                    </w:rPr>
                                    <w:t>I</w:t>
                                  </w:r>
                                  <w:r>
                                    <w:rPr>
                                      <w:sz w:val="20"/>
                                    </w:rPr>
                                    <w:tab/>
                                  </w:r>
                                  <w:r>
                                    <w:rPr>
                                      <w:spacing w:val="-5"/>
                                      <w:sz w:val="20"/>
                                    </w:rPr>
                                    <w:t>50</w:t>
                                  </w:r>
                                </w:p>
                              </w:tc>
                            </w:tr>
                            <w:tr w:rsidR="00EC5871" w14:paraId="3418F391" w14:textId="77777777">
                              <w:trPr>
                                <w:trHeight w:val="255"/>
                              </w:trPr>
                              <w:tc>
                                <w:tcPr>
                                  <w:tcW w:w="812" w:type="dxa"/>
                                </w:tcPr>
                                <w:p w14:paraId="2EEB348A" w14:textId="77777777" w:rsidR="00EC5871" w:rsidRDefault="00E660AD">
                                  <w:pPr>
                                    <w:pStyle w:val="TableParagraph"/>
                                    <w:spacing w:line="232" w:lineRule="exact"/>
                                    <w:ind w:left="50"/>
                                    <w:jc w:val="left"/>
                                    <w:rPr>
                                      <w:sz w:val="20"/>
                                    </w:rPr>
                                  </w:pPr>
                                  <w:r>
                                    <w:rPr>
                                      <w:spacing w:val="-2"/>
                                      <w:sz w:val="20"/>
                                    </w:rPr>
                                    <w:t>ESL301-</w:t>
                                  </w:r>
                                  <w:r>
                                    <w:rPr>
                                      <w:spacing w:val="-10"/>
                                      <w:sz w:val="20"/>
                                    </w:rPr>
                                    <w:t>5</w:t>
                                  </w:r>
                                </w:p>
                              </w:tc>
                              <w:tc>
                                <w:tcPr>
                                  <w:tcW w:w="3939" w:type="dxa"/>
                                </w:tcPr>
                                <w:p w14:paraId="104B4EC1" w14:textId="77777777" w:rsidR="00EC5871" w:rsidRDefault="00E660AD">
                                  <w:pPr>
                                    <w:pStyle w:val="TableParagraph"/>
                                    <w:tabs>
                                      <w:tab w:val="right" w:leader="dot" w:pos="3864"/>
                                    </w:tabs>
                                    <w:spacing w:line="232" w:lineRule="exact"/>
                                    <w:ind w:right="21"/>
                                    <w:rPr>
                                      <w:sz w:val="20"/>
                                    </w:rPr>
                                  </w:pPr>
                                  <w:r>
                                    <w:rPr>
                                      <w:sz w:val="20"/>
                                    </w:rPr>
                                    <w:t>Academic</w:t>
                                  </w:r>
                                  <w:r>
                                    <w:rPr>
                                      <w:spacing w:val="-12"/>
                                      <w:sz w:val="20"/>
                                    </w:rPr>
                                    <w:t xml:space="preserve"> </w:t>
                                  </w:r>
                                  <w:r>
                                    <w:rPr>
                                      <w:sz w:val="20"/>
                                    </w:rPr>
                                    <w:t>Writing</w:t>
                                  </w:r>
                                  <w:r>
                                    <w:rPr>
                                      <w:spacing w:val="-11"/>
                                      <w:sz w:val="20"/>
                                    </w:rPr>
                                    <w:t xml:space="preserve"> </w:t>
                                  </w:r>
                                  <w:r>
                                    <w:rPr>
                                      <w:sz w:val="20"/>
                                    </w:rPr>
                                    <w:t>for</w:t>
                                  </w:r>
                                  <w:r>
                                    <w:rPr>
                                      <w:spacing w:val="-11"/>
                                      <w:sz w:val="20"/>
                                    </w:rPr>
                                    <w:t xml:space="preserve"> </w:t>
                                  </w:r>
                                  <w:r>
                                    <w:rPr>
                                      <w:sz w:val="20"/>
                                    </w:rPr>
                                    <w:t>Advanced</w:t>
                                  </w:r>
                                  <w:r>
                                    <w:rPr>
                                      <w:spacing w:val="-11"/>
                                      <w:sz w:val="20"/>
                                    </w:rPr>
                                    <w:t xml:space="preserve"> </w:t>
                                  </w:r>
                                  <w:r>
                                    <w:rPr>
                                      <w:spacing w:val="-10"/>
                                      <w:sz w:val="20"/>
                                    </w:rPr>
                                    <w:t>I</w:t>
                                  </w:r>
                                  <w:r>
                                    <w:rPr>
                                      <w:sz w:val="20"/>
                                    </w:rPr>
                                    <w:tab/>
                                  </w:r>
                                  <w:r>
                                    <w:rPr>
                                      <w:spacing w:val="-5"/>
                                      <w:sz w:val="20"/>
                                    </w:rPr>
                                    <w:t>50</w:t>
                                  </w:r>
                                </w:p>
                              </w:tc>
                            </w:tr>
                            <w:tr w:rsidR="00EC5871" w14:paraId="00F08A14" w14:textId="77777777">
                              <w:trPr>
                                <w:trHeight w:val="255"/>
                              </w:trPr>
                              <w:tc>
                                <w:tcPr>
                                  <w:tcW w:w="812" w:type="dxa"/>
                                </w:tcPr>
                                <w:p w14:paraId="3C44D705" w14:textId="77777777" w:rsidR="00EC5871" w:rsidRDefault="00E660AD">
                                  <w:pPr>
                                    <w:pStyle w:val="TableParagraph"/>
                                    <w:spacing w:line="231" w:lineRule="exact"/>
                                    <w:ind w:left="50"/>
                                    <w:jc w:val="left"/>
                                    <w:rPr>
                                      <w:sz w:val="20"/>
                                    </w:rPr>
                                  </w:pPr>
                                  <w:r>
                                    <w:rPr>
                                      <w:spacing w:val="-2"/>
                                      <w:sz w:val="20"/>
                                    </w:rPr>
                                    <w:t>ESL302-</w:t>
                                  </w:r>
                                  <w:r>
                                    <w:rPr>
                                      <w:spacing w:val="-10"/>
                                      <w:sz w:val="20"/>
                                    </w:rPr>
                                    <w:t>5</w:t>
                                  </w:r>
                                </w:p>
                              </w:tc>
                              <w:tc>
                                <w:tcPr>
                                  <w:tcW w:w="3939" w:type="dxa"/>
                                </w:tcPr>
                                <w:p w14:paraId="37F9B063" w14:textId="77777777" w:rsidR="00EC5871" w:rsidRDefault="00E660AD">
                                  <w:pPr>
                                    <w:pStyle w:val="TableParagraph"/>
                                    <w:tabs>
                                      <w:tab w:val="right" w:leader="dot" w:pos="3864"/>
                                    </w:tabs>
                                    <w:spacing w:line="231" w:lineRule="exact"/>
                                    <w:ind w:right="21"/>
                                    <w:rPr>
                                      <w:sz w:val="20"/>
                                    </w:rPr>
                                  </w:pPr>
                                  <w:r>
                                    <w:rPr>
                                      <w:sz w:val="20"/>
                                    </w:rPr>
                                    <w:t>Academic</w:t>
                                  </w:r>
                                  <w:r>
                                    <w:rPr>
                                      <w:spacing w:val="-8"/>
                                      <w:sz w:val="20"/>
                                    </w:rPr>
                                    <w:t xml:space="preserve"> </w:t>
                                  </w:r>
                                  <w:r>
                                    <w:rPr>
                                      <w:sz w:val="20"/>
                                    </w:rPr>
                                    <w:t>Writing</w:t>
                                  </w:r>
                                  <w:r>
                                    <w:rPr>
                                      <w:spacing w:val="-8"/>
                                      <w:sz w:val="20"/>
                                    </w:rPr>
                                    <w:t xml:space="preserve"> </w:t>
                                  </w:r>
                                  <w:r>
                                    <w:rPr>
                                      <w:sz w:val="20"/>
                                    </w:rPr>
                                    <w:t>for</w:t>
                                  </w:r>
                                  <w:r>
                                    <w:rPr>
                                      <w:spacing w:val="19"/>
                                      <w:sz w:val="20"/>
                                    </w:rPr>
                                    <w:t xml:space="preserve"> </w:t>
                                  </w:r>
                                  <w:r>
                                    <w:rPr>
                                      <w:sz w:val="20"/>
                                    </w:rPr>
                                    <w:t>Advanced</w:t>
                                  </w:r>
                                  <w:r>
                                    <w:rPr>
                                      <w:spacing w:val="1"/>
                                      <w:sz w:val="20"/>
                                    </w:rPr>
                                    <w:t xml:space="preserve"> </w:t>
                                  </w:r>
                                  <w:r>
                                    <w:rPr>
                                      <w:spacing w:val="-5"/>
                                      <w:sz w:val="20"/>
                                    </w:rPr>
                                    <w:t>II</w:t>
                                  </w:r>
                                  <w:r>
                                    <w:rPr>
                                      <w:sz w:val="20"/>
                                    </w:rPr>
                                    <w:tab/>
                                  </w:r>
                                  <w:r>
                                    <w:rPr>
                                      <w:spacing w:val="-5"/>
                                      <w:sz w:val="20"/>
                                    </w:rPr>
                                    <w:t>50</w:t>
                                  </w:r>
                                </w:p>
                              </w:tc>
                            </w:tr>
                            <w:tr w:rsidR="00EC5871" w14:paraId="7A107B52" w14:textId="77777777">
                              <w:trPr>
                                <w:trHeight w:val="256"/>
                              </w:trPr>
                              <w:tc>
                                <w:tcPr>
                                  <w:tcW w:w="812" w:type="dxa"/>
                                </w:tcPr>
                                <w:p w14:paraId="26EDD904" w14:textId="77777777" w:rsidR="00EC5871" w:rsidRDefault="00E660AD">
                                  <w:pPr>
                                    <w:pStyle w:val="TableParagraph"/>
                                    <w:spacing w:line="232" w:lineRule="exact"/>
                                    <w:ind w:left="50"/>
                                    <w:jc w:val="left"/>
                                    <w:rPr>
                                      <w:sz w:val="20"/>
                                    </w:rPr>
                                  </w:pPr>
                                  <w:r>
                                    <w:rPr>
                                      <w:spacing w:val="-2"/>
                                      <w:sz w:val="20"/>
                                    </w:rPr>
                                    <w:t>ESL302-</w:t>
                                  </w:r>
                                  <w:r>
                                    <w:rPr>
                                      <w:spacing w:val="-10"/>
                                      <w:sz w:val="20"/>
                                    </w:rPr>
                                    <w:t>7</w:t>
                                  </w:r>
                                </w:p>
                              </w:tc>
                              <w:tc>
                                <w:tcPr>
                                  <w:tcW w:w="3939" w:type="dxa"/>
                                </w:tcPr>
                                <w:p w14:paraId="0DAB2754" w14:textId="77777777" w:rsidR="00EC5871" w:rsidRDefault="00E660AD">
                                  <w:pPr>
                                    <w:pStyle w:val="TableParagraph"/>
                                    <w:tabs>
                                      <w:tab w:val="right" w:leader="dot" w:pos="3862"/>
                                    </w:tabs>
                                    <w:spacing w:line="232" w:lineRule="exact"/>
                                    <w:ind w:right="23"/>
                                    <w:rPr>
                                      <w:sz w:val="20"/>
                                    </w:rPr>
                                  </w:pPr>
                                  <w:r>
                                    <w:rPr>
                                      <w:sz w:val="20"/>
                                    </w:rPr>
                                    <w:t>TOEFL</w:t>
                                  </w:r>
                                  <w:r>
                                    <w:rPr>
                                      <w:spacing w:val="-2"/>
                                      <w:sz w:val="20"/>
                                    </w:rPr>
                                    <w:t xml:space="preserve"> Preparation</w:t>
                                  </w:r>
                                  <w:r>
                                    <w:rPr>
                                      <w:sz w:val="20"/>
                                    </w:rPr>
                                    <w:tab/>
                                  </w:r>
                                  <w:r>
                                    <w:rPr>
                                      <w:spacing w:val="-5"/>
                                      <w:sz w:val="20"/>
                                    </w:rPr>
                                    <w:t>100</w:t>
                                  </w:r>
                                </w:p>
                              </w:tc>
                            </w:tr>
                            <w:tr w:rsidR="00EC5871" w14:paraId="3FF4BD80" w14:textId="77777777">
                              <w:trPr>
                                <w:trHeight w:val="255"/>
                              </w:trPr>
                              <w:tc>
                                <w:tcPr>
                                  <w:tcW w:w="812" w:type="dxa"/>
                                </w:tcPr>
                                <w:p w14:paraId="6557EB04" w14:textId="77777777" w:rsidR="00EC5871" w:rsidRDefault="00E660AD">
                                  <w:pPr>
                                    <w:pStyle w:val="TableParagraph"/>
                                    <w:spacing w:line="232" w:lineRule="exact"/>
                                    <w:ind w:left="50"/>
                                    <w:jc w:val="left"/>
                                    <w:rPr>
                                      <w:sz w:val="20"/>
                                    </w:rPr>
                                  </w:pPr>
                                  <w:r>
                                    <w:rPr>
                                      <w:spacing w:val="-2"/>
                                      <w:sz w:val="20"/>
                                    </w:rPr>
                                    <w:t>ESL401-</w:t>
                                  </w:r>
                                  <w:r>
                                    <w:rPr>
                                      <w:spacing w:val="-10"/>
                                      <w:sz w:val="20"/>
                                    </w:rPr>
                                    <w:t>2</w:t>
                                  </w:r>
                                </w:p>
                              </w:tc>
                              <w:tc>
                                <w:tcPr>
                                  <w:tcW w:w="3939" w:type="dxa"/>
                                </w:tcPr>
                                <w:p w14:paraId="78DFE22C" w14:textId="5DF07B49" w:rsidR="00EC5871" w:rsidRDefault="00E660AD">
                                  <w:pPr>
                                    <w:pStyle w:val="TableParagraph"/>
                                    <w:tabs>
                                      <w:tab w:val="right" w:leader="dot" w:pos="3862"/>
                                    </w:tabs>
                                    <w:spacing w:line="232" w:lineRule="exact"/>
                                    <w:ind w:right="23"/>
                                    <w:rPr>
                                      <w:sz w:val="20"/>
                                    </w:rPr>
                                  </w:pPr>
                                  <w:r>
                                    <w:rPr>
                                      <w:sz w:val="20"/>
                                    </w:rPr>
                                    <w:t>Listening/Speaking</w:t>
                                  </w:r>
                                  <w:r>
                                    <w:rPr>
                                      <w:spacing w:val="-12"/>
                                      <w:sz w:val="20"/>
                                    </w:rPr>
                                    <w:t xml:space="preserve"> </w:t>
                                  </w:r>
                                  <w:r>
                                    <w:rPr>
                                      <w:sz w:val="20"/>
                                    </w:rPr>
                                    <w:t>for</w:t>
                                  </w:r>
                                  <w:r>
                                    <w:rPr>
                                      <w:spacing w:val="-9"/>
                                      <w:sz w:val="20"/>
                                    </w:rPr>
                                    <w:t xml:space="preserve"> </w:t>
                                  </w:r>
                                  <w:r>
                                    <w:rPr>
                                      <w:sz w:val="20"/>
                                    </w:rPr>
                                    <w:t>High</w:t>
                                  </w:r>
                                  <w:r w:rsidR="0013109E">
                                    <w:rPr>
                                      <w:rFonts w:eastAsiaTheme="minorEastAsia" w:hint="eastAsia"/>
                                      <w:sz w:val="20"/>
                                      <w:lang w:eastAsia="ko-KR"/>
                                    </w:rPr>
                                    <w:t xml:space="preserve"> </w:t>
                                  </w:r>
                                  <w:r>
                                    <w:rPr>
                                      <w:sz w:val="20"/>
                                    </w:rPr>
                                    <w:t>Advanced</w:t>
                                  </w:r>
                                  <w:r>
                                    <w:rPr>
                                      <w:spacing w:val="-11"/>
                                      <w:sz w:val="20"/>
                                    </w:rPr>
                                    <w:t xml:space="preserve"> </w:t>
                                  </w:r>
                                  <w:r>
                                    <w:rPr>
                                      <w:spacing w:val="-10"/>
                                      <w:sz w:val="20"/>
                                    </w:rPr>
                                    <w:t>I</w:t>
                                  </w:r>
                                  <w:r>
                                    <w:rPr>
                                      <w:sz w:val="20"/>
                                    </w:rPr>
                                    <w:tab/>
                                  </w:r>
                                  <w:r>
                                    <w:rPr>
                                      <w:spacing w:val="-5"/>
                                      <w:sz w:val="20"/>
                                    </w:rPr>
                                    <w:t>100</w:t>
                                  </w:r>
                                </w:p>
                              </w:tc>
                            </w:tr>
                            <w:tr w:rsidR="00EC5871" w14:paraId="2D4A58F0" w14:textId="77777777">
                              <w:trPr>
                                <w:trHeight w:val="255"/>
                              </w:trPr>
                              <w:tc>
                                <w:tcPr>
                                  <w:tcW w:w="812" w:type="dxa"/>
                                </w:tcPr>
                                <w:p w14:paraId="2B16B9BC" w14:textId="77777777" w:rsidR="00EC5871" w:rsidRDefault="00E660AD">
                                  <w:pPr>
                                    <w:pStyle w:val="TableParagraph"/>
                                    <w:spacing w:line="231" w:lineRule="exact"/>
                                    <w:ind w:left="50"/>
                                    <w:jc w:val="left"/>
                                    <w:rPr>
                                      <w:sz w:val="20"/>
                                    </w:rPr>
                                  </w:pPr>
                                  <w:r>
                                    <w:rPr>
                                      <w:spacing w:val="-2"/>
                                      <w:sz w:val="20"/>
                                    </w:rPr>
                                    <w:t>ESL401-</w:t>
                                  </w:r>
                                  <w:r>
                                    <w:rPr>
                                      <w:spacing w:val="-10"/>
                                      <w:sz w:val="20"/>
                                    </w:rPr>
                                    <w:t>3</w:t>
                                  </w:r>
                                </w:p>
                              </w:tc>
                              <w:tc>
                                <w:tcPr>
                                  <w:tcW w:w="3939" w:type="dxa"/>
                                </w:tcPr>
                                <w:p w14:paraId="21E019CC" w14:textId="77777777" w:rsidR="00EC5871" w:rsidRDefault="00E660AD">
                                  <w:pPr>
                                    <w:pStyle w:val="TableParagraph"/>
                                    <w:tabs>
                                      <w:tab w:val="right" w:leader="dot" w:pos="3862"/>
                                    </w:tabs>
                                    <w:spacing w:line="231" w:lineRule="exact"/>
                                    <w:ind w:right="23"/>
                                    <w:rPr>
                                      <w:sz w:val="20"/>
                                    </w:rPr>
                                  </w:pPr>
                                  <w:r>
                                    <w:rPr>
                                      <w:sz w:val="20"/>
                                    </w:rPr>
                                    <w:t>Reading/Writing</w:t>
                                  </w:r>
                                  <w:r>
                                    <w:rPr>
                                      <w:spacing w:val="-10"/>
                                      <w:sz w:val="20"/>
                                    </w:rPr>
                                    <w:t xml:space="preserve"> </w:t>
                                  </w:r>
                                  <w:r>
                                    <w:rPr>
                                      <w:sz w:val="20"/>
                                    </w:rPr>
                                    <w:t>for</w:t>
                                  </w:r>
                                  <w:r>
                                    <w:rPr>
                                      <w:spacing w:val="-8"/>
                                      <w:sz w:val="20"/>
                                    </w:rPr>
                                    <w:t xml:space="preserve"> </w:t>
                                  </w:r>
                                  <w:r>
                                    <w:rPr>
                                      <w:sz w:val="20"/>
                                    </w:rPr>
                                    <w:t>High Advanced</w:t>
                                  </w:r>
                                  <w:r>
                                    <w:rPr>
                                      <w:spacing w:val="-7"/>
                                      <w:sz w:val="20"/>
                                    </w:rPr>
                                    <w:t xml:space="preserve"> </w:t>
                                  </w:r>
                                  <w:r>
                                    <w:rPr>
                                      <w:spacing w:val="-10"/>
                                      <w:sz w:val="20"/>
                                    </w:rPr>
                                    <w:t>I</w:t>
                                  </w:r>
                                  <w:r>
                                    <w:rPr>
                                      <w:sz w:val="20"/>
                                    </w:rPr>
                                    <w:tab/>
                                  </w:r>
                                  <w:r>
                                    <w:rPr>
                                      <w:spacing w:val="-5"/>
                                      <w:sz w:val="20"/>
                                    </w:rPr>
                                    <w:t>100</w:t>
                                  </w:r>
                                </w:p>
                              </w:tc>
                            </w:tr>
                            <w:tr w:rsidR="00EC5871" w14:paraId="38794C12" w14:textId="77777777">
                              <w:trPr>
                                <w:trHeight w:val="256"/>
                              </w:trPr>
                              <w:tc>
                                <w:tcPr>
                                  <w:tcW w:w="812" w:type="dxa"/>
                                </w:tcPr>
                                <w:p w14:paraId="1842C103" w14:textId="77777777" w:rsidR="00EC5871" w:rsidRDefault="00E660AD">
                                  <w:pPr>
                                    <w:pStyle w:val="TableParagraph"/>
                                    <w:spacing w:line="232" w:lineRule="exact"/>
                                    <w:ind w:left="50"/>
                                    <w:jc w:val="left"/>
                                    <w:rPr>
                                      <w:sz w:val="20"/>
                                    </w:rPr>
                                  </w:pPr>
                                  <w:r>
                                    <w:rPr>
                                      <w:spacing w:val="-2"/>
                                      <w:sz w:val="20"/>
                                    </w:rPr>
                                    <w:t>ESL402-</w:t>
                                  </w:r>
                                  <w:r>
                                    <w:rPr>
                                      <w:spacing w:val="-10"/>
                                      <w:sz w:val="20"/>
                                    </w:rPr>
                                    <w:t>2</w:t>
                                  </w:r>
                                </w:p>
                              </w:tc>
                              <w:tc>
                                <w:tcPr>
                                  <w:tcW w:w="3939" w:type="dxa"/>
                                </w:tcPr>
                                <w:p w14:paraId="53F3510D" w14:textId="77777777" w:rsidR="00EC5871" w:rsidRDefault="00E660AD">
                                  <w:pPr>
                                    <w:pStyle w:val="TableParagraph"/>
                                    <w:spacing w:line="232" w:lineRule="exact"/>
                                    <w:ind w:right="46"/>
                                    <w:rPr>
                                      <w:sz w:val="20"/>
                                    </w:rPr>
                                  </w:pPr>
                                  <w:r>
                                    <w:rPr>
                                      <w:sz w:val="20"/>
                                    </w:rPr>
                                    <w:t>Listening/Speaking</w:t>
                                  </w:r>
                                  <w:r>
                                    <w:rPr>
                                      <w:spacing w:val="-9"/>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z w:val="20"/>
                                    </w:rPr>
                                    <w:t>II……</w:t>
                                  </w:r>
                                  <w:r>
                                    <w:rPr>
                                      <w:spacing w:val="-10"/>
                                      <w:sz w:val="20"/>
                                    </w:rPr>
                                    <w:t xml:space="preserve"> </w:t>
                                  </w:r>
                                  <w:r>
                                    <w:rPr>
                                      <w:spacing w:val="-5"/>
                                      <w:sz w:val="20"/>
                                    </w:rPr>
                                    <w:t>100</w:t>
                                  </w:r>
                                </w:p>
                              </w:tc>
                            </w:tr>
                            <w:tr w:rsidR="00EC5871" w14:paraId="05D53D80" w14:textId="77777777">
                              <w:trPr>
                                <w:trHeight w:val="227"/>
                              </w:trPr>
                              <w:tc>
                                <w:tcPr>
                                  <w:tcW w:w="812" w:type="dxa"/>
                                </w:tcPr>
                                <w:p w14:paraId="20681B0B" w14:textId="77777777" w:rsidR="00EC5871" w:rsidRDefault="00E660AD">
                                  <w:pPr>
                                    <w:pStyle w:val="TableParagraph"/>
                                    <w:spacing w:line="208" w:lineRule="exact"/>
                                    <w:ind w:left="50"/>
                                    <w:jc w:val="left"/>
                                    <w:rPr>
                                      <w:sz w:val="20"/>
                                    </w:rPr>
                                  </w:pPr>
                                  <w:r>
                                    <w:rPr>
                                      <w:spacing w:val="-2"/>
                                      <w:sz w:val="20"/>
                                    </w:rPr>
                                    <w:t>ESL402-</w:t>
                                  </w:r>
                                  <w:r>
                                    <w:rPr>
                                      <w:spacing w:val="-10"/>
                                      <w:sz w:val="20"/>
                                    </w:rPr>
                                    <w:t>3</w:t>
                                  </w:r>
                                </w:p>
                              </w:tc>
                              <w:tc>
                                <w:tcPr>
                                  <w:tcW w:w="3939" w:type="dxa"/>
                                </w:tcPr>
                                <w:p w14:paraId="54E239EE" w14:textId="77777777" w:rsidR="00EC5871" w:rsidRDefault="00E660AD">
                                  <w:pPr>
                                    <w:pStyle w:val="TableParagraph"/>
                                    <w:tabs>
                                      <w:tab w:val="right" w:leader="dot" w:pos="3862"/>
                                    </w:tabs>
                                    <w:spacing w:line="208" w:lineRule="exact"/>
                                    <w:ind w:right="23"/>
                                    <w:rPr>
                                      <w:sz w:val="20"/>
                                    </w:rPr>
                                  </w:pPr>
                                  <w:r>
                                    <w:rPr>
                                      <w:sz w:val="20"/>
                                    </w:rPr>
                                    <w:t>Reading/writing</w:t>
                                  </w:r>
                                  <w:r>
                                    <w:rPr>
                                      <w:spacing w:val="-10"/>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pacing w:val="-5"/>
                                      <w:sz w:val="20"/>
                                    </w:rPr>
                                    <w:t>II</w:t>
                                  </w:r>
                                  <w:r>
                                    <w:rPr>
                                      <w:sz w:val="20"/>
                                    </w:rPr>
                                    <w:tab/>
                                  </w:r>
                                  <w:r>
                                    <w:rPr>
                                      <w:spacing w:val="-5"/>
                                      <w:sz w:val="20"/>
                                    </w:rPr>
                                    <w:t>100</w:t>
                                  </w:r>
                                </w:p>
                              </w:tc>
                            </w:tr>
                          </w:tbl>
                          <w:p w14:paraId="60A50967" w14:textId="77777777" w:rsidR="00EC5871" w:rsidRDefault="00EC5871">
                            <w:pPr>
                              <w:pStyle w:val="BodyText"/>
                              <w:ind w:left="0"/>
                            </w:pPr>
                          </w:p>
                        </w:txbxContent>
                      </wps:txbx>
                      <wps:bodyPr wrap="square" lIns="0" tIns="0" rIns="0" bIns="0" rtlCol="0">
                        <a:noAutofit/>
                      </wps:bodyPr>
                    </wps:wsp>
                  </a:graphicData>
                </a:graphic>
              </wp:anchor>
            </w:drawing>
          </mc:Choice>
          <mc:Fallback>
            <w:pict>
              <v:shape w14:anchorId="09081B71" id="Textbox 63" o:spid="_x0000_s1032" type="#_x0000_t202" style="position:absolute;left:0;text-align:left;margin-left:314.1pt;margin-top:4.35pt;width:243.65pt;height:188.7pt;z-index:251658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" filled="f" stroked="f">
                <v:textbox inset="0,0,0,0">
                  <w:txbxContent>
                    <w:tbl>
                      <w:tblPr>
                        <w:tblStyle w:val="TableNormal1"/>
                        <w:tblW w:w="0" w:type="auto"/>
                        <w:tblInd w:w="67" w:type="dxa"/>
                        <w:tblLayout w:type="fixed"/>
                        <w:tblLook w:val="01E0" w:firstRow="1" w:lastRow="1" w:firstColumn="1" w:lastColumn="1" w:noHBand="0" w:noVBand="0"/>
                      </w:tblPr>
                      <w:tblGrid>
                        <w:gridCol w:w="812"/>
                        <w:gridCol w:w="3939"/>
                      </w:tblGrid>
                      <w:tr w:rsidR="00EC5871" w14:paraId="440AFD4C" w14:textId="77777777">
                        <w:trPr>
                          <w:trHeight w:val="226"/>
                        </w:trPr>
                        <w:tc>
                          <w:tcPr>
                            <w:tcW w:w="812" w:type="dxa"/>
                          </w:tcPr>
                          <w:p w14:paraId="4CAB5F94" w14:textId="77777777" w:rsidR="00EC5871" w:rsidRDefault="00E660AD">
                            <w:pPr>
                              <w:pStyle w:val="TableParagraph"/>
                              <w:spacing w:line="203" w:lineRule="exact"/>
                              <w:ind w:left="50"/>
                              <w:jc w:val="left"/>
                              <w:rPr>
                                <w:sz w:val="20"/>
                              </w:rPr>
                            </w:pPr>
                            <w:r>
                              <w:rPr>
                                <w:spacing w:val="-2"/>
                                <w:sz w:val="20"/>
                              </w:rPr>
                              <w:t>ESL092</w:t>
                            </w:r>
                          </w:p>
                        </w:tc>
                        <w:tc>
                          <w:tcPr>
                            <w:tcW w:w="3939" w:type="dxa"/>
                          </w:tcPr>
                          <w:p w14:paraId="657E9445" w14:textId="77777777" w:rsidR="00EC5871" w:rsidRDefault="00E660AD">
                            <w:pPr>
                              <w:pStyle w:val="TableParagraph"/>
                              <w:tabs>
                                <w:tab w:val="right" w:leader="dot" w:pos="3864"/>
                              </w:tabs>
                              <w:spacing w:line="203" w:lineRule="exact"/>
                              <w:ind w:right="21"/>
                              <w:rPr>
                                <w:sz w:val="20"/>
                              </w:rPr>
                            </w:pPr>
                            <w:r>
                              <w:rPr>
                                <w:spacing w:val="-2"/>
                                <w:sz w:val="20"/>
                              </w:rPr>
                              <w:t>Pronunciation</w:t>
                            </w:r>
                            <w:r>
                              <w:rPr>
                                <w:sz w:val="20"/>
                              </w:rPr>
                              <w:tab/>
                            </w:r>
                            <w:r>
                              <w:rPr>
                                <w:spacing w:val="-5"/>
                                <w:sz w:val="20"/>
                              </w:rPr>
                              <w:t>35</w:t>
                            </w:r>
                          </w:p>
                        </w:tc>
                      </w:tr>
                      <w:tr w:rsidR="00EC5871" w14:paraId="66545AEA" w14:textId="77777777">
                        <w:trPr>
                          <w:trHeight w:val="255"/>
                        </w:trPr>
                        <w:tc>
                          <w:tcPr>
                            <w:tcW w:w="812" w:type="dxa"/>
                          </w:tcPr>
                          <w:p w14:paraId="74A42B77" w14:textId="77777777" w:rsidR="00EC5871" w:rsidRDefault="00E660AD">
                            <w:pPr>
                              <w:pStyle w:val="TableParagraph"/>
                              <w:spacing w:line="231" w:lineRule="exact"/>
                              <w:ind w:left="50"/>
                              <w:jc w:val="left"/>
                              <w:rPr>
                                <w:sz w:val="20"/>
                              </w:rPr>
                            </w:pPr>
                            <w:r>
                              <w:rPr>
                                <w:spacing w:val="-2"/>
                                <w:sz w:val="20"/>
                              </w:rPr>
                              <w:t>ESL093</w:t>
                            </w:r>
                          </w:p>
                        </w:tc>
                        <w:tc>
                          <w:tcPr>
                            <w:tcW w:w="3939" w:type="dxa"/>
                          </w:tcPr>
                          <w:p w14:paraId="592472C8" w14:textId="77777777" w:rsidR="00EC5871" w:rsidRDefault="00E660AD">
                            <w:pPr>
                              <w:pStyle w:val="TableParagraph"/>
                              <w:tabs>
                                <w:tab w:val="right" w:leader="dot" w:pos="3864"/>
                              </w:tabs>
                              <w:spacing w:line="231" w:lineRule="exact"/>
                              <w:ind w:right="21"/>
                              <w:rPr>
                                <w:sz w:val="20"/>
                              </w:rPr>
                            </w:pPr>
                            <w:r>
                              <w:rPr>
                                <w:sz w:val="20"/>
                              </w:rPr>
                              <w:t>English</w:t>
                            </w:r>
                            <w:r>
                              <w:rPr>
                                <w:spacing w:val="-8"/>
                                <w:sz w:val="20"/>
                              </w:rPr>
                              <w:t xml:space="preserve"> </w:t>
                            </w:r>
                            <w:r>
                              <w:rPr>
                                <w:sz w:val="20"/>
                              </w:rPr>
                              <w:t>through</w:t>
                            </w:r>
                            <w:r>
                              <w:rPr>
                                <w:spacing w:val="3"/>
                                <w:sz w:val="20"/>
                              </w:rPr>
                              <w:t xml:space="preserve"> </w:t>
                            </w:r>
                            <w:r>
                              <w:rPr>
                                <w:sz w:val="20"/>
                              </w:rPr>
                              <w:t xml:space="preserve">American </w:t>
                            </w:r>
                            <w:r>
                              <w:rPr>
                                <w:spacing w:val="-2"/>
                                <w:sz w:val="20"/>
                              </w:rPr>
                              <w:t>Culture</w:t>
                            </w:r>
                            <w:r>
                              <w:rPr>
                                <w:sz w:val="20"/>
                              </w:rPr>
                              <w:tab/>
                            </w:r>
                            <w:r>
                              <w:rPr>
                                <w:spacing w:val="-5"/>
                                <w:sz w:val="20"/>
                              </w:rPr>
                              <w:t>35</w:t>
                            </w:r>
                          </w:p>
                        </w:tc>
                      </w:tr>
                      <w:tr w:rsidR="00EC5871" w14:paraId="30C9D468" w14:textId="77777777">
                        <w:trPr>
                          <w:trHeight w:val="256"/>
                        </w:trPr>
                        <w:tc>
                          <w:tcPr>
                            <w:tcW w:w="812" w:type="dxa"/>
                          </w:tcPr>
                          <w:p w14:paraId="4D30B14D" w14:textId="77777777" w:rsidR="00EC5871" w:rsidRDefault="00E660AD">
                            <w:pPr>
                              <w:pStyle w:val="TableParagraph"/>
                              <w:spacing w:line="232" w:lineRule="exact"/>
                              <w:ind w:left="50"/>
                              <w:jc w:val="left"/>
                              <w:rPr>
                                <w:sz w:val="20"/>
                              </w:rPr>
                            </w:pPr>
                            <w:r>
                              <w:rPr>
                                <w:spacing w:val="-2"/>
                                <w:sz w:val="20"/>
                              </w:rPr>
                              <w:t>ESL094</w:t>
                            </w:r>
                          </w:p>
                        </w:tc>
                        <w:tc>
                          <w:tcPr>
                            <w:tcW w:w="3939" w:type="dxa"/>
                          </w:tcPr>
                          <w:p w14:paraId="600EBF32" w14:textId="77777777" w:rsidR="00EC5871" w:rsidRDefault="00E660AD">
                            <w:pPr>
                              <w:pStyle w:val="TableParagraph"/>
                              <w:tabs>
                                <w:tab w:val="right" w:leader="dot" w:pos="3864"/>
                              </w:tabs>
                              <w:spacing w:line="232" w:lineRule="exact"/>
                              <w:ind w:right="21"/>
                              <w:rPr>
                                <w:sz w:val="20"/>
                              </w:rPr>
                            </w:pPr>
                            <w:r>
                              <w:rPr>
                                <w:sz w:val="20"/>
                              </w:rPr>
                              <w:t>Idioms</w:t>
                            </w:r>
                            <w:r>
                              <w:rPr>
                                <w:spacing w:val="-9"/>
                                <w:sz w:val="20"/>
                              </w:rPr>
                              <w:t xml:space="preserve"> </w:t>
                            </w:r>
                            <w:r>
                              <w:rPr>
                                <w:sz w:val="20"/>
                              </w:rPr>
                              <w:t>in</w:t>
                            </w:r>
                            <w:r>
                              <w:rPr>
                                <w:spacing w:val="-11"/>
                                <w:sz w:val="20"/>
                              </w:rPr>
                              <w:t xml:space="preserve"> </w:t>
                            </w:r>
                            <w:r>
                              <w:rPr>
                                <w:sz w:val="20"/>
                              </w:rPr>
                              <w:t>American</w:t>
                            </w:r>
                            <w:r>
                              <w:rPr>
                                <w:spacing w:val="-9"/>
                                <w:sz w:val="20"/>
                              </w:rPr>
                              <w:t xml:space="preserve"> </w:t>
                            </w:r>
                            <w:r>
                              <w:rPr>
                                <w:spacing w:val="-2"/>
                                <w:sz w:val="20"/>
                              </w:rPr>
                              <w:t>English</w:t>
                            </w:r>
                            <w:r>
                              <w:rPr>
                                <w:sz w:val="20"/>
                              </w:rPr>
                              <w:tab/>
                            </w:r>
                            <w:r>
                              <w:rPr>
                                <w:spacing w:val="-5"/>
                                <w:sz w:val="20"/>
                              </w:rPr>
                              <w:t>35</w:t>
                            </w:r>
                          </w:p>
                        </w:tc>
                      </w:tr>
                      <w:tr w:rsidR="00EC5871" w14:paraId="7017DF5B" w14:textId="77777777">
                        <w:trPr>
                          <w:trHeight w:val="256"/>
                        </w:trPr>
                        <w:tc>
                          <w:tcPr>
                            <w:tcW w:w="812" w:type="dxa"/>
                          </w:tcPr>
                          <w:p w14:paraId="49E65B32" w14:textId="77777777" w:rsidR="00EC5871" w:rsidRDefault="00E660AD">
                            <w:pPr>
                              <w:pStyle w:val="TableParagraph"/>
                              <w:spacing w:line="232" w:lineRule="exact"/>
                              <w:ind w:left="50"/>
                              <w:jc w:val="left"/>
                              <w:rPr>
                                <w:sz w:val="20"/>
                              </w:rPr>
                            </w:pPr>
                            <w:r>
                              <w:rPr>
                                <w:spacing w:val="-2"/>
                                <w:sz w:val="20"/>
                              </w:rPr>
                              <w:t>ESL101-</w:t>
                            </w:r>
                            <w:r>
                              <w:rPr>
                                <w:spacing w:val="-10"/>
                                <w:sz w:val="20"/>
                              </w:rPr>
                              <w:t>2</w:t>
                            </w:r>
                          </w:p>
                        </w:tc>
                        <w:tc>
                          <w:tcPr>
                            <w:tcW w:w="3939" w:type="dxa"/>
                          </w:tcPr>
                          <w:p w14:paraId="25455699" w14:textId="77777777" w:rsidR="00EC5871" w:rsidRDefault="00E660AD">
                            <w:pPr>
                              <w:pStyle w:val="TableParagraph"/>
                              <w:tabs>
                                <w:tab w:val="right" w:leader="dot" w:pos="3864"/>
                              </w:tabs>
                              <w:spacing w:line="232" w:lineRule="exact"/>
                              <w:ind w:right="21"/>
                              <w:rPr>
                                <w:sz w:val="20"/>
                              </w:rPr>
                            </w:pPr>
                            <w:r>
                              <w:rPr>
                                <w:sz w:val="20"/>
                              </w:rPr>
                              <w:t>Speaking</w:t>
                            </w:r>
                            <w:r>
                              <w:rPr>
                                <w:spacing w:val="-8"/>
                                <w:sz w:val="20"/>
                              </w:rPr>
                              <w:t xml:space="preserve"> </w:t>
                            </w:r>
                            <w:r>
                              <w:rPr>
                                <w:sz w:val="20"/>
                              </w:rPr>
                              <w:t>for</w:t>
                            </w:r>
                            <w:r>
                              <w:rPr>
                                <w:spacing w:val="2"/>
                                <w:sz w:val="20"/>
                              </w:rPr>
                              <w:t xml:space="preserve"> </w:t>
                            </w:r>
                            <w:r>
                              <w:rPr>
                                <w:sz w:val="20"/>
                              </w:rPr>
                              <w:t>Beginners</w:t>
                            </w:r>
                            <w:r>
                              <w:rPr>
                                <w:spacing w:val="-1"/>
                                <w:sz w:val="20"/>
                              </w:rPr>
                              <w:t xml:space="preserve"> </w:t>
                            </w:r>
                            <w:r>
                              <w:rPr>
                                <w:spacing w:val="-10"/>
                                <w:sz w:val="20"/>
                              </w:rPr>
                              <w:t>I</w:t>
                            </w:r>
                            <w:r>
                              <w:rPr>
                                <w:sz w:val="20"/>
                              </w:rPr>
                              <w:tab/>
                            </w:r>
                            <w:r>
                              <w:rPr>
                                <w:spacing w:val="-5"/>
                                <w:sz w:val="20"/>
                              </w:rPr>
                              <w:t>50</w:t>
                            </w:r>
                          </w:p>
                        </w:tc>
                      </w:tr>
                      <w:tr w:rsidR="00EC5871" w14:paraId="477C4F72" w14:textId="77777777">
                        <w:trPr>
                          <w:trHeight w:val="255"/>
                        </w:trPr>
                        <w:tc>
                          <w:tcPr>
                            <w:tcW w:w="812" w:type="dxa"/>
                          </w:tcPr>
                          <w:p w14:paraId="5EE0939A" w14:textId="77777777" w:rsidR="00EC5871" w:rsidRDefault="00E660AD">
                            <w:pPr>
                              <w:pStyle w:val="TableParagraph"/>
                              <w:spacing w:line="232" w:lineRule="exact"/>
                              <w:ind w:left="50"/>
                              <w:jc w:val="left"/>
                              <w:rPr>
                                <w:sz w:val="20"/>
                              </w:rPr>
                            </w:pPr>
                            <w:r>
                              <w:rPr>
                                <w:spacing w:val="-2"/>
                                <w:sz w:val="20"/>
                              </w:rPr>
                              <w:t>ESL102-</w:t>
                            </w:r>
                            <w:r>
                              <w:rPr>
                                <w:spacing w:val="-10"/>
                                <w:sz w:val="20"/>
                              </w:rPr>
                              <w:t>2</w:t>
                            </w:r>
                          </w:p>
                        </w:tc>
                        <w:tc>
                          <w:tcPr>
                            <w:tcW w:w="3939" w:type="dxa"/>
                          </w:tcPr>
                          <w:p w14:paraId="688B6A5D" w14:textId="77777777" w:rsidR="00EC5871" w:rsidRDefault="00E660AD">
                            <w:pPr>
                              <w:pStyle w:val="TableParagraph"/>
                              <w:tabs>
                                <w:tab w:val="right" w:leader="dot" w:pos="3864"/>
                              </w:tabs>
                              <w:spacing w:line="232" w:lineRule="exact"/>
                              <w:ind w:right="21"/>
                              <w:rPr>
                                <w:sz w:val="20"/>
                              </w:rPr>
                            </w:pPr>
                            <w:r>
                              <w:rPr>
                                <w:sz w:val="20"/>
                              </w:rPr>
                              <w:t>Speaking</w:t>
                            </w:r>
                            <w:r>
                              <w:rPr>
                                <w:spacing w:val="-9"/>
                                <w:sz w:val="20"/>
                              </w:rPr>
                              <w:t xml:space="preserve"> </w:t>
                            </w:r>
                            <w:r>
                              <w:rPr>
                                <w:sz w:val="20"/>
                              </w:rPr>
                              <w:t>for</w:t>
                            </w:r>
                            <w:r>
                              <w:rPr>
                                <w:spacing w:val="-11"/>
                                <w:sz w:val="20"/>
                              </w:rPr>
                              <w:t xml:space="preserve"> </w:t>
                            </w:r>
                            <w:r>
                              <w:rPr>
                                <w:sz w:val="20"/>
                              </w:rPr>
                              <w:t>Beginners</w:t>
                            </w:r>
                            <w:r>
                              <w:rPr>
                                <w:spacing w:val="-8"/>
                                <w:sz w:val="20"/>
                              </w:rPr>
                              <w:t xml:space="preserve"> </w:t>
                            </w:r>
                            <w:r>
                              <w:rPr>
                                <w:spacing w:val="-5"/>
                                <w:sz w:val="20"/>
                              </w:rPr>
                              <w:t>II</w:t>
                            </w:r>
                            <w:r>
                              <w:rPr>
                                <w:sz w:val="20"/>
                              </w:rPr>
                              <w:tab/>
                            </w:r>
                            <w:r>
                              <w:rPr>
                                <w:spacing w:val="-5"/>
                                <w:sz w:val="20"/>
                              </w:rPr>
                              <w:t>50</w:t>
                            </w:r>
                          </w:p>
                        </w:tc>
                      </w:tr>
                      <w:tr w:rsidR="00EC5871" w14:paraId="53C3B011" w14:textId="77777777">
                        <w:trPr>
                          <w:trHeight w:val="255"/>
                        </w:trPr>
                        <w:tc>
                          <w:tcPr>
                            <w:tcW w:w="812" w:type="dxa"/>
                          </w:tcPr>
                          <w:p w14:paraId="0700A434" w14:textId="77777777" w:rsidR="00EC5871" w:rsidRDefault="00E660AD">
                            <w:pPr>
                              <w:pStyle w:val="TableParagraph"/>
                              <w:spacing w:line="231" w:lineRule="exact"/>
                              <w:ind w:left="50"/>
                              <w:jc w:val="left"/>
                              <w:rPr>
                                <w:sz w:val="20"/>
                              </w:rPr>
                            </w:pPr>
                            <w:r>
                              <w:rPr>
                                <w:spacing w:val="-2"/>
                                <w:sz w:val="20"/>
                              </w:rPr>
                              <w:t>ESL201-</w:t>
                            </w:r>
                            <w:r>
                              <w:rPr>
                                <w:spacing w:val="-10"/>
                                <w:sz w:val="20"/>
                              </w:rPr>
                              <w:t>2</w:t>
                            </w:r>
                          </w:p>
                        </w:tc>
                        <w:tc>
                          <w:tcPr>
                            <w:tcW w:w="3939" w:type="dxa"/>
                          </w:tcPr>
                          <w:p w14:paraId="3EA825EC" w14:textId="77777777" w:rsidR="00EC5871" w:rsidRDefault="00E660AD">
                            <w:pPr>
                              <w:pStyle w:val="TableParagraph"/>
                              <w:tabs>
                                <w:tab w:val="right" w:leader="dot" w:pos="3864"/>
                              </w:tabs>
                              <w:spacing w:line="231" w:lineRule="exact"/>
                              <w:ind w:right="21"/>
                              <w:rPr>
                                <w:sz w:val="20"/>
                              </w:rPr>
                            </w:pPr>
                            <w:r>
                              <w:rPr>
                                <w:sz w:val="20"/>
                              </w:rPr>
                              <w:t>Speaking</w:t>
                            </w:r>
                            <w:r>
                              <w:rPr>
                                <w:spacing w:val="-9"/>
                                <w:sz w:val="20"/>
                              </w:rPr>
                              <w:t xml:space="preserve"> </w:t>
                            </w:r>
                            <w:r>
                              <w:rPr>
                                <w:sz w:val="20"/>
                              </w:rPr>
                              <w:t>for</w:t>
                            </w:r>
                            <w:r>
                              <w:rPr>
                                <w:spacing w:val="-10"/>
                                <w:sz w:val="20"/>
                              </w:rPr>
                              <w:t xml:space="preserve"> </w:t>
                            </w:r>
                            <w:r>
                              <w:rPr>
                                <w:sz w:val="20"/>
                              </w:rPr>
                              <w:t>Intermediate</w:t>
                            </w:r>
                            <w:r>
                              <w:rPr>
                                <w:spacing w:val="-10"/>
                                <w:sz w:val="20"/>
                              </w:rPr>
                              <w:t xml:space="preserve"> I</w:t>
                            </w:r>
                            <w:r>
                              <w:rPr>
                                <w:sz w:val="20"/>
                              </w:rPr>
                              <w:tab/>
                            </w:r>
                            <w:r>
                              <w:rPr>
                                <w:spacing w:val="-5"/>
                                <w:sz w:val="20"/>
                              </w:rPr>
                              <w:t>50</w:t>
                            </w:r>
                          </w:p>
                        </w:tc>
                      </w:tr>
                      <w:tr w:rsidR="00EC5871" w14:paraId="73AAB2BF" w14:textId="77777777">
                        <w:trPr>
                          <w:trHeight w:val="256"/>
                        </w:trPr>
                        <w:tc>
                          <w:tcPr>
                            <w:tcW w:w="812" w:type="dxa"/>
                          </w:tcPr>
                          <w:p w14:paraId="15465425" w14:textId="77777777" w:rsidR="00EC5871" w:rsidRDefault="00E660AD">
                            <w:pPr>
                              <w:pStyle w:val="TableParagraph"/>
                              <w:spacing w:line="232" w:lineRule="exact"/>
                              <w:ind w:left="50"/>
                              <w:jc w:val="left"/>
                              <w:rPr>
                                <w:sz w:val="20"/>
                              </w:rPr>
                            </w:pPr>
                            <w:r>
                              <w:rPr>
                                <w:spacing w:val="-2"/>
                                <w:sz w:val="20"/>
                              </w:rPr>
                              <w:t>ESL202-</w:t>
                            </w:r>
                            <w:r>
                              <w:rPr>
                                <w:spacing w:val="-10"/>
                                <w:sz w:val="20"/>
                              </w:rPr>
                              <w:t>2</w:t>
                            </w:r>
                          </w:p>
                        </w:tc>
                        <w:tc>
                          <w:tcPr>
                            <w:tcW w:w="3939" w:type="dxa"/>
                          </w:tcPr>
                          <w:p w14:paraId="4616CC5C" w14:textId="77777777" w:rsidR="00EC5871" w:rsidRDefault="00E660AD">
                            <w:pPr>
                              <w:pStyle w:val="TableParagraph"/>
                              <w:tabs>
                                <w:tab w:val="right" w:leader="dot" w:pos="3864"/>
                              </w:tabs>
                              <w:spacing w:line="232" w:lineRule="exact"/>
                              <w:ind w:right="21"/>
                              <w:rPr>
                                <w:sz w:val="20"/>
                              </w:rPr>
                            </w:pPr>
                            <w:r>
                              <w:rPr>
                                <w:spacing w:val="-2"/>
                                <w:sz w:val="20"/>
                              </w:rPr>
                              <w:t>Speaking</w:t>
                            </w:r>
                            <w:r>
                              <w:rPr>
                                <w:spacing w:val="7"/>
                                <w:sz w:val="20"/>
                              </w:rPr>
                              <w:t xml:space="preserve"> </w:t>
                            </w:r>
                            <w:r>
                              <w:rPr>
                                <w:spacing w:val="-2"/>
                                <w:sz w:val="20"/>
                              </w:rPr>
                              <w:t>for</w:t>
                            </w:r>
                            <w:r>
                              <w:rPr>
                                <w:sz w:val="20"/>
                              </w:rPr>
                              <w:t xml:space="preserve"> </w:t>
                            </w:r>
                            <w:r>
                              <w:rPr>
                                <w:spacing w:val="-2"/>
                                <w:sz w:val="20"/>
                              </w:rPr>
                              <w:t>Intermediate</w:t>
                            </w:r>
                            <w:r>
                              <w:rPr>
                                <w:spacing w:val="3"/>
                                <w:sz w:val="20"/>
                              </w:rPr>
                              <w:t xml:space="preserve"> </w:t>
                            </w:r>
                            <w:r>
                              <w:rPr>
                                <w:spacing w:val="-5"/>
                                <w:sz w:val="20"/>
                              </w:rPr>
                              <w:t>II</w:t>
                            </w:r>
                            <w:r>
                              <w:rPr>
                                <w:sz w:val="20"/>
                              </w:rPr>
                              <w:tab/>
                            </w:r>
                            <w:r>
                              <w:rPr>
                                <w:spacing w:val="-5"/>
                                <w:sz w:val="20"/>
                              </w:rPr>
                              <w:t>50</w:t>
                            </w:r>
                          </w:p>
                        </w:tc>
                      </w:tr>
                      <w:tr w:rsidR="00EC5871" w14:paraId="1F62DDFF" w14:textId="77777777">
                        <w:trPr>
                          <w:trHeight w:val="256"/>
                        </w:trPr>
                        <w:tc>
                          <w:tcPr>
                            <w:tcW w:w="812" w:type="dxa"/>
                          </w:tcPr>
                          <w:p w14:paraId="7698349B" w14:textId="77777777" w:rsidR="00EC5871" w:rsidRDefault="00E660AD">
                            <w:pPr>
                              <w:pStyle w:val="TableParagraph"/>
                              <w:spacing w:line="232" w:lineRule="exact"/>
                              <w:ind w:left="50"/>
                              <w:jc w:val="left"/>
                              <w:rPr>
                                <w:sz w:val="20"/>
                              </w:rPr>
                            </w:pPr>
                            <w:r>
                              <w:rPr>
                                <w:spacing w:val="-2"/>
                                <w:sz w:val="20"/>
                              </w:rPr>
                              <w:t>ESL301-</w:t>
                            </w:r>
                            <w:r>
                              <w:rPr>
                                <w:spacing w:val="-10"/>
                                <w:sz w:val="20"/>
                              </w:rPr>
                              <w:t>4</w:t>
                            </w:r>
                          </w:p>
                        </w:tc>
                        <w:tc>
                          <w:tcPr>
                            <w:tcW w:w="3939" w:type="dxa"/>
                          </w:tcPr>
                          <w:p w14:paraId="48271BD0" w14:textId="77777777" w:rsidR="00EC5871" w:rsidRDefault="00E660AD">
                            <w:pPr>
                              <w:pStyle w:val="TableParagraph"/>
                              <w:tabs>
                                <w:tab w:val="right" w:leader="dot" w:pos="3864"/>
                              </w:tabs>
                              <w:spacing w:line="232" w:lineRule="exact"/>
                              <w:ind w:right="21"/>
                              <w:rPr>
                                <w:sz w:val="20"/>
                              </w:rPr>
                            </w:pPr>
                            <w:r>
                              <w:rPr>
                                <w:sz w:val="20"/>
                              </w:rPr>
                              <w:t>Discussion</w:t>
                            </w:r>
                            <w:r>
                              <w:rPr>
                                <w:spacing w:val="-8"/>
                                <w:sz w:val="20"/>
                              </w:rPr>
                              <w:t xml:space="preserve"> </w:t>
                            </w:r>
                            <w:r>
                              <w:rPr>
                                <w:sz w:val="20"/>
                              </w:rPr>
                              <w:t>for Advanced</w:t>
                            </w:r>
                            <w:r>
                              <w:rPr>
                                <w:spacing w:val="-3"/>
                                <w:sz w:val="20"/>
                              </w:rPr>
                              <w:t xml:space="preserve"> </w:t>
                            </w:r>
                            <w:r>
                              <w:rPr>
                                <w:spacing w:val="-10"/>
                                <w:sz w:val="20"/>
                              </w:rPr>
                              <w:t>I</w:t>
                            </w:r>
                            <w:r>
                              <w:rPr>
                                <w:sz w:val="20"/>
                              </w:rPr>
                              <w:tab/>
                            </w:r>
                            <w:r>
                              <w:rPr>
                                <w:spacing w:val="-5"/>
                                <w:sz w:val="20"/>
                              </w:rPr>
                              <w:t>50</w:t>
                            </w:r>
                          </w:p>
                        </w:tc>
                      </w:tr>
                      <w:tr w:rsidR="00EC5871" w14:paraId="3418F391" w14:textId="77777777">
                        <w:trPr>
                          <w:trHeight w:val="255"/>
                        </w:trPr>
                        <w:tc>
                          <w:tcPr>
                            <w:tcW w:w="812" w:type="dxa"/>
                          </w:tcPr>
                          <w:p w14:paraId="2EEB348A" w14:textId="77777777" w:rsidR="00EC5871" w:rsidRDefault="00E660AD">
                            <w:pPr>
                              <w:pStyle w:val="TableParagraph"/>
                              <w:spacing w:line="232" w:lineRule="exact"/>
                              <w:ind w:left="50"/>
                              <w:jc w:val="left"/>
                              <w:rPr>
                                <w:sz w:val="20"/>
                              </w:rPr>
                            </w:pPr>
                            <w:r>
                              <w:rPr>
                                <w:spacing w:val="-2"/>
                                <w:sz w:val="20"/>
                              </w:rPr>
                              <w:t>ESL301-</w:t>
                            </w:r>
                            <w:r>
                              <w:rPr>
                                <w:spacing w:val="-10"/>
                                <w:sz w:val="20"/>
                              </w:rPr>
                              <w:t>5</w:t>
                            </w:r>
                          </w:p>
                        </w:tc>
                        <w:tc>
                          <w:tcPr>
                            <w:tcW w:w="3939" w:type="dxa"/>
                          </w:tcPr>
                          <w:p w14:paraId="104B4EC1" w14:textId="77777777" w:rsidR="00EC5871" w:rsidRDefault="00E660AD">
                            <w:pPr>
                              <w:pStyle w:val="TableParagraph"/>
                              <w:tabs>
                                <w:tab w:val="right" w:leader="dot" w:pos="3864"/>
                              </w:tabs>
                              <w:spacing w:line="232" w:lineRule="exact"/>
                              <w:ind w:right="21"/>
                              <w:rPr>
                                <w:sz w:val="20"/>
                              </w:rPr>
                            </w:pPr>
                            <w:r>
                              <w:rPr>
                                <w:sz w:val="20"/>
                              </w:rPr>
                              <w:t>Academic</w:t>
                            </w:r>
                            <w:r>
                              <w:rPr>
                                <w:spacing w:val="-12"/>
                                <w:sz w:val="20"/>
                              </w:rPr>
                              <w:t xml:space="preserve"> </w:t>
                            </w:r>
                            <w:r>
                              <w:rPr>
                                <w:sz w:val="20"/>
                              </w:rPr>
                              <w:t>Writing</w:t>
                            </w:r>
                            <w:r>
                              <w:rPr>
                                <w:spacing w:val="-11"/>
                                <w:sz w:val="20"/>
                              </w:rPr>
                              <w:t xml:space="preserve"> </w:t>
                            </w:r>
                            <w:r>
                              <w:rPr>
                                <w:sz w:val="20"/>
                              </w:rPr>
                              <w:t>for</w:t>
                            </w:r>
                            <w:r>
                              <w:rPr>
                                <w:spacing w:val="-11"/>
                                <w:sz w:val="20"/>
                              </w:rPr>
                              <w:t xml:space="preserve"> </w:t>
                            </w:r>
                            <w:r>
                              <w:rPr>
                                <w:sz w:val="20"/>
                              </w:rPr>
                              <w:t>Advanced</w:t>
                            </w:r>
                            <w:r>
                              <w:rPr>
                                <w:spacing w:val="-11"/>
                                <w:sz w:val="20"/>
                              </w:rPr>
                              <w:t xml:space="preserve"> </w:t>
                            </w:r>
                            <w:r>
                              <w:rPr>
                                <w:spacing w:val="-10"/>
                                <w:sz w:val="20"/>
                              </w:rPr>
                              <w:t>I</w:t>
                            </w:r>
                            <w:r>
                              <w:rPr>
                                <w:sz w:val="20"/>
                              </w:rPr>
                              <w:tab/>
                            </w:r>
                            <w:r>
                              <w:rPr>
                                <w:spacing w:val="-5"/>
                                <w:sz w:val="20"/>
                              </w:rPr>
                              <w:t>50</w:t>
                            </w:r>
                          </w:p>
                        </w:tc>
                      </w:tr>
                      <w:tr w:rsidR="00EC5871" w14:paraId="00F08A14" w14:textId="77777777">
                        <w:trPr>
                          <w:trHeight w:val="255"/>
                        </w:trPr>
                        <w:tc>
                          <w:tcPr>
                            <w:tcW w:w="812" w:type="dxa"/>
                          </w:tcPr>
                          <w:p w14:paraId="3C44D705" w14:textId="77777777" w:rsidR="00EC5871" w:rsidRDefault="00E660AD">
                            <w:pPr>
                              <w:pStyle w:val="TableParagraph"/>
                              <w:spacing w:line="231" w:lineRule="exact"/>
                              <w:ind w:left="50"/>
                              <w:jc w:val="left"/>
                              <w:rPr>
                                <w:sz w:val="20"/>
                              </w:rPr>
                            </w:pPr>
                            <w:r>
                              <w:rPr>
                                <w:spacing w:val="-2"/>
                                <w:sz w:val="20"/>
                              </w:rPr>
                              <w:t>ESL302-</w:t>
                            </w:r>
                            <w:r>
                              <w:rPr>
                                <w:spacing w:val="-10"/>
                                <w:sz w:val="20"/>
                              </w:rPr>
                              <w:t>5</w:t>
                            </w:r>
                          </w:p>
                        </w:tc>
                        <w:tc>
                          <w:tcPr>
                            <w:tcW w:w="3939" w:type="dxa"/>
                          </w:tcPr>
                          <w:p w14:paraId="37F9B063" w14:textId="77777777" w:rsidR="00EC5871" w:rsidRDefault="00E660AD">
                            <w:pPr>
                              <w:pStyle w:val="TableParagraph"/>
                              <w:tabs>
                                <w:tab w:val="right" w:leader="dot" w:pos="3864"/>
                              </w:tabs>
                              <w:spacing w:line="231" w:lineRule="exact"/>
                              <w:ind w:right="21"/>
                              <w:rPr>
                                <w:sz w:val="20"/>
                              </w:rPr>
                            </w:pPr>
                            <w:r>
                              <w:rPr>
                                <w:sz w:val="20"/>
                              </w:rPr>
                              <w:t>Academic</w:t>
                            </w:r>
                            <w:r>
                              <w:rPr>
                                <w:spacing w:val="-8"/>
                                <w:sz w:val="20"/>
                              </w:rPr>
                              <w:t xml:space="preserve"> </w:t>
                            </w:r>
                            <w:r>
                              <w:rPr>
                                <w:sz w:val="20"/>
                              </w:rPr>
                              <w:t>Writing</w:t>
                            </w:r>
                            <w:r>
                              <w:rPr>
                                <w:spacing w:val="-8"/>
                                <w:sz w:val="20"/>
                              </w:rPr>
                              <w:t xml:space="preserve"> </w:t>
                            </w:r>
                            <w:r>
                              <w:rPr>
                                <w:sz w:val="20"/>
                              </w:rPr>
                              <w:t>for</w:t>
                            </w:r>
                            <w:r>
                              <w:rPr>
                                <w:spacing w:val="19"/>
                                <w:sz w:val="20"/>
                              </w:rPr>
                              <w:t xml:space="preserve"> </w:t>
                            </w:r>
                            <w:r>
                              <w:rPr>
                                <w:sz w:val="20"/>
                              </w:rPr>
                              <w:t>Advanced</w:t>
                            </w:r>
                            <w:r>
                              <w:rPr>
                                <w:spacing w:val="1"/>
                                <w:sz w:val="20"/>
                              </w:rPr>
                              <w:t xml:space="preserve"> </w:t>
                            </w:r>
                            <w:r>
                              <w:rPr>
                                <w:spacing w:val="-5"/>
                                <w:sz w:val="20"/>
                              </w:rPr>
                              <w:t>II</w:t>
                            </w:r>
                            <w:r>
                              <w:rPr>
                                <w:sz w:val="20"/>
                              </w:rPr>
                              <w:tab/>
                            </w:r>
                            <w:r>
                              <w:rPr>
                                <w:spacing w:val="-5"/>
                                <w:sz w:val="20"/>
                              </w:rPr>
                              <w:t>50</w:t>
                            </w:r>
                          </w:p>
                        </w:tc>
                      </w:tr>
                      <w:tr w:rsidR="00EC5871" w14:paraId="7A107B52" w14:textId="77777777">
                        <w:trPr>
                          <w:trHeight w:val="256"/>
                        </w:trPr>
                        <w:tc>
                          <w:tcPr>
                            <w:tcW w:w="812" w:type="dxa"/>
                          </w:tcPr>
                          <w:p w14:paraId="26EDD904" w14:textId="77777777" w:rsidR="00EC5871" w:rsidRDefault="00E660AD">
                            <w:pPr>
                              <w:pStyle w:val="TableParagraph"/>
                              <w:spacing w:line="232" w:lineRule="exact"/>
                              <w:ind w:left="50"/>
                              <w:jc w:val="left"/>
                              <w:rPr>
                                <w:sz w:val="20"/>
                              </w:rPr>
                            </w:pPr>
                            <w:r>
                              <w:rPr>
                                <w:spacing w:val="-2"/>
                                <w:sz w:val="20"/>
                              </w:rPr>
                              <w:t>ESL302-</w:t>
                            </w:r>
                            <w:r>
                              <w:rPr>
                                <w:spacing w:val="-10"/>
                                <w:sz w:val="20"/>
                              </w:rPr>
                              <w:t>7</w:t>
                            </w:r>
                          </w:p>
                        </w:tc>
                        <w:tc>
                          <w:tcPr>
                            <w:tcW w:w="3939" w:type="dxa"/>
                          </w:tcPr>
                          <w:p w14:paraId="0DAB2754" w14:textId="77777777" w:rsidR="00EC5871" w:rsidRDefault="00E660AD">
                            <w:pPr>
                              <w:pStyle w:val="TableParagraph"/>
                              <w:tabs>
                                <w:tab w:val="right" w:leader="dot" w:pos="3862"/>
                              </w:tabs>
                              <w:spacing w:line="232" w:lineRule="exact"/>
                              <w:ind w:right="23"/>
                              <w:rPr>
                                <w:sz w:val="20"/>
                              </w:rPr>
                            </w:pPr>
                            <w:r>
                              <w:rPr>
                                <w:sz w:val="20"/>
                              </w:rPr>
                              <w:t>TOEFL</w:t>
                            </w:r>
                            <w:r>
                              <w:rPr>
                                <w:spacing w:val="-2"/>
                                <w:sz w:val="20"/>
                              </w:rPr>
                              <w:t xml:space="preserve"> Preparation</w:t>
                            </w:r>
                            <w:r>
                              <w:rPr>
                                <w:sz w:val="20"/>
                              </w:rPr>
                              <w:tab/>
                            </w:r>
                            <w:r>
                              <w:rPr>
                                <w:spacing w:val="-5"/>
                                <w:sz w:val="20"/>
                              </w:rPr>
                              <w:t>100</w:t>
                            </w:r>
                          </w:p>
                        </w:tc>
                      </w:tr>
                      <w:tr w:rsidR="00EC5871" w14:paraId="3FF4BD80" w14:textId="77777777">
                        <w:trPr>
                          <w:trHeight w:val="255"/>
                        </w:trPr>
                        <w:tc>
                          <w:tcPr>
                            <w:tcW w:w="812" w:type="dxa"/>
                          </w:tcPr>
                          <w:p w14:paraId="6557EB04" w14:textId="77777777" w:rsidR="00EC5871" w:rsidRDefault="00E660AD">
                            <w:pPr>
                              <w:pStyle w:val="TableParagraph"/>
                              <w:spacing w:line="232" w:lineRule="exact"/>
                              <w:ind w:left="50"/>
                              <w:jc w:val="left"/>
                              <w:rPr>
                                <w:sz w:val="20"/>
                              </w:rPr>
                            </w:pPr>
                            <w:r>
                              <w:rPr>
                                <w:spacing w:val="-2"/>
                                <w:sz w:val="20"/>
                              </w:rPr>
                              <w:t>ESL401-</w:t>
                            </w:r>
                            <w:r>
                              <w:rPr>
                                <w:spacing w:val="-10"/>
                                <w:sz w:val="20"/>
                              </w:rPr>
                              <w:t>2</w:t>
                            </w:r>
                          </w:p>
                        </w:tc>
                        <w:tc>
                          <w:tcPr>
                            <w:tcW w:w="3939" w:type="dxa"/>
                          </w:tcPr>
                          <w:p w14:paraId="78DFE22C" w14:textId="5DF07B49" w:rsidR="00EC5871" w:rsidRDefault="00E660AD">
                            <w:pPr>
                              <w:pStyle w:val="TableParagraph"/>
                              <w:tabs>
                                <w:tab w:val="right" w:leader="dot" w:pos="3862"/>
                              </w:tabs>
                              <w:spacing w:line="232" w:lineRule="exact"/>
                              <w:ind w:right="23"/>
                              <w:rPr>
                                <w:sz w:val="20"/>
                              </w:rPr>
                            </w:pPr>
                            <w:r>
                              <w:rPr>
                                <w:sz w:val="20"/>
                              </w:rPr>
                              <w:t>Listening/Speaking</w:t>
                            </w:r>
                            <w:r>
                              <w:rPr>
                                <w:spacing w:val="-12"/>
                                <w:sz w:val="20"/>
                              </w:rPr>
                              <w:t xml:space="preserve"> </w:t>
                            </w:r>
                            <w:r>
                              <w:rPr>
                                <w:sz w:val="20"/>
                              </w:rPr>
                              <w:t>for</w:t>
                            </w:r>
                            <w:r>
                              <w:rPr>
                                <w:spacing w:val="-9"/>
                                <w:sz w:val="20"/>
                              </w:rPr>
                              <w:t xml:space="preserve"> </w:t>
                            </w:r>
                            <w:r>
                              <w:rPr>
                                <w:sz w:val="20"/>
                              </w:rPr>
                              <w:t>High</w:t>
                            </w:r>
                            <w:r w:rsidR="0013109E">
                              <w:rPr>
                                <w:rFonts w:eastAsiaTheme="minorEastAsia" w:hint="eastAsia"/>
                                <w:sz w:val="20"/>
                                <w:lang w:eastAsia="ko-KR"/>
                              </w:rPr>
                              <w:t xml:space="preserve"> </w:t>
                            </w:r>
                            <w:r>
                              <w:rPr>
                                <w:sz w:val="20"/>
                              </w:rPr>
                              <w:t>Advanced</w:t>
                            </w:r>
                            <w:r>
                              <w:rPr>
                                <w:spacing w:val="-11"/>
                                <w:sz w:val="20"/>
                              </w:rPr>
                              <w:t xml:space="preserve"> </w:t>
                            </w:r>
                            <w:r>
                              <w:rPr>
                                <w:spacing w:val="-10"/>
                                <w:sz w:val="20"/>
                              </w:rPr>
                              <w:t>I</w:t>
                            </w:r>
                            <w:r>
                              <w:rPr>
                                <w:sz w:val="20"/>
                              </w:rPr>
                              <w:tab/>
                            </w:r>
                            <w:r>
                              <w:rPr>
                                <w:spacing w:val="-5"/>
                                <w:sz w:val="20"/>
                              </w:rPr>
                              <w:t>100</w:t>
                            </w:r>
                          </w:p>
                        </w:tc>
                      </w:tr>
                      <w:tr w:rsidR="00EC5871" w14:paraId="2D4A58F0" w14:textId="77777777">
                        <w:trPr>
                          <w:trHeight w:val="255"/>
                        </w:trPr>
                        <w:tc>
                          <w:tcPr>
                            <w:tcW w:w="812" w:type="dxa"/>
                          </w:tcPr>
                          <w:p w14:paraId="2B16B9BC" w14:textId="77777777" w:rsidR="00EC5871" w:rsidRDefault="00E660AD">
                            <w:pPr>
                              <w:pStyle w:val="TableParagraph"/>
                              <w:spacing w:line="231" w:lineRule="exact"/>
                              <w:ind w:left="50"/>
                              <w:jc w:val="left"/>
                              <w:rPr>
                                <w:sz w:val="20"/>
                              </w:rPr>
                            </w:pPr>
                            <w:r>
                              <w:rPr>
                                <w:spacing w:val="-2"/>
                                <w:sz w:val="20"/>
                              </w:rPr>
                              <w:t>ESL401-</w:t>
                            </w:r>
                            <w:r>
                              <w:rPr>
                                <w:spacing w:val="-10"/>
                                <w:sz w:val="20"/>
                              </w:rPr>
                              <w:t>3</w:t>
                            </w:r>
                          </w:p>
                        </w:tc>
                        <w:tc>
                          <w:tcPr>
                            <w:tcW w:w="3939" w:type="dxa"/>
                          </w:tcPr>
                          <w:p w14:paraId="21E019CC" w14:textId="77777777" w:rsidR="00EC5871" w:rsidRDefault="00E660AD">
                            <w:pPr>
                              <w:pStyle w:val="TableParagraph"/>
                              <w:tabs>
                                <w:tab w:val="right" w:leader="dot" w:pos="3862"/>
                              </w:tabs>
                              <w:spacing w:line="231" w:lineRule="exact"/>
                              <w:ind w:right="23"/>
                              <w:rPr>
                                <w:sz w:val="20"/>
                              </w:rPr>
                            </w:pPr>
                            <w:r>
                              <w:rPr>
                                <w:sz w:val="20"/>
                              </w:rPr>
                              <w:t>Reading/Writing</w:t>
                            </w:r>
                            <w:r>
                              <w:rPr>
                                <w:spacing w:val="-10"/>
                                <w:sz w:val="20"/>
                              </w:rPr>
                              <w:t xml:space="preserve"> </w:t>
                            </w:r>
                            <w:r>
                              <w:rPr>
                                <w:sz w:val="20"/>
                              </w:rPr>
                              <w:t>for</w:t>
                            </w:r>
                            <w:r>
                              <w:rPr>
                                <w:spacing w:val="-8"/>
                                <w:sz w:val="20"/>
                              </w:rPr>
                              <w:t xml:space="preserve"> </w:t>
                            </w:r>
                            <w:r>
                              <w:rPr>
                                <w:sz w:val="20"/>
                              </w:rPr>
                              <w:t>High Advanced</w:t>
                            </w:r>
                            <w:r>
                              <w:rPr>
                                <w:spacing w:val="-7"/>
                                <w:sz w:val="20"/>
                              </w:rPr>
                              <w:t xml:space="preserve"> </w:t>
                            </w:r>
                            <w:r>
                              <w:rPr>
                                <w:spacing w:val="-10"/>
                                <w:sz w:val="20"/>
                              </w:rPr>
                              <w:t>I</w:t>
                            </w:r>
                            <w:r>
                              <w:rPr>
                                <w:sz w:val="20"/>
                              </w:rPr>
                              <w:tab/>
                            </w:r>
                            <w:r>
                              <w:rPr>
                                <w:spacing w:val="-5"/>
                                <w:sz w:val="20"/>
                              </w:rPr>
                              <w:t>100</w:t>
                            </w:r>
                          </w:p>
                        </w:tc>
                      </w:tr>
                      <w:tr w:rsidR="00EC5871" w14:paraId="38794C12" w14:textId="77777777">
                        <w:trPr>
                          <w:trHeight w:val="256"/>
                        </w:trPr>
                        <w:tc>
                          <w:tcPr>
                            <w:tcW w:w="812" w:type="dxa"/>
                          </w:tcPr>
                          <w:p w14:paraId="1842C103" w14:textId="77777777" w:rsidR="00EC5871" w:rsidRDefault="00E660AD">
                            <w:pPr>
                              <w:pStyle w:val="TableParagraph"/>
                              <w:spacing w:line="232" w:lineRule="exact"/>
                              <w:ind w:left="50"/>
                              <w:jc w:val="left"/>
                              <w:rPr>
                                <w:sz w:val="20"/>
                              </w:rPr>
                            </w:pPr>
                            <w:r>
                              <w:rPr>
                                <w:spacing w:val="-2"/>
                                <w:sz w:val="20"/>
                              </w:rPr>
                              <w:t>ESL402-</w:t>
                            </w:r>
                            <w:r>
                              <w:rPr>
                                <w:spacing w:val="-10"/>
                                <w:sz w:val="20"/>
                              </w:rPr>
                              <w:t>2</w:t>
                            </w:r>
                          </w:p>
                        </w:tc>
                        <w:tc>
                          <w:tcPr>
                            <w:tcW w:w="3939" w:type="dxa"/>
                          </w:tcPr>
                          <w:p w14:paraId="53F3510D" w14:textId="77777777" w:rsidR="00EC5871" w:rsidRDefault="00E660AD">
                            <w:pPr>
                              <w:pStyle w:val="TableParagraph"/>
                              <w:spacing w:line="232" w:lineRule="exact"/>
                              <w:ind w:right="46"/>
                              <w:rPr>
                                <w:sz w:val="20"/>
                              </w:rPr>
                            </w:pPr>
                            <w:r>
                              <w:rPr>
                                <w:sz w:val="20"/>
                              </w:rPr>
                              <w:t>Listening/Speaking</w:t>
                            </w:r>
                            <w:r>
                              <w:rPr>
                                <w:spacing w:val="-9"/>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z w:val="20"/>
                              </w:rPr>
                              <w:t>II……</w:t>
                            </w:r>
                            <w:r>
                              <w:rPr>
                                <w:spacing w:val="-10"/>
                                <w:sz w:val="20"/>
                              </w:rPr>
                              <w:t xml:space="preserve"> </w:t>
                            </w:r>
                            <w:r>
                              <w:rPr>
                                <w:spacing w:val="-5"/>
                                <w:sz w:val="20"/>
                              </w:rPr>
                              <w:t>100</w:t>
                            </w:r>
                          </w:p>
                        </w:tc>
                      </w:tr>
                      <w:tr w:rsidR="00EC5871" w14:paraId="05D53D80" w14:textId="77777777">
                        <w:trPr>
                          <w:trHeight w:val="227"/>
                        </w:trPr>
                        <w:tc>
                          <w:tcPr>
                            <w:tcW w:w="812" w:type="dxa"/>
                          </w:tcPr>
                          <w:p w14:paraId="20681B0B" w14:textId="77777777" w:rsidR="00EC5871" w:rsidRDefault="00E660AD">
                            <w:pPr>
                              <w:pStyle w:val="TableParagraph"/>
                              <w:spacing w:line="208" w:lineRule="exact"/>
                              <w:ind w:left="50"/>
                              <w:jc w:val="left"/>
                              <w:rPr>
                                <w:sz w:val="20"/>
                              </w:rPr>
                            </w:pPr>
                            <w:r>
                              <w:rPr>
                                <w:spacing w:val="-2"/>
                                <w:sz w:val="20"/>
                              </w:rPr>
                              <w:t>ESL402-</w:t>
                            </w:r>
                            <w:r>
                              <w:rPr>
                                <w:spacing w:val="-10"/>
                                <w:sz w:val="20"/>
                              </w:rPr>
                              <w:t>3</w:t>
                            </w:r>
                          </w:p>
                        </w:tc>
                        <w:tc>
                          <w:tcPr>
                            <w:tcW w:w="3939" w:type="dxa"/>
                          </w:tcPr>
                          <w:p w14:paraId="54E239EE" w14:textId="77777777" w:rsidR="00EC5871" w:rsidRDefault="00E660AD">
                            <w:pPr>
                              <w:pStyle w:val="TableParagraph"/>
                              <w:tabs>
                                <w:tab w:val="right" w:leader="dot" w:pos="3862"/>
                              </w:tabs>
                              <w:spacing w:line="208" w:lineRule="exact"/>
                              <w:ind w:right="23"/>
                              <w:rPr>
                                <w:sz w:val="20"/>
                              </w:rPr>
                            </w:pPr>
                            <w:r>
                              <w:rPr>
                                <w:sz w:val="20"/>
                              </w:rPr>
                              <w:t>Reading/writing</w:t>
                            </w:r>
                            <w:r>
                              <w:rPr>
                                <w:spacing w:val="-10"/>
                                <w:sz w:val="20"/>
                              </w:rPr>
                              <w:t xml:space="preserve"> </w:t>
                            </w:r>
                            <w:r>
                              <w:rPr>
                                <w:sz w:val="20"/>
                              </w:rPr>
                              <w:t>for</w:t>
                            </w:r>
                            <w:r>
                              <w:rPr>
                                <w:spacing w:val="-9"/>
                                <w:sz w:val="20"/>
                              </w:rPr>
                              <w:t xml:space="preserve"> </w:t>
                            </w:r>
                            <w:r>
                              <w:rPr>
                                <w:sz w:val="20"/>
                              </w:rPr>
                              <w:t>High</w:t>
                            </w:r>
                            <w:r>
                              <w:rPr>
                                <w:spacing w:val="-8"/>
                                <w:sz w:val="20"/>
                              </w:rPr>
                              <w:t xml:space="preserve"> </w:t>
                            </w:r>
                            <w:r>
                              <w:rPr>
                                <w:sz w:val="20"/>
                              </w:rPr>
                              <w:t>Advanced</w:t>
                            </w:r>
                            <w:r>
                              <w:rPr>
                                <w:spacing w:val="-8"/>
                                <w:sz w:val="20"/>
                              </w:rPr>
                              <w:t xml:space="preserve"> </w:t>
                            </w:r>
                            <w:r>
                              <w:rPr>
                                <w:spacing w:val="-5"/>
                                <w:sz w:val="20"/>
                              </w:rPr>
                              <w:t>II</w:t>
                            </w:r>
                            <w:r>
                              <w:rPr>
                                <w:sz w:val="20"/>
                              </w:rPr>
                              <w:tab/>
                            </w:r>
                            <w:r>
                              <w:rPr>
                                <w:spacing w:val="-5"/>
                                <w:sz w:val="20"/>
                              </w:rPr>
                              <w:t>100</w:t>
                            </w:r>
                          </w:p>
                        </w:tc>
                      </w:tr>
                    </w:tbl>
                    <w:p w14:paraId="60A50967" w14:textId="77777777" w:rsidR="00EC5871" w:rsidRDefault="00EC5871">
                      <w:pPr>
                        <w:pStyle w:val="BodyText"/>
                        <w:ind w:left="0"/>
                      </w:pPr>
                    </w:p>
                  </w:txbxContent>
                </v:textbox>
                <w10:wrap anchorx="page"/>
              </v:shape>
            </w:pict>
          </mc:Fallback>
        </mc:AlternateContent>
      </w:r>
      <w:bookmarkStart w:id="64" w:name="_bookmark82"/>
      <w:bookmarkEnd w:id="64"/>
      <w:r>
        <w:rPr>
          <w:u w:val="single"/>
        </w:rPr>
        <w:t>Certificate</w:t>
      </w:r>
      <w:r>
        <w:rPr>
          <w:spacing w:val="-12"/>
          <w:u w:val="single"/>
        </w:rPr>
        <w:t xml:space="preserve"> </w:t>
      </w:r>
      <w:r>
        <w:rPr>
          <w:spacing w:val="-2"/>
          <w:u w:val="single"/>
        </w:rPr>
        <w:t>Programs</w:t>
      </w:r>
    </w:p>
    <w:p w14:paraId="1A4CB750" w14:textId="77777777" w:rsidR="00EC5871" w:rsidRDefault="00EC5871">
      <w:pPr>
        <w:pStyle w:val="BodyText"/>
        <w:spacing w:before="66"/>
        <w:ind w:left="0"/>
        <w:rPr>
          <w:b/>
          <w:sz w:val="28"/>
        </w:rPr>
      </w:pPr>
    </w:p>
    <w:p w14:paraId="6F8D3EEE" w14:textId="63369274" w:rsidR="00EC5871" w:rsidRDefault="00E660AD" w:rsidP="007D4669">
      <w:pPr>
        <w:pStyle w:val="BodyText"/>
        <w:spacing w:line="264" w:lineRule="auto"/>
        <w:ind w:right="6070" w:firstLine="295"/>
      </w:pPr>
      <w:bookmarkStart w:id="65" w:name="_bookmark83"/>
      <w:bookmarkEnd w:id="65"/>
      <w:r>
        <w:rPr>
          <w:b/>
          <w:sz w:val="24"/>
        </w:rPr>
        <w:t xml:space="preserve">Vocational English as a Second Language (VESL) </w:t>
      </w:r>
      <w:r>
        <w:t>This</w:t>
      </w:r>
      <w:r>
        <w:rPr>
          <w:spacing w:val="-25"/>
        </w:rPr>
        <w:t xml:space="preserve"> </w:t>
      </w:r>
      <w:r>
        <w:t>program</w:t>
      </w:r>
      <w:r>
        <w:rPr>
          <w:spacing w:val="-23"/>
        </w:rPr>
        <w:t xml:space="preserve"> </w:t>
      </w:r>
      <w:r>
        <w:t>is</w:t>
      </w:r>
      <w:r>
        <w:rPr>
          <w:spacing w:val="-25"/>
        </w:rPr>
        <w:t xml:space="preserve"> </w:t>
      </w:r>
      <w:r>
        <w:t>designed</w:t>
      </w:r>
      <w:r>
        <w:rPr>
          <w:spacing w:val="-20"/>
        </w:rPr>
        <w:t xml:space="preserve"> </w:t>
      </w:r>
      <w:r w:rsidR="0013109E">
        <w:t>to provide</w:t>
      </w:r>
      <w:r>
        <w:rPr>
          <w:spacing w:val="-26"/>
        </w:rPr>
        <w:t xml:space="preserve"> </w:t>
      </w:r>
      <w:r>
        <w:t>job</w:t>
      </w:r>
      <w:r>
        <w:rPr>
          <w:spacing w:val="-23"/>
        </w:rPr>
        <w:t xml:space="preserve"> </w:t>
      </w:r>
      <w:r w:rsidR="0013109E">
        <w:t>related communication</w:t>
      </w:r>
      <w:r>
        <w:t xml:space="preserve"> skill courses and comprehensive English language skill classes</w:t>
      </w:r>
      <w:r>
        <w:rPr>
          <w:spacing w:val="40"/>
        </w:rPr>
        <w:t xml:space="preserve"> </w:t>
      </w:r>
      <w:r>
        <w:t>for</w:t>
      </w:r>
      <w:r>
        <w:rPr>
          <w:spacing w:val="-6"/>
        </w:rPr>
        <w:t xml:space="preserve"> </w:t>
      </w:r>
      <w:r>
        <w:t>job readiness</w:t>
      </w:r>
      <w:r>
        <w:rPr>
          <w:spacing w:val="-26"/>
        </w:rPr>
        <w:t xml:space="preserve"> </w:t>
      </w:r>
      <w:r>
        <w:t>and</w:t>
      </w:r>
      <w:r>
        <w:rPr>
          <w:spacing w:val="-28"/>
        </w:rPr>
        <w:t xml:space="preserve"> </w:t>
      </w:r>
      <w:r>
        <w:t>job</w:t>
      </w:r>
      <w:r>
        <w:rPr>
          <w:spacing w:val="-28"/>
        </w:rPr>
        <w:t xml:space="preserve"> </w:t>
      </w:r>
      <w:r>
        <w:t>advancement</w:t>
      </w:r>
      <w:r>
        <w:rPr>
          <w:spacing w:val="-28"/>
        </w:rPr>
        <w:t xml:space="preserve"> </w:t>
      </w:r>
      <w:r w:rsidR="0013109E">
        <w:t>for students</w:t>
      </w:r>
      <w:r>
        <w:rPr>
          <w:spacing w:val="-26"/>
        </w:rPr>
        <w:t xml:space="preserve"> </w:t>
      </w:r>
      <w:r w:rsidR="0013109E">
        <w:t>who have</w:t>
      </w:r>
      <w:r>
        <w:rPr>
          <w:spacing w:val="-3"/>
        </w:rPr>
        <w:t xml:space="preserve"> </w:t>
      </w:r>
      <w:r>
        <w:t>previous</w:t>
      </w:r>
      <w:r>
        <w:rPr>
          <w:spacing w:val="-11"/>
        </w:rPr>
        <w:t xml:space="preserve"> </w:t>
      </w:r>
      <w:r>
        <w:rPr>
          <w:spacing w:val="-5"/>
        </w:rPr>
        <w:t>job</w:t>
      </w:r>
      <w:r w:rsidR="007D4669">
        <w:t xml:space="preserve"> </w:t>
      </w:r>
      <w:r>
        <w:t>experience and/or skills. There are basic business English skill courses</w:t>
      </w:r>
      <w:r>
        <w:rPr>
          <w:spacing w:val="-12"/>
        </w:rPr>
        <w:t xml:space="preserve"> </w:t>
      </w:r>
      <w:r>
        <w:t>such</w:t>
      </w:r>
      <w:r>
        <w:rPr>
          <w:spacing w:val="-11"/>
        </w:rPr>
        <w:t xml:space="preserve"> </w:t>
      </w:r>
      <w:r>
        <w:t>as</w:t>
      </w:r>
      <w:r>
        <w:rPr>
          <w:spacing w:val="-11"/>
        </w:rPr>
        <w:t xml:space="preserve"> </w:t>
      </w:r>
      <w:r w:rsidR="007D4669">
        <w:t>‘</w:t>
      </w:r>
      <w:r>
        <w:t>Job</w:t>
      </w:r>
      <w:r>
        <w:rPr>
          <w:spacing w:val="-12"/>
        </w:rPr>
        <w:t xml:space="preserve"> </w:t>
      </w:r>
      <w:r w:rsidR="007D4669">
        <w:t>S</w:t>
      </w:r>
      <w:r>
        <w:t>uccess’</w:t>
      </w:r>
      <w:r>
        <w:rPr>
          <w:spacing w:val="-11"/>
        </w:rPr>
        <w:t xml:space="preserve"> </w:t>
      </w:r>
      <w:r>
        <w:t>series</w:t>
      </w:r>
      <w:r>
        <w:rPr>
          <w:spacing w:val="-11"/>
        </w:rPr>
        <w:t xml:space="preserve"> </w:t>
      </w:r>
      <w:r>
        <w:t>and</w:t>
      </w:r>
      <w:r>
        <w:rPr>
          <w:spacing w:val="-12"/>
        </w:rPr>
        <w:t xml:space="preserve"> </w:t>
      </w:r>
      <w:r>
        <w:t>practical</w:t>
      </w:r>
      <w:r>
        <w:rPr>
          <w:spacing w:val="-11"/>
        </w:rPr>
        <w:t xml:space="preserve"> </w:t>
      </w:r>
      <w:r>
        <w:t>language</w:t>
      </w:r>
      <w:r>
        <w:rPr>
          <w:spacing w:val="-11"/>
        </w:rPr>
        <w:t xml:space="preserve"> </w:t>
      </w:r>
      <w:r>
        <w:t>courses such as listening, speaking, reading, writing and sentence structure.</w:t>
      </w:r>
      <w:r>
        <w:rPr>
          <w:spacing w:val="-8"/>
        </w:rPr>
        <w:t xml:space="preserve"> </w:t>
      </w:r>
      <w:r>
        <w:t>The</w:t>
      </w:r>
      <w:r>
        <w:rPr>
          <w:spacing w:val="-2"/>
        </w:rPr>
        <w:t xml:space="preserve"> </w:t>
      </w:r>
      <w:r>
        <w:t>goal</w:t>
      </w:r>
      <w:r>
        <w:rPr>
          <w:spacing w:val="-4"/>
        </w:rPr>
        <w:t xml:space="preserve"> </w:t>
      </w:r>
      <w:r>
        <w:t>is</w:t>
      </w:r>
      <w:r>
        <w:rPr>
          <w:spacing w:val="-3"/>
        </w:rPr>
        <w:t xml:space="preserve"> </w:t>
      </w:r>
      <w:r>
        <w:t>for students</w:t>
      </w:r>
      <w:r>
        <w:rPr>
          <w:spacing w:val="-1"/>
        </w:rPr>
        <w:t xml:space="preserve"> </w:t>
      </w:r>
      <w:r>
        <w:t>to</w:t>
      </w:r>
      <w:r>
        <w:rPr>
          <w:spacing w:val="-3"/>
        </w:rPr>
        <w:t xml:space="preserve"> </w:t>
      </w:r>
      <w:r>
        <w:t>acquire</w:t>
      </w:r>
      <w:r>
        <w:rPr>
          <w:spacing w:val="-4"/>
        </w:rPr>
        <w:t xml:space="preserve"> </w:t>
      </w:r>
      <w:r>
        <w:t>fluency</w:t>
      </w:r>
      <w:r>
        <w:rPr>
          <w:spacing w:val="-3"/>
        </w:rPr>
        <w:t xml:space="preserve"> </w:t>
      </w:r>
      <w:r>
        <w:t>in</w:t>
      </w:r>
      <w:r>
        <w:rPr>
          <w:spacing w:val="30"/>
        </w:rPr>
        <w:t xml:space="preserve"> </w:t>
      </w:r>
      <w:r>
        <w:t>English</w:t>
      </w:r>
      <w:r>
        <w:rPr>
          <w:spacing w:val="-12"/>
        </w:rPr>
        <w:t xml:space="preserve"> </w:t>
      </w:r>
      <w:r>
        <w:t>so that</w:t>
      </w:r>
      <w:r>
        <w:rPr>
          <w:spacing w:val="-12"/>
        </w:rPr>
        <w:t xml:space="preserve"> </w:t>
      </w:r>
      <w:r>
        <w:t>they</w:t>
      </w:r>
      <w:r>
        <w:rPr>
          <w:spacing w:val="-11"/>
        </w:rPr>
        <w:t xml:space="preserve"> </w:t>
      </w:r>
      <w:r>
        <w:t>can</w:t>
      </w:r>
      <w:r>
        <w:rPr>
          <w:spacing w:val="-11"/>
        </w:rPr>
        <w:t xml:space="preserve"> </w:t>
      </w:r>
      <w:r>
        <w:t>obtain</w:t>
      </w:r>
      <w:r>
        <w:rPr>
          <w:spacing w:val="-12"/>
        </w:rPr>
        <w:t xml:space="preserve"> </w:t>
      </w:r>
      <w:r>
        <w:t>better</w:t>
      </w:r>
      <w:r>
        <w:rPr>
          <w:spacing w:val="-11"/>
        </w:rPr>
        <w:t xml:space="preserve"> </w:t>
      </w:r>
      <w:r>
        <w:t>jobs</w:t>
      </w:r>
      <w:r>
        <w:rPr>
          <w:spacing w:val="-11"/>
        </w:rPr>
        <w:t xml:space="preserve"> </w:t>
      </w:r>
      <w:r>
        <w:t>opportunities</w:t>
      </w:r>
      <w:r>
        <w:rPr>
          <w:spacing w:val="-12"/>
        </w:rPr>
        <w:t xml:space="preserve"> </w:t>
      </w:r>
      <w:r>
        <w:t>in</w:t>
      </w:r>
      <w:r>
        <w:rPr>
          <w:spacing w:val="-11"/>
        </w:rPr>
        <w:t xml:space="preserve"> </w:t>
      </w:r>
      <w:r>
        <w:t>the</w:t>
      </w:r>
      <w:r>
        <w:rPr>
          <w:spacing w:val="-11"/>
        </w:rPr>
        <w:t xml:space="preserve"> </w:t>
      </w:r>
      <w:r>
        <w:t>United</w:t>
      </w:r>
      <w:r>
        <w:rPr>
          <w:spacing w:val="-3"/>
        </w:rPr>
        <w:t xml:space="preserve"> </w:t>
      </w:r>
      <w:r>
        <w:t>States without</w:t>
      </w:r>
      <w:r>
        <w:rPr>
          <w:spacing w:val="-9"/>
        </w:rPr>
        <w:t xml:space="preserve"> </w:t>
      </w:r>
      <w:r>
        <w:t>communication</w:t>
      </w:r>
      <w:r>
        <w:rPr>
          <w:spacing w:val="-9"/>
        </w:rPr>
        <w:t xml:space="preserve"> </w:t>
      </w:r>
      <w:r>
        <w:t>difficulties.</w:t>
      </w:r>
    </w:p>
    <w:p w14:paraId="18B43456" w14:textId="77777777" w:rsidR="00EC5871" w:rsidRDefault="00EC5871">
      <w:pPr>
        <w:pStyle w:val="BodyText"/>
        <w:spacing w:before="35"/>
        <w:ind w:left="0"/>
      </w:pPr>
    </w:p>
    <w:p w14:paraId="54489517" w14:textId="54EC995A" w:rsidR="00EC5871" w:rsidRDefault="00E660AD">
      <w:pPr>
        <w:spacing w:line="276" w:lineRule="auto"/>
        <w:ind w:left="386" w:right="6134"/>
        <w:jc w:val="center"/>
        <w:rPr>
          <w:b/>
          <w:sz w:val="20"/>
        </w:rPr>
      </w:pPr>
      <w:r>
        <w:rPr>
          <w:b/>
          <w:sz w:val="20"/>
        </w:rPr>
        <w:t>***This</w:t>
      </w:r>
      <w:r w:rsidR="0013109E">
        <w:rPr>
          <w:rFonts w:eastAsiaTheme="minorEastAsia" w:hint="eastAsia"/>
          <w:b/>
          <w:sz w:val="20"/>
          <w:lang w:eastAsia="ko-KR"/>
        </w:rPr>
        <w:t xml:space="preserve"> </w:t>
      </w:r>
      <w:r>
        <w:rPr>
          <w:b/>
          <w:sz w:val="20"/>
        </w:rPr>
        <w:t>program</w:t>
      </w:r>
      <w:r w:rsidR="0013109E">
        <w:rPr>
          <w:rFonts w:eastAsiaTheme="minorEastAsia" w:hint="eastAsia"/>
          <w:b/>
          <w:sz w:val="20"/>
          <w:lang w:eastAsia="ko-KR"/>
        </w:rPr>
        <w:t xml:space="preserve"> </w:t>
      </w:r>
      <w:r>
        <w:rPr>
          <w:b/>
          <w:sz w:val="20"/>
        </w:rPr>
        <w:t>is</w:t>
      </w:r>
      <w:r w:rsidR="0013109E">
        <w:rPr>
          <w:rFonts w:eastAsiaTheme="minorEastAsia" w:hint="eastAsia"/>
          <w:b/>
          <w:sz w:val="20"/>
          <w:lang w:eastAsia="ko-KR"/>
        </w:rPr>
        <w:t xml:space="preserve"> </w:t>
      </w:r>
      <w:r>
        <w:rPr>
          <w:b/>
          <w:sz w:val="20"/>
        </w:rPr>
        <w:t>both</w:t>
      </w:r>
      <w:r w:rsidR="0013109E">
        <w:rPr>
          <w:rFonts w:eastAsiaTheme="minorEastAsia" w:hint="eastAsia"/>
          <w:b/>
          <w:sz w:val="20"/>
          <w:lang w:eastAsia="ko-KR"/>
        </w:rPr>
        <w:t xml:space="preserve"> </w:t>
      </w:r>
      <w:r>
        <w:rPr>
          <w:b/>
          <w:sz w:val="20"/>
        </w:rPr>
        <w:t>available</w:t>
      </w:r>
      <w:r w:rsidR="0013109E">
        <w:rPr>
          <w:rFonts w:eastAsiaTheme="minorEastAsia" w:hint="eastAsia"/>
          <w:b/>
          <w:sz w:val="20"/>
          <w:lang w:eastAsia="ko-KR"/>
        </w:rPr>
        <w:t xml:space="preserve"> </w:t>
      </w:r>
      <w:r>
        <w:rPr>
          <w:b/>
          <w:sz w:val="20"/>
        </w:rPr>
        <w:t>on</w:t>
      </w:r>
      <w:r w:rsidR="0013109E">
        <w:rPr>
          <w:rFonts w:eastAsiaTheme="minorEastAsia" w:hint="eastAsia"/>
          <w:b/>
          <w:sz w:val="20"/>
          <w:lang w:eastAsia="ko-KR"/>
        </w:rPr>
        <w:t xml:space="preserve"> </w:t>
      </w:r>
      <w:r>
        <w:rPr>
          <w:b/>
          <w:sz w:val="20"/>
        </w:rPr>
        <w:t>residential</w:t>
      </w:r>
      <w:r w:rsidR="0013109E">
        <w:rPr>
          <w:rFonts w:eastAsiaTheme="minorEastAsia" w:hint="eastAsia"/>
          <w:b/>
          <w:sz w:val="20"/>
          <w:lang w:eastAsia="ko-KR"/>
        </w:rPr>
        <w:t xml:space="preserve"> </w:t>
      </w:r>
      <w:r>
        <w:rPr>
          <w:b/>
          <w:sz w:val="20"/>
        </w:rPr>
        <w:t>and distance education.</w:t>
      </w:r>
      <w:r>
        <w:rPr>
          <w:b/>
          <w:spacing w:val="-14"/>
          <w:sz w:val="20"/>
        </w:rPr>
        <w:t xml:space="preserve"> </w:t>
      </w:r>
      <w:r>
        <w:rPr>
          <w:b/>
          <w:sz w:val="20"/>
        </w:rPr>
        <w:t>***</w:t>
      </w:r>
    </w:p>
    <w:p w14:paraId="7F8C88FD" w14:textId="77777777" w:rsidR="00EC5871" w:rsidRDefault="00EC5871">
      <w:pPr>
        <w:pStyle w:val="BodyText"/>
        <w:spacing w:before="73"/>
        <w:ind w:left="0"/>
        <w:rPr>
          <w:b/>
        </w:rPr>
      </w:pPr>
    </w:p>
    <w:tbl>
      <w:tblPr>
        <w:tblStyle w:val="TableNormal1"/>
        <w:tblW w:w="0" w:type="auto"/>
        <w:tblInd w:w="288" w:type="dxa"/>
        <w:tblLayout w:type="fixed"/>
        <w:tblLook w:val="01E0" w:firstRow="1" w:lastRow="1" w:firstColumn="1" w:lastColumn="1" w:noHBand="0" w:noVBand="0"/>
      </w:tblPr>
      <w:tblGrid>
        <w:gridCol w:w="813"/>
        <w:gridCol w:w="4001"/>
      </w:tblGrid>
      <w:tr w:rsidR="00EC5871" w14:paraId="290B88AD" w14:textId="77777777">
        <w:trPr>
          <w:trHeight w:val="234"/>
        </w:trPr>
        <w:tc>
          <w:tcPr>
            <w:tcW w:w="813" w:type="dxa"/>
          </w:tcPr>
          <w:p w14:paraId="4D7058DB" w14:textId="77777777" w:rsidR="00EC5871" w:rsidRDefault="00E660AD">
            <w:pPr>
              <w:pStyle w:val="TableParagraph"/>
              <w:spacing w:line="203" w:lineRule="exact"/>
              <w:ind w:left="50"/>
              <w:jc w:val="left"/>
              <w:rPr>
                <w:b/>
                <w:sz w:val="20"/>
              </w:rPr>
            </w:pPr>
            <w:r>
              <w:rPr>
                <w:b/>
                <w:spacing w:val="-2"/>
                <w:sz w:val="20"/>
              </w:rPr>
              <w:t>Number</w:t>
            </w:r>
          </w:p>
        </w:tc>
        <w:tc>
          <w:tcPr>
            <w:tcW w:w="4001" w:type="dxa"/>
          </w:tcPr>
          <w:p w14:paraId="6A0DA8A4" w14:textId="77777777" w:rsidR="00EC5871" w:rsidRDefault="00E660AD">
            <w:pPr>
              <w:pStyle w:val="TableParagraph"/>
              <w:tabs>
                <w:tab w:val="left" w:pos="2201"/>
              </w:tabs>
              <w:spacing w:line="203" w:lineRule="exact"/>
              <w:ind w:right="139"/>
              <w:jc w:val="right"/>
              <w:rPr>
                <w:b/>
                <w:sz w:val="20"/>
              </w:rPr>
            </w:pPr>
            <w:r>
              <w:rPr>
                <w:b/>
                <w:spacing w:val="-2"/>
                <w:sz w:val="20"/>
              </w:rPr>
              <w:t>Course</w:t>
            </w:r>
            <w:r>
              <w:rPr>
                <w:b/>
                <w:sz w:val="20"/>
              </w:rPr>
              <w:tab/>
            </w:r>
            <w:r>
              <w:rPr>
                <w:b/>
                <w:spacing w:val="-4"/>
                <w:sz w:val="20"/>
              </w:rPr>
              <w:t>Hour</w:t>
            </w:r>
          </w:p>
        </w:tc>
      </w:tr>
      <w:tr w:rsidR="00EC5871" w14:paraId="31EFA2CD" w14:textId="77777777">
        <w:trPr>
          <w:trHeight w:val="265"/>
        </w:trPr>
        <w:tc>
          <w:tcPr>
            <w:tcW w:w="813" w:type="dxa"/>
          </w:tcPr>
          <w:p w14:paraId="3A871A4F" w14:textId="77777777" w:rsidR="00EC5871" w:rsidRDefault="00E660AD">
            <w:pPr>
              <w:pStyle w:val="TableParagraph"/>
              <w:spacing w:line="238" w:lineRule="exact"/>
              <w:ind w:left="50"/>
              <w:jc w:val="left"/>
              <w:rPr>
                <w:sz w:val="20"/>
              </w:rPr>
            </w:pPr>
            <w:r>
              <w:rPr>
                <w:spacing w:val="-2"/>
                <w:sz w:val="20"/>
              </w:rPr>
              <w:t>ESL101-</w:t>
            </w:r>
            <w:r>
              <w:rPr>
                <w:spacing w:val="-10"/>
                <w:sz w:val="20"/>
              </w:rPr>
              <w:t>1</w:t>
            </w:r>
          </w:p>
        </w:tc>
        <w:tc>
          <w:tcPr>
            <w:tcW w:w="4001" w:type="dxa"/>
          </w:tcPr>
          <w:p w14:paraId="6C090AC9" w14:textId="77777777" w:rsidR="00EC5871" w:rsidRDefault="00E660AD">
            <w:pPr>
              <w:pStyle w:val="TableParagraph"/>
              <w:tabs>
                <w:tab w:val="right" w:leader="dot" w:pos="3871"/>
              </w:tabs>
              <w:spacing w:line="238" w:lineRule="exact"/>
              <w:ind w:right="102"/>
              <w:jc w:val="right"/>
              <w:rPr>
                <w:sz w:val="20"/>
              </w:rPr>
            </w:pPr>
            <w:r>
              <w:rPr>
                <w:sz w:val="20"/>
              </w:rPr>
              <w:t>Sentence</w:t>
            </w:r>
            <w:r>
              <w:rPr>
                <w:spacing w:val="-7"/>
                <w:sz w:val="20"/>
              </w:rPr>
              <w:t xml:space="preserve"> </w:t>
            </w:r>
            <w:r>
              <w:rPr>
                <w:sz w:val="20"/>
              </w:rPr>
              <w:t>Structure</w:t>
            </w:r>
            <w:r>
              <w:rPr>
                <w:spacing w:val="-8"/>
                <w:sz w:val="20"/>
              </w:rPr>
              <w:t xml:space="preserve"> </w:t>
            </w:r>
            <w:r>
              <w:rPr>
                <w:sz w:val="20"/>
              </w:rPr>
              <w:t>for</w:t>
            </w:r>
            <w:r>
              <w:rPr>
                <w:spacing w:val="18"/>
                <w:sz w:val="20"/>
              </w:rPr>
              <w:t xml:space="preserve"> </w:t>
            </w:r>
            <w:r>
              <w:rPr>
                <w:sz w:val="20"/>
              </w:rPr>
              <w:t>Beginners</w:t>
            </w:r>
            <w:r>
              <w:rPr>
                <w:spacing w:val="1"/>
                <w:sz w:val="20"/>
              </w:rPr>
              <w:t xml:space="preserve"> </w:t>
            </w:r>
            <w:r>
              <w:rPr>
                <w:spacing w:val="-10"/>
                <w:sz w:val="20"/>
              </w:rPr>
              <w:t>I</w:t>
            </w:r>
            <w:r>
              <w:rPr>
                <w:sz w:val="20"/>
              </w:rPr>
              <w:tab/>
            </w:r>
            <w:r>
              <w:rPr>
                <w:spacing w:val="-5"/>
                <w:sz w:val="20"/>
              </w:rPr>
              <w:t>50</w:t>
            </w:r>
          </w:p>
        </w:tc>
      </w:tr>
      <w:tr w:rsidR="00EC5871" w14:paraId="400AC148" w14:textId="77777777">
        <w:trPr>
          <w:trHeight w:val="262"/>
        </w:trPr>
        <w:tc>
          <w:tcPr>
            <w:tcW w:w="813" w:type="dxa"/>
          </w:tcPr>
          <w:p w14:paraId="51456DF6" w14:textId="77777777" w:rsidR="00EC5871" w:rsidRDefault="00E660AD">
            <w:pPr>
              <w:pStyle w:val="TableParagraph"/>
              <w:spacing w:line="234" w:lineRule="exact"/>
              <w:ind w:left="50"/>
              <w:jc w:val="left"/>
              <w:rPr>
                <w:sz w:val="20"/>
              </w:rPr>
            </w:pPr>
            <w:r>
              <w:rPr>
                <w:spacing w:val="-2"/>
                <w:sz w:val="20"/>
              </w:rPr>
              <w:t>ESL101-</w:t>
            </w:r>
            <w:r>
              <w:rPr>
                <w:spacing w:val="-10"/>
                <w:sz w:val="20"/>
              </w:rPr>
              <w:t>3</w:t>
            </w:r>
          </w:p>
        </w:tc>
        <w:tc>
          <w:tcPr>
            <w:tcW w:w="4001" w:type="dxa"/>
          </w:tcPr>
          <w:p w14:paraId="6F9847E3" w14:textId="77777777" w:rsidR="00EC5871" w:rsidRDefault="00E660AD">
            <w:pPr>
              <w:pStyle w:val="TableParagraph"/>
              <w:tabs>
                <w:tab w:val="right" w:leader="dot" w:pos="3869"/>
              </w:tabs>
              <w:spacing w:line="234" w:lineRule="exact"/>
              <w:ind w:right="106"/>
              <w:jc w:val="right"/>
              <w:rPr>
                <w:sz w:val="20"/>
              </w:rPr>
            </w:pPr>
            <w:r>
              <w:rPr>
                <w:spacing w:val="-2"/>
                <w:sz w:val="20"/>
              </w:rPr>
              <w:t>Reading</w:t>
            </w:r>
            <w:r>
              <w:rPr>
                <w:spacing w:val="4"/>
                <w:sz w:val="20"/>
              </w:rPr>
              <w:t xml:space="preserve"> </w:t>
            </w:r>
            <w:r>
              <w:rPr>
                <w:spacing w:val="-2"/>
                <w:sz w:val="20"/>
              </w:rPr>
              <w:t>for</w:t>
            </w:r>
            <w:r>
              <w:rPr>
                <w:spacing w:val="-10"/>
                <w:sz w:val="20"/>
              </w:rPr>
              <w:t xml:space="preserve"> </w:t>
            </w:r>
            <w:r>
              <w:rPr>
                <w:spacing w:val="-2"/>
                <w:sz w:val="20"/>
              </w:rPr>
              <w:t>Beginners</w:t>
            </w:r>
            <w:r>
              <w:rPr>
                <w:spacing w:val="-1"/>
                <w:sz w:val="20"/>
              </w:rPr>
              <w:t xml:space="preserve"> </w:t>
            </w:r>
            <w:r>
              <w:rPr>
                <w:spacing w:val="-10"/>
                <w:sz w:val="20"/>
              </w:rPr>
              <w:t>I</w:t>
            </w:r>
            <w:r>
              <w:rPr>
                <w:sz w:val="20"/>
              </w:rPr>
              <w:tab/>
            </w:r>
            <w:r>
              <w:rPr>
                <w:spacing w:val="-5"/>
                <w:sz w:val="20"/>
              </w:rPr>
              <w:t>50</w:t>
            </w:r>
          </w:p>
        </w:tc>
      </w:tr>
      <w:tr w:rsidR="00EC5871" w14:paraId="2B9C250D" w14:textId="77777777">
        <w:trPr>
          <w:trHeight w:val="263"/>
        </w:trPr>
        <w:tc>
          <w:tcPr>
            <w:tcW w:w="813" w:type="dxa"/>
          </w:tcPr>
          <w:p w14:paraId="77A5BDB2" w14:textId="77777777" w:rsidR="00EC5871" w:rsidRDefault="00E660AD">
            <w:pPr>
              <w:pStyle w:val="TableParagraph"/>
              <w:ind w:left="50"/>
              <w:jc w:val="left"/>
              <w:rPr>
                <w:sz w:val="20"/>
              </w:rPr>
            </w:pPr>
            <w:r>
              <w:rPr>
                <w:spacing w:val="-2"/>
                <w:sz w:val="20"/>
              </w:rPr>
              <w:t>ESL101-</w:t>
            </w:r>
            <w:r>
              <w:rPr>
                <w:spacing w:val="-10"/>
                <w:sz w:val="20"/>
              </w:rPr>
              <w:t>4</w:t>
            </w:r>
          </w:p>
        </w:tc>
        <w:tc>
          <w:tcPr>
            <w:tcW w:w="4001" w:type="dxa"/>
          </w:tcPr>
          <w:p w14:paraId="2C6B4E00" w14:textId="77777777" w:rsidR="00EC5871" w:rsidRDefault="00E660AD">
            <w:pPr>
              <w:pStyle w:val="TableParagraph"/>
              <w:tabs>
                <w:tab w:val="right" w:leader="dot" w:pos="3866"/>
              </w:tabs>
              <w:ind w:right="107"/>
              <w:jc w:val="right"/>
              <w:rPr>
                <w:sz w:val="20"/>
              </w:rPr>
            </w:pPr>
            <w:r>
              <w:rPr>
                <w:sz w:val="20"/>
              </w:rPr>
              <w:t>Listening</w:t>
            </w:r>
            <w:r>
              <w:rPr>
                <w:spacing w:val="-8"/>
                <w:sz w:val="20"/>
              </w:rPr>
              <w:t xml:space="preserve"> </w:t>
            </w:r>
            <w:r>
              <w:rPr>
                <w:sz w:val="20"/>
              </w:rPr>
              <w:t>for</w:t>
            </w:r>
            <w:r>
              <w:rPr>
                <w:spacing w:val="20"/>
                <w:sz w:val="20"/>
              </w:rPr>
              <w:t xml:space="preserve"> </w:t>
            </w:r>
            <w:r>
              <w:rPr>
                <w:sz w:val="20"/>
              </w:rPr>
              <w:t>Beginners</w:t>
            </w:r>
            <w:r>
              <w:rPr>
                <w:spacing w:val="5"/>
                <w:sz w:val="20"/>
              </w:rPr>
              <w:t xml:space="preserve"> </w:t>
            </w:r>
            <w:r>
              <w:rPr>
                <w:spacing w:val="-10"/>
                <w:sz w:val="20"/>
              </w:rPr>
              <w:t>I</w:t>
            </w:r>
            <w:r>
              <w:rPr>
                <w:sz w:val="20"/>
              </w:rPr>
              <w:tab/>
            </w:r>
            <w:r>
              <w:rPr>
                <w:spacing w:val="-5"/>
                <w:sz w:val="20"/>
              </w:rPr>
              <w:t>50</w:t>
            </w:r>
          </w:p>
        </w:tc>
      </w:tr>
      <w:tr w:rsidR="00EC5871" w14:paraId="47F94E00" w14:textId="77777777">
        <w:trPr>
          <w:trHeight w:val="265"/>
        </w:trPr>
        <w:tc>
          <w:tcPr>
            <w:tcW w:w="813" w:type="dxa"/>
          </w:tcPr>
          <w:p w14:paraId="65FDB916" w14:textId="77777777" w:rsidR="00EC5871" w:rsidRDefault="00E660AD">
            <w:pPr>
              <w:pStyle w:val="TableParagraph"/>
              <w:ind w:left="50"/>
              <w:jc w:val="left"/>
              <w:rPr>
                <w:sz w:val="20"/>
              </w:rPr>
            </w:pPr>
            <w:r>
              <w:rPr>
                <w:spacing w:val="-2"/>
                <w:sz w:val="20"/>
              </w:rPr>
              <w:t>ESL102-</w:t>
            </w:r>
            <w:r>
              <w:rPr>
                <w:spacing w:val="-10"/>
                <w:sz w:val="20"/>
              </w:rPr>
              <w:t>1</w:t>
            </w:r>
          </w:p>
        </w:tc>
        <w:tc>
          <w:tcPr>
            <w:tcW w:w="4001" w:type="dxa"/>
          </w:tcPr>
          <w:p w14:paraId="51B28085" w14:textId="77777777" w:rsidR="00EC5871" w:rsidRDefault="00E660AD">
            <w:pPr>
              <w:pStyle w:val="TableParagraph"/>
              <w:tabs>
                <w:tab w:val="right" w:leader="dot" w:pos="3871"/>
              </w:tabs>
              <w:ind w:right="102"/>
              <w:jc w:val="right"/>
              <w:rPr>
                <w:sz w:val="20"/>
              </w:rPr>
            </w:pPr>
            <w:r>
              <w:rPr>
                <w:spacing w:val="-2"/>
                <w:sz w:val="20"/>
              </w:rPr>
              <w:t>Sentence</w:t>
            </w:r>
            <w:r>
              <w:rPr>
                <w:spacing w:val="8"/>
                <w:sz w:val="20"/>
              </w:rPr>
              <w:t xml:space="preserve"> </w:t>
            </w:r>
            <w:r>
              <w:rPr>
                <w:spacing w:val="-2"/>
                <w:sz w:val="20"/>
              </w:rPr>
              <w:t>Structure</w:t>
            </w:r>
            <w:r>
              <w:rPr>
                <w:spacing w:val="5"/>
                <w:sz w:val="20"/>
              </w:rPr>
              <w:t xml:space="preserve"> </w:t>
            </w:r>
            <w:r>
              <w:rPr>
                <w:spacing w:val="-2"/>
                <w:sz w:val="20"/>
              </w:rPr>
              <w:t>for</w:t>
            </w:r>
            <w:r>
              <w:rPr>
                <w:spacing w:val="-17"/>
                <w:sz w:val="20"/>
              </w:rPr>
              <w:t xml:space="preserve"> </w:t>
            </w:r>
            <w:r>
              <w:rPr>
                <w:spacing w:val="-2"/>
                <w:sz w:val="20"/>
              </w:rPr>
              <w:t xml:space="preserve">Beginners </w:t>
            </w:r>
            <w:r>
              <w:rPr>
                <w:spacing w:val="-5"/>
                <w:sz w:val="20"/>
              </w:rPr>
              <w:t>II</w:t>
            </w:r>
            <w:r>
              <w:rPr>
                <w:sz w:val="20"/>
              </w:rPr>
              <w:tab/>
            </w:r>
            <w:r>
              <w:rPr>
                <w:spacing w:val="-5"/>
                <w:sz w:val="20"/>
              </w:rPr>
              <w:t>50</w:t>
            </w:r>
          </w:p>
        </w:tc>
      </w:tr>
      <w:tr w:rsidR="00EC5871" w14:paraId="58A35432" w14:textId="77777777">
        <w:trPr>
          <w:trHeight w:val="264"/>
        </w:trPr>
        <w:tc>
          <w:tcPr>
            <w:tcW w:w="813" w:type="dxa"/>
          </w:tcPr>
          <w:p w14:paraId="42322E1E" w14:textId="77777777" w:rsidR="00EC5871" w:rsidRDefault="00E660AD">
            <w:pPr>
              <w:pStyle w:val="TableParagraph"/>
              <w:spacing w:line="237" w:lineRule="exact"/>
              <w:ind w:left="50"/>
              <w:jc w:val="left"/>
              <w:rPr>
                <w:sz w:val="20"/>
              </w:rPr>
            </w:pPr>
            <w:r>
              <w:rPr>
                <w:spacing w:val="-2"/>
                <w:sz w:val="20"/>
              </w:rPr>
              <w:t>ESL102-</w:t>
            </w:r>
            <w:r>
              <w:rPr>
                <w:spacing w:val="-10"/>
                <w:sz w:val="20"/>
              </w:rPr>
              <w:t>3</w:t>
            </w:r>
          </w:p>
        </w:tc>
        <w:tc>
          <w:tcPr>
            <w:tcW w:w="4001" w:type="dxa"/>
          </w:tcPr>
          <w:p w14:paraId="1A1FFFC1" w14:textId="77777777" w:rsidR="00EC5871" w:rsidRDefault="00E660AD">
            <w:pPr>
              <w:pStyle w:val="TableParagraph"/>
              <w:tabs>
                <w:tab w:val="right" w:leader="dot" w:pos="3866"/>
              </w:tabs>
              <w:spacing w:line="237" w:lineRule="exact"/>
              <w:ind w:right="107"/>
              <w:jc w:val="right"/>
              <w:rPr>
                <w:sz w:val="20"/>
              </w:rPr>
            </w:pPr>
            <w:r>
              <w:rPr>
                <w:sz w:val="20"/>
              </w:rPr>
              <w:t>Reading</w:t>
            </w:r>
            <w:r>
              <w:rPr>
                <w:spacing w:val="-9"/>
                <w:sz w:val="20"/>
              </w:rPr>
              <w:t xml:space="preserve"> </w:t>
            </w:r>
            <w:r>
              <w:rPr>
                <w:sz w:val="20"/>
              </w:rPr>
              <w:t>for</w:t>
            </w:r>
            <w:r>
              <w:rPr>
                <w:spacing w:val="-7"/>
                <w:sz w:val="20"/>
              </w:rPr>
              <w:t xml:space="preserve"> </w:t>
            </w:r>
            <w:r>
              <w:rPr>
                <w:sz w:val="20"/>
              </w:rPr>
              <w:t>Beginners</w:t>
            </w:r>
            <w:r>
              <w:rPr>
                <w:spacing w:val="-7"/>
                <w:sz w:val="20"/>
              </w:rPr>
              <w:t xml:space="preserve"> </w:t>
            </w:r>
            <w:r>
              <w:rPr>
                <w:spacing w:val="-5"/>
                <w:sz w:val="20"/>
              </w:rPr>
              <w:t>II</w:t>
            </w:r>
            <w:r>
              <w:rPr>
                <w:sz w:val="20"/>
              </w:rPr>
              <w:tab/>
            </w:r>
            <w:r>
              <w:rPr>
                <w:spacing w:val="-5"/>
                <w:sz w:val="20"/>
              </w:rPr>
              <w:t>50</w:t>
            </w:r>
          </w:p>
        </w:tc>
      </w:tr>
      <w:tr w:rsidR="00EC5871" w14:paraId="1AE62034" w14:textId="77777777">
        <w:trPr>
          <w:trHeight w:val="262"/>
        </w:trPr>
        <w:tc>
          <w:tcPr>
            <w:tcW w:w="813" w:type="dxa"/>
          </w:tcPr>
          <w:p w14:paraId="0CE1EE24" w14:textId="77777777" w:rsidR="00EC5871" w:rsidRDefault="00E660AD">
            <w:pPr>
              <w:pStyle w:val="TableParagraph"/>
              <w:spacing w:line="234" w:lineRule="exact"/>
              <w:ind w:left="50"/>
              <w:jc w:val="left"/>
              <w:rPr>
                <w:sz w:val="20"/>
              </w:rPr>
            </w:pPr>
            <w:r>
              <w:rPr>
                <w:spacing w:val="-2"/>
                <w:sz w:val="20"/>
              </w:rPr>
              <w:t>ESL102-</w:t>
            </w:r>
            <w:r>
              <w:rPr>
                <w:spacing w:val="-10"/>
                <w:sz w:val="20"/>
              </w:rPr>
              <w:t>4</w:t>
            </w:r>
          </w:p>
        </w:tc>
        <w:tc>
          <w:tcPr>
            <w:tcW w:w="4001" w:type="dxa"/>
          </w:tcPr>
          <w:p w14:paraId="527984BD" w14:textId="77777777" w:rsidR="00EC5871" w:rsidRDefault="00E660AD">
            <w:pPr>
              <w:pStyle w:val="TableParagraph"/>
              <w:tabs>
                <w:tab w:val="right" w:leader="dot" w:pos="3866"/>
              </w:tabs>
              <w:spacing w:line="234" w:lineRule="exact"/>
              <w:ind w:right="107"/>
              <w:jc w:val="right"/>
              <w:rPr>
                <w:sz w:val="20"/>
              </w:rPr>
            </w:pPr>
            <w:r>
              <w:rPr>
                <w:sz w:val="20"/>
              </w:rPr>
              <w:t>Listening</w:t>
            </w:r>
            <w:r>
              <w:rPr>
                <w:spacing w:val="-9"/>
                <w:sz w:val="20"/>
              </w:rPr>
              <w:t xml:space="preserve"> </w:t>
            </w:r>
            <w:r>
              <w:rPr>
                <w:sz w:val="20"/>
              </w:rPr>
              <w:t>for</w:t>
            </w:r>
            <w:r>
              <w:rPr>
                <w:spacing w:val="-8"/>
                <w:sz w:val="20"/>
              </w:rPr>
              <w:t xml:space="preserve"> </w:t>
            </w:r>
            <w:r>
              <w:rPr>
                <w:sz w:val="20"/>
              </w:rPr>
              <w:t>Beginners</w:t>
            </w:r>
            <w:r>
              <w:rPr>
                <w:spacing w:val="-6"/>
                <w:sz w:val="20"/>
              </w:rPr>
              <w:t xml:space="preserve"> </w:t>
            </w:r>
            <w:r>
              <w:rPr>
                <w:spacing w:val="-5"/>
                <w:sz w:val="20"/>
              </w:rPr>
              <w:t>II</w:t>
            </w:r>
            <w:r>
              <w:rPr>
                <w:sz w:val="20"/>
              </w:rPr>
              <w:tab/>
            </w:r>
            <w:r>
              <w:rPr>
                <w:spacing w:val="-5"/>
                <w:sz w:val="20"/>
              </w:rPr>
              <w:t>50</w:t>
            </w:r>
          </w:p>
        </w:tc>
      </w:tr>
      <w:tr w:rsidR="005416D3" w14:paraId="7C028513" w14:textId="77777777">
        <w:trPr>
          <w:trHeight w:val="263"/>
        </w:trPr>
        <w:tc>
          <w:tcPr>
            <w:tcW w:w="813" w:type="dxa"/>
          </w:tcPr>
          <w:p w14:paraId="21FC370A" w14:textId="268A2A77" w:rsidR="005416D3" w:rsidRDefault="005416D3" w:rsidP="005416D3">
            <w:pPr>
              <w:pStyle w:val="TableParagraph"/>
              <w:ind w:left="50"/>
              <w:jc w:val="left"/>
              <w:rPr>
                <w:spacing w:val="-2"/>
                <w:sz w:val="20"/>
              </w:rPr>
            </w:pPr>
            <w:r>
              <w:rPr>
                <w:spacing w:val="-2"/>
                <w:sz w:val="20"/>
              </w:rPr>
              <w:t>ESL111</w:t>
            </w:r>
          </w:p>
        </w:tc>
        <w:tc>
          <w:tcPr>
            <w:tcW w:w="4001" w:type="dxa"/>
          </w:tcPr>
          <w:p w14:paraId="63D84CAD" w14:textId="1D8BCCF5"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1</w:t>
            </w:r>
            <w:r>
              <w:rPr>
                <w:sz w:val="20"/>
              </w:rPr>
              <w:tab/>
            </w:r>
            <w:r>
              <w:rPr>
                <w:spacing w:val="-5"/>
                <w:sz w:val="20"/>
              </w:rPr>
              <w:t>50</w:t>
            </w:r>
          </w:p>
        </w:tc>
      </w:tr>
      <w:tr w:rsidR="005416D3" w14:paraId="625E9D4A" w14:textId="77777777">
        <w:trPr>
          <w:trHeight w:val="263"/>
        </w:trPr>
        <w:tc>
          <w:tcPr>
            <w:tcW w:w="813" w:type="dxa"/>
          </w:tcPr>
          <w:p w14:paraId="096E20B1" w14:textId="77777777" w:rsidR="005416D3" w:rsidRDefault="005416D3" w:rsidP="005416D3">
            <w:pPr>
              <w:pStyle w:val="TableParagraph"/>
              <w:ind w:left="50"/>
              <w:jc w:val="left"/>
              <w:rPr>
                <w:sz w:val="20"/>
              </w:rPr>
            </w:pPr>
            <w:r>
              <w:rPr>
                <w:spacing w:val="-2"/>
                <w:sz w:val="20"/>
              </w:rPr>
              <w:t>ESL161</w:t>
            </w:r>
          </w:p>
        </w:tc>
        <w:tc>
          <w:tcPr>
            <w:tcW w:w="4001" w:type="dxa"/>
          </w:tcPr>
          <w:p w14:paraId="60E8E9CF" w14:textId="77777777"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2</w:t>
            </w:r>
            <w:r>
              <w:rPr>
                <w:sz w:val="20"/>
              </w:rPr>
              <w:tab/>
            </w:r>
            <w:r>
              <w:rPr>
                <w:spacing w:val="-5"/>
                <w:sz w:val="20"/>
              </w:rPr>
              <w:t>50</w:t>
            </w:r>
          </w:p>
        </w:tc>
      </w:tr>
      <w:tr w:rsidR="005416D3" w14:paraId="3CE13421" w14:textId="77777777">
        <w:trPr>
          <w:trHeight w:val="265"/>
        </w:trPr>
        <w:tc>
          <w:tcPr>
            <w:tcW w:w="813" w:type="dxa"/>
          </w:tcPr>
          <w:p w14:paraId="62C4F9B8" w14:textId="77777777" w:rsidR="005416D3" w:rsidRDefault="005416D3" w:rsidP="005416D3">
            <w:pPr>
              <w:pStyle w:val="TableParagraph"/>
              <w:ind w:left="50"/>
              <w:jc w:val="left"/>
              <w:rPr>
                <w:sz w:val="20"/>
              </w:rPr>
            </w:pPr>
            <w:r>
              <w:rPr>
                <w:spacing w:val="-2"/>
                <w:sz w:val="20"/>
              </w:rPr>
              <w:t>ESL201-</w:t>
            </w:r>
            <w:r>
              <w:rPr>
                <w:spacing w:val="-10"/>
                <w:sz w:val="20"/>
              </w:rPr>
              <w:t>1</w:t>
            </w:r>
          </w:p>
        </w:tc>
        <w:tc>
          <w:tcPr>
            <w:tcW w:w="4001" w:type="dxa"/>
          </w:tcPr>
          <w:p w14:paraId="39ACFFE1" w14:textId="77777777" w:rsidR="005416D3" w:rsidRDefault="005416D3" w:rsidP="005416D3">
            <w:pPr>
              <w:pStyle w:val="TableParagraph"/>
              <w:tabs>
                <w:tab w:val="right" w:leader="dot" w:pos="3864"/>
              </w:tabs>
              <w:ind w:right="109"/>
              <w:jc w:val="right"/>
              <w:rPr>
                <w:sz w:val="20"/>
              </w:rPr>
            </w:pPr>
            <w:r>
              <w:rPr>
                <w:sz w:val="20"/>
              </w:rPr>
              <w:t>Sentence</w:t>
            </w:r>
            <w:r>
              <w:rPr>
                <w:spacing w:val="-7"/>
                <w:sz w:val="20"/>
              </w:rPr>
              <w:t xml:space="preserve"> </w:t>
            </w:r>
            <w:r>
              <w:rPr>
                <w:sz w:val="20"/>
              </w:rPr>
              <w:t>Structure</w:t>
            </w:r>
            <w:r>
              <w:rPr>
                <w:spacing w:val="-9"/>
                <w:sz w:val="20"/>
              </w:rPr>
              <w:t xml:space="preserve"> </w:t>
            </w:r>
            <w:r>
              <w:rPr>
                <w:sz w:val="20"/>
              </w:rPr>
              <w:t>for</w:t>
            </w:r>
            <w:r>
              <w:rPr>
                <w:spacing w:val="6"/>
                <w:sz w:val="20"/>
              </w:rPr>
              <w:t xml:space="preserve"> </w:t>
            </w:r>
            <w:r>
              <w:rPr>
                <w:sz w:val="20"/>
              </w:rPr>
              <w:t>Intermediate</w:t>
            </w:r>
            <w:r>
              <w:rPr>
                <w:spacing w:val="-6"/>
                <w:sz w:val="20"/>
              </w:rPr>
              <w:t xml:space="preserve"> </w:t>
            </w:r>
            <w:r>
              <w:rPr>
                <w:spacing w:val="-10"/>
                <w:sz w:val="20"/>
              </w:rPr>
              <w:t>I</w:t>
            </w:r>
            <w:r>
              <w:rPr>
                <w:sz w:val="20"/>
              </w:rPr>
              <w:tab/>
            </w:r>
            <w:r>
              <w:rPr>
                <w:spacing w:val="-5"/>
                <w:sz w:val="20"/>
              </w:rPr>
              <w:t>50</w:t>
            </w:r>
          </w:p>
        </w:tc>
      </w:tr>
      <w:tr w:rsidR="005416D3" w14:paraId="29D90147" w14:textId="77777777">
        <w:trPr>
          <w:trHeight w:val="265"/>
        </w:trPr>
        <w:tc>
          <w:tcPr>
            <w:tcW w:w="813" w:type="dxa"/>
          </w:tcPr>
          <w:p w14:paraId="2699A437" w14:textId="77777777" w:rsidR="005416D3" w:rsidRDefault="005416D3" w:rsidP="005416D3">
            <w:pPr>
              <w:pStyle w:val="TableParagraph"/>
              <w:spacing w:line="237" w:lineRule="exact"/>
              <w:ind w:left="50"/>
              <w:jc w:val="left"/>
              <w:rPr>
                <w:sz w:val="20"/>
              </w:rPr>
            </w:pPr>
            <w:r>
              <w:rPr>
                <w:spacing w:val="-2"/>
                <w:sz w:val="20"/>
              </w:rPr>
              <w:t>ESL201-</w:t>
            </w:r>
            <w:r>
              <w:rPr>
                <w:spacing w:val="-10"/>
                <w:sz w:val="20"/>
              </w:rPr>
              <w:t>3</w:t>
            </w:r>
          </w:p>
        </w:tc>
        <w:tc>
          <w:tcPr>
            <w:tcW w:w="4001" w:type="dxa"/>
          </w:tcPr>
          <w:p w14:paraId="6F3D9DBB" w14:textId="77777777" w:rsidR="005416D3" w:rsidRDefault="005416D3" w:rsidP="005416D3">
            <w:pPr>
              <w:pStyle w:val="TableParagraph"/>
              <w:tabs>
                <w:tab w:val="right" w:leader="dot" w:pos="3869"/>
              </w:tabs>
              <w:spacing w:line="237" w:lineRule="exact"/>
              <w:ind w:right="106"/>
              <w:jc w:val="right"/>
              <w:rPr>
                <w:sz w:val="20"/>
              </w:rPr>
            </w:pPr>
            <w:r>
              <w:rPr>
                <w:spacing w:val="-2"/>
                <w:sz w:val="20"/>
              </w:rPr>
              <w:t>Reading</w:t>
            </w:r>
            <w:r>
              <w:rPr>
                <w:spacing w:val="7"/>
                <w:sz w:val="20"/>
              </w:rPr>
              <w:t xml:space="preserve"> </w:t>
            </w:r>
            <w:r>
              <w:rPr>
                <w:spacing w:val="-2"/>
                <w:sz w:val="20"/>
              </w:rPr>
              <w:t>for</w:t>
            </w:r>
            <w:r>
              <w:rPr>
                <w:spacing w:val="-13"/>
                <w:sz w:val="20"/>
              </w:rPr>
              <w:t xml:space="preserve"> </w:t>
            </w:r>
            <w:r>
              <w:rPr>
                <w:spacing w:val="-2"/>
                <w:sz w:val="20"/>
              </w:rPr>
              <w:t xml:space="preserve">Intermediate </w:t>
            </w:r>
            <w:r>
              <w:rPr>
                <w:spacing w:val="-10"/>
                <w:sz w:val="20"/>
              </w:rPr>
              <w:t>I</w:t>
            </w:r>
            <w:r>
              <w:rPr>
                <w:sz w:val="20"/>
              </w:rPr>
              <w:tab/>
            </w:r>
            <w:r>
              <w:rPr>
                <w:spacing w:val="-5"/>
                <w:sz w:val="20"/>
              </w:rPr>
              <w:t>50</w:t>
            </w:r>
          </w:p>
        </w:tc>
      </w:tr>
      <w:tr w:rsidR="005416D3" w14:paraId="537DBD8D" w14:textId="77777777">
        <w:trPr>
          <w:trHeight w:val="262"/>
        </w:trPr>
        <w:tc>
          <w:tcPr>
            <w:tcW w:w="813" w:type="dxa"/>
          </w:tcPr>
          <w:p w14:paraId="0512BB77" w14:textId="77777777" w:rsidR="005416D3" w:rsidRDefault="005416D3" w:rsidP="005416D3">
            <w:pPr>
              <w:pStyle w:val="TableParagraph"/>
              <w:ind w:left="50"/>
              <w:jc w:val="left"/>
              <w:rPr>
                <w:sz w:val="20"/>
              </w:rPr>
            </w:pPr>
            <w:r>
              <w:rPr>
                <w:spacing w:val="-2"/>
                <w:sz w:val="20"/>
              </w:rPr>
              <w:t>ESL201-</w:t>
            </w:r>
            <w:r>
              <w:rPr>
                <w:spacing w:val="-10"/>
                <w:sz w:val="20"/>
              </w:rPr>
              <w:t>4</w:t>
            </w:r>
          </w:p>
        </w:tc>
        <w:tc>
          <w:tcPr>
            <w:tcW w:w="4001" w:type="dxa"/>
          </w:tcPr>
          <w:p w14:paraId="3AAE8053" w14:textId="77777777" w:rsidR="005416D3" w:rsidRDefault="005416D3" w:rsidP="005416D3">
            <w:pPr>
              <w:pStyle w:val="TableParagraph"/>
              <w:tabs>
                <w:tab w:val="right" w:leader="dot" w:pos="3864"/>
              </w:tabs>
              <w:ind w:right="109"/>
              <w:jc w:val="right"/>
              <w:rPr>
                <w:sz w:val="20"/>
              </w:rPr>
            </w:pPr>
            <w:r>
              <w:rPr>
                <w:sz w:val="20"/>
              </w:rPr>
              <w:t>Writing</w:t>
            </w:r>
            <w:r>
              <w:rPr>
                <w:spacing w:val="-8"/>
                <w:sz w:val="20"/>
              </w:rPr>
              <w:t xml:space="preserve"> </w:t>
            </w:r>
            <w:r>
              <w:rPr>
                <w:sz w:val="20"/>
              </w:rPr>
              <w:t>for</w:t>
            </w:r>
            <w:r>
              <w:rPr>
                <w:spacing w:val="-7"/>
                <w:sz w:val="20"/>
              </w:rPr>
              <w:t xml:space="preserve"> </w:t>
            </w:r>
            <w:r>
              <w:rPr>
                <w:sz w:val="20"/>
              </w:rPr>
              <w:t>Intermediate</w:t>
            </w:r>
            <w:r>
              <w:rPr>
                <w:spacing w:val="-7"/>
                <w:sz w:val="20"/>
              </w:rPr>
              <w:t xml:space="preserve"> </w:t>
            </w:r>
            <w:r>
              <w:rPr>
                <w:spacing w:val="-10"/>
                <w:sz w:val="20"/>
              </w:rPr>
              <w:t>I</w:t>
            </w:r>
            <w:r>
              <w:rPr>
                <w:sz w:val="20"/>
              </w:rPr>
              <w:tab/>
            </w:r>
            <w:r>
              <w:rPr>
                <w:spacing w:val="-5"/>
                <w:sz w:val="20"/>
              </w:rPr>
              <w:t>50</w:t>
            </w:r>
          </w:p>
        </w:tc>
      </w:tr>
      <w:tr w:rsidR="005416D3" w14:paraId="10BE6849" w14:textId="77777777">
        <w:trPr>
          <w:trHeight w:val="264"/>
        </w:trPr>
        <w:tc>
          <w:tcPr>
            <w:tcW w:w="813" w:type="dxa"/>
          </w:tcPr>
          <w:p w14:paraId="28BFC1D0" w14:textId="77777777" w:rsidR="005416D3" w:rsidRDefault="005416D3" w:rsidP="005416D3">
            <w:pPr>
              <w:pStyle w:val="TableParagraph"/>
              <w:ind w:left="50"/>
              <w:jc w:val="left"/>
              <w:rPr>
                <w:sz w:val="20"/>
              </w:rPr>
            </w:pPr>
            <w:r>
              <w:rPr>
                <w:spacing w:val="-2"/>
                <w:sz w:val="20"/>
              </w:rPr>
              <w:t>ESL202-</w:t>
            </w:r>
            <w:r>
              <w:rPr>
                <w:spacing w:val="-10"/>
                <w:sz w:val="20"/>
              </w:rPr>
              <w:t>1</w:t>
            </w:r>
          </w:p>
        </w:tc>
        <w:tc>
          <w:tcPr>
            <w:tcW w:w="4001" w:type="dxa"/>
          </w:tcPr>
          <w:p w14:paraId="5F7B1AC2" w14:textId="77777777" w:rsidR="005416D3" w:rsidRDefault="005416D3" w:rsidP="005416D3">
            <w:pPr>
              <w:pStyle w:val="TableParagraph"/>
              <w:tabs>
                <w:tab w:val="right" w:leader="dot" w:pos="3866"/>
              </w:tabs>
              <w:ind w:right="107"/>
              <w:jc w:val="right"/>
              <w:rPr>
                <w:sz w:val="20"/>
              </w:rPr>
            </w:pPr>
            <w:r>
              <w:rPr>
                <w:spacing w:val="-2"/>
                <w:sz w:val="20"/>
              </w:rPr>
              <w:t>Sentence</w:t>
            </w:r>
            <w:r>
              <w:rPr>
                <w:spacing w:val="8"/>
                <w:sz w:val="20"/>
              </w:rPr>
              <w:t xml:space="preserve"> </w:t>
            </w:r>
            <w:r>
              <w:rPr>
                <w:spacing w:val="-2"/>
                <w:sz w:val="20"/>
              </w:rPr>
              <w:t>Structure</w:t>
            </w:r>
            <w:r>
              <w:rPr>
                <w:spacing w:val="7"/>
                <w:sz w:val="20"/>
              </w:rPr>
              <w:t xml:space="preserve"> </w:t>
            </w:r>
            <w:r>
              <w:rPr>
                <w:spacing w:val="-2"/>
                <w:sz w:val="20"/>
              </w:rPr>
              <w:t>for</w:t>
            </w:r>
            <w:r>
              <w:rPr>
                <w:spacing w:val="-4"/>
                <w:sz w:val="20"/>
              </w:rPr>
              <w:t xml:space="preserve"> </w:t>
            </w:r>
            <w:r>
              <w:rPr>
                <w:spacing w:val="-2"/>
                <w:sz w:val="20"/>
              </w:rPr>
              <w:t>Intermediate</w:t>
            </w:r>
            <w:r>
              <w:rPr>
                <w:spacing w:val="2"/>
                <w:sz w:val="20"/>
              </w:rPr>
              <w:t xml:space="preserve"> </w:t>
            </w:r>
            <w:r>
              <w:rPr>
                <w:spacing w:val="-5"/>
                <w:sz w:val="20"/>
              </w:rPr>
              <w:t>II</w:t>
            </w:r>
            <w:r>
              <w:rPr>
                <w:sz w:val="20"/>
              </w:rPr>
              <w:tab/>
            </w:r>
            <w:r>
              <w:rPr>
                <w:spacing w:val="-5"/>
                <w:sz w:val="20"/>
              </w:rPr>
              <w:t>50</w:t>
            </w:r>
          </w:p>
        </w:tc>
      </w:tr>
      <w:tr w:rsidR="005416D3" w14:paraId="22FD064D" w14:textId="77777777">
        <w:trPr>
          <w:trHeight w:val="265"/>
        </w:trPr>
        <w:tc>
          <w:tcPr>
            <w:tcW w:w="813" w:type="dxa"/>
          </w:tcPr>
          <w:p w14:paraId="73B369E5" w14:textId="77777777" w:rsidR="005416D3" w:rsidRDefault="005416D3" w:rsidP="005416D3">
            <w:pPr>
              <w:pStyle w:val="TableParagraph"/>
              <w:ind w:left="50"/>
              <w:jc w:val="left"/>
              <w:rPr>
                <w:sz w:val="20"/>
              </w:rPr>
            </w:pPr>
            <w:r>
              <w:rPr>
                <w:spacing w:val="-2"/>
                <w:sz w:val="20"/>
              </w:rPr>
              <w:t>ESL202-</w:t>
            </w:r>
            <w:r>
              <w:rPr>
                <w:spacing w:val="-10"/>
                <w:sz w:val="20"/>
              </w:rPr>
              <w:t>3</w:t>
            </w:r>
          </w:p>
        </w:tc>
        <w:tc>
          <w:tcPr>
            <w:tcW w:w="4001" w:type="dxa"/>
          </w:tcPr>
          <w:p w14:paraId="44F26AEE" w14:textId="77777777" w:rsidR="005416D3" w:rsidRDefault="005416D3" w:rsidP="005416D3">
            <w:pPr>
              <w:pStyle w:val="TableParagraph"/>
              <w:tabs>
                <w:tab w:val="right" w:leader="dot" w:pos="3864"/>
              </w:tabs>
              <w:ind w:right="109"/>
              <w:jc w:val="right"/>
              <w:rPr>
                <w:sz w:val="20"/>
              </w:rPr>
            </w:pPr>
            <w:r>
              <w:rPr>
                <w:sz w:val="20"/>
              </w:rPr>
              <w:t>Reading</w:t>
            </w:r>
            <w:r>
              <w:rPr>
                <w:spacing w:val="-10"/>
                <w:sz w:val="20"/>
              </w:rPr>
              <w:t xml:space="preserve"> </w:t>
            </w:r>
            <w:r>
              <w:rPr>
                <w:sz w:val="20"/>
              </w:rPr>
              <w:t>for</w:t>
            </w:r>
            <w:r>
              <w:rPr>
                <w:spacing w:val="-12"/>
                <w:sz w:val="20"/>
              </w:rPr>
              <w:t xml:space="preserve"> </w:t>
            </w:r>
            <w:r>
              <w:rPr>
                <w:sz w:val="20"/>
              </w:rPr>
              <w:t>Intermediate</w:t>
            </w:r>
            <w:r>
              <w:rPr>
                <w:spacing w:val="-11"/>
                <w:sz w:val="20"/>
              </w:rPr>
              <w:t xml:space="preserve"> </w:t>
            </w:r>
            <w:r>
              <w:rPr>
                <w:spacing w:val="-5"/>
                <w:sz w:val="20"/>
              </w:rPr>
              <w:t>II</w:t>
            </w:r>
            <w:r>
              <w:rPr>
                <w:sz w:val="20"/>
              </w:rPr>
              <w:tab/>
            </w:r>
            <w:r>
              <w:rPr>
                <w:spacing w:val="-5"/>
                <w:sz w:val="20"/>
              </w:rPr>
              <w:t>50</w:t>
            </w:r>
          </w:p>
        </w:tc>
      </w:tr>
      <w:tr w:rsidR="005416D3" w14:paraId="7F81831A" w14:textId="77777777">
        <w:trPr>
          <w:trHeight w:val="265"/>
        </w:trPr>
        <w:tc>
          <w:tcPr>
            <w:tcW w:w="813" w:type="dxa"/>
          </w:tcPr>
          <w:p w14:paraId="5FE789A5" w14:textId="77777777" w:rsidR="005416D3" w:rsidRDefault="005416D3" w:rsidP="005416D3">
            <w:pPr>
              <w:pStyle w:val="TableParagraph"/>
              <w:spacing w:line="237" w:lineRule="exact"/>
              <w:ind w:left="50"/>
              <w:jc w:val="left"/>
              <w:rPr>
                <w:sz w:val="20"/>
              </w:rPr>
            </w:pPr>
            <w:r>
              <w:rPr>
                <w:spacing w:val="-2"/>
                <w:sz w:val="20"/>
              </w:rPr>
              <w:t>ESL202-</w:t>
            </w:r>
            <w:r>
              <w:rPr>
                <w:spacing w:val="-10"/>
                <w:sz w:val="20"/>
              </w:rPr>
              <w:t>4</w:t>
            </w:r>
          </w:p>
        </w:tc>
        <w:tc>
          <w:tcPr>
            <w:tcW w:w="4001" w:type="dxa"/>
          </w:tcPr>
          <w:p w14:paraId="50985855" w14:textId="77777777" w:rsidR="005416D3" w:rsidRDefault="005416D3" w:rsidP="005416D3">
            <w:pPr>
              <w:pStyle w:val="TableParagraph"/>
              <w:tabs>
                <w:tab w:val="right" w:leader="dot" w:pos="3866"/>
              </w:tabs>
              <w:spacing w:line="237" w:lineRule="exact"/>
              <w:ind w:right="107"/>
              <w:jc w:val="right"/>
              <w:rPr>
                <w:sz w:val="20"/>
              </w:rPr>
            </w:pPr>
            <w:r>
              <w:rPr>
                <w:sz w:val="20"/>
              </w:rPr>
              <w:t>Writing</w:t>
            </w:r>
            <w:r>
              <w:rPr>
                <w:spacing w:val="-10"/>
                <w:sz w:val="20"/>
              </w:rPr>
              <w:t xml:space="preserve"> </w:t>
            </w:r>
            <w:r>
              <w:rPr>
                <w:sz w:val="20"/>
              </w:rPr>
              <w:t>for</w:t>
            </w:r>
            <w:r>
              <w:rPr>
                <w:spacing w:val="-11"/>
                <w:sz w:val="20"/>
              </w:rPr>
              <w:t xml:space="preserve"> </w:t>
            </w:r>
            <w:r>
              <w:rPr>
                <w:sz w:val="20"/>
              </w:rPr>
              <w:t>Intermediate</w:t>
            </w:r>
            <w:r>
              <w:rPr>
                <w:spacing w:val="-10"/>
                <w:sz w:val="20"/>
              </w:rPr>
              <w:t xml:space="preserve"> </w:t>
            </w:r>
            <w:r>
              <w:rPr>
                <w:spacing w:val="-5"/>
                <w:sz w:val="20"/>
              </w:rPr>
              <w:t>II</w:t>
            </w:r>
            <w:r>
              <w:rPr>
                <w:sz w:val="20"/>
              </w:rPr>
              <w:tab/>
            </w:r>
            <w:r>
              <w:rPr>
                <w:spacing w:val="-5"/>
                <w:sz w:val="20"/>
              </w:rPr>
              <w:t>50</w:t>
            </w:r>
          </w:p>
        </w:tc>
      </w:tr>
      <w:tr w:rsidR="005416D3" w14:paraId="18AB2182" w14:textId="77777777">
        <w:trPr>
          <w:trHeight w:val="263"/>
        </w:trPr>
        <w:tc>
          <w:tcPr>
            <w:tcW w:w="813" w:type="dxa"/>
          </w:tcPr>
          <w:p w14:paraId="1265FF39" w14:textId="089C818D" w:rsidR="005416D3" w:rsidRDefault="005416D3" w:rsidP="005416D3">
            <w:pPr>
              <w:pStyle w:val="TableParagraph"/>
              <w:ind w:left="50"/>
              <w:jc w:val="left"/>
              <w:rPr>
                <w:spacing w:val="-2"/>
                <w:sz w:val="20"/>
              </w:rPr>
            </w:pPr>
            <w:r>
              <w:rPr>
                <w:spacing w:val="-2"/>
                <w:sz w:val="20"/>
              </w:rPr>
              <w:t>ESL211</w:t>
            </w:r>
          </w:p>
        </w:tc>
        <w:tc>
          <w:tcPr>
            <w:tcW w:w="4001" w:type="dxa"/>
          </w:tcPr>
          <w:p w14:paraId="6DFCDCAF" w14:textId="7722B73D"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2"/>
                <w:sz w:val="20"/>
              </w:rPr>
              <w:t xml:space="preserve"> </w:t>
            </w:r>
            <w:r>
              <w:rPr>
                <w:spacing w:val="-10"/>
                <w:sz w:val="20"/>
              </w:rPr>
              <w:t>3</w:t>
            </w:r>
            <w:r>
              <w:rPr>
                <w:sz w:val="20"/>
              </w:rPr>
              <w:tab/>
            </w:r>
            <w:r>
              <w:rPr>
                <w:spacing w:val="-5"/>
                <w:sz w:val="20"/>
              </w:rPr>
              <w:t>50</w:t>
            </w:r>
          </w:p>
        </w:tc>
      </w:tr>
      <w:tr w:rsidR="005416D3" w14:paraId="4DAB15A3" w14:textId="77777777">
        <w:trPr>
          <w:trHeight w:val="263"/>
        </w:trPr>
        <w:tc>
          <w:tcPr>
            <w:tcW w:w="813" w:type="dxa"/>
          </w:tcPr>
          <w:p w14:paraId="268F6E90" w14:textId="77777777" w:rsidR="005416D3" w:rsidRDefault="005416D3" w:rsidP="005416D3">
            <w:pPr>
              <w:pStyle w:val="TableParagraph"/>
              <w:ind w:left="50"/>
              <w:jc w:val="left"/>
              <w:rPr>
                <w:sz w:val="20"/>
              </w:rPr>
            </w:pPr>
            <w:r>
              <w:rPr>
                <w:spacing w:val="-2"/>
                <w:sz w:val="20"/>
              </w:rPr>
              <w:t>ESL261</w:t>
            </w:r>
          </w:p>
        </w:tc>
        <w:tc>
          <w:tcPr>
            <w:tcW w:w="4001" w:type="dxa"/>
          </w:tcPr>
          <w:p w14:paraId="6791565D" w14:textId="77777777" w:rsidR="005416D3" w:rsidRDefault="005416D3" w:rsidP="005416D3">
            <w:pPr>
              <w:pStyle w:val="TableParagraph"/>
              <w:tabs>
                <w:tab w:val="right" w:leader="dot" w:pos="3869"/>
              </w:tabs>
              <w:ind w:right="105"/>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4</w:t>
            </w:r>
            <w:r>
              <w:rPr>
                <w:sz w:val="20"/>
              </w:rPr>
              <w:tab/>
            </w:r>
            <w:r>
              <w:rPr>
                <w:spacing w:val="-5"/>
                <w:sz w:val="20"/>
              </w:rPr>
              <w:t>50</w:t>
            </w:r>
          </w:p>
        </w:tc>
      </w:tr>
      <w:tr w:rsidR="005416D3" w14:paraId="2A17F7A5" w14:textId="77777777">
        <w:trPr>
          <w:trHeight w:val="264"/>
        </w:trPr>
        <w:tc>
          <w:tcPr>
            <w:tcW w:w="813" w:type="dxa"/>
          </w:tcPr>
          <w:p w14:paraId="3769DE9D" w14:textId="77777777" w:rsidR="005416D3" w:rsidRDefault="005416D3" w:rsidP="005416D3">
            <w:pPr>
              <w:pStyle w:val="TableParagraph"/>
              <w:ind w:left="50"/>
              <w:jc w:val="left"/>
              <w:rPr>
                <w:sz w:val="20"/>
              </w:rPr>
            </w:pPr>
            <w:r>
              <w:rPr>
                <w:spacing w:val="-2"/>
                <w:sz w:val="20"/>
              </w:rPr>
              <w:t>ESL301-</w:t>
            </w:r>
            <w:r>
              <w:rPr>
                <w:spacing w:val="-10"/>
                <w:sz w:val="20"/>
              </w:rPr>
              <w:t>1</w:t>
            </w:r>
          </w:p>
        </w:tc>
        <w:tc>
          <w:tcPr>
            <w:tcW w:w="4001" w:type="dxa"/>
          </w:tcPr>
          <w:p w14:paraId="738E030D" w14:textId="13C3E9E4" w:rsidR="005416D3" w:rsidRDefault="005416D3" w:rsidP="005416D3">
            <w:pPr>
              <w:pStyle w:val="TableParagraph"/>
              <w:tabs>
                <w:tab w:val="right" w:leader="dot" w:pos="3871"/>
              </w:tabs>
              <w:ind w:right="102"/>
              <w:jc w:val="right"/>
              <w:rPr>
                <w:sz w:val="20"/>
              </w:rPr>
            </w:pPr>
            <w:r>
              <w:rPr>
                <w:sz w:val="20"/>
              </w:rPr>
              <w:t>Sentence</w:t>
            </w:r>
            <w:r>
              <w:rPr>
                <w:spacing w:val="-8"/>
                <w:sz w:val="20"/>
              </w:rPr>
              <w:t xml:space="preserve"> </w:t>
            </w:r>
            <w:r>
              <w:rPr>
                <w:sz w:val="20"/>
              </w:rPr>
              <w:t>Structure</w:t>
            </w:r>
            <w:r>
              <w:rPr>
                <w:spacing w:val="-7"/>
                <w:sz w:val="20"/>
              </w:rPr>
              <w:t xml:space="preserve"> </w:t>
            </w:r>
            <w:r>
              <w:rPr>
                <w:sz w:val="20"/>
              </w:rPr>
              <w:t>for</w:t>
            </w:r>
            <w:r>
              <w:rPr>
                <w:rFonts w:eastAsiaTheme="minorEastAsia" w:hint="eastAsia"/>
                <w:sz w:val="20"/>
                <w:lang w:eastAsia="ko-KR"/>
              </w:rPr>
              <w:t xml:space="preserve"> </w:t>
            </w:r>
            <w:r>
              <w:rPr>
                <w:sz w:val="20"/>
              </w:rPr>
              <w:t>Advanced</w:t>
            </w:r>
            <w:r>
              <w:rPr>
                <w:spacing w:val="-11"/>
                <w:sz w:val="20"/>
              </w:rPr>
              <w:t xml:space="preserve"> </w:t>
            </w:r>
            <w:r>
              <w:rPr>
                <w:spacing w:val="-10"/>
                <w:sz w:val="20"/>
              </w:rPr>
              <w:t>I</w:t>
            </w:r>
            <w:r>
              <w:rPr>
                <w:sz w:val="20"/>
              </w:rPr>
              <w:tab/>
            </w:r>
            <w:r>
              <w:rPr>
                <w:spacing w:val="-5"/>
                <w:sz w:val="20"/>
              </w:rPr>
              <w:t>50</w:t>
            </w:r>
          </w:p>
        </w:tc>
      </w:tr>
      <w:tr w:rsidR="005416D3" w14:paraId="04478DCC" w14:textId="77777777">
        <w:trPr>
          <w:trHeight w:val="264"/>
        </w:trPr>
        <w:tc>
          <w:tcPr>
            <w:tcW w:w="813" w:type="dxa"/>
          </w:tcPr>
          <w:p w14:paraId="74843A66" w14:textId="77777777" w:rsidR="005416D3" w:rsidRDefault="005416D3" w:rsidP="005416D3">
            <w:pPr>
              <w:pStyle w:val="TableParagraph"/>
              <w:ind w:left="50"/>
              <w:jc w:val="left"/>
              <w:rPr>
                <w:sz w:val="20"/>
              </w:rPr>
            </w:pPr>
            <w:r>
              <w:rPr>
                <w:spacing w:val="-2"/>
                <w:sz w:val="20"/>
              </w:rPr>
              <w:t>ESL301-</w:t>
            </w:r>
            <w:r>
              <w:rPr>
                <w:spacing w:val="-10"/>
                <w:sz w:val="20"/>
              </w:rPr>
              <w:t>2</w:t>
            </w:r>
          </w:p>
        </w:tc>
        <w:tc>
          <w:tcPr>
            <w:tcW w:w="4001" w:type="dxa"/>
          </w:tcPr>
          <w:p w14:paraId="0FC14382" w14:textId="77777777" w:rsidR="005416D3" w:rsidRDefault="005416D3" w:rsidP="005416D3">
            <w:pPr>
              <w:pStyle w:val="TableParagraph"/>
              <w:tabs>
                <w:tab w:val="right" w:leader="dot" w:pos="3869"/>
              </w:tabs>
              <w:ind w:right="106"/>
              <w:jc w:val="right"/>
              <w:rPr>
                <w:sz w:val="20"/>
              </w:rPr>
            </w:pPr>
            <w:r>
              <w:rPr>
                <w:spacing w:val="-2"/>
                <w:sz w:val="20"/>
              </w:rPr>
              <w:t>Listening/Speaking</w:t>
            </w:r>
            <w:r>
              <w:rPr>
                <w:spacing w:val="10"/>
                <w:sz w:val="20"/>
              </w:rPr>
              <w:t xml:space="preserve"> </w:t>
            </w:r>
            <w:r>
              <w:rPr>
                <w:spacing w:val="-2"/>
                <w:sz w:val="20"/>
              </w:rPr>
              <w:t>for</w:t>
            </w:r>
            <w:r>
              <w:rPr>
                <w:spacing w:val="-14"/>
                <w:sz w:val="20"/>
              </w:rPr>
              <w:t xml:space="preserve"> </w:t>
            </w:r>
            <w:r>
              <w:rPr>
                <w:spacing w:val="-2"/>
                <w:sz w:val="20"/>
              </w:rPr>
              <w:t>Advanced</w:t>
            </w:r>
            <w:r>
              <w:rPr>
                <w:spacing w:val="-1"/>
                <w:sz w:val="20"/>
              </w:rPr>
              <w:t xml:space="preserve"> </w:t>
            </w:r>
            <w:r>
              <w:rPr>
                <w:spacing w:val="-10"/>
                <w:sz w:val="20"/>
              </w:rPr>
              <w:t>I</w:t>
            </w:r>
            <w:r>
              <w:rPr>
                <w:sz w:val="20"/>
              </w:rPr>
              <w:tab/>
            </w:r>
            <w:r>
              <w:rPr>
                <w:spacing w:val="-5"/>
                <w:sz w:val="20"/>
              </w:rPr>
              <w:t>50</w:t>
            </w:r>
          </w:p>
        </w:tc>
      </w:tr>
      <w:tr w:rsidR="005416D3" w14:paraId="53954E03" w14:textId="77777777">
        <w:trPr>
          <w:trHeight w:val="264"/>
        </w:trPr>
        <w:tc>
          <w:tcPr>
            <w:tcW w:w="813" w:type="dxa"/>
          </w:tcPr>
          <w:p w14:paraId="48178E18" w14:textId="77777777" w:rsidR="005416D3" w:rsidRDefault="005416D3" w:rsidP="005416D3">
            <w:pPr>
              <w:pStyle w:val="TableParagraph"/>
              <w:ind w:left="50"/>
              <w:jc w:val="left"/>
              <w:rPr>
                <w:sz w:val="20"/>
              </w:rPr>
            </w:pPr>
            <w:r>
              <w:rPr>
                <w:spacing w:val="-2"/>
                <w:sz w:val="20"/>
              </w:rPr>
              <w:t>ESL301-</w:t>
            </w:r>
            <w:r>
              <w:rPr>
                <w:spacing w:val="-10"/>
                <w:sz w:val="20"/>
              </w:rPr>
              <w:t>3</w:t>
            </w:r>
          </w:p>
        </w:tc>
        <w:tc>
          <w:tcPr>
            <w:tcW w:w="4001" w:type="dxa"/>
          </w:tcPr>
          <w:p w14:paraId="4AB31765" w14:textId="77777777" w:rsidR="005416D3" w:rsidRDefault="005416D3" w:rsidP="005416D3">
            <w:pPr>
              <w:pStyle w:val="TableParagraph"/>
              <w:tabs>
                <w:tab w:val="right" w:leader="dot" w:pos="3869"/>
              </w:tabs>
              <w:ind w:right="106"/>
              <w:jc w:val="right"/>
              <w:rPr>
                <w:sz w:val="20"/>
              </w:rPr>
            </w:pPr>
            <w:r>
              <w:rPr>
                <w:spacing w:val="-2"/>
                <w:sz w:val="20"/>
              </w:rPr>
              <w:t>Reading/Writing</w:t>
            </w:r>
            <w:r>
              <w:rPr>
                <w:spacing w:val="5"/>
                <w:sz w:val="20"/>
              </w:rPr>
              <w:t xml:space="preserve"> </w:t>
            </w:r>
            <w:r>
              <w:rPr>
                <w:spacing w:val="-2"/>
                <w:sz w:val="20"/>
              </w:rPr>
              <w:t>for</w:t>
            </w:r>
            <w:r>
              <w:rPr>
                <w:spacing w:val="-8"/>
                <w:sz w:val="20"/>
              </w:rPr>
              <w:t xml:space="preserve"> </w:t>
            </w:r>
            <w:r>
              <w:rPr>
                <w:spacing w:val="-2"/>
                <w:sz w:val="20"/>
              </w:rPr>
              <w:t>Advanced</w:t>
            </w:r>
            <w:r>
              <w:rPr>
                <w:spacing w:val="2"/>
                <w:sz w:val="20"/>
              </w:rPr>
              <w:t xml:space="preserve"> </w:t>
            </w:r>
            <w:r>
              <w:rPr>
                <w:spacing w:val="-10"/>
                <w:sz w:val="20"/>
              </w:rPr>
              <w:t>I</w:t>
            </w:r>
            <w:r>
              <w:rPr>
                <w:sz w:val="20"/>
              </w:rPr>
              <w:tab/>
            </w:r>
            <w:r>
              <w:rPr>
                <w:spacing w:val="-5"/>
                <w:sz w:val="20"/>
              </w:rPr>
              <w:t>50</w:t>
            </w:r>
          </w:p>
        </w:tc>
      </w:tr>
      <w:tr w:rsidR="005416D3" w14:paraId="06B66782" w14:textId="77777777">
        <w:trPr>
          <w:trHeight w:val="263"/>
        </w:trPr>
        <w:tc>
          <w:tcPr>
            <w:tcW w:w="813" w:type="dxa"/>
          </w:tcPr>
          <w:p w14:paraId="21DEBE81" w14:textId="77777777" w:rsidR="005416D3" w:rsidRDefault="005416D3" w:rsidP="005416D3">
            <w:pPr>
              <w:pStyle w:val="TableParagraph"/>
              <w:ind w:left="50"/>
              <w:jc w:val="left"/>
              <w:rPr>
                <w:sz w:val="20"/>
              </w:rPr>
            </w:pPr>
            <w:r>
              <w:rPr>
                <w:spacing w:val="-2"/>
                <w:sz w:val="20"/>
              </w:rPr>
              <w:t>ESL302-</w:t>
            </w:r>
            <w:r>
              <w:rPr>
                <w:spacing w:val="-10"/>
                <w:sz w:val="20"/>
              </w:rPr>
              <w:t>1</w:t>
            </w:r>
          </w:p>
        </w:tc>
        <w:tc>
          <w:tcPr>
            <w:tcW w:w="4001" w:type="dxa"/>
          </w:tcPr>
          <w:p w14:paraId="793F268A" w14:textId="77777777" w:rsidR="005416D3" w:rsidRDefault="005416D3" w:rsidP="005416D3">
            <w:pPr>
              <w:pStyle w:val="TableParagraph"/>
              <w:tabs>
                <w:tab w:val="right" w:leader="dot" w:pos="3869"/>
              </w:tabs>
              <w:ind w:right="106"/>
              <w:jc w:val="right"/>
              <w:rPr>
                <w:sz w:val="20"/>
              </w:rPr>
            </w:pPr>
            <w:r>
              <w:rPr>
                <w:sz w:val="20"/>
              </w:rPr>
              <w:t>Sentence</w:t>
            </w:r>
            <w:r>
              <w:rPr>
                <w:spacing w:val="-6"/>
                <w:sz w:val="20"/>
              </w:rPr>
              <w:t xml:space="preserve"> </w:t>
            </w:r>
            <w:r>
              <w:rPr>
                <w:sz w:val="20"/>
              </w:rPr>
              <w:t>Structure</w:t>
            </w:r>
            <w:r>
              <w:rPr>
                <w:spacing w:val="-8"/>
                <w:sz w:val="20"/>
              </w:rPr>
              <w:t xml:space="preserve"> </w:t>
            </w:r>
            <w:r>
              <w:rPr>
                <w:sz w:val="20"/>
              </w:rPr>
              <w:t>for</w:t>
            </w:r>
            <w:r>
              <w:rPr>
                <w:spacing w:val="21"/>
                <w:sz w:val="20"/>
              </w:rPr>
              <w:t xml:space="preserve"> </w:t>
            </w:r>
            <w:r>
              <w:rPr>
                <w:sz w:val="20"/>
              </w:rPr>
              <w:t>Advanced</w:t>
            </w:r>
            <w:r>
              <w:rPr>
                <w:spacing w:val="1"/>
                <w:sz w:val="20"/>
              </w:rPr>
              <w:t xml:space="preserve"> </w:t>
            </w:r>
            <w:r>
              <w:rPr>
                <w:spacing w:val="-5"/>
                <w:sz w:val="20"/>
              </w:rPr>
              <w:t>II</w:t>
            </w:r>
            <w:r>
              <w:rPr>
                <w:sz w:val="20"/>
              </w:rPr>
              <w:tab/>
            </w:r>
            <w:r>
              <w:rPr>
                <w:spacing w:val="-5"/>
                <w:sz w:val="20"/>
              </w:rPr>
              <w:t>50</w:t>
            </w:r>
          </w:p>
        </w:tc>
      </w:tr>
      <w:tr w:rsidR="005416D3" w14:paraId="652A2ACD" w14:textId="77777777">
        <w:trPr>
          <w:trHeight w:val="263"/>
        </w:trPr>
        <w:tc>
          <w:tcPr>
            <w:tcW w:w="813" w:type="dxa"/>
          </w:tcPr>
          <w:p w14:paraId="1EADA4F2" w14:textId="77777777" w:rsidR="005416D3" w:rsidRDefault="005416D3" w:rsidP="005416D3">
            <w:pPr>
              <w:pStyle w:val="TableParagraph"/>
              <w:ind w:left="50"/>
              <w:jc w:val="left"/>
              <w:rPr>
                <w:sz w:val="20"/>
              </w:rPr>
            </w:pPr>
            <w:r>
              <w:rPr>
                <w:spacing w:val="-2"/>
                <w:sz w:val="20"/>
              </w:rPr>
              <w:t>ESL302-</w:t>
            </w:r>
            <w:r>
              <w:rPr>
                <w:spacing w:val="-10"/>
                <w:sz w:val="20"/>
              </w:rPr>
              <w:t>2</w:t>
            </w:r>
          </w:p>
        </w:tc>
        <w:tc>
          <w:tcPr>
            <w:tcW w:w="4001" w:type="dxa"/>
          </w:tcPr>
          <w:p w14:paraId="069D8CAB" w14:textId="77777777" w:rsidR="005416D3" w:rsidRDefault="005416D3" w:rsidP="005416D3">
            <w:pPr>
              <w:pStyle w:val="TableParagraph"/>
              <w:tabs>
                <w:tab w:val="right" w:leader="dot" w:pos="3869"/>
              </w:tabs>
              <w:ind w:right="106"/>
              <w:jc w:val="right"/>
              <w:rPr>
                <w:sz w:val="20"/>
              </w:rPr>
            </w:pPr>
            <w:r>
              <w:rPr>
                <w:spacing w:val="-2"/>
                <w:sz w:val="20"/>
              </w:rPr>
              <w:t>Listening/Speaking</w:t>
            </w:r>
            <w:r>
              <w:rPr>
                <w:spacing w:val="8"/>
                <w:sz w:val="20"/>
              </w:rPr>
              <w:t xml:space="preserve"> </w:t>
            </w:r>
            <w:r>
              <w:rPr>
                <w:spacing w:val="-2"/>
                <w:sz w:val="20"/>
              </w:rPr>
              <w:t>for</w:t>
            </w:r>
            <w:r>
              <w:rPr>
                <w:spacing w:val="-3"/>
                <w:sz w:val="20"/>
              </w:rPr>
              <w:t xml:space="preserve"> </w:t>
            </w:r>
            <w:r>
              <w:rPr>
                <w:spacing w:val="-2"/>
                <w:sz w:val="20"/>
              </w:rPr>
              <w:t>Advanced</w:t>
            </w:r>
            <w:r>
              <w:rPr>
                <w:spacing w:val="4"/>
                <w:sz w:val="20"/>
              </w:rPr>
              <w:t xml:space="preserve"> </w:t>
            </w:r>
            <w:r>
              <w:rPr>
                <w:spacing w:val="-5"/>
                <w:sz w:val="20"/>
              </w:rPr>
              <w:t>II</w:t>
            </w:r>
            <w:r>
              <w:rPr>
                <w:sz w:val="20"/>
              </w:rPr>
              <w:tab/>
            </w:r>
            <w:r>
              <w:rPr>
                <w:spacing w:val="-5"/>
                <w:sz w:val="20"/>
              </w:rPr>
              <w:t>50</w:t>
            </w:r>
          </w:p>
        </w:tc>
      </w:tr>
      <w:tr w:rsidR="005416D3" w14:paraId="5936A49C" w14:textId="77777777">
        <w:trPr>
          <w:trHeight w:val="264"/>
        </w:trPr>
        <w:tc>
          <w:tcPr>
            <w:tcW w:w="813" w:type="dxa"/>
          </w:tcPr>
          <w:p w14:paraId="1DB8DA88" w14:textId="77777777" w:rsidR="005416D3" w:rsidRDefault="005416D3" w:rsidP="005416D3">
            <w:pPr>
              <w:pStyle w:val="TableParagraph"/>
              <w:ind w:left="50"/>
              <w:jc w:val="left"/>
              <w:rPr>
                <w:sz w:val="20"/>
              </w:rPr>
            </w:pPr>
            <w:r>
              <w:rPr>
                <w:spacing w:val="-2"/>
                <w:sz w:val="20"/>
              </w:rPr>
              <w:t>ESL302-</w:t>
            </w:r>
            <w:r>
              <w:rPr>
                <w:spacing w:val="-10"/>
                <w:sz w:val="20"/>
              </w:rPr>
              <w:t>3</w:t>
            </w:r>
          </w:p>
        </w:tc>
        <w:tc>
          <w:tcPr>
            <w:tcW w:w="4001" w:type="dxa"/>
          </w:tcPr>
          <w:p w14:paraId="57A46800" w14:textId="3E5F01BC" w:rsidR="005416D3" w:rsidRDefault="005416D3" w:rsidP="005416D3">
            <w:pPr>
              <w:pStyle w:val="TableParagraph"/>
              <w:tabs>
                <w:tab w:val="right" w:leader="dot" w:pos="3871"/>
              </w:tabs>
              <w:ind w:right="102"/>
              <w:jc w:val="right"/>
              <w:rPr>
                <w:sz w:val="20"/>
              </w:rPr>
            </w:pPr>
            <w:r>
              <w:rPr>
                <w:spacing w:val="-2"/>
                <w:sz w:val="20"/>
              </w:rPr>
              <w:t>Reading/</w:t>
            </w:r>
            <w:r w:rsidR="0011102C">
              <w:rPr>
                <w:spacing w:val="-2"/>
                <w:sz w:val="20"/>
              </w:rPr>
              <w:t>W</w:t>
            </w:r>
            <w:r>
              <w:rPr>
                <w:spacing w:val="-2"/>
                <w:sz w:val="20"/>
              </w:rPr>
              <w:t>riting</w:t>
            </w:r>
            <w:r>
              <w:rPr>
                <w:spacing w:val="8"/>
                <w:sz w:val="20"/>
              </w:rPr>
              <w:t xml:space="preserve"> </w:t>
            </w:r>
            <w:r>
              <w:rPr>
                <w:spacing w:val="-2"/>
                <w:sz w:val="20"/>
              </w:rPr>
              <w:t>for</w:t>
            </w:r>
            <w:r>
              <w:rPr>
                <w:spacing w:val="-17"/>
                <w:sz w:val="20"/>
              </w:rPr>
              <w:t xml:space="preserve"> </w:t>
            </w:r>
            <w:r>
              <w:rPr>
                <w:spacing w:val="-2"/>
                <w:sz w:val="20"/>
              </w:rPr>
              <w:t xml:space="preserve">Advanced </w:t>
            </w:r>
            <w:r>
              <w:rPr>
                <w:spacing w:val="-7"/>
                <w:sz w:val="20"/>
              </w:rPr>
              <w:t>II</w:t>
            </w:r>
            <w:r>
              <w:rPr>
                <w:sz w:val="20"/>
              </w:rPr>
              <w:tab/>
            </w:r>
            <w:r>
              <w:rPr>
                <w:spacing w:val="-5"/>
                <w:sz w:val="20"/>
              </w:rPr>
              <w:t>50</w:t>
            </w:r>
          </w:p>
        </w:tc>
      </w:tr>
      <w:tr w:rsidR="005416D3" w14:paraId="34EAF44D" w14:textId="77777777">
        <w:trPr>
          <w:trHeight w:val="264"/>
        </w:trPr>
        <w:tc>
          <w:tcPr>
            <w:tcW w:w="813" w:type="dxa"/>
          </w:tcPr>
          <w:p w14:paraId="2055E1FF" w14:textId="77777777" w:rsidR="005416D3" w:rsidRDefault="005416D3" w:rsidP="005416D3">
            <w:pPr>
              <w:pStyle w:val="TableParagraph"/>
              <w:ind w:left="50"/>
              <w:jc w:val="left"/>
              <w:rPr>
                <w:sz w:val="20"/>
              </w:rPr>
            </w:pPr>
            <w:r>
              <w:rPr>
                <w:spacing w:val="-2"/>
                <w:sz w:val="20"/>
              </w:rPr>
              <w:t>ESL302-</w:t>
            </w:r>
            <w:r>
              <w:rPr>
                <w:spacing w:val="-10"/>
                <w:sz w:val="20"/>
              </w:rPr>
              <w:t>4</w:t>
            </w:r>
          </w:p>
        </w:tc>
        <w:tc>
          <w:tcPr>
            <w:tcW w:w="4001" w:type="dxa"/>
          </w:tcPr>
          <w:p w14:paraId="19CBA7A4" w14:textId="77777777" w:rsidR="005416D3" w:rsidRDefault="005416D3" w:rsidP="005416D3">
            <w:pPr>
              <w:pStyle w:val="TableParagraph"/>
              <w:tabs>
                <w:tab w:val="right" w:leader="dot" w:pos="3869"/>
              </w:tabs>
              <w:ind w:right="106"/>
              <w:jc w:val="right"/>
              <w:rPr>
                <w:sz w:val="20"/>
              </w:rPr>
            </w:pPr>
            <w:r>
              <w:rPr>
                <w:spacing w:val="-2"/>
                <w:sz w:val="20"/>
              </w:rPr>
              <w:t>Discussion</w:t>
            </w:r>
            <w:r>
              <w:rPr>
                <w:spacing w:val="7"/>
                <w:sz w:val="20"/>
              </w:rPr>
              <w:t xml:space="preserve"> </w:t>
            </w:r>
            <w:r>
              <w:rPr>
                <w:spacing w:val="-2"/>
                <w:sz w:val="20"/>
              </w:rPr>
              <w:t>for</w:t>
            </w:r>
            <w:r>
              <w:rPr>
                <w:spacing w:val="-3"/>
                <w:sz w:val="20"/>
              </w:rPr>
              <w:t xml:space="preserve"> </w:t>
            </w:r>
            <w:r>
              <w:rPr>
                <w:spacing w:val="-2"/>
                <w:sz w:val="20"/>
              </w:rPr>
              <w:t>Advanced</w:t>
            </w:r>
            <w:r>
              <w:rPr>
                <w:spacing w:val="1"/>
                <w:sz w:val="20"/>
              </w:rPr>
              <w:t xml:space="preserve"> </w:t>
            </w:r>
            <w:r>
              <w:rPr>
                <w:spacing w:val="-5"/>
                <w:sz w:val="20"/>
              </w:rPr>
              <w:t>II</w:t>
            </w:r>
            <w:r>
              <w:rPr>
                <w:sz w:val="20"/>
              </w:rPr>
              <w:tab/>
            </w:r>
            <w:r>
              <w:rPr>
                <w:spacing w:val="-5"/>
                <w:sz w:val="20"/>
              </w:rPr>
              <w:t>50</w:t>
            </w:r>
          </w:p>
        </w:tc>
      </w:tr>
      <w:tr w:rsidR="005416D3" w14:paraId="785A4BF4" w14:textId="77777777">
        <w:trPr>
          <w:trHeight w:val="265"/>
        </w:trPr>
        <w:tc>
          <w:tcPr>
            <w:tcW w:w="813" w:type="dxa"/>
          </w:tcPr>
          <w:p w14:paraId="34AB10E1" w14:textId="77777777" w:rsidR="005416D3" w:rsidRDefault="005416D3" w:rsidP="005416D3">
            <w:pPr>
              <w:pStyle w:val="TableParagraph"/>
              <w:ind w:left="50"/>
              <w:jc w:val="left"/>
              <w:rPr>
                <w:sz w:val="20"/>
              </w:rPr>
            </w:pPr>
            <w:r>
              <w:rPr>
                <w:spacing w:val="-2"/>
                <w:sz w:val="20"/>
              </w:rPr>
              <w:t>ESL311</w:t>
            </w:r>
          </w:p>
        </w:tc>
        <w:tc>
          <w:tcPr>
            <w:tcW w:w="4001" w:type="dxa"/>
          </w:tcPr>
          <w:p w14:paraId="21B35897" w14:textId="77777777" w:rsidR="005416D3" w:rsidRDefault="005416D3" w:rsidP="005416D3">
            <w:pPr>
              <w:pStyle w:val="TableParagraph"/>
              <w:tabs>
                <w:tab w:val="right" w:leader="dot" w:pos="3866"/>
              </w:tabs>
              <w:ind w:right="107"/>
              <w:jc w:val="right"/>
              <w:rPr>
                <w:sz w:val="20"/>
              </w:rPr>
            </w:pPr>
            <w:r>
              <w:rPr>
                <w:sz w:val="20"/>
              </w:rPr>
              <w:t>Job</w:t>
            </w:r>
            <w:r>
              <w:rPr>
                <w:spacing w:val="37"/>
                <w:sz w:val="20"/>
              </w:rPr>
              <w:t xml:space="preserve"> </w:t>
            </w:r>
            <w:r>
              <w:rPr>
                <w:sz w:val="20"/>
              </w:rPr>
              <w:t>Success</w:t>
            </w:r>
            <w:r>
              <w:rPr>
                <w:spacing w:val="40"/>
                <w:sz w:val="20"/>
              </w:rPr>
              <w:t xml:space="preserve"> </w:t>
            </w:r>
            <w:r>
              <w:rPr>
                <w:spacing w:val="-12"/>
                <w:sz w:val="20"/>
              </w:rPr>
              <w:t>5</w:t>
            </w:r>
            <w:r>
              <w:rPr>
                <w:sz w:val="20"/>
              </w:rPr>
              <w:tab/>
            </w:r>
            <w:r>
              <w:rPr>
                <w:spacing w:val="-5"/>
                <w:sz w:val="20"/>
              </w:rPr>
              <w:t>50</w:t>
            </w:r>
          </w:p>
        </w:tc>
      </w:tr>
      <w:tr w:rsidR="005416D3" w14:paraId="1127701F" w14:textId="77777777">
        <w:trPr>
          <w:trHeight w:val="376"/>
        </w:trPr>
        <w:tc>
          <w:tcPr>
            <w:tcW w:w="813" w:type="dxa"/>
          </w:tcPr>
          <w:p w14:paraId="3B20CB33" w14:textId="77777777" w:rsidR="005416D3" w:rsidRDefault="005416D3" w:rsidP="005416D3">
            <w:pPr>
              <w:pStyle w:val="TableParagraph"/>
              <w:spacing w:line="240" w:lineRule="auto"/>
              <w:jc w:val="left"/>
              <w:rPr>
                <w:rFonts w:ascii="Times New Roman"/>
                <w:sz w:val="20"/>
              </w:rPr>
            </w:pPr>
          </w:p>
        </w:tc>
        <w:tc>
          <w:tcPr>
            <w:tcW w:w="4001" w:type="dxa"/>
          </w:tcPr>
          <w:p w14:paraId="74202B3B" w14:textId="77777777" w:rsidR="005416D3" w:rsidRDefault="005416D3" w:rsidP="005416D3">
            <w:pPr>
              <w:pStyle w:val="TableParagraph"/>
              <w:tabs>
                <w:tab w:val="left" w:leader="dot" w:pos="3470"/>
              </w:tabs>
              <w:spacing w:line="237" w:lineRule="exact"/>
              <w:ind w:right="49"/>
              <w:jc w:val="right"/>
              <w:rPr>
                <w:b/>
                <w:sz w:val="20"/>
              </w:rPr>
            </w:pPr>
            <w:r>
              <w:rPr>
                <w:b/>
                <w:spacing w:val="-2"/>
                <w:sz w:val="20"/>
              </w:rPr>
              <w:t>Total</w:t>
            </w:r>
            <w:r>
              <w:rPr>
                <w:b/>
                <w:spacing w:val="-19"/>
                <w:sz w:val="20"/>
              </w:rPr>
              <w:t xml:space="preserve"> </w:t>
            </w:r>
            <w:r>
              <w:rPr>
                <w:b/>
                <w:spacing w:val="-2"/>
                <w:sz w:val="20"/>
              </w:rPr>
              <w:t>Hours</w:t>
            </w:r>
            <w:r>
              <w:rPr>
                <w:b/>
                <w:sz w:val="20"/>
              </w:rPr>
              <w:tab/>
            </w:r>
            <w:r>
              <w:rPr>
                <w:b/>
                <w:spacing w:val="-2"/>
                <w:sz w:val="20"/>
              </w:rPr>
              <w:t>1,200</w:t>
            </w:r>
          </w:p>
        </w:tc>
      </w:tr>
      <w:tr w:rsidR="005416D3" w14:paraId="4E0BA324" w14:textId="77777777">
        <w:trPr>
          <w:trHeight w:val="381"/>
        </w:trPr>
        <w:tc>
          <w:tcPr>
            <w:tcW w:w="813" w:type="dxa"/>
          </w:tcPr>
          <w:p w14:paraId="31050824" w14:textId="77777777" w:rsidR="005416D3" w:rsidRDefault="005416D3" w:rsidP="005416D3">
            <w:pPr>
              <w:pStyle w:val="TableParagraph"/>
              <w:spacing w:before="103" w:line="240" w:lineRule="auto"/>
              <w:ind w:left="50"/>
              <w:jc w:val="left"/>
              <w:rPr>
                <w:b/>
                <w:sz w:val="20"/>
              </w:rPr>
            </w:pPr>
            <w:r>
              <w:rPr>
                <w:b/>
                <w:spacing w:val="-2"/>
                <w:sz w:val="20"/>
              </w:rPr>
              <w:t>Electives</w:t>
            </w:r>
          </w:p>
        </w:tc>
        <w:tc>
          <w:tcPr>
            <w:tcW w:w="4001" w:type="dxa"/>
          </w:tcPr>
          <w:p w14:paraId="29160D5E" w14:textId="77777777" w:rsidR="005416D3" w:rsidRDefault="005416D3" w:rsidP="005416D3">
            <w:pPr>
              <w:pStyle w:val="TableParagraph"/>
              <w:spacing w:line="240" w:lineRule="auto"/>
              <w:jc w:val="left"/>
              <w:rPr>
                <w:rFonts w:ascii="Times New Roman"/>
                <w:sz w:val="20"/>
              </w:rPr>
            </w:pPr>
          </w:p>
        </w:tc>
      </w:tr>
      <w:tr w:rsidR="005416D3" w14:paraId="1BB3C0BA" w14:textId="77777777">
        <w:trPr>
          <w:trHeight w:val="268"/>
        </w:trPr>
        <w:tc>
          <w:tcPr>
            <w:tcW w:w="813" w:type="dxa"/>
          </w:tcPr>
          <w:p w14:paraId="2F7E8DAC" w14:textId="77777777" w:rsidR="005416D3" w:rsidRDefault="005416D3" w:rsidP="005416D3">
            <w:pPr>
              <w:pStyle w:val="TableParagraph"/>
              <w:spacing w:line="242" w:lineRule="exact"/>
              <w:ind w:left="50"/>
              <w:jc w:val="left"/>
              <w:rPr>
                <w:b/>
                <w:sz w:val="20"/>
              </w:rPr>
            </w:pPr>
            <w:r>
              <w:rPr>
                <w:b/>
                <w:spacing w:val="-2"/>
                <w:sz w:val="20"/>
              </w:rPr>
              <w:t>Number</w:t>
            </w:r>
          </w:p>
        </w:tc>
        <w:tc>
          <w:tcPr>
            <w:tcW w:w="4001" w:type="dxa"/>
          </w:tcPr>
          <w:p w14:paraId="250DC10C" w14:textId="77777777" w:rsidR="005416D3" w:rsidRDefault="005416D3" w:rsidP="005416D3">
            <w:pPr>
              <w:pStyle w:val="TableParagraph"/>
              <w:tabs>
                <w:tab w:val="left" w:pos="2197"/>
              </w:tabs>
              <w:spacing w:line="242" w:lineRule="exact"/>
              <w:ind w:right="142"/>
              <w:jc w:val="right"/>
              <w:rPr>
                <w:b/>
                <w:sz w:val="20"/>
              </w:rPr>
            </w:pPr>
            <w:r>
              <w:rPr>
                <w:b/>
                <w:spacing w:val="-2"/>
                <w:sz w:val="20"/>
              </w:rPr>
              <w:t>Course</w:t>
            </w:r>
            <w:r>
              <w:rPr>
                <w:b/>
                <w:sz w:val="20"/>
              </w:rPr>
              <w:tab/>
            </w:r>
            <w:r>
              <w:rPr>
                <w:b/>
                <w:spacing w:val="-4"/>
                <w:sz w:val="20"/>
              </w:rPr>
              <w:t>Hour</w:t>
            </w:r>
          </w:p>
        </w:tc>
      </w:tr>
      <w:tr w:rsidR="005416D3" w14:paraId="2B628CE8" w14:textId="77777777">
        <w:trPr>
          <w:trHeight w:val="262"/>
        </w:trPr>
        <w:tc>
          <w:tcPr>
            <w:tcW w:w="813" w:type="dxa"/>
          </w:tcPr>
          <w:p w14:paraId="59F57177" w14:textId="77777777" w:rsidR="005416D3" w:rsidRDefault="005416D3" w:rsidP="005416D3">
            <w:pPr>
              <w:pStyle w:val="TableParagraph"/>
              <w:spacing w:line="234" w:lineRule="exact"/>
              <w:ind w:left="50"/>
              <w:jc w:val="left"/>
              <w:rPr>
                <w:sz w:val="20"/>
              </w:rPr>
            </w:pPr>
            <w:r>
              <w:rPr>
                <w:spacing w:val="-2"/>
                <w:sz w:val="20"/>
              </w:rPr>
              <w:t>ESL081</w:t>
            </w:r>
          </w:p>
        </w:tc>
        <w:tc>
          <w:tcPr>
            <w:tcW w:w="4001" w:type="dxa"/>
          </w:tcPr>
          <w:p w14:paraId="380ED087" w14:textId="77777777" w:rsidR="005416D3" w:rsidRDefault="005416D3" w:rsidP="005416D3">
            <w:pPr>
              <w:pStyle w:val="TableParagraph"/>
              <w:tabs>
                <w:tab w:val="right" w:leader="dot" w:pos="3866"/>
              </w:tabs>
              <w:spacing w:line="234" w:lineRule="exact"/>
              <w:ind w:right="107"/>
              <w:jc w:val="right"/>
              <w:rPr>
                <w:sz w:val="20"/>
              </w:rPr>
            </w:pPr>
            <w:r>
              <w:rPr>
                <w:spacing w:val="-2"/>
                <w:sz w:val="20"/>
              </w:rPr>
              <w:t>Introduction</w:t>
            </w:r>
            <w:r>
              <w:rPr>
                <w:spacing w:val="-12"/>
                <w:sz w:val="20"/>
              </w:rPr>
              <w:t xml:space="preserve"> </w:t>
            </w:r>
            <w:r>
              <w:rPr>
                <w:spacing w:val="-2"/>
                <w:sz w:val="20"/>
              </w:rPr>
              <w:t>to</w:t>
            </w:r>
            <w:r>
              <w:rPr>
                <w:spacing w:val="-11"/>
                <w:sz w:val="20"/>
              </w:rPr>
              <w:t xml:space="preserve"> </w:t>
            </w:r>
            <w:r>
              <w:rPr>
                <w:spacing w:val="-2"/>
                <w:sz w:val="20"/>
              </w:rPr>
              <w:t>ESL:</w:t>
            </w:r>
            <w:r>
              <w:rPr>
                <w:spacing w:val="-9"/>
                <w:sz w:val="20"/>
              </w:rPr>
              <w:t xml:space="preserve"> </w:t>
            </w:r>
            <w:r>
              <w:rPr>
                <w:spacing w:val="-2"/>
                <w:sz w:val="20"/>
              </w:rPr>
              <w:t>Functional</w:t>
            </w:r>
            <w:r>
              <w:rPr>
                <w:spacing w:val="-9"/>
                <w:sz w:val="20"/>
              </w:rPr>
              <w:t xml:space="preserve"> </w:t>
            </w:r>
            <w:r>
              <w:rPr>
                <w:spacing w:val="-2"/>
                <w:sz w:val="20"/>
              </w:rPr>
              <w:t>English</w:t>
            </w:r>
            <w:r>
              <w:rPr>
                <w:sz w:val="20"/>
              </w:rPr>
              <w:tab/>
            </w:r>
            <w:r>
              <w:rPr>
                <w:spacing w:val="-5"/>
                <w:sz w:val="20"/>
              </w:rPr>
              <w:t>50</w:t>
            </w:r>
          </w:p>
        </w:tc>
      </w:tr>
      <w:tr w:rsidR="005416D3" w14:paraId="30698300" w14:textId="77777777">
        <w:trPr>
          <w:trHeight w:val="525"/>
        </w:trPr>
        <w:tc>
          <w:tcPr>
            <w:tcW w:w="813" w:type="dxa"/>
          </w:tcPr>
          <w:p w14:paraId="7EC46D27" w14:textId="77777777" w:rsidR="005416D3" w:rsidRDefault="005416D3" w:rsidP="005416D3">
            <w:pPr>
              <w:pStyle w:val="TableParagraph"/>
              <w:spacing w:line="235" w:lineRule="exact"/>
              <w:ind w:left="50"/>
              <w:jc w:val="left"/>
              <w:rPr>
                <w:sz w:val="20"/>
              </w:rPr>
            </w:pPr>
            <w:r>
              <w:rPr>
                <w:spacing w:val="-2"/>
                <w:sz w:val="20"/>
              </w:rPr>
              <w:t>ESL082</w:t>
            </w:r>
          </w:p>
        </w:tc>
        <w:tc>
          <w:tcPr>
            <w:tcW w:w="4001" w:type="dxa"/>
          </w:tcPr>
          <w:p w14:paraId="509C7F4E" w14:textId="77777777" w:rsidR="005416D3" w:rsidRDefault="005416D3" w:rsidP="005416D3">
            <w:pPr>
              <w:pStyle w:val="TableParagraph"/>
              <w:spacing w:line="235" w:lineRule="exact"/>
              <w:ind w:left="24"/>
              <w:jc w:val="left"/>
              <w:rPr>
                <w:sz w:val="20"/>
              </w:rPr>
            </w:pPr>
            <w:r>
              <w:rPr>
                <w:sz w:val="20"/>
              </w:rPr>
              <w:t>Introduction</w:t>
            </w:r>
            <w:r>
              <w:rPr>
                <w:spacing w:val="-7"/>
                <w:sz w:val="20"/>
              </w:rPr>
              <w:t xml:space="preserve"> </w:t>
            </w:r>
            <w:r>
              <w:rPr>
                <w:sz w:val="20"/>
              </w:rPr>
              <w:t>to</w:t>
            </w:r>
            <w:r>
              <w:rPr>
                <w:spacing w:val="-6"/>
                <w:sz w:val="20"/>
              </w:rPr>
              <w:t xml:space="preserve"> </w:t>
            </w:r>
            <w:r>
              <w:rPr>
                <w:sz w:val="20"/>
              </w:rPr>
              <w:t>ESL:</w:t>
            </w:r>
            <w:r>
              <w:rPr>
                <w:spacing w:val="-4"/>
                <w:sz w:val="20"/>
              </w:rPr>
              <w:t xml:space="preserve"> </w:t>
            </w:r>
            <w:r>
              <w:rPr>
                <w:sz w:val="20"/>
              </w:rPr>
              <w:t>Holidays</w:t>
            </w:r>
            <w:r>
              <w:rPr>
                <w:spacing w:val="-7"/>
                <w:sz w:val="20"/>
              </w:rPr>
              <w:t xml:space="preserve"> </w:t>
            </w:r>
            <w:r>
              <w:rPr>
                <w:sz w:val="20"/>
              </w:rPr>
              <w:t>and</w:t>
            </w:r>
            <w:r>
              <w:rPr>
                <w:spacing w:val="-7"/>
                <w:sz w:val="20"/>
              </w:rPr>
              <w:t xml:space="preserve"> </w:t>
            </w:r>
            <w:r>
              <w:rPr>
                <w:spacing w:val="-2"/>
                <w:sz w:val="20"/>
              </w:rPr>
              <w:t>Events</w:t>
            </w:r>
          </w:p>
          <w:p w14:paraId="1ECCC335" w14:textId="77777777" w:rsidR="005416D3" w:rsidRDefault="005416D3" w:rsidP="005416D3">
            <w:pPr>
              <w:pStyle w:val="TableParagraph"/>
              <w:tabs>
                <w:tab w:val="right" w:leader="dot" w:pos="3893"/>
              </w:tabs>
              <w:spacing w:before="12" w:line="240" w:lineRule="auto"/>
              <w:ind w:left="24"/>
              <w:jc w:val="left"/>
              <w:rPr>
                <w:sz w:val="20"/>
              </w:rPr>
            </w:pPr>
            <w:r>
              <w:rPr>
                <w:spacing w:val="-2"/>
                <w:sz w:val="20"/>
              </w:rPr>
              <w:t>in</w:t>
            </w:r>
            <w:r>
              <w:rPr>
                <w:spacing w:val="-10"/>
                <w:sz w:val="20"/>
              </w:rPr>
              <w:t xml:space="preserve"> </w:t>
            </w:r>
            <w:r>
              <w:rPr>
                <w:spacing w:val="-2"/>
                <w:sz w:val="20"/>
              </w:rPr>
              <w:t>America</w:t>
            </w:r>
            <w:r>
              <w:rPr>
                <w:sz w:val="20"/>
              </w:rPr>
              <w:tab/>
            </w:r>
            <w:r>
              <w:rPr>
                <w:spacing w:val="-5"/>
                <w:sz w:val="20"/>
              </w:rPr>
              <w:t>50</w:t>
            </w:r>
          </w:p>
        </w:tc>
      </w:tr>
      <w:tr w:rsidR="005416D3" w14:paraId="2FF221EC" w14:textId="77777777">
        <w:trPr>
          <w:trHeight w:val="236"/>
        </w:trPr>
        <w:tc>
          <w:tcPr>
            <w:tcW w:w="813" w:type="dxa"/>
          </w:tcPr>
          <w:p w14:paraId="5AD35A0F" w14:textId="77777777" w:rsidR="005416D3" w:rsidRDefault="005416D3" w:rsidP="005416D3">
            <w:pPr>
              <w:pStyle w:val="TableParagraph"/>
              <w:spacing w:line="216" w:lineRule="exact"/>
              <w:ind w:left="50"/>
              <w:jc w:val="left"/>
              <w:rPr>
                <w:sz w:val="20"/>
              </w:rPr>
            </w:pPr>
            <w:r>
              <w:rPr>
                <w:spacing w:val="-2"/>
                <w:sz w:val="20"/>
              </w:rPr>
              <w:t>ESL091</w:t>
            </w:r>
          </w:p>
        </w:tc>
        <w:tc>
          <w:tcPr>
            <w:tcW w:w="4001" w:type="dxa"/>
          </w:tcPr>
          <w:p w14:paraId="7932E117" w14:textId="77777777" w:rsidR="005416D3" w:rsidRDefault="005416D3" w:rsidP="005416D3">
            <w:pPr>
              <w:pStyle w:val="TableParagraph"/>
              <w:tabs>
                <w:tab w:val="right" w:leader="dot" w:pos="3869"/>
              </w:tabs>
              <w:spacing w:line="216" w:lineRule="exact"/>
              <w:ind w:right="106"/>
              <w:jc w:val="right"/>
              <w:rPr>
                <w:sz w:val="20"/>
              </w:rPr>
            </w:pPr>
            <w:r>
              <w:rPr>
                <w:sz w:val="20"/>
              </w:rPr>
              <w:t>Current</w:t>
            </w:r>
            <w:r>
              <w:rPr>
                <w:spacing w:val="-9"/>
                <w:sz w:val="20"/>
              </w:rPr>
              <w:t xml:space="preserve"> </w:t>
            </w:r>
            <w:r>
              <w:rPr>
                <w:sz w:val="20"/>
              </w:rPr>
              <w:t>Events</w:t>
            </w:r>
            <w:r>
              <w:rPr>
                <w:spacing w:val="-5"/>
                <w:sz w:val="20"/>
              </w:rPr>
              <w:t xml:space="preserve"> </w:t>
            </w:r>
            <w:r>
              <w:rPr>
                <w:sz w:val="20"/>
              </w:rPr>
              <w:t>in</w:t>
            </w:r>
            <w:r>
              <w:rPr>
                <w:spacing w:val="-5"/>
                <w:sz w:val="20"/>
              </w:rPr>
              <w:t xml:space="preserve"> </w:t>
            </w:r>
            <w:r>
              <w:rPr>
                <w:sz w:val="20"/>
              </w:rPr>
              <w:t>the</w:t>
            </w:r>
            <w:r>
              <w:rPr>
                <w:spacing w:val="-13"/>
                <w:sz w:val="20"/>
              </w:rPr>
              <w:t xml:space="preserve"> </w:t>
            </w:r>
            <w:r>
              <w:rPr>
                <w:sz w:val="20"/>
              </w:rPr>
              <w:t>News</w:t>
            </w:r>
            <w:r>
              <w:rPr>
                <w:spacing w:val="-2"/>
                <w:sz w:val="20"/>
              </w:rPr>
              <w:t xml:space="preserve"> </w:t>
            </w:r>
            <w:r>
              <w:rPr>
                <w:spacing w:val="-4"/>
                <w:sz w:val="20"/>
              </w:rPr>
              <w:t>Media</w:t>
            </w:r>
            <w:r>
              <w:rPr>
                <w:sz w:val="20"/>
              </w:rPr>
              <w:tab/>
            </w:r>
            <w:r>
              <w:rPr>
                <w:spacing w:val="-5"/>
                <w:sz w:val="20"/>
              </w:rPr>
              <w:t>35</w:t>
            </w:r>
          </w:p>
        </w:tc>
      </w:tr>
    </w:tbl>
    <w:p w14:paraId="770C2A3B" w14:textId="77777777" w:rsidR="00EC5871" w:rsidRDefault="00EC5871">
      <w:pPr>
        <w:spacing w:line="216" w:lineRule="exact"/>
        <w:jc w:val="right"/>
        <w:rPr>
          <w:sz w:val="20"/>
        </w:rPr>
        <w:sectPr w:rsidR="00EC5871" w:rsidSect="003723AD">
          <w:pgSz w:w="12240" w:h="15840"/>
          <w:pgMar w:top="1120" w:right="220" w:bottom="993" w:left="300" w:header="0" w:footer="969" w:gutter="0"/>
          <w:cols w:space="720"/>
        </w:sectPr>
      </w:pPr>
    </w:p>
    <w:p w14:paraId="28BD0EEC" w14:textId="77777777" w:rsidR="00EC5871" w:rsidRDefault="00E660AD">
      <w:pPr>
        <w:pStyle w:val="Heading7"/>
        <w:ind w:left="289"/>
      </w:pPr>
      <w:bookmarkStart w:id="66" w:name="_bookmark84"/>
      <w:bookmarkEnd w:id="66"/>
      <w:r>
        <w:rPr>
          <w:spacing w:val="-2"/>
        </w:rPr>
        <w:lastRenderedPageBreak/>
        <w:t>Cosmetology</w:t>
      </w:r>
    </w:p>
    <w:p w14:paraId="0E3876E6" w14:textId="273615FF" w:rsidR="0056275E" w:rsidRDefault="00E660AD" w:rsidP="0056275E">
      <w:pPr>
        <w:pStyle w:val="BodyText"/>
        <w:spacing w:before="3" w:line="276" w:lineRule="auto"/>
        <w:ind w:right="38"/>
        <w:jc w:val="both"/>
      </w:pPr>
      <w:r>
        <w:t>This program trains students for employment in hair design, nail artistry,</w:t>
      </w:r>
      <w:r>
        <w:rPr>
          <w:spacing w:val="-6"/>
        </w:rPr>
        <w:t xml:space="preserve"> </w:t>
      </w:r>
      <w:r>
        <w:t>and</w:t>
      </w:r>
      <w:r>
        <w:rPr>
          <w:spacing w:val="-1"/>
        </w:rPr>
        <w:t xml:space="preserve"> </w:t>
      </w:r>
      <w:r>
        <w:t>facial</w:t>
      </w:r>
      <w:r>
        <w:rPr>
          <w:spacing w:val="-2"/>
        </w:rPr>
        <w:t xml:space="preserve"> </w:t>
      </w:r>
      <w:r>
        <w:t>makeup</w:t>
      </w:r>
      <w:r w:rsidR="0056275E">
        <w:t>, consisting of a total of 1,000 hours</w:t>
      </w:r>
      <w:r>
        <w:t>.</w:t>
      </w:r>
      <w:r>
        <w:rPr>
          <w:spacing w:val="-2"/>
        </w:rPr>
        <w:t xml:space="preserve"> </w:t>
      </w:r>
      <w:r>
        <w:t>Students can</w:t>
      </w:r>
      <w:r>
        <w:rPr>
          <w:spacing w:val="-5"/>
        </w:rPr>
        <w:t xml:space="preserve"> </w:t>
      </w:r>
      <w:r>
        <w:t>take</w:t>
      </w:r>
      <w:r>
        <w:rPr>
          <w:spacing w:val="-3"/>
        </w:rPr>
        <w:t xml:space="preserve"> </w:t>
      </w:r>
      <w:r>
        <w:t>courses</w:t>
      </w:r>
      <w:r>
        <w:rPr>
          <w:spacing w:val="-6"/>
        </w:rPr>
        <w:t xml:space="preserve"> </w:t>
      </w:r>
      <w:r>
        <w:t>not</w:t>
      </w:r>
      <w:r>
        <w:rPr>
          <w:spacing w:val="-2"/>
        </w:rPr>
        <w:t xml:space="preserve"> </w:t>
      </w:r>
      <w:r>
        <w:t>only</w:t>
      </w:r>
      <w:r>
        <w:rPr>
          <w:spacing w:val="-6"/>
        </w:rPr>
        <w:t xml:space="preserve"> </w:t>
      </w:r>
      <w:r>
        <w:t>to develop</w:t>
      </w:r>
      <w:r>
        <w:rPr>
          <w:spacing w:val="-2"/>
        </w:rPr>
        <w:t xml:space="preserve"> </w:t>
      </w:r>
      <w:r>
        <w:t>or improve skills and</w:t>
      </w:r>
      <w:r>
        <w:rPr>
          <w:spacing w:val="-3"/>
        </w:rPr>
        <w:t xml:space="preserve"> </w:t>
      </w:r>
      <w:r>
        <w:t>techniques but</w:t>
      </w:r>
      <w:r>
        <w:rPr>
          <w:spacing w:val="-1"/>
        </w:rPr>
        <w:t xml:space="preserve"> </w:t>
      </w:r>
      <w:r>
        <w:t>also</w:t>
      </w:r>
      <w:r>
        <w:rPr>
          <w:spacing w:val="-1"/>
        </w:rPr>
        <w:t xml:space="preserve"> </w:t>
      </w:r>
      <w:r>
        <w:t>to explore</w:t>
      </w:r>
      <w:r>
        <w:rPr>
          <w:spacing w:val="-5"/>
        </w:rPr>
        <w:t xml:space="preserve"> </w:t>
      </w:r>
      <w:r>
        <w:t>new industrial</w:t>
      </w:r>
      <w:r>
        <w:rPr>
          <w:spacing w:val="-7"/>
        </w:rPr>
        <w:t xml:space="preserve"> </w:t>
      </w:r>
      <w:r>
        <w:t>trends.</w:t>
      </w:r>
    </w:p>
    <w:p w14:paraId="6E7A1B3D" w14:textId="4211FD1F" w:rsidR="0056275E" w:rsidRDefault="0056275E" w:rsidP="0056275E">
      <w:pPr>
        <w:pStyle w:val="BodyText"/>
        <w:spacing w:before="3" w:line="276" w:lineRule="auto"/>
        <w:ind w:right="38"/>
        <w:jc w:val="both"/>
      </w:pPr>
      <w:r>
        <w:t>The Cosmetology Program is designed to prepare students for employment and licensure as a cosmetologist</w:t>
      </w:r>
      <w:r w:rsidR="00811BE2">
        <w:t xml:space="preserve"> under the regulations of the Virginia Department of Professional and Occupational Regulation (DPOR)</w:t>
      </w:r>
      <w:r>
        <w:t>. The program enables students to pass the certification</w:t>
      </w:r>
      <w:r w:rsidR="002D358E">
        <w:t xml:space="preserve"> practical and theory</w:t>
      </w:r>
      <w:r>
        <w:t xml:space="preserve"> exam under the </w:t>
      </w:r>
      <w:r w:rsidR="00811BE2">
        <w:t xml:space="preserve">regulations </w:t>
      </w:r>
      <w:r>
        <w:t>that is offered by the National Interstate Council of State Boards of Cosmetology (NIC).</w:t>
      </w:r>
    </w:p>
    <w:p w14:paraId="2482DE7E" w14:textId="26C99DE6" w:rsidR="00EC5871" w:rsidRPr="00D25D64" w:rsidRDefault="00EC5871" w:rsidP="00D25D64">
      <w:pPr>
        <w:pStyle w:val="Heading9"/>
        <w:ind w:left="0" w:firstLine="0"/>
        <w:rPr>
          <w:rFonts w:eastAsiaTheme="minorEastAsia"/>
          <w:lang w:eastAsia="ko-KR"/>
        </w:rPr>
      </w:pPr>
    </w:p>
    <w:p w14:paraId="121443C0" w14:textId="6D40EFB5" w:rsidR="00EC5871" w:rsidRPr="00003286" w:rsidRDefault="009E1B27" w:rsidP="00003286">
      <w:pPr>
        <w:spacing w:before="96"/>
        <w:jc w:val="center"/>
        <w:rPr>
          <w:b/>
          <w:bCs/>
        </w:rPr>
      </w:pPr>
      <w:r>
        <w:rPr>
          <w:noProof/>
        </w:rPr>
        <mc:AlternateContent>
          <mc:Choice Requires="wps">
            <w:drawing>
              <wp:anchor distT="0" distB="0" distL="0" distR="0" simplePos="0" relativeHeight="251658249" behindDoc="0" locked="0" layoutInCell="1" allowOverlap="1" wp14:anchorId="128521FF" wp14:editId="45390B35">
                <wp:simplePos x="0" y="0"/>
                <wp:positionH relativeFrom="page">
                  <wp:posOffset>329184</wp:posOffset>
                </wp:positionH>
                <wp:positionV relativeFrom="paragraph">
                  <wp:posOffset>224790</wp:posOffset>
                </wp:positionV>
                <wp:extent cx="3284525" cy="64916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525" cy="6491605"/>
                        </a:xfrm>
                        <a:prstGeom prst="rect">
                          <a:avLst/>
                        </a:prstGeom>
                      </wps:spPr>
                      <wps:txbx>
                        <w:txbxContent>
                          <w:tbl>
                            <w:tblPr>
                              <w:tblStyle w:val="TableNormal1"/>
                              <w:tblW w:w="0" w:type="auto"/>
                              <w:tblInd w:w="67" w:type="dxa"/>
                              <w:tblLayout w:type="fixed"/>
                              <w:tblLook w:val="01E0" w:firstRow="1" w:lastRow="1" w:firstColumn="1" w:lastColumn="1" w:noHBand="0" w:noVBand="0"/>
                            </w:tblPr>
                            <w:tblGrid>
                              <w:gridCol w:w="923"/>
                              <w:gridCol w:w="4050"/>
                            </w:tblGrid>
                            <w:tr w:rsidR="00EC5871" w14:paraId="2F8B300D" w14:textId="77777777" w:rsidTr="00334D9C">
                              <w:trPr>
                                <w:trHeight w:val="233"/>
                              </w:trPr>
                              <w:tc>
                                <w:tcPr>
                                  <w:tcW w:w="923" w:type="dxa"/>
                                </w:tcPr>
                                <w:p w14:paraId="17440D76" w14:textId="77777777" w:rsidR="00EC5871" w:rsidRDefault="00E660AD">
                                  <w:pPr>
                                    <w:pStyle w:val="TableParagraph"/>
                                    <w:spacing w:line="203" w:lineRule="exact"/>
                                    <w:ind w:left="16" w:right="55"/>
                                    <w:rPr>
                                      <w:b/>
                                      <w:sz w:val="20"/>
                                    </w:rPr>
                                  </w:pPr>
                                  <w:r>
                                    <w:rPr>
                                      <w:b/>
                                      <w:spacing w:val="-2"/>
                                      <w:sz w:val="20"/>
                                    </w:rPr>
                                    <w:t>Number</w:t>
                                  </w:r>
                                </w:p>
                              </w:tc>
                              <w:tc>
                                <w:tcPr>
                                  <w:tcW w:w="4050" w:type="dxa"/>
                                </w:tcPr>
                                <w:p w14:paraId="28C52E3A" w14:textId="77777777" w:rsidR="00EC5871" w:rsidRDefault="00E660AD">
                                  <w:pPr>
                                    <w:pStyle w:val="TableParagraph"/>
                                    <w:tabs>
                                      <w:tab w:val="left" w:pos="3473"/>
                                    </w:tabs>
                                    <w:spacing w:line="203" w:lineRule="exact"/>
                                    <w:ind w:left="1212"/>
                                    <w:jc w:val="left"/>
                                    <w:rPr>
                                      <w:b/>
                                      <w:sz w:val="20"/>
                                    </w:rPr>
                                  </w:pPr>
                                  <w:r>
                                    <w:rPr>
                                      <w:b/>
                                      <w:spacing w:val="-2"/>
                                      <w:sz w:val="20"/>
                                    </w:rPr>
                                    <w:t>Course</w:t>
                                  </w:r>
                                  <w:r>
                                    <w:rPr>
                                      <w:b/>
                                      <w:sz w:val="20"/>
                                    </w:rPr>
                                    <w:tab/>
                                  </w:r>
                                  <w:r>
                                    <w:rPr>
                                      <w:b/>
                                      <w:spacing w:val="-2"/>
                                      <w:sz w:val="20"/>
                                    </w:rPr>
                                    <w:t>Hours</w:t>
                                  </w:r>
                                </w:p>
                              </w:tc>
                            </w:tr>
                            <w:tr w:rsidR="00EC5871" w14:paraId="14940A88" w14:textId="77777777" w:rsidTr="00334D9C">
                              <w:trPr>
                                <w:trHeight w:val="266"/>
                              </w:trPr>
                              <w:tc>
                                <w:tcPr>
                                  <w:tcW w:w="923" w:type="dxa"/>
                                </w:tcPr>
                                <w:p w14:paraId="09BF396B" w14:textId="157617AE" w:rsidR="00EC5871" w:rsidRDefault="00E660AD">
                                  <w:pPr>
                                    <w:pStyle w:val="TableParagraph"/>
                                    <w:spacing w:line="238" w:lineRule="exact"/>
                                    <w:ind w:left="16"/>
                                    <w:rPr>
                                      <w:sz w:val="20"/>
                                    </w:rPr>
                                  </w:pPr>
                                  <w:r>
                                    <w:rPr>
                                      <w:spacing w:val="-2"/>
                                      <w:sz w:val="20"/>
                                    </w:rPr>
                                    <w:t>COS</w:t>
                                  </w:r>
                                  <w:r w:rsidR="00334D9C">
                                    <w:rPr>
                                      <w:spacing w:val="-2"/>
                                      <w:sz w:val="20"/>
                                    </w:rPr>
                                    <w:t>M</w:t>
                                  </w:r>
                                  <w:r>
                                    <w:rPr>
                                      <w:spacing w:val="-2"/>
                                      <w:sz w:val="20"/>
                                    </w:rPr>
                                    <w:t>101</w:t>
                                  </w:r>
                                </w:p>
                              </w:tc>
                              <w:tc>
                                <w:tcPr>
                                  <w:tcW w:w="4050" w:type="dxa"/>
                                </w:tcPr>
                                <w:p w14:paraId="080A776B" w14:textId="64C87B88" w:rsidR="00EC5871" w:rsidRDefault="00334D9C">
                                  <w:pPr>
                                    <w:pStyle w:val="TableParagraph"/>
                                    <w:tabs>
                                      <w:tab w:val="right" w:leader="dot" w:pos="3907"/>
                                    </w:tabs>
                                    <w:spacing w:line="238" w:lineRule="exact"/>
                                    <w:ind w:left="33"/>
                                    <w:jc w:val="left"/>
                                    <w:rPr>
                                      <w:sz w:val="20"/>
                                    </w:rPr>
                                  </w:pPr>
                                  <w:r>
                                    <w:rPr>
                                      <w:spacing w:val="-2"/>
                                      <w:sz w:val="20"/>
                                    </w:rPr>
                                    <w:t>Orientation and Business Topics</w:t>
                                  </w:r>
                                  <w:r w:rsidR="00E660AD">
                                    <w:rPr>
                                      <w:sz w:val="20"/>
                                    </w:rPr>
                                    <w:tab/>
                                  </w:r>
                                  <w:r>
                                    <w:rPr>
                                      <w:spacing w:val="-5"/>
                                      <w:sz w:val="20"/>
                                    </w:rPr>
                                    <w:t>45</w:t>
                                  </w:r>
                                </w:p>
                              </w:tc>
                            </w:tr>
                            <w:tr w:rsidR="00EC5871" w14:paraId="2CF9CC40" w14:textId="77777777" w:rsidTr="00334D9C">
                              <w:trPr>
                                <w:trHeight w:val="265"/>
                              </w:trPr>
                              <w:tc>
                                <w:tcPr>
                                  <w:tcW w:w="923" w:type="dxa"/>
                                </w:tcPr>
                                <w:p w14:paraId="0E64C1E6" w14:textId="6F59404F" w:rsidR="00EC5871" w:rsidRDefault="00E660AD">
                                  <w:pPr>
                                    <w:pStyle w:val="TableParagraph"/>
                                    <w:ind w:left="16"/>
                                    <w:rPr>
                                      <w:sz w:val="20"/>
                                    </w:rPr>
                                  </w:pPr>
                                  <w:r>
                                    <w:rPr>
                                      <w:spacing w:val="-2"/>
                                      <w:sz w:val="20"/>
                                    </w:rPr>
                                    <w:t>COS</w:t>
                                  </w:r>
                                  <w:r w:rsidR="00334D9C">
                                    <w:rPr>
                                      <w:spacing w:val="-2"/>
                                      <w:sz w:val="20"/>
                                    </w:rPr>
                                    <w:t>M</w:t>
                                  </w:r>
                                  <w:r>
                                    <w:rPr>
                                      <w:spacing w:val="-2"/>
                                      <w:sz w:val="20"/>
                                    </w:rPr>
                                    <w:t>102</w:t>
                                  </w:r>
                                </w:p>
                              </w:tc>
                              <w:tc>
                                <w:tcPr>
                                  <w:tcW w:w="4050" w:type="dxa"/>
                                </w:tcPr>
                                <w:p w14:paraId="4A6F5AC3" w14:textId="5CFEDDFA" w:rsidR="00EC5871" w:rsidRDefault="008858F9">
                                  <w:pPr>
                                    <w:pStyle w:val="TableParagraph"/>
                                    <w:tabs>
                                      <w:tab w:val="right" w:leader="dot" w:pos="3905"/>
                                    </w:tabs>
                                    <w:ind w:left="33"/>
                                    <w:jc w:val="left"/>
                                    <w:rPr>
                                      <w:sz w:val="20"/>
                                    </w:rPr>
                                  </w:pPr>
                                  <w:r>
                                    <w:rPr>
                                      <w:spacing w:val="-2"/>
                                      <w:sz w:val="20"/>
                                    </w:rPr>
                                    <w:t>Laws and Regulations</w:t>
                                  </w:r>
                                  <w:r w:rsidR="009E1B27">
                                    <w:rPr>
                                      <w:spacing w:val="-2"/>
                                      <w:sz w:val="20"/>
                                    </w:rPr>
                                    <w:t xml:space="preserve"> </w:t>
                                  </w:r>
                                  <w:r w:rsidR="00E660AD">
                                    <w:rPr>
                                      <w:sz w:val="20"/>
                                    </w:rPr>
                                    <w:tab/>
                                  </w:r>
                                  <w:r w:rsidR="00E660AD">
                                    <w:rPr>
                                      <w:spacing w:val="-5"/>
                                      <w:sz w:val="20"/>
                                    </w:rPr>
                                    <w:t>10</w:t>
                                  </w:r>
                                </w:p>
                              </w:tc>
                            </w:tr>
                            <w:tr w:rsidR="00EC5871" w14:paraId="693BA77A" w14:textId="77777777" w:rsidTr="00334D9C">
                              <w:trPr>
                                <w:trHeight w:val="265"/>
                              </w:trPr>
                              <w:tc>
                                <w:tcPr>
                                  <w:tcW w:w="923" w:type="dxa"/>
                                </w:tcPr>
                                <w:p w14:paraId="061D6BD3" w14:textId="319A8CB4" w:rsidR="00EC5871" w:rsidRDefault="00E660AD">
                                  <w:pPr>
                                    <w:pStyle w:val="TableParagraph"/>
                                    <w:spacing w:line="237" w:lineRule="exact"/>
                                    <w:ind w:left="16"/>
                                    <w:rPr>
                                      <w:sz w:val="20"/>
                                    </w:rPr>
                                  </w:pPr>
                                  <w:r>
                                    <w:rPr>
                                      <w:spacing w:val="-2"/>
                                      <w:sz w:val="20"/>
                                    </w:rPr>
                                    <w:t>COS</w:t>
                                  </w:r>
                                  <w:r w:rsidR="00334D9C">
                                    <w:rPr>
                                      <w:spacing w:val="-2"/>
                                      <w:sz w:val="20"/>
                                    </w:rPr>
                                    <w:t>M</w:t>
                                  </w:r>
                                  <w:r>
                                    <w:rPr>
                                      <w:spacing w:val="-2"/>
                                      <w:sz w:val="20"/>
                                    </w:rPr>
                                    <w:t>103</w:t>
                                  </w:r>
                                </w:p>
                              </w:tc>
                              <w:tc>
                                <w:tcPr>
                                  <w:tcW w:w="4050" w:type="dxa"/>
                                </w:tcPr>
                                <w:p w14:paraId="31BE3673" w14:textId="3896AAAB" w:rsidR="00EC5871" w:rsidRDefault="008858F9">
                                  <w:pPr>
                                    <w:pStyle w:val="TableParagraph"/>
                                    <w:tabs>
                                      <w:tab w:val="right" w:leader="dot" w:pos="3910"/>
                                    </w:tabs>
                                    <w:spacing w:line="237" w:lineRule="exact"/>
                                    <w:ind w:left="33"/>
                                    <w:jc w:val="left"/>
                                    <w:rPr>
                                      <w:sz w:val="20"/>
                                    </w:rPr>
                                  </w:pPr>
                                  <w:r>
                                    <w:rPr>
                                      <w:spacing w:val="-2"/>
                                      <w:sz w:val="20"/>
                                    </w:rPr>
                                    <w:t>General Sciences</w:t>
                                  </w:r>
                                  <w:r w:rsidR="009E1B27">
                                    <w:rPr>
                                      <w:spacing w:val="-2"/>
                                      <w:sz w:val="20"/>
                                    </w:rPr>
                                    <w:t xml:space="preserve"> </w:t>
                                  </w:r>
                                  <w:r w:rsidR="00E660AD">
                                    <w:rPr>
                                      <w:sz w:val="20"/>
                                    </w:rPr>
                                    <w:tab/>
                                  </w:r>
                                  <w:r>
                                    <w:rPr>
                                      <w:spacing w:val="-5"/>
                                      <w:sz w:val="20"/>
                                    </w:rPr>
                                    <w:t>55</w:t>
                                  </w:r>
                                </w:p>
                              </w:tc>
                            </w:tr>
                            <w:tr w:rsidR="00EC5871" w14:paraId="659A6CD6" w14:textId="77777777" w:rsidTr="00334D9C">
                              <w:trPr>
                                <w:trHeight w:val="263"/>
                              </w:trPr>
                              <w:tc>
                                <w:tcPr>
                                  <w:tcW w:w="923" w:type="dxa"/>
                                </w:tcPr>
                                <w:p w14:paraId="3094DB06" w14:textId="614B5F56" w:rsidR="00EC5871" w:rsidRDefault="00E660AD">
                                  <w:pPr>
                                    <w:pStyle w:val="TableParagraph"/>
                                    <w:ind w:left="16"/>
                                    <w:rPr>
                                      <w:sz w:val="20"/>
                                    </w:rPr>
                                  </w:pPr>
                                  <w:r>
                                    <w:rPr>
                                      <w:spacing w:val="-2"/>
                                      <w:sz w:val="20"/>
                                    </w:rPr>
                                    <w:t>COS</w:t>
                                  </w:r>
                                  <w:r w:rsidR="00334D9C">
                                    <w:rPr>
                                      <w:spacing w:val="-2"/>
                                      <w:sz w:val="20"/>
                                    </w:rPr>
                                    <w:t>M</w:t>
                                  </w:r>
                                  <w:r>
                                    <w:rPr>
                                      <w:spacing w:val="-2"/>
                                      <w:sz w:val="20"/>
                                    </w:rPr>
                                    <w:t>104</w:t>
                                  </w:r>
                                </w:p>
                              </w:tc>
                              <w:tc>
                                <w:tcPr>
                                  <w:tcW w:w="4050" w:type="dxa"/>
                                </w:tcPr>
                                <w:p w14:paraId="59A337A4" w14:textId="071BAFEF" w:rsidR="00EC5871" w:rsidRDefault="00E660AD">
                                  <w:pPr>
                                    <w:pStyle w:val="TableParagraph"/>
                                    <w:tabs>
                                      <w:tab w:val="right" w:leader="dot" w:pos="3900"/>
                                    </w:tabs>
                                    <w:ind w:left="33"/>
                                    <w:jc w:val="left"/>
                                    <w:rPr>
                                      <w:sz w:val="20"/>
                                    </w:rPr>
                                  </w:pPr>
                                  <w:r>
                                    <w:rPr>
                                      <w:sz w:val="20"/>
                                    </w:rPr>
                                    <w:t>Anatomy</w:t>
                                  </w:r>
                                  <w:r w:rsidR="008858F9">
                                    <w:rPr>
                                      <w:spacing w:val="-12"/>
                                      <w:sz w:val="20"/>
                                    </w:rPr>
                                    <w:t xml:space="preserve">, </w:t>
                                  </w:r>
                                  <w:r>
                                    <w:rPr>
                                      <w:spacing w:val="-2"/>
                                      <w:sz w:val="20"/>
                                    </w:rPr>
                                    <w:t>Physiology</w:t>
                                  </w:r>
                                  <w:r w:rsidR="008858F9">
                                    <w:rPr>
                                      <w:spacing w:val="-2"/>
                                      <w:sz w:val="20"/>
                                    </w:rPr>
                                    <w:t xml:space="preserve"> and Histology A</w:t>
                                  </w:r>
                                  <w:r>
                                    <w:rPr>
                                      <w:sz w:val="20"/>
                                    </w:rPr>
                                    <w:tab/>
                                  </w:r>
                                  <w:r w:rsidR="008858F9">
                                    <w:rPr>
                                      <w:spacing w:val="-5"/>
                                      <w:sz w:val="20"/>
                                    </w:rPr>
                                    <w:t>20</w:t>
                                  </w:r>
                                </w:p>
                              </w:tc>
                            </w:tr>
                            <w:tr w:rsidR="00EC5871" w14:paraId="4A8C59A7" w14:textId="77777777" w:rsidTr="00334D9C">
                              <w:trPr>
                                <w:trHeight w:val="263"/>
                              </w:trPr>
                              <w:tc>
                                <w:tcPr>
                                  <w:tcW w:w="923" w:type="dxa"/>
                                </w:tcPr>
                                <w:p w14:paraId="704E3AE9" w14:textId="33A7EAAF" w:rsidR="00EC5871" w:rsidRDefault="00E660AD">
                                  <w:pPr>
                                    <w:pStyle w:val="TableParagraph"/>
                                    <w:ind w:left="16"/>
                                    <w:rPr>
                                      <w:sz w:val="20"/>
                                    </w:rPr>
                                  </w:pPr>
                                  <w:r>
                                    <w:rPr>
                                      <w:spacing w:val="-2"/>
                                      <w:sz w:val="20"/>
                                    </w:rPr>
                                    <w:t>COS</w:t>
                                  </w:r>
                                  <w:r w:rsidR="00334D9C">
                                    <w:rPr>
                                      <w:spacing w:val="-2"/>
                                      <w:sz w:val="20"/>
                                    </w:rPr>
                                    <w:t>M</w:t>
                                  </w:r>
                                  <w:r>
                                    <w:rPr>
                                      <w:spacing w:val="-2"/>
                                      <w:sz w:val="20"/>
                                    </w:rPr>
                                    <w:t>105</w:t>
                                  </w:r>
                                </w:p>
                              </w:tc>
                              <w:tc>
                                <w:tcPr>
                                  <w:tcW w:w="4050" w:type="dxa"/>
                                </w:tcPr>
                                <w:p w14:paraId="0436EF70" w14:textId="16854F6E" w:rsidR="00EC5871" w:rsidRDefault="008858F9">
                                  <w:pPr>
                                    <w:pStyle w:val="TableParagraph"/>
                                    <w:tabs>
                                      <w:tab w:val="right" w:leader="dot" w:pos="3900"/>
                                    </w:tabs>
                                    <w:ind w:left="33"/>
                                    <w:jc w:val="left"/>
                                    <w:rPr>
                                      <w:sz w:val="20"/>
                                    </w:rPr>
                                  </w:pPr>
                                  <w:r>
                                    <w:rPr>
                                      <w:sz w:val="20"/>
                                    </w:rPr>
                                    <w:t>Anatomy, Physiology and Histology B</w:t>
                                  </w:r>
                                  <w:r w:rsidR="00E660AD">
                                    <w:rPr>
                                      <w:sz w:val="20"/>
                                    </w:rPr>
                                    <w:tab/>
                                  </w:r>
                                  <w:r>
                                    <w:rPr>
                                      <w:spacing w:val="-5"/>
                                      <w:sz w:val="20"/>
                                    </w:rPr>
                                    <w:t>20</w:t>
                                  </w:r>
                                </w:p>
                              </w:tc>
                            </w:tr>
                            <w:tr w:rsidR="00EC5871" w14:paraId="6E1D73CE" w14:textId="77777777" w:rsidTr="00334D9C">
                              <w:trPr>
                                <w:trHeight w:val="264"/>
                              </w:trPr>
                              <w:tc>
                                <w:tcPr>
                                  <w:tcW w:w="923" w:type="dxa"/>
                                </w:tcPr>
                                <w:p w14:paraId="05583DD4" w14:textId="2AD9ECF6" w:rsidR="00EC5871" w:rsidRDefault="00E660AD">
                                  <w:pPr>
                                    <w:pStyle w:val="TableParagraph"/>
                                    <w:ind w:left="16"/>
                                    <w:rPr>
                                      <w:sz w:val="20"/>
                                    </w:rPr>
                                  </w:pPr>
                                  <w:r>
                                    <w:rPr>
                                      <w:spacing w:val="-2"/>
                                      <w:sz w:val="20"/>
                                    </w:rPr>
                                    <w:t>COS</w:t>
                                  </w:r>
                                  <w:r w:rsidR="00334D9C">
                                    <w:rPr>
                                      <w:spacing w:val="-2"/>
                                      <w:sz w:val="20"/>
                                    </w:rPr>
                                    <w:t>M</w:t>
                                  </w:r>
                                  <w:r>
                                    <w:rPr>
                                      <w:spacing w:val="-2"/>
                                      <w:sz w:val="20"/>
                                    </w:rPr>
                                    <w:t>10</w:t>
                                  </w:r>
                                  <w:r w:rsidR="004B2505">
                                    <w:rPr>
                                      <w:spacing w:val="-2"/>
                                      <w:sz w:val="20"/>
                                    </w:rPr>
                                    <w:t>6</w:t>
                                  </w:r>
                                </w:p>
                              </w:tc>
                              <w:tc>
                                <w:tcPr>
                                  <w:tcW w:w="4050" w:type="dxa"/>
                                </w:tcPr>
                                <w:p w14:paraId="25489F8C" w14:textId="4E58988D" w:rsidR="00EC5871" w:rsidRDefault="00CF5634">
                                  <w:pPr>
                                    <w:pStyle w:val="TableParagraph"/>
                                    <w:tabs>
                                      <w:tab w:val="right" w:leader="dot" w:pos="3898"/>
                                    </w:tabs>
                                    <w:ind w:left="33"/>
                                    <w:jc w:val="left"/>
                                    <w:rPr>
                                      <w:sz w:val="20"/>
                                    </w:rPr>
                                  </w:pPr>
                                  <w:r>
                                    <w:rPr>
                                      <w:sz w:val="20"/>
                                    </w:rPr>
                                    <w:t>Shampooing, Rinsing and Scalp Treatments</w:t>
                                  </w:r>
                                  <w:r w:rsidR="00E660AD">
                                    <w:rPr>
                                      <w:sz w:val="20"/>
                                    </w:rPr>
                                    <w:tab/>
                                  </w:r>
                                  <w:r w:rsidR="008858F9">
                                    <w:rPr>
                                      <w:spacing w:val="-5"/>
                                      <w:sz w:val="20"/>
                                    </w:rPr>
                                    <w:t>25</w:t>
                                  </w:r>
                                </w:p>
                              </w:tc>
                            </w:tr>
                            <w:tr w:rsidR="00EC5871" w14:paraId="5C06D8EA" w14:textId="77777777" w:rsidTr="00334D9C">
                              <w:trPr>
                                <w:trHeight w:val="264"/>
                              </w:trPr>
                              <w:tc>
                                <w:tcPr>
                                  <w:tcW w:w="923" w:type="dxa"/>
                                </w:tcPr>
                                <w:p w14:paraId="7AF09DA5" w14:textId="384009C3"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F561E5">
                                    <w:rPr>
                                      <w:spacing w:val="-2"/>
                                      <w:sz w:val="20"/>
                                    </w:rPr>
                                    <w:t>07</w:t>
                                  </w:r>
                                </w:p>
                              </w:tc>
                              <w:tc>
                                <w:tcPr>
                                  <w:tcW w:w="4050" w:type="dxa"/>
                                </w:tcPr>
                                <w:p w14:paraId="7BDCADDC" w14:textId="46F32C64" w:rsidR="00EC5871" w:rsidRDefault="00E660AD">
                                  <w:pPr>
                                    <w:pStyle w:val="TableParagraph"/>
                                    <w:tabs>
                                      <w:tab w:val="right" w:leader="dot" w:pos="3905"/>
                                    </w:tabs>
                                    <w:ind w:left="33"/>
                                    <w:jc w:val="left"/>
                                    <w:rPr>
                                      <w:sz w:val="20"/>
                                    </w:rPr>
                                  </w:pPr>
                                  <w:r>
                                    <w:rPr>
                                      <w:sz w:val="20"/>
                                    </w:rPr>
                                    <w:t>Hair</w:t>
                                  </w:r>
                                  <w:r>
                                    <w:rPr>
                                      <w:spacing w:val="-8"/>
                                      <w:sz w:val="20"/>
                                    </w:rPr>
                                    <w:t xml:space="preserve"> </w:t>
                                  </w:r>
                                  <w:r w:rsidR="00ED6A66">
                                    <w:rPr>
                                      <w:sz w:val="20"/>
                                    </w:rPr>
                                    <w:t>Styling</w:t>
                                  </w:r>
                                  <w:r>
                                    <w:rPr>
                                      <w:sz w:val="20"/>
                                    </w:rPr>
                                    <w:tab/>
                                  </w:r>
                                  <w:r w:rsidR="008858F9">
                                    <w:rPr>
                                      <w:spacing w:val="-5"/>
                                      <w:sz w:val="20"/>
                                    </w:rPr>
                                    <w:t>65</w:t>
                                  </w:r>
                                </w:p>
                              </w:tc>
                            </w:tr>
                            <w:tr w:rsidR="00EC5871" w14:paraId="18575035" w14:textId="77777777" w:rsidTr="00334D9C">
                              <w:trPr>
                                <w:trHeight w:val="264"/>
                              </w:trPr>
                              <w:tc>
                                <w:tcPr>
                                  <w:tcW w:w="923" w:type="dxa"/>
                                </w:tcPr>
                                <w:p w14:paraId="0DBC7CED" w14:textId="638B5200"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67002E">
                                    <w:rPr>
                                      <w:spacing w:val="-2"/>
                                      <w:sz w:val="20"/>
                                    </w:rPr>
                                    <w:t>08</w:t>
                                  </w:r>
                                </w:p>
                              </w:tc>
                              <w:tc>
                                <w:tcPr>
                                  <w:tcW w:w="4050" w:type="dxa"/>
                                </w:tcPr>
                                <w:p w14:paraId="13114380" w14:textId="2CFF6628" w:rsidR="00EC5871" w:rsidRDefault="0067002E">
                                  <w:pPr>
                                    <w:pStyle w:val="TableParagraph"/>
                                    <w:tabs>
                                      <w:tab w:val="right" w:leader="dot" w:pos="3910"/>
                                    </w:tabs>
                                    <w:ind w:left="33"/>
                                    <w:jc w:val="left"/>
                                    <w:rPr>
                                      <w:sz w:val="20"/>
                                    </w:rPr>
                                  </w:pPr>
                                  <w:r>
                                    <w:rPr>
                                      <w:spacing w:val="-2"/>
                                      <w:sz w:val="20"/>
                                    </w:rPr>
                                    <w:t>Hair Cutting A</w:t>
                                  </w:r>
                                  <w:r w:rsidR="009E1B27">
                                    <w:rPr>
                                      <w:spacing w:val="-2"/>
                                      <w:sz w:val="20"/>
                                    </w:rPr>
                                    <w:t xml:space="preserve"> </w:t>
                                  </w:r>
                                  <w:r w:rsidR="00E660AD">
                                    <w:rPr>
                                      <w:sz w:val="20"/>
                                    </w:rPr>
                                    <w:tab/>
                                  </w:r>
                                  <w:r w:rsidR="008858F9">
                                    <w:rPr>
                                      <w:spacing w:val="-5"/>
                                      <w:sz w:val="20"/>
                                    </w:rPr>
                                    <w:t>70</w:t>
                                  </w:r>
                                </w:p>
                              </w:tc>
                            </w:tr>
                            <w:tr w:rsidR="00EC5871" w14:paraId="20DBC758" w14:textId="77777777" w:rsidTr="00334D9C">
                              <w:trPr>
                                <w:trHeight w:val="263"/>
                              </w:trPr>
                              <w:tc>
                                <w:tcPr>
                                  <w:tcW w:w="923" w:type="dxa"/>
                                </w:tcPr>
                                <w:p w14:paraId="68ACB866" w14:textId="6578B1F8"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67002E">
                                    <w:rPr>
                                      <w:spacing w:val="-2"/>
                                      <w:sz w:val="20"/>
                                    </w:rPr>
                                    <w:t>09</w:t>
                                  </w:r>
                                </w:p>
                              </w:tc>
                              <w:tc>
                                <w:tcPr>
                                  <w:tcW w:w="4050" w:type="dxa"/>
                                </w:tcPr>
                                <w:p w14:paraId="452B1545" w14:textId="3CF563B8" w:rsidR="00EC5871" w:rsidRDefault="0067002E">
                                  <w:pPr>
                                    <w:pStyle w:val="TableParagraph"/>
                                    <w:tabs>
                                      <w:tab w:val="right" w:leader="dot" w:pos="3910"/>
                                    </w:tabs>
                                    <w:ind w:left="33"/>
                                    <w:jc w:val="left"/>
                                    <w:rPr>
                                      <w:sz w:val="20"/>
                                    </w:rPr>
                                  </w:pPr>
                                  <w:r>
                                    <w:rPr>
                                      <w:spacing w:val="-2"/>
                                      <w:sz w:val="20"/>
                                    </w:rPr>
                                    <w:t>Hair Cutting B</w:t>
                                  </w:r>
                                  <w:r w:rsidR="009E1B27">
                                    <w:rPr>
                                      <w:spacing w:val="-2"/>
                                      <w:sz w:val="20"/>
                                    </w:rPr>
                                    <w:t xml:space="preserve"> </w:t>
                                  </w:r>
                                  <w:r w:rsidR="00E660AD">
                                    <w:rPr>
                                      <w:sz w:val="20"/>
                                    </w:rPr>
                                    <w:tab/>
                                  </w:r>
                                  <w:r w:rsidR="008858F9">
                                    <w:rPr>
                                      <w:spacing w:val="-5"/>
                                      <w:sz w:val="20"/>
                                    </w:rPr>
                                    <w:t>35</w:t>
                                  </w:r>
                                </w:p>
                              </w:tc>
                            </w:tr>
                            <w:tr w:rsidR="00EC5871" w14:paraId="47A5688B" w14:textId="77777777" w:rsidTr="00334D9C">
                              <w:trPr>
                                <w:trHeight w:val="264"/>
                              </w:trPr>
                              <w:tc>
                                <w:tcPr>
                                  <w:tcW w:w="923" w:type="dxa"/>
                                </w:tcPr>
                                <w:p w14:paraId="2A7B3531" w14:textId="052F37EA"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43424D">
                                    <w:rPr>
                                      <w:spacing w:val="-2"/>
                                      <w:sz w:val="20"/>
                                    </w:rPr>
                                    <w:t>10</w:t>
                                  </w:r>
                                </w:p>
                              </w:tc>
                              <w:tc>
                                <w:tcPr>
                                  <w:tcW w:w="4050" w:type="dxa"/>
                                </w:tcPr>
                                <w:p w14:paraId="53B45172" w14:textId="15E983F9" w:rsidR="00EC5871" w:rsidRDefault="00E660AD">
                                  <w:pPr>
                                    <w:pStyle w:val="TableParagraph"/>
                                    <w:tabs>
                                      <w:tab w:val="right" w:leader="dot" w:pos="3905"/>
                                    </w:tabs>
                                    <w:ind w:left="33"/>
                                    <w:jc w:val="left"/>
                                    <w:rPr>
                                      <w:sz w:val="20"/>
                                    </w:rPr>
                                  </w:pPr>
                                  <w:r>
                                    <w:rPr>
                                      <w:sz w:val="20"/>
                                    </w:rPr>
                                    <w:t>Hair</w:t>
                                  </w:r>
                                  <w:r>
                                    <w:rPr>
                                      <w:spacing w:val="11"/>
                                      <w:sz w:val="20"/>
                                    </w:rPr>
                                    <w:t xml:space="preserve"> </w:t>
                                  </w:r>
                                  <w:r>
                                    <w:rPr>
                                      <w:spacing w:val="-2"/>
                                      <w:sz w:val="20"/>
                                    </w:rPr>
                                    <w:t>Cutting</w:t>
                                  </w:r>
                                  <w:r w:rsidR="0043424D">
                                    <w:rPr>
                                      <w:spacing w:val="-2"/>
                                      <w:sz w:val="20"/>
                                    </w:rPr>
                                    <w:t xml:space="preserve"> C</w:t>
                                  </w:r>
                                  <w:r>
                                    <w:rPr>
                                      <w:sz w:val="20"/>
                                    </w:rPr>
                                    <w:tab/>
                                  </w:r>
                                  <w:r w:rsidR="008858F9">
                                    <w:rPr>
                                      <w:spacing w:val="-7"/>
                                      <w:sz w:val="20"/>
                                    </w:rPr>
                                    <w:t>20</w:t>
                                  </w:r>
                                </w:p>
                              </w:tc>
                            </w:tr>
                            <w:tr w:rsidR="00EC5871" w14:paraId="1EF13220" w14:textId="77777777" w:rsidTr="00334D9C">
                              <w:trPr>
                                <w:trHeight w:val="265"/>
                              </w:trPr>
                              <w:tc>
                                <w:tcPr>
                                  <w:tcW w:w="923" w:type="dxa"/>
                                </w:tcPr>
                                <w:p w14:paraId="2FA86614" w14:textId="7EBC14FA" w:rsidR="00EC5871" w:rsidRDefault="00E660AD">
                                  <w:pPr>
                                    <w:pStyle w:val="TableParagraph"/>
                                    <w:ind w:left="16"/>
                                    <w:rPr>
                                      <w:sz w:val="20"/>
                                    </w:rPr>
                                  </w:pPr>
                                  <w:r>
                                    <w:rPr>
                                      <w:spacing w:val="-2"/>
                                      <w:sz w:val="20"/>
                                    </w:rPr>
                                    <w:t>COS</w:t>
                                  </w:r>
                                  <w:r w:rsidR="0080703E">
                                    <w:rPr>
                                      <w:spacing w:val="-2"/>
                                      <w:sz w:val="20"/>
                                    </w:rPr>
                                    <w:t>M</w:t>
                                  </w:r>
                                  <w:r>
                                    <w:rPr>
                                      <w:spacing w:val="-2"/>
                                      <w:sz w:val="20"/>
                                    </w:rPr>
                                    <w:t>11</w:t>
                                  </w:r>
                                  <w:r w:rsidR="00A104A6">
                                    <w:rPr>
                                      <w:spacing w:val="-2"/>
                                      <w:sz w:val="20"/>
                                    </w:rPr>
                                    <w:t>1</w:t>
                                  </w:r>
                                </w:p>
                              </w:tc>
                              <w:tc>
                                <w:tcPr>
                                  <w:tcW w:w="4050" w:type="dxa"/>
                                </w:tcPr>
                                <w:p w14:paraId="6A60CEFA" w14:textId="5CF1FCD4" w:rsidR="00EC5871" w:rsidRDefault="00A104A6">
                                  <w:pPr>
                                    <w:pStyle w:val="TableParagraph"/>
                                    <w:tabs>
                                      <w:tab w:val="right" w:leader="dot" w:pos="3903"/>
                                    </w:tabs>
                                    <w:ind w:left="33"/>
                                    <w:jc w:val="left"/>
                                    <w:rPr>
                                      <w:sz w:val="20"/>
                                    </w:rPr>
                                  </w:pPr>
                                  <w:r>
                                    <w:rPr>
                                      <w:sz w:val="20"/>
                                    </w:rPr>
                                    <w:t>Permanent Waving and Chemical Relaxing A</w:t>
                                  </w:r>
                                  <w:r w:rsidR="00E660AD">
                                    <w:rPr>
                                      <w:sz w:val="20"/>
                                    </w:rPr>
                                    <w:tab/>
                                  </w:r>
                                  <w:r w:rsidR="00B25F68">
                                    <w:rPr>
                                      <w:spacing w:val="-5"/>
                                      <w:sz w:val="20"/>
                                    </w:rPr>
                                    <w:t>65</w:t>
                                  </w:r>
                                </w:p>
                              </w:tc>
                            </w:tr>
                            <w:tr w:rsidR="00EC5871" w14:paraId="18FDF3ED" w14:textId="77777777" w:rsidTr="00334D9C">
                              <w:trPr>
                                <w:trHeight w:val="265"/>
                              </w:trPr>
                              <w:tc>
                                <w:tcPr>
                                  <w:tcW w:w="923" w:type="dxa"/>
                                </w:tcPr>
                                <w:p w14:paraId="261CBF48" w14:textId="057BE34F" w:rsidR="00EC5871" w:rsidRDefault="00E660AD">
                                  <w:pPr>
                                    <w:pStyle w:val="TableParagraph"/>
                                    <w:spacing w:line="237" w:lineRule="exact"/>
                                    <w:ind w:left="16"/>
                                    <w:rPr>
                                      <w:sz w:val="20"/>
                                    </w:rPr>
                                  </w:pPr>
                                  <w:r>
                                    <w:rPr>
                                      <w:spacing w:val="-2"/>
                                      <w:sz w:val="20"/>
                                    </w:rPr>
                                    <w:t>COS</w:t>
                                  </w:r>
                                  <w:r w:rsidR="0080703E">
                                    <w:rPr>
                                      <w:spacing w:val="-2"/>
                                      <w:sz w:val="20"/>
                                    </w:rPr>
                                    <w:t>M</w:t>
                                  </w:r>
                                  <w:r>
                                    <w:rPr>
                                      <w:spacing w:val="-2"/>
                                      <w:sz w:val="20"/>
                                    </w:rPr>
                                    <w:t>1</w:t>
                                  </w:r>
                                  <w:r w:rsidR="00A31689">
                                    <w:rPr>
                                      <w:spacing w:val="-2"/>
                                      <w:sz w:val="20"/>
                                    </w:rPr>
                                    <w:t>12</w:t>
                                  </w:r>
                                </w:p>
                              </w:tc>
                              <w:tc>
                                <w:tcPr>
                                  <w:tcW w:w="4050" w:type="dxa"/>
                                </w:tcPr>
                                <w:p w14:paraId="37E2F5D6" w14:textId="2723A103" w:rsidR="00EC5871" w:rsidRDefault="00051EA0">
                                  <w:pPr>
                                    <w:pStyle w:val="TableParagraph"/>
                                    <w:tabs>
                                      <w:tab w:val="right" w:leader="dot" w:pos="3910"/>
                                    </w:tabs>
                                    <w:spacing w:line="237" w:lineRule="exact"/>
                                    <w:ind w:left="33"/>
                                    <w:jc w:val="left"/>
                                    <w:rPr>
                                      <w:sz w:val="20"/>
                                    </w:rPr>
                                  </w:pPr>
                                  <w:r>
                                    <w:rPr>
                                      <w:sz w:val="20"/>
                                    </w:rPr>
                                    <w:t>Permanent Waving and Chemical Relaxing B</w:t>
                                  </w:r>
                                  <w:r w:rsidR="00E660AD">
                                    <w:rPr>
                                      <w:sz w:val="20"/>
                                    </w:rPr>
                                    <w:tab/>
                                  </w:r>
                                  <w:r w:rsidR="00B25F68">
                                    <w:rPr>
                                      <w:spacing w:val="-5"/>
                                      <w:sz w:val="20"/>
                                    </w:rPr>
                                    <w:t>50</w:t>
                                  </w:r>
                                </w:p>
                              </w:tc>
                            </w:tr>
                            <w:tr w:rsidR="00EC5871" w14:paraId="71FCF661" w14:textId="77777777" w:rsidTr="00334D9C">
                              <w:trPr>
                                <w:trHeight w:val="262"/>
                              </w:trPr>
                              <w:tc>
                                <w:tcPr>
                                  <w:tcW w:w="923" w:type="dxa"/>
                                </w:tcPr>
                                <w:p w14:paraId="61839520" w14:textId="7C464F40"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B02947">
                                    <w:rPr>
                                      <w:spacing w:val="-2"/>
                                      <w:sz w:val="20"/>
                                    </w:rPr>
                                    <w:t>13</w:t>
                                  </w:r>
                                </w:p>
                              </w:tc>
                              <w:tc>
                                <w:tcPr>
                                  <w:tcW w:w="4050" w:type="dxa"/>
                                </w:tcPr>
                                <w:p w14:paraId="0FFCD826" w14:textId="6736575B" w:rsidR="00EC5871" w:rsidRDefault="00330CDA">
                                  <w:pPr>
                                    <w:pStyle w:val="TableParagraph"/>
                                    <w:tabs>
                                      <w:tab w:val="right" w:leader="dot" w:pos="3905"/>
                                    </w:tabs>
                                    <w:ind w:left="33"/>
                                    <w:jc w:val="left"/>
                                    <w:rPr>
                                      <w:sz w:val="20"/>
                                    </w:rPr>
                                  </w:pPr>
                                  <w:r>
                                    <w:rPr>
                                      <w:sz w:val="20"/>
                                    </w:rPr>
                                    <w:t>Hair Coloring and Bleaching A</w:t>
                                  </w:r>
                                  <w:r w:rsidR="00E660AD">
                                    <w:rPr>
                                      <w:sz w:val="20"/>
                                    </w:rPr>
                                    <w:tab/>
                                  </w:r>
                                  <w:r w:rsidR="007F78FA">
                                    <w:rPr>
                                      <w:spacing w:val="-5"/>
                                      <w:sz w:val="20"/>
                                    </w:rPr>
                                    <w:t>8</w:t>
                                  </w:r>
                                  <w:r w:rsidR="008858F9">
                                    <w:rPr>
                                      <w:spacing w:val="-5"/>
                                      <w:sz w:val="20"/>
                                    </w:rPr>
                                    <w:t>0</w:t>
                                  </w:r>
                                </w:p>
                              </w:tc>
                            </w:tr>
                            <w:tr w:rsidR="00EC5871" w14:paraId="3035A1CE" w14:textId="77777777" w:rsidTr="00334D9C">
                              <w:trPr>
                                <w:trHeight w:val="262"/>
                              </w:trPr>
                              <w:tc>
                                <w:tcPr>
                                  <w:tcW w:w="923" w:type="dxa"/>
                                </w:tcPr>
                                <w:p w14:paraId="1084D982" w14:textId="03C3BA52" w:rsidR="00EC5871" w:rsidRDefault="00E660AD">
                                  <w:pPr>
                                    <w:pStyle w:val="TableParagraph"/>
                                    <w:spacing w:line="234" w:lineRule="exact"/>
                                    <w:ind w:left="16"/>
                                    <w:rPr>
                                      <w:sz w:val="20"/>
                                    </w:rPr>
                                  </w:pPr>
                                  <w:r>
                                    <w:rPr>
                                      <w:spacing w:val="-2"/>
                                      <w:sz w:val="20"/>
                                    </w:rPr>
                                    <w:t>COS</w:t>
                                  </w:r>
                                  <w:r w:rsidR="0080703E">
                                    <w:rPr>
                                      <w:spacing w:val="-2"/>
                                      <w:sz w:val="20"/>
                                    </w:rPr>
                                    <w:t>M</w:t>
                                  </w:r>
                                  <w:r>
                                    <w:rPr>
                                      <w:spacing w:val="-2"/>
                                      <w:sz w:val="20"/>
                                    </w:rPr>
                                    <w:t>1</w:t>
                                  </w:r>
                                  <w:r w:rsidR="00CC29D3">
                                    <w:rPr>
                                      <w:spacing w:val="-2"/>
                                      <w:sz w:val="20"/>
                                    </w:rPr>
                                    <w:t>14</w:t>
                                  </w:r>
                                </w:p>
                              </w:tc>
                              <w:tc>
                                <w:tcPr>
                                  <w:tcW w:w="4050" w:type="dxa"/>
                                </w:tcPr>
                                <w:p w14:paraId="539903DA" w14:textId="467ADD49" w:rsidR="00EC5871" w:rsidRDefault="00AC3359">
                                  <w:pPr>
                                    <w:pStyle w:val="TableParagraph"/>
                                    <w:tabs>
                                      <w:tab w:val="right" w:leader="dot" w:pos="3910"/>
                                    </w:tabs>
                                    <w:spacing w:line="234" w:lineRule="exact"/>
                                    <w:ind w:left="33"/>
                                    <w:jc w:val="left"/>
                                    <w:rPr>
                                      <w:sz w:val="20"/>
                                    </w:rPr>
                                  </w:pPr>
                                  <w:r>
                                    <w:rPr>
                                      <w:sz w:val="20"/>
                                    </w:rPr>
                                    <w:t>Hair Coloring and Bleaching B</w:t>
                                  </w:r>
                                  <w:r w:rsidR="00E660AD">
                                    <w:rPr>
                                      <w:sz w:val="20"/>
                                    </w:rPr>
                                    <w:tab/>
                                  </w:r>
                                  <w:r w:rsidR="008858F9">
                                    <w:rPr>
                                      <w:spacing w:val="-7"/>
                                      <w:sz w:val="20"/>
                                    </w:rPr>
                                    <w:t>80</w:t>
                                  </w:r>
                                </w:p>
                              </w:tc>
                            </w:tr>
                            <w:tr w:rsidR="00EC5871" w14:paraId="2E7F6F64" w14:textId="77777777" w:rsidTr="00334D9C">
                              <w:trPr>
                                <w:trHeight w:val="264"/>
                              </w:trPr>
                              <w:tc>
                                <w:tcPr>
                                  <w:tcW w:w="923" w:type="dxa"/>
                                </w:tcPr>
                                <w:p w14:paraId="148D2CFC" w14:textId="009C5C1A"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3277A9">
                                    <w:rPr>
                                      <w:spacing w:val="-2"/>
                                      <w:sz w:val="20"/>
                                    </w:rPr>
                                    <w:t>15</w:t>
                                  </w:r>
                                </w:p>
                              </w:tc>
                              <w:tc>
                                <w:tcPr>
                                  <w:tcW w:w="4050" w:type="dxa"/>
                                </w:tcPr>
                                <w:p w14:paraId="07038E86" w14:textId="3C3D9B57" w:rsidR="00EC5871" w:rsidRDefault="00792AEB">
                                  <w:pPr>
                                    <w:pStyle w:val="TableParagraph"/>
                                    <w:tabs>
                                      <w:tab w:val="right" w:leader="dot" w:pos="3910"/>
                                    </w:tabs>
                                    <w:ind w:left="33"/>
                                    <w:jc w:val="left"/>
                                    <w:rPr>
                                      <w:sz w:val="20"/>
                                    </w:rPr>
                                  </w:pPr>
                                  <w:r>
                                    <w:rPr>
                                      <w:sz w:val="20"/>
                                    </w:rPr>
                                    <w:t>Wigs, Hair Pieces and Related Theory</w:t>
                                  </w:r>
                                  <w:r w:rsidR="00E660AD">
                                    <w:rPr>
                                      <w:sz w:val="20"/>
                                    </w:rPr>
                                    <w:tab/>
                                  </w:r>
                                  <w:r>
                                    <w:rPr>
                                      <w:spacing w:val="-5"/>
                                      <w:sz w:val="20"/>
                                    </w:rPr>
                                    <w:t>15</w:t>
                                  </w:r>
                                </w:p>
                              </w:tc>
                            </w:tr>
                            <w:tr w:rsidR="00EC5871" w14:paraId="31C16105" w14:textId="77777777" w:rsidTr="00334D9C">
                              <w:trPr>
                                <w:trHeight w:val="265"/>
                              </w:trPr>
                              <w:tc>
                                <w:tcPr>
                                  <w:tcW w:w="923" w:type="dxa"/>
                                </w:tcPr>
                                <w:p w14:paraId="69E11875" w14:textId="4E220D89"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532187">
                                    <w:rPr>
                                      <w:spacing w:val="-2"/>
                                      <w:sz w:val="20"/>
                                    </w:rPr>
                                    <w:t>16</w:t>
                                  </w:r>
                                </w:p>
                              </w:tc>
                              <w:tc>
                                <w:tcPr>
                                  <w:tcW w:w="4050" w:type="dxa"/>
                                </w:tcPr>
                                <w:p w14:paraId="7B742521" w14:textId="79B29022" w:rsidR="00EC5871" w:rsidRDefault="007E2A1F">
                                  <w:pPr>
                                    <w:pStyle w:val="TableParagraph"/>
                                    <w:tabs>
                                      <w:tab w:val="right" w:leader="dot" w:pos="3903"/>
                                    </w:tabs>
                                    <w:ind w:left="33"/>
                                    <w:jc w:val="left"/>
                                    <w:rPr>
                                      <w:sz w:val="20"/>
                                    </w:rPr>
                                  </w:pPr>
                                  <w:r>
                                    <w:rPr>
                                      <w:spacing w:val="-2"/>
                                      <w:sz w:val="20"/>
                                    </w:rPr>
                                    <w:t>Straight Razor Use and Shaving</w:t>
                                  </w:r>
                                  <w:r w:rsidR="00E660AD">
                                    <w:rPr>
                                      <w:sz w:val="20"/>
                                    </w:rPr>
                                    <w:tab/>
                                  </w:r>
                                  <w:r w:rsidR="00597EA6">
                                    <w:rPr>
                                      <w:spacing w:val="-5"/>
                                      <w:sz w:val="20"/>
                                    </w:rPr>
                                    <w:t>20</w:t>
                                  </w:r>
                                </w:p>
                              </w:tc>
                            </w:tr>
                            <w:tr w:rsidR="00EC5871" w14:paraId="6EBD3175" w14:textId="77777777" w:rsidTr="00334D9C">
                              <w:trPr>
                                <w:trHeight w:val="265"/>
                              </w:trPr>
                              <w:tc>
                                <w:tcPr>
                                  <w:tcW w:w="923" w:type="dxa"/>
                                </w:tcPr>
                                <w:p w14:paraId="62B3C45F" w14:textId="5EF79686" w:rsidR="00EC5871" w:rsidRDefault="00E660AD">
                                  <w:pPr>
                                    <w:pStyle w:val="TableParagraph"/>
                                    <w:spacing w:line="237" w:lineRule="exact"/>
                                    <w:ind w:left="16"/>
                                    <w:rPr>
                                      <w:sz w:val="20"/>
                                    </w:rPr>
                                  </w:pPr>
                                  <w:r>
                                    <w:rPr>
                                      <w:spacing w:val="-2"/>
                                      <w:sz w:val="20"/>
                                    </w:rPr>
                                    <w:t>COS</w:t>
                                  </w:r>
                                  <w:r w:rsidR="0080703E">
                                    <w:rPr>
                                      <w:spacing w:val="-2"/>
                                      <w:sz w:val="20"/>
                                    </w:rPr>
                                    <w:t>M</w:t>
                                  </w:r>
                                  <w:r>
                                    <w:rPr>
                                      <w:spacing w:val="-2"/>
                                      <w:sz w:val="20"/>
                                    </w:rPr>
                                    <w:t>1</w:t>
                                  </w:r>
                                  <w:r w:rsidR="00506398">
                                    <w:rPr>
                                      <w:spacing w:val="-2"/>
                                      <w:sz w:val="20"/>
                                    </w:rPr>
                                    <w:t>17</w:t>
                                  </w:r>
                                </w:p>
                              </w:tc>
                              <w:tc>
                                <w:tcPr>
                                  <w:tcW w:w="4050" w:type="dxa"/>
                                </w:tcPr>
                                <w:p w14:paraId="25815C43" w14:textId="4B947D63" w:rsidR="00EC5871" w:rsidRDefault="009212CB">
                                  <w:pPr>
                                    <w:pStyle w:val="TableParagraph"/>
                                    <w:tabs>
                                      <w:tab w:val="right" w:leader="dot" w:pos="3905"/>
                                    </w:tabs>
                                    <w:spacing w:line="237" w:lineRule="exact"/>
                                    <w:ind w:left="33"/>
                                    <w:jc w:val="left"/>
                                    <w:rPr>
                                      <w:sz w:val="20"/>
                                    </w:rPr>
                                  </w:pPr>
                                  <w:r>
                                    <w:rPr>
                                      <w:spacing w:val="-2"/>
                                      <w:sz w:val="20"/>
                                    </w:rPr>
                                    <w:t>Manicuring and Pedicuring</w:t>
                                  </w:r>
                                  <w:r w:rsidR="00E660AD">
                                    <w:rPr>
                                      <w:sz w:val="20"/>
                                    </w:rPr>
                                    <w:tab/>
                                  </w:r>
                                  <w:r>
                                    <w:rPr>
                                      <w:spacing w:val="-5"/>
                                      <w:sz w:val="20"/>
                                    </w:rPr>
                                    <w:t>75</w:t>
                                  </w:r>
                                </w:p>
                              </w:tc>
                            </w:tr>
                            <w:tr w:rsidR="00EC5871" w14:paraId="5C354970" w14:textId="77777777" w:rsidTr="00334D9C">
                              <w:trPr>
                                <w:trHeight w:val="262"/>
                              </w:trPr>
                              <w:tc>
                                <w:tcPr>
                                  <w:tcW w:w="923" w:type="dxa"/>
                                </w:tcPr>
                                <w:p w14:paraId="6B1F3B67" w14:textId="5C3D51FF"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847462">
                                    <w:rPr>
                                      <w:spacing w:val="-2"/>
                                      <w:sz w:val="20"/>
                                    </w:rPr>
                                    <w:t>1</w:t>
                                  </w:r>
                                  <w:r>
                                    <w:rPr>
                                      <w:spacing w:val="-2"/>
                                      <w:sz w:val="20"/>
                                    </w:rPr>
                                    <w:t>8</w:t>
                                  </w:r>
                                </w:p>
                              </w:tc>
                              <w:tc>
                                <w:tcPr>
                                  <w:tcW w:w="4050" w:type="dxa"/>
                                </w:tcPr>
                                <w:p w14:paraId="2836DFD2" w14:textId="071E3CB7" w:rsidR="00EC5871" w:rsidRDefault="00847462">
                                  <w:pPr>
                                    <w:pStyle w:val="TableParagraph"/>
                                    <w:tabs>
                                      <w:tab w:val="right" w:leader="dot" w:pos="3905"/>
                                    </w:tabs>
                                    <w:ind w:left="33"/>
                                    <w:jc w:val="left"/>
                                    <w:rPr>
                                      <w:sz w:val="20"/>
                                    </w:rPr>
                                  </w:pPr>
                                  <w:r>
                                    <w:rPr>
                                      <w:spacing w:val="-2"/>
                                      <w:sz w:val="20"/>
                                    </w:rPr>
                                    <w:t>Skin Care A</w:t>
                                  </w:r>
                                  <w:r w:rsidR="009E1B27">
                                    <w:rPr>
                                      <w:spacing w:val="-2"/>
                                      <w:sz w:val="20"/>
                                    </w:rPr>
                                    <w:t xml:space="preserve"> </w:t>
                                  </w:r>
                                  <w:r w:rsidR="00E660AD">
                                    <w:rPr>
                                      <w:sz w:val="20"/>
                                    </w:rPr>
                                    <w:tab/>
                                  </w:r>
                                  <w:r>
                                    <w:rPr>
                                      <w:spacing w:val="-5"/>
                                      <w:sz w:val="20"/>
                                    </w:rPr>
                                    <w:t>80</w:t>
                                  </w:r>
                                </w:p>
                              </w:tc>
                            </w:tr>
                            <w:tr w:rsidR="00EC5871" w14:paraId="016BCD9F" w14:textId="77777777" w:rsidTr="00334D9C">
                              <w:trPr>
                                <w:trHeight w:val="262"/>
                              </w:trPr>
                              <w:tc>
                                <w:tcPr>
                                  <w:tcW w:w="923" w:type="dxa"/>
                                </w:tcPr>
                                <w:p w14:paraId="034F38D7" w14:textId="7C3EB6D1" w:rsidR="00EC5871" w:rsidRDefault="00E660AD">
                                  <w:pPr>
                                    <w:pStyle w:val="TableParagraph"/>
                                    <w:spacing w:line="234" w:lineRule="exact"/>
                                    <w:ind w:left="16"/>
                                    <w:rPr>
                                      <w:sz w:val="20"/>
                                    </w:rPr>
                                  </w:pPr>
                                  <w:r>
                                    <w:rPr>
                                      <w:spacing w:val="-2"/>
                                      <w:sz w:val="20"/>
                                    </w:rPr>
                                    <w:t>COS</w:t>
                                  </w:r>
                                  <w:r w:rsidR="0080703E">
                                    <w:rPr>
                                      <w:spacing w:val="-2"/>
                                      <w:sz w:val="20"/>
                                    </w:rPr>
                                    <w:t>M</w:t>
                                  </w:r>
                                  <w:r>
                                    <w:rPr>
                                      <w:spacing w:val="-2"/>
                                      <w:sz w:val="20"/>
                                    </w:rPr>
                                    <w:t>1</w:t>
                                  </w:r>
                                  <w:r w:rsidR="005C4416">
                                    <w:rPr>
                                      <w:spacing w:val="-2"/>
                                      <w:sz w:val="20"/>
                                    </w:rPr>
                                    <w:t>1</w:t>
                                  </w:r>
                                  <w:r>
                                    <w:rPr>
                                      <w:spacing w:val="-2"/>
                                      <w:sz w:val="20"/>
                                    </w:rPr>
                                    <w:t>9</w:t>
                                  </w:r>
                                </w:p>
                              </w:tc>
                              <w:tc>
                                <w:tcPr>
                                  <w:tcW w:w="4050" w:type="dxa"/>
                                </w:tcPr>
                                <w:p w14:paraId="114439D8" w14:textId="2E0BDCBF" w:rsidR="00EC5871" w:rsidRDefault="00C03455">
                                  <w:pPr>
                                    <w:pStyle w:val="TableParagraph"/>
                                    <w:tabs>
                                      <w:tab w:val="right" w:leader="dot" w:pos="3905"/>
                                    </w:tabs>
                                    <w:spacing w:line="234" w:lineRule="exact"/>
                                    <w:ind w:left="33"/>
                                    <w:jc w:val="left"/>
                                    <w:rPr>
                                      <w:sz w:val="20"/>
                                    </w:rPr>
                                  </w:pPr>
                                  <w:r>
                                    <w:rPr>
                                      <w:sz w:val="20"/>
                                    </w:rPr>
                                    <w:t>Skin Care B</w:t>
                                  </w:r>
                                  <w:r w:rsidR="009E1B27">
                                    <w:rPr>
                                      <w:sz w:val="20"/>
                                    </w:rPr>
                                    <w:t xml:space="preserve"> </w:t>
                                  </w:r>
                                  <w:r w:rsidR="00E660AD">
                                    <w:rPr>
                                      <w:sz w:val="20"/>
                                    </w:rPr>
                                    <w:tab/>
                                  </w:r>
                                  <w:r w:rsidR="00E660AD">
                                    <w:rPr>
                                      <w:spacing w:val="-5"/>
                                      <w:sz w:val="20"/>
                                    </w:rPr>
                                    <w:t>80</w:t>
                                  </w:r>
                                </w:p>
                              </w:tc>
                            </w:tr>
                            <w:tr w:rsidR="00EC5871" w14:paraId="4624184F" w14:textId="77777777" w:rsidTr="00334D9C">
                              <w:trPr>
                                <w:trHeight w:val="264"/>
                              </w:trPr>
                              <w:tc>
                                <w:tcPr>
                                  <w:tcW w:w="923" w:type="dxa"/>
                                </w:tcPr>
                                <w:p w14:paraId="1FBBEF15" w14:textId="62AA6304"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9048D2">
                                    <w:rPr>
                                      <w:spacing w:val="-2"/>
                                      <w:sz w:val="20"/>
                                    </w:rPr>
                                    <w:t>20</w:t>
                                  </w:r>
                                </w:p>
                              </w:tc>
                              <w:tc>
                                <w:tcPr>
                                  <w:tcW w:w="4050" w:type="dxa"/>
                                </w:tcPr>
                                <w:p w14:paraId="07CFB374" w14:textId="3A56BB7E" w:rsidR="00EC5871" w:rsidRDefault="00435F0D">
                                  <w:pPr>
                                    <w:pStyle w:val="TableParagraph"/>
                                    <w:tabs>
                                      <w:tab w:val="right" w:leader="dot" w:pos="3910"/>
                                    </w:tabs>
                                    <w:ind w:left="33"/>
                                    <w:jc w:val="left"/>
                                    <w:rPr>
                                      <w:sz w:val="20"/>
                                    </w:rPr>
                                  </w:pPr>
                                  <w:r>
                                    <w:rPr>
                                      <w:sz w:val="20"/>
                                    </w:rPr>
                                    <w:t>Makeup</w:t>
                                  </w:r>
                                  <w:r w:rsidR="00E660AD">
                                    <w:rPr>
                                      <w:sz w:val="20"/>
                                    </w:rPr>
                                    <w:tab/>
                                  </w:r>
                                  <w:r>
                                    <w:rPr>
                                      <w:spacing w:val="-7"/>
                                      <w:sz w:val="20"/>
                                    </w:rPr>
                                    <w:t>35</w:t>
                                  </w:r>
                                </w:p>
                              </w:tc>
                            </w:tr>
                            <w:tr w:rsidR="00EC5871" w14:paraId="6BD4A6F6" w14:textId="77777777" w:rsidTr="00334D9C">
                              <w:trPr>
                                <w:trHeight w:val="265"/>
                              </w:trPr>
                              <w:tc>
                                <w:tcPr>
                                  <w:tcW w:w="923" w:type="dxa"/>
                                </w:tcPr>
                                <w:p w14:paraId="71C56281" w14:textId="5B25BFC5"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4011F5">
                                    <w:rPr>
                                      <w:spacing w:val="-2"/>
                                      <w:sz w:val="20"/>
                                    </w:rPr>
                                    <w:t>21</w:t>
                                  </w:r>
                                </w:p>
                              </w:tc>
                              <w:tc>
                                <w:tcPr>
                                  <w:tcW w:w="4050" w:type="dxa"/>
                                </w:tcPr>
                                <w:p w14:paraId="3C60E241" w14:textId="182061EF" w:rsidR="00EC5871" w:rsidRDefault="009969BB">
                                  <w:pPr>
                                    <w:pStyle w:val="TableParagraph"/>
                                    <w:tabs>
                                      <w:tab w:val="right" w:leader="dot" w:pos="3905"/>
                                    </w:tabs>
                                    <w:ind w:left="33"/>
                                    <w:jc w:val="left"/>
                                    <w:rPr>
                                      <w:sz w:val="20"/>
                                    </w:rPr>
                                  </w:pPr>
                                  <w:r>
                                    <w:rPr>
                                      <w:spacing w:val="-2"/>
                                      <w:sz w:val="20"/>
                                    </w:rPr>
                                    <w:t>Body and Other Treatments</w:t>
                                  </w:r>
                                  <w:r w:rsidR="009E1B27">
                                    <w:rPr>
                                      <w:spacing w:val="-2"/>
                                      <w:sz w:val="20"/>
                                    </w:rPr>
                                    <w:t xml:space="preserve"> </w:t>
                                  </w:r>
                                  <w:r w:rsidR="00E660AD">
                                    <w:rPr>
                                      <w:sz w:val="20"/>
                                    </w:rPr>
                                    <w:tab/>
                                  </w:r>
                                  <w:r>
                                    <w:rPr>
                                      <w:spacing w:val="-5"/>
                                      <w:sz w:val="20"/>
                                    </w:rPr>
                                    <w:t>20</w:t>
                                  </w:r>
                                </w:p>
                              </w:tc>
                            </w:tr>
                            <w:tr w:rsidR="00EC5871" w14:paraId="00DD3639" w14:textId="77777777" w:rsidTr="00334D9C">
                              <w:trPr>
                                <w:trHeight w:val="265"/>
                              </w:trPr>
                              <w:tc>
                                <w:tcPr>
                                  <w:tcW w:w="923" w:type="dxa"/>
                                </w:tcPr>
                                <w:p w14:paraId="581612EB" w14:textId="0C685100" w:rsidR="00EC5871" w:rsidRDefault="00E660AD">
                                  <w:pPr>
                                    <w:pStyle w:val="TableParagraph"/>
                                    <w:spacing w:line="237" w:lineRule="exact"/>
                                    <w:ind w:left="16"/>
                                    <w:rPr>
                                      <w:sz w:val="20"/>
                                    </w:rPr>
                                  </w:pPr>
                                  <w:r>
                                    <w:rPr>
                                      <w:spacing w:val="-2"/>
                                      <w:sz w:val="20"/>
                                    </w:rPr>
                                    <w:t>COS</w:t>
                                  </w:r>
                                  <w:r w:rsidR="0080703E">
                                    <w:rPr>
                                      <w:spacing w:val="-2"/>
                                      <w:sz w:val="20"/>
                                    </w:rPr>
                                    <w:t>M</w:t>
                                  </w:r>
                                  <w:r>
                                    <w:rPr>
                                      <w:spacing w:val="-2"/>
                                      <w:sz w:val="20"/>
                                    </w:rPr>
                                    <w:t>1</w:t>
                                  </w:r>
                                  <w:r w:rsidR="00D92AFE">
                                    <w:rPr>
                                      <w:spacing w:val="-2"/>
                                      <w:sz w:val="20"/>
                                    </w:rPr>
                                    <w:t>22</w:t>
                                  </w:r>
                                </w:p>
                              </w:tc>
                              <w:tc>
                                <w:tcPr>
                                  <w:tcW w:w="4050" w:type="dxa"/>
                                </w:tcPr>
                                <w:p w14:paraId="61E09C68" w14:textId="68ECE8E6" w:rsidR="00EC5871" w:rsidRDefault="00193B35">
                                  <w:pPr>
                                    <w:pStyle w:val="TableParagraph"/>
                                    <w:tabs>
                                      <w:tab w:val="right" w:leader="dot" w:pos="3905"/>
                                    </w:tabs>
                                    <w:spacing w:line="237" w:lineRule="exact"/>
                                    <w:ind w:left="33"/>
                                    <w:jc w:val="left"/>
                                    <w:rPr>
                                      <w:sz w:val="20"/>
                                    </w:rPr>
                                  </w:pPr>
                                  <w:r>
                                    <w:rPr>
                                      <w:sz w:val="20"/>
                                    </w:rPr>
                                    <w:t>Hair Removal</w:t>
                                  </w:r>
                                  <w:r w:rsidR="00E660AD">
                                    <w:rPr>
                                      <w:sz w:val="20"/>
                                    </w:rPr>
                                    <w:tab/>
                                  </w:r>
                                  <w:r>
                                    <w:rPr>
                                      <w:spacing w:val="-5"/>
                                      <w:sz w:val="20"/>
                                    </w:rPr>
                                    <w:t>35</w:t>
                                  </w:r>
                                </w:p>
                              </w:tc>
                            </w:tr>
                            <w:tr w:rsidR="00EC5871" w14:paraId="27150B88" w14:textId="77777777" w:rsidTr="00334D9C">
                              <w:trPr>
                                <w:trHeight w:val="232"/>
                              </w:trPr>
                              <w:tc>
                                <w:tcPr>
                                  <w:tcW w:w="923" w:type="dxa"/>
                                </w:tcPr>
                                <w:p w14:paraId="4CE25756" w14:textId="77777777" w:rsidR="00EC5871" w:rsidRDefault="00EC5871">
                                  <w:pPr>
                                    <w:pStyle w:val="TableParagraph"/>
                                    <w:spacing w:line="240" w:lineRule="auto"/>
                                    <w:jc w:val="left"/>
                                    <w:rPr>
                                      <w:rFonts w:ascii="Times New Roman"/>
                                      <w:sz w:val="16"/>
                                    </w:rPr>
                                  </w:pPr>
                                </w:p>
                              </w:tc>
                              <w:tc>
                                <w:tcPr>
                                  <w:tcW w:w="4050" w:type="dxa"/>
                                </w:tcPr>
                                <w:p w14:paraId="223D5C92" w14:textId="04A9870C" w:rsidR="00EC5871" w:rsidRDefault="00E660AD">
                                  <w:pPr>
                                    <w:pStyle w:val="TableParagraph"/>
                                    <w:tabs>
                                      <w:tab w:val="left" w:leader="dot" w:pos="3451"/>
                                    </w:tabs>
                                    <w:spacing w:line="213" w:lineRule="exact"/>
                                    <w:ind w:left="33"/>
                                    <w:jc w:val="left"/>
                                    <w:rPr>
                                      <w:b/>
                                      <w:sz w:val="20"/>
                                    </w:rPr>
                                  </w:pPr>
                                  <w:r>
                                    <w:rPr>
                                      <w:b/>
                                      <w:spacing w:val="-2"/>
                                      <w:sz w:val="20"/>
                                    </w:rPr>
                                    <w:t>Total</w:t>
                                  </w:r>
                                  <w:r w:rsidR="003723AD">
                                    <w:rPr>
                                      <w:rFonts w:eastAsiaTheme="minorEastAsia" w:hint="eastAsia"/>
                                      <w:b/>
                                      <w:spacing w:val="-2"/>
                                      <w:sz w:val="20"/>
                                      <w:lang w:eastAsia="ko-KR"/>
                                    </w:rPr>
                                    <w:t xml:space="preserve"> </w:t>
                                  </w:r>
                                  <w:r>
                                    <w:rPr>
                                      <w:b/>
                                      <w:spacing w:val="-2"/>
                                      <w:sz w:val="20"/>
                                    </w:rPr>
                                    <w:t>Hours</w:t>
                                  </w:r>
                                  <w:r>
                                    <w:rPr>
                                      <w:b/>
                                      <w:sz w:val="20"/>
                                    </w:rPr>
                                    <w:tab/>
                                  </w:r>
                                  <w:r>
                                    <w:rPr>
                                      <w:b/>
                                      <w:spacing w:val="-2"/>
                                      <w:sz w:val="20"/>
                                    </w:rPr>
                                    <w:t>1,</w:t>
                                  </w:r>
                                  <w:r w:rsidR="0080703E">
                                    <w:rPr>
                                      <w:b/>
                                      <w:spacing w:val="-2"/>
                                      <w:sz w:val="20"/>
                                    </w:rPr>
                                    <w:t>0</w:t>
                                  </w:r>
                                  <w:r>
                                    <w:rPr>
                                      <w:b/>
                                      <w:spacing w:val="-2"/>
                                      <w:sz w:val="20"/>
                                    </w:rPr>
                                    <w:t>00</w:t>
                                  </w:r>
                                </w:p>
                              </w:tc>
                            </w:tr>
                          </w:tbl>
                          <w:p w14:paraId="6D68269D" w14:textId="77777777" w:rsidR="00EC5871" w:rsidRDefault="00EC5871">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8521FF" id="Textbox 64" o:spid="_x0000_s1033" type="#_x0000_t202" style="position:absolute;left:0;text-align:left;margin-left:25.9pt;margin-top:17.7pt;width:258.6pt;height:511.15pt;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" filled="f" stroked="f">
                <v:textbox inset="0,0,0,0">
                  <w:txbxContent>
                    <w:tbl>
                      <w:tblPr>
                        <w:tblStyle w:val="TableNormal1"/>
                        <w:tblW w:w="0" w:type="auto"/>
                        <w:tblInd w:w="67" w:type="dxa"/>
                        <w:tblLayout w:type="fixed"/>
                        <w:tblLook w:val="01E0" w:firstRow="1" w:lastRow="1" w:firstColumn="1" w:lastColumn="1" w:noHBand="0" w:noVBand="0"/>
                      </w:tblPr>
                      <w:tblGrid>
                        <w:gridCol w:w="923"/>
                        <w:gridCol w:w="4050"/>
                      </w:tblGrid>
                      <w:tr w:rsidR="00EC5871" w14:paraId="2F8B300D" w14:textId="77777777" w:rsidTr="00334D9C">
                        <w:trPr>
                          <w:trHeight w:val="233"/>
                        </w:trPr>
                        <w:tc>
                          <w:tcPr>
                            <w:tcW w:w="923" w:type="dxa"/>
                          </w:tcPr>
                          <w:p w14:paraId="17440D76" w14:textId="77777777" w:rsidR="00EC5871" w:rsidRDefault="00E660AD">
                            <w:pPr>
                              <w:pStyle w:val="TableParagraph"/>
                              <w:spacing w:line="203" w:lineRule="exact"/>
                              <w:ind w:left="16" w:right="55"/>
                              <w:rPr>
                                <w:b/>
                                <w:sz w:val="20"/>
                              </w:rPr>
                            </w:pPr>
                            <w:r>
                              <w:rPr>
                                <w:b/>
                                <w:spacing w:val="-2"/>
                                <w:sz w:val="20"/>
                              </w:rPr>
                              <w:t>Number</w:t>
                            </w:r>
                          </w:p>
                        </w:tc>
                        <w:tc>
                          <w:tcPr>
                            <w:tcW w:w="4050" w:type="dxa"/>
                          </w:tcPr>
                          <w:p w14:paraId="28C52E3A" w14:textId="77777777" w:rsidR="00EC5871" w:rsidRDefault="00E660AD">
                            <w:pPr>
                              <w:pStyle w:val="TableParagraph"/>
                              <w:tabs>
                                <w:tab w:val="left" w:pos="3473"/>
                              </w:tabs>
                              <w:spacing w:line="203" w:lineRule="exact"/>
                              <w:ind w:left="1212"/>
                              <w:jc w:val="left"/>
                              <w:rPr>
                                <w:b/>
                                <w:sz w:val="20"/>
                              </w:rPr>
                            </w:pPr>
                            <w:r>
                              <w:rPr>
                                <w:b/>
                                <w:spacing w:val="-2"/>
                                <w:sz w:val="20"/>
                              </w:rPr>
                              <w:t>Course</w:t>
                            </w:r>
                            <w:r>
                              <w:rPr>
                                <w:b/>
                                <w:sz w:val="20"/>
                              </w:rPr>
                              <w:tab/>
                            </w:r>
                            <w:r>
                              <w:rPr>
                                <w:b/>
                                <w:spacing w:val="-2"/>
                                <w:sz w:val="20"/>
                              </w:rPr>
                              <w:t>Hours</w:t>
                            </w:r>
                          </w:p>
                        </w:tc>
                      </w:tr>
                      <w:tr w:rsidR="00EC5871" w14:paraId="14940A88" w14:textId="77777777" w:rsidTr="00334D9C">
                        <w:trPr>
                          <w:trHeight w:val="266"/>
                        </w:trPr>
                        <w:tc>
                          <w:tcPr>
                            <w:tcW w:w="923" w:type="dxa"/>
                          </w:tcPr>
                          <w:p w14:paraId="09BF396B" w14:textId="157617AE" w:rsidR="00EC5871" w:rsidRDefault="00E660AD">
                            <w:pPr>
                              <w:pStyle w:val="TableParagraph"/>
                              <w:spacing w:line="238" w:lineRule="exact"/>
                              <w:ind w:left="16"/>
                              <w:rPr>
                                <w:sz w:val="20"/>
                              </w:rPr>
                            </w:pPr>
                            <w:r>
                              <w:rPr>
                                <w:spacing w:val="-2"/>
                                <w:sz w:val="20"/>
                              </w:rPr>
                              <w:t>COS</w:t>
                            </w:r>
                            <w:r w:rsidR="00334D9C">
                              <w:rPr>
                                <w:spacing w:val="-2"/>
                                <w:sz w:val="20"/>
                              </w:rPr>
                              <w:t>M</w:t>
                            </w:r>
                            <w:r>
                              <w:rPr>
                                <w:spacing w:val="-2"/>
                                <w:sz w:val="20"/>
                              </w:rPr>
                              <w:t>101</w:t>
                            </w:r>
                          </w:p>
                        </w:tc>
                        <w:tc>
                          <w:tcPr>
                            <w:tcW w:w="4050" w:type="dxa"/>
                          </w:tcPr>
                          <w:p w14:paraId="080A776B" w14:textId="64C87B88" w:rsidR="00EC5871" w:rsidRDefault="00334D9C">
                            <w:pPr>
                              <w:pStyle w:val="TableParagraph"/>
                              <w:tabs>
                                <w:tab w:val="right" w:leader="dot" w:pos="3907"/>
                              </w:tabs>
                              <w:spacing w:line="238" w:lineRule="exact"/>
                              <w:ind w:left="33"/>
                              <w:jc w:val="left"/>
                              <w:rPr>
                                <w:sz w:val="20"/>
                              </w:rPr>
                            </w:pPr>
                            <w:r>
                              <w:rPr>
                                <w:spacing w:val="-2"/>
                                <w:sz w:val="20"/>
                              </w:rPr>
                              <w:t>Orientation and Business Topics</w:t>
                            </w:r>
                            <w:r w:rsidR="00E660AD">
                              <w:rPr>
                                <w:sz w:val="20"/>
                              </w:rPr>
                              <w:tab/>
                            </w:r>
                            <w:r>
                              <w:rPr>
                                <w:spacing w:val="-5"/>
                                <w:sz w:val="20"/>
                              </w:rPr>
                              <w:t>45</w:t>
                            </w:r>
                          </w:p>
                        </w:tc>
                      </w:tr>
                      <w:tr w:rsidR="00EC5871" w14:paraId="2CF9CC40" w14:textId="77777777" w:rsidTr="00334D9C">
                        <w:trPr>
                          <w:trHeight w:val="265"/>
                        </w:trPr>
                        <w:tc>
                          <w:tcPr>
                            <w:tcW w:w="923" w:type="dxa"/>
                          </w:tcPr>
                          <w:p w14:paraId="0E64C1E6" w14:textId="6F59404F" w:rsidR="00EC5871" w:rsidRDefault="00E660AD">
                            <w:pPr>
                              <w:pStyle w:val="TableParagraph"/>
                              <w:ind w:left="16"/>
                              <w:rPr>
                                <w:sz w:val="20"/>
                              </w:rPr>
                            </w:pPr>
                            <w:r>
                              <w:rPr>
                                <w:spacing w:val="-2"/>
                                <w:sz w:val="20"/>
                              </w:rPr>
                              <w:t>COS</w:t>
                            </w:r>
                            <w:r w:rsidR="00334D9C">
                              <w:rPr>
                                <w:spacing w:val="-2"/>
                                <w:sz w:val="20"/>
                              </w:rPr>
                              <w:t>M</w:t>
                            </w:r>
                            <w:r>
                              <w:rPr>
                                <w:spacing w:val="-2"/>
                                <w:sz w:val="20"/>
                              </w:rPr>
                              <w:t>102</w:t>
                            </w:r>
                          </w:p>
                        </w:tc>
                        <w:tc>
                          <w:tcPr>
                            <w:tcW w:w="4050" w:type="dxa"/>
                          </w:tcPr>
                          <w:p w14:paraId="4A6F5AC3" w14:textId="5CFEDDFA" w:rsidR="00EC5871" w:rsidRDefault="008858F9">
                            <w:pPr>
                              <w:pStyle w:val="TableParagraph"/>
                              <w:tabs>
                                <w:tab w:val="right" w:leader="dot" w:pos="3905"/>
                              </w:tabs>
                              <w:ind w:left="33"/>
                              <w:jc w:val="left"/>
                              <w:rPr>
                                <w:sz w:val="20"/>
                              </w:rPr>
                            </w:pPr>
                            <w:r>
                              <w:rPr>
                                <w:spacing w:val="-2"/>
                                <w:sz w:val="20"/>
                              </w:rPr>
                              <w:t>Laws and Regulations</w:t>
                            </w:r>
                            <w:r w:rsidR="009E1B27">
                              <w:rPr>
                                <w:spacing w:val="-2"/>
                                <w:sz w:val="20"/>
                              </w:rPr>
                              <w:t xml:space="preserve"> </w:t>
                            </w:r>
                            <w:r w:rsidR="00E660AD">
                              <w:rPr>
                                <w:sz w:val="20"/>
                              </w:rPr>
                              <w:tab/>
                            </w:r>
                            <w:r w:rsidR="00E660AD">
                              <w:rPr>
                                <w:spacing w:val="-5"/>
                                <w:sz w:val="20"/>
                              </w:rPr>
                              <w:t>10</w:t>
                            </w:r>
                          </w:p>
                        </w:tc>
                      </w:tr>
                      <w:tr w:rsidR="00EC5871" w14:paraId="693BA77A" w14:textId="77777777" w:rsidTr="00334D9C">
                        <w:trPr>
                          <w:trHeight w:val="265"/>
                        </w:trPr>
                        <w:tc>
                          <w:tcPr>
                            <w:tcW w:w="923" w:type="dxa"/>
                          </w:tcPr>
                          <w:p w14:paraId="061D6BD3" w14:textId="319A8CB4" w:rsidR="00EC5871" w:rsidRDefault="00E660AD">
                            <w:pPr>
                              <w:pStyle w:val="TableParagraph"/>
                              <w:spacing w:line="237" w:lineRule="exact"/>
                              <w:ind w:left="16"/>
                              <w:rPr>
                                <w:sz w:val="20"/>
                              </w:rPr>
                            </w:pPr>
                            <w:r>
                              <w:rPr>
                                <w:spacing w:val="-2"/>
                                <w:sz w:val="20"/>
                              </w:rPr>
                              <w:t>COS</w:t>
                            </w:r>
                            <w:r w:rsidR="00334D9C">
                              <w:rPr>
                                <w:spacing w:val="-2"/>
                                <w:sz w:val="20"/>
                              </w:rPr>
                              <w:t>M</w:t>
                            </w:r>
                            <w:r>
                              <w:rPr>
                                <w:spacing w:val="-2"/>
                                <w:sz w:val="20"/>
                              </w:rPr>
                              <w:t>103</w:t>
                            </w:r>
                          </w:p>
                        </w:tc>
                        <w:tc>
                          <w:tcPr>
                            <w:tcW w:w="4050" w:type="dxa"/>
                          </w:tcPr>
                          <w:p w14:paraId="31BE3673" w14:textId="3896AAAB" w:rsidR="00EC5871" w:rsidRDefault="008858F9">
                            <w:pPr>
                              <w:pStyle w:val="TableParagraph"/>
                              <w:tabs>
                                <w:tab w:val="right" w:leader="dot" w:pos="3910"/>
                              </w:tabs>
                              <w:spacing w:line="237" w:lineRule="exact"/>
                              <w:ind w:left="33"/>
                              <w:jc w:val="left"/>
                              <w:rPr>
                                <w:sz w:val="20"/>
                              </w:rPr>
                            </w:pPr>
                            <w:r>
                              <w:rPr>
                                <w:spacing w:val="-2"/>
                                <w:sz w:val="20"/>
                              </w:rPr>
                              <w:t>General Sciences</w:t>
                            </w:r>
                            <w:r w:rsidR="009E1B27">
                              <w:rPr>
                                <w:spacing w:val="-2"/>
                                <w:sz w:val="20"/>
                              </w:rPr>
                              <w:t xml:space="preserve"> </w:t>
                            </w:r>
                            <w:r w:rsidR="00E660AD">
                              <w:rPr>
                                <w:sz w:val="20"/>
                              </w:rPr>
                              <w:tab/>
                            </w:r>
                            <w:r>
                              <w:rPr>
                                <w:spacing w:val="-5"/>
                                <w:sz w:val="20"/>
                              </w:rPr>
                              <w:t>55</w:t>
                            </w:r>
                          </w:p>
                        </w:tc>
                      </w:tr>
                      <w:tr w:rsidR="00EC5871" w14:paraId="659A6CD6" w14:textId="77777777" w:rsidTr="00334D9C">
                        <w:trPr>
                          <w:trHeight w:val="263"/>
                        </w:trPr>
                        <w:tc>
                          <w:tcPr>
                            <w:tcW w:w="923" w:type="dxa"/>
                          </w:tcPr>
                          <w:p w14:paraId="3094DB06" w14:textId="614B5F56" w:rsidR="00EC5871" w:rsidRDefault="00E660AD">
                            <w:pPr>
                              <w:pStyle w:val="TableParagraph"/>
                              <w:ind w:left="16"/>
                              <w:rPr>
                                <w:sz w:val="20"/>
                              </w:rPr>
                            </w:pPr>
                            <w:r>
                              <w:rPr>
                                <w:spacing w:val="-2"/>
                                <w:sz w:val="20"/>
                              </w:rPr>
                              <w:t>COS</w:t>
                            </w:r>
                            <w:r w:rsidR="00334D9C">
                              <w:rPr>
                                <w:spacing w:val="-2"/>
                                <w:sz w:val="20"/>
                              </w:rPr>
                              <w:t>M</w:t>
                            </w:r>
                            <w:r>
                              <w:rPr>
                                <w:spacing w:val="-2"/>
                                <w:sz w:val="20"/>
                              </w:rPr>
                              <w:t>104</w:t>
                            </w:r>
                          </w:p>
                        </w:tc>
                        <w:tc>
                          <w:tcPr>
                            <w:tcW w:w="4050" w:type="dxa"/>
                          </w:tcPr>
                          <w:p w14:paraId="59A337A4" w14:textId="071BAFEF" w:rsidR="00EC5871" w:rsidRDefault="00E660AD">
                            <w:pPr>
                              <w:pStyle w:val="TableParagraph"/>
                              <w:tabs>
                                <w:tab w:val="right" w:leader="dot" w:pos="3900"/>
                              </w:tabs>
                              <w:ind w:left="33"/>
                              <w:jc w:val="left"/>
                              <w:rPr>
                                <w:sz w:val="20"/>
                              </w:rPr>
                            </w:pPr>
                            <w:r>
                              <w:rPr>
                                <w:sz w:val="20"/>
                              </w:rPr>
                              <w:t>Anatomy</w:t>
                            </w:r>
                            <w:r w:rsidR="008858F9">
                              <w:rPr>
                                <w:spacing w:val="-12"/>
                                <w:sz w:val="20"/>
                              </w:rPr>
                              <w:t xml:space="preserve">, </w:t>
                            </w:r>
                            <w:r>
                              <w:rPr>
                                <w:spacing w:val="-2"/>
                                <w:sz w:val="20"/>
                              </w:rPr>
                              <w:t>Physiology</w:t>
                            </w:r>
                            <w:r w:rsidR="008858F9">
                              <w:rPr>
                                <w:spacing w:val="-2"/>
                                <w:sz w:val="20"/>
                              </w:rPr>
                              <w:t xml:space="preserve"> and Histology A</w:t>
                            </w:r>
                            <w:r>
                              <w:rPr>
                                <w:sz w:val="20"/>
                              </w:rPr>
                              <w:tab/>
                            </w:r>
                            <w:r w:rsidR="008858F9">
                              <w:rPr>
                                <w:spacing w:val="-5"/>
                                <w:sz w:val="20"/>
                              </w:rPr>
                              <w:t>20</w:t>
                            </w:r>
                          </w:p>
                        </w:tc>
                      </w:tr>
                      <w:tr w:rsidR="00EC5871" w14:paraId="4A8C59A7" w14:textId="77777777" w:rsidTr="00334D9C">
                        <w:trPr>
                          <w:trHeight w:val="263"/>
                        </w:trPr>
                        <w:tc>
                          <w:tcPr>
                            <w:tcW w:w="923" w:type="dxa"/>
                          </w:tcPr>
                          <w:p w14:paraId="704E3AE9" w14:textId="33A7EAAF" w:rsidR="00EC5871" w:rsidRDefault="00E660AD">
                            <w:pPr>
                              <w:pStyle w:val="TableParagraph"/>
                              <w:ind w:left="16"/>
                              <w:rPr>
                                <w:sz w:val="20"/>
                              </w:rPr>
                            </w:pPr>
                            <w:r>
                              <w:rPr>
                                <w:spacing w:val="-2"/>
                                <w:sz w:val="20"/>
                              </w:rPr>
                              <w:t>COS</w:t>
                            </w:r>
                            <w:r w:rsidR="00334D9C">
                              <w:rPr>
                                <w:spacing w:val="-2"/>
                                <w:sz w:val="20"/>
                              </w:rPr>
                              <w:t>M</w:t>
                            </w:r>
                            <w:r>
                              <w:rPr>
                                <w:spacing w:val="-2"/>
                                <w:sz w:val="20"/>
                              </w:rPr>
                              <w:t>105</w:t>
                            </w:r>
                          </w:p>
                        </w:tc>
                        <w:tc>
                          <w:tcPr>
                            <w:tcW w:w="4050" w:type="dxa"/>
                          </w:tcPr>
                          <w:p w14:paraId="0436EF70" w14:textId="16854F6E" w:rsidR="00EC5871" w:rsidRDefault="008858F9">
                            <w:pPr>
                              <w:pStyle w:val="TableParagraph"/>
                              <w:tabs>
                                <w:tab w:val="right" w:leader="dot" w:pos="3900"/>
                              </w:tabs>
                              <w:ind w:left="33"/>
                              <w:jc w:val="left"/>
                              <w:rPr>
                                <w:sz w:val="20"/>
                              </w:rPr>
                            </w:pPr>
                            <w:r>
                              <w:rPr>
                                <w:sz w:val="20"/>
                              </w:rPr>
                              <w:t>Anatomy, Physiology and Histology B</w:t>
                            </w:r>
                            <w:r w:rsidR="00E660AD">
                              <w:rPr>
                                <w:sz w:val="20"/>
                              </w:rPr>
                              <w:tab/>
                            </w:r>
                            <w:r>
                              <w:rPr>
                                <w:spacing w:val="-5"/>
                                <w:sz w:val="20"/>
                              </w:rPr>
                              <w:t>20</w:t>
                            </w:r>
                          </w:p>
                        </w:tc>
                      </w:tr>
                      <w:tr w:rsidR="00EC5871" w14:paraId="6E1D73CE" w14:textId="77777777" w:rsidTr="00334D9C">
                        <w:trPr>
                          <w:trHeight w:val="264"/>
                        </w:trPr>
                        <w:tc>
                          <w:tcPr>
                            <w:tcW w:w="923" w:type="dxa"/>
                          </w:tcPr>
                          <w:p w14:paraId="05583DD4" w14:textId="2AD9ECF6" w:rsidR="00EC5871" w:rsidRDefault="00E660AD">
                            <w:pPr>
                              <w:pStyle w:val="TableParagraph"/>
                              <w:ind w:left="16"/>
                              <w:rPr>
                                <w:sz w:val="20"/>
                              </w:rPr>
                            </w:pPr>
                            <w:r>
                              <w:rPr>
                                <w:spacing w:val="-2"/>
                                <w:sz w:val="20"/>
                              </w:rPr>
                              <w:t>COS</w:t>
                            </w:r>
                            <w:r w:rsidR="00334D9C">
                              <w:rPr>
                                <w:spacing w:val="-2"/>
                                <w:sz w:val="20"/>
                              </w:rPr>
                              <w:t>M</w:t>
                            </w:r>
                            <w:r>
                              <w:rPr>
                                <w:spacing w:val="-2"/>
                                <w:sz w:val="20"/>
                              </w:rPr>
                              <w:t>10</w:t>
                            </w:r>
                            <w:r w:rsidR="004B2505">
                              <w:rPr>
                                <w:spacing w:val="-2"/>
                                <w:sz w:val="20"/>
                              </w:rPr>
                              <w:t>6</w:t>
                            </w:r>
                          </w:p>
                        </w:tc>
                        <w:tc>
                          <w:tcPr>
                            <w:tcW w:w="4050" w:type="dxa"/>
                          </w:tcPr>
                          <w:p w14:paraId="25489F8C" w14:textId="4E58988D" w:rsidR="00EC5871" w:rsidRDefault="00CF5634">
                            <w:pPr>
                              <w:pStyle w:val="TableParagraph"/>
                              <w:tabs>
                                <w:tab w:val="right" w:leader="dot" w:pos="3898"/>
                              </w:tabs>
                              <w:ind w:left="33"/>
                              <w:jc w:val="left"/>
                              <w:rPr>
                                <w:sz w:val="20"/>
                              </w:rPr>
                            </w:pPr>
                            <w:r>
                              <w:rPr>
                                <w:sz w:val="20"/>
                              </w:rPr>
                              <w:t>Shampooing, Rinsing and Scalp Treatments</w:t>
                            </w:r>
                            <w:r w:rsidR="00E660AD">
                              <w:rPr>
                                <w:sz w:val="20"/>
                              </w:rPr>
                              <w:tab/>
                            </w:r>
                            <w:r w:rsidR="008858F9">
                              <w:rPr>
                                <w:spacing w:val="-5"/>
                                <w:sz w:val="20"/>
                              </w:rPr>
                              <w:t>25</w:t>
                            </w:r>
                          </w:p>
                        </w:tc>
                      </w:tr>
                      <w:tr w:rsidR="00EC5871" w14:paraId="5C06D8EA" w14:textId="77777777" w:rsidTr="00334D9C">
                        <w:trPr>
                          <w:trHeight w:val="264"/>
                        </w:trPr>
                        <w:tc>
                          <w:tcPr>
                            <w:tcW w:w="923" w:type="dxa"/>
                          </w:tcPr>
                          <w:p w14:paraId="7AF09DA5" w14:textId="384009C3"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F561E5">
                              <w:rPr>
                                <w:spacing w:val="-2"/>
                                <w:sz w:val="20"/>
                              </w:rPr>
                              <w:t>07</w:t>
                            </w:r>
                          </w:p>
                        </w:tc>
                        <w:tc>
                          <w:tcPr>
                            <w:tcW w:w="4050" w:type="dxa"/>
                          </w:tcPr>
                          <w:p w14:paraId="7BDCADDC" w14:textId="46F32C64" w:rsidR="00EC5871" w:rsidRDefault="00E660AD">
                            <w:pPr>
                              <w:pStyle w:val="TableParagraph"/>
                              <w:tabs>
                                <w:tab w:val="right" w:leader="dot" w:pos="3905"/>
                              </w:tabs>
                              <w:ind w:left="33"/>
                              <w:jc w:val="left"/>
                              <w:rPr>
                                <w:sz w:val="20"/>
                              </w:rPr>
                            </w:pPr>
                            <w:r>
                              <w:rPr>
                                <w:sz w:val="20"/>
                              </w:rPr>
                              <w:t>Hair</w:t>
                            </w:r>
                            <w:r>
                              <w:rPr>
                                <w:spacing w:val="-8"/>
                                <w:sz w:val="20"/>
                              </w:rPr>
                              <w:t xml:space="preserve"> </w:t>
                            </w:r>
                            <w:r w:rsidR="00ED6A66">
                              <w:rPr>
                                <w:sz w:val="20"/>
                              </w:rPr>
                              <w:t>Styling</w:t>
                            </w:r>
                            <w:r>
                              <w:rPr>
                                <w:sz w:val="20"/>
                              </w:rPr>
                              <w:tab/>
                            </w:r>
                            <w:r w:rsidR="008858F9">
                              <w:rPr>
                                <w:spacing w:val="-5"/>
                                <w:sz w:val="20"/>
                              </w:rPr>
                              <w:t>65</w:t>
                            </w:r>
                          </w:p>
                        </w:tc>
                      </w:tr>
                      <w:tr w:rsidR="00EC5871" w14:paraId="18575035" w14:textId="77777777" w:rsidTr="00334D9C">
                        <w:trPr>
                          <w:trHeight w:val="264"/>
                        </w:trPr>
                        <w:tc>
                          <w:tcPr>
                            <w:tcW w:w="923" w:type="dxa"/>
                          </w:tcPr>
                          <w:p w14:paraId="0DBC7CED" w14:textId="638B5200"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67002E">
                              <w:rPr>
                                <w:spacing w:val="-2"/>
                                <w:sz w:val="20"/>
                              </w:rPr>
                              <w:t>08</w:t>
                            </w:r>
                          </w:p>
                        </w:tc>
                        <w:tc>
                          <w:tcPr>
                            <w:tcW w:w="4050" w:type="dxa"/>
                          </w:tcPr>
                          <w:p w14:paraId="13114380" w14:textId="2CFF6628" w:rsidR="00EC5871" w:rsidRDefault="0067002E">
                            <w:pPr>
                              <w:pStyle w:val="TableParagraph"/>
                              <w:tabs>
                                <w:tab w:val="right" w:leader="dot" w:pos="3910"/>
                              </w:tabs>
                              <w:ind w:left="33"/>
                              <w:jc w:val="left"/>
                              <w:rPr>
                                <w:sz w:val="20"/>
                              </w:rPr>
                            </w:pPr>
                            <w:r>
                              <w:rPr>
                                <w:spacing w:val="-2"/>
                                <w:sz w:val="20"/>
                              </w:rPr>
                              <w:t>Hair Cutting A</w:t>
                            </w:r>
                            <w:r w:rsidR="009E1B27">
                              <w:rPr>
                                <w:spacing w:val="-2"/>
                                <w:sz w:val="20"/>
                              </w:rPr>
                              <w:t xml:space="preserve"> </w:t>
                            </w:r>
                            <w:r w:rsidR="00E660AD">
                              <w:rPr>
                                <w:sz w:val="20"/>
                              </w:rPr>
                              <w:tab/>
                            </w:r>
                            <w:r w:rsidR="008858F9">
                              <w:rPr>
                                <w:spacing w:val="-5"/>
                                <w:sz w:val="20"/>
                              </w:rPr>
                              <w:t>70</w:t>
                            </w:r>
                          </w:p>
                        </w:tc>
                      </w:tr>
                      <w:tr w:rsidR="00EC5871" w14:paraId="20DBC758" w14:textId="77777777" w:rsidTr="00334D9C">
                        <w:trPr>
                          <w:trHeight w:val="263"/>
                        </w:trPr>
                        <w:tc>
                          <w:tcPr>
                            <w:tcW w:w="923" w:type="dxa"/>
                          </w:tcPr>
                          <w:p w14:paraId="68ACB866" w14:textId="6578B1F8"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67002E">
                              <w:rPr>
                                <w:spacing w:val="-2"/>
                                <w:sz w:val="20"/>
                              </w:rPr>
                              <w:t>09</w:t>
                            </w:r>
                          </w:p>
                        </w:tc>
                        <w:tc>
                          <w:tcPr>
                            <w:tcW w:w="4050" w:type="dxa"/>
                          </w:tcPr>
                          <w:p w14:paraId="452B1545" w14:textId="3CF563B8" w:rsidR="00EC5871" w:rsidRDefault="0067002E">
                            <w:pPr>
                              <w:pStyle w:val="TableParagraph"/>
                              <w:tabs>
                                <w:tab w:val="right" w:leader="dot" w:pos="3910"/>
                              </w:tabs>
                              <w:ind w:left="33"/>
                              <w:jc w:val="left"/>
                              <w:rPr>
                                <w:sz w:val="20"/>
                              </w:rPr>
                            </w:pPr>
                            <w:r>
                              <w:rPr>
                                <w:spacing w:val="-2"/>
                                <w:sz w:val="20"/>
                              </w:rPr>
                              <w:t>Hair Cutting B</w:t>
                            </w:r>
                            <w:r w:rsidR="009E1B27">
                              <w:rPr>
                                <w:spacing w:val="-2"/>
                                <w:sz w:val="20"/>
                              </w:rPr>
                              <w:t xml:space="preserve"> </w:t>
                            </w:r>
                            <w:r w:rsidR="00E660AD">
                              <w:rPr>
                                <w:sz w:val="20"/>
                              </w:rPr>
                              <w:tab/>
                            </w:r>
                            <w:r w:rsidR="008858F9">
                              <w:rPr>
                                <w:spacing w:val="-5"/>
                                <w:sz w:val="20"/>
                              </w:rPr>
                              <w:t>35</w:t>
                            </w:r>
                          </w:p>
                        </w:tc>
                      </w:tr>
                      <w:tr w:rsidR="00EC5871" w14:paraId="47A5688B" w14:textId="77777777" w:rsidTr="00334D9C">
                        <w:trPr>
                          <w:trHeight w:val="264"/>
                        </w:trPr>
                        <w:tc>
                          <w:tcPr>
                            <w:tcW w:w="923" w:type="dxa"/>
                          </w:tcPr>
                          <w:p w14:paraId="2A7B3531" w14:textId="052F37EA" w:rsidR="00EC5871" w:rsidRDefault="00E660AD">
                            <w:pPr>
                              <w:pStyle w:val="TableParagraph"/>
                              <w:ind w:left="16"/>
                              <w:rPr>
                                <w:sz w:val="20"/>
                              </w:rPr>
                            </w:pPr>
                            <w:r>
                              <w:rPr>
                                <w:spacing w:val="-2"/>
                                <w:sz w:val="20"/>
                              </w:rPr>
                              <w:t>COS</w:t>
                            </w:r>
                            <w:r w:rsidR="00334D9C">
                              <w:rPr>
                                <w:spacing w:val="-2"/>
                                <w:sz w:val="20"/>
                              </w:rPr>
                              <w:t>M</w:t>
                            </w:r>
                            <w:r>
                              <w:rPr>
                                <w:spacing w:val="-2"/>
                                <w:sz w:val="20"/>
                              </w:rPr>
                              <w:t>1</w:t>
                            </w:r>
                            <w:r w:rsidR="0043424D">
                              <w:rPr>
                                <w:spacing w:val="-2"/>
                                <w:sz w:val="20"/>
                              </w:rPr>
                              <w:t>10</w:t>
                            </w:r>
                          </w:p>
                        </w:tc>
                        <w:tc>
                          <w:tcPr>
                            <w:tcW w:w="4050" w:type="dxa"/>
                          </w:tcPr>
                          <w:p w14:paraId="53B45172" w14:textId="15E983F9" w:rsidR="00EC5871" w:rsidRDefault="00E660AD">
                            <w:pPr>
                              <w:pStyle w:val="TableParagraph"/>
                              <w:tabs>
                                <w:tab w:val="right" w:leader="dot" w:pos="3905"/>
                              </w:tabs>
                              <w:ind w:left="33"/>
                              <w:jc w:val="left"/>
                              <w:rPr>
                                <w:sz w:val="20"/>
                              </w:rPr>
                            </w:pPr>
                            <w:r>
                              <w:rPr>
                                <w:sz w:val="20"/>
                              </w:rPr>
                              <w:t>Hair</w:t>
                            </w:r>
                            <w:r>
                              <w:rPr>
                                <w:spacing w:val="11"/>
                                <w:sz w:val="20"/>
                              </w:rPr>
                              <w:t xml:space="preserve"> </w:t>
                            </w:r>
                            <w:r>
                              <w:rPr>
                                <w:spacing w:val="-2"/>
                                <w:sz w:val="20"/>
                              </w:rPr>
                              <w:t>Cutting</w:t>
                            </w:r>
                            <w:r w:rsidR="0043424D">
                              <w:rPr>
                                <w:spacing w:val="-2"/>
                                <w:sz w:val="20"/>
                              </w:rPr>
                              <w:t xml:space="preserve"> C</w:t>
                            </w:r>
                            <w:r>
                              <w:rPr>
                                <w:sz w:val="20"/>
                              </w:rPr>
                              <w:tab/>
                            </w:r>
                            <w:r w:rsidR="008858F9">
                              <w:rPr>
                                <w:spacing w:val="-7"/>
                                <w:sz w:val="20"/>
                              </w:rPr>
                              <w:t>20</w:t>
                            </w:r>
                          </w:p>
                        </w:tc>
                      </w:tr>
                      <w:tr w:rsidR="00EC5871" w14:paraId="1EF13220" w14:textId="77777777" w:rsidTr="00334D9C">
                        <w:trPr>
                          <w:trHeight w:val="265"/>
                        </w:trPr>
                        <w:tc>
                          <w:tcPr>
                            <w:tcW w:w="923" w:type="dxa"/>
                          </w:tcPr>
                          <w:p w14:paraId="2FA86614" w14:textId="7EBC14FA" w:rsidR="00EC5871" w:rsidRDefault="00E660AD">
                            <w:pPr>
                              <w:pStyle w:val="TableParagraph"/>
                              <w:ind w:left="16"/>
                              <w:rPr>
                                <w:sz w:val="20"/>
                              </w:rPr>
                            </w:pPr>
                            <w:r>
                              <w:rPr>
                                <w:spacing w:val="-2"/>
                                <w:sz w:val="20"/>
                              </w:rPr>
                              <w:t>COS</w:t>
                            </w:r>
                            <w:r w:rsidR="0080703E">
                              <w:rPr>
                                <w:spacing w:val="-2"/>
                                <w:sz w:val="20"/>
                              </w:rPr>
                              <w:t>M</w:t>
                            </w:r>
                            <w:r>
                              <w:rPr>
                                <w:spacing w:val="-2"/>
                                <w:sz w:val="20"/>
                              </w:rPr>
                              <w:t>11</w:t>
                            </w:r>
                            <w:r w:rsidR="00A104A6">
                              <w:rPr>
                                <w:spacing w:val="-2"/>
                                <w:sz w:val="20"/>
                              </w:rPr>
                              <w:t>1</w:t>
                            </w:r>
                          </w:p>
                        </w:tc>
                        <w:tc>
                          <w:tcPr>
                            <w:tcW w:w="4050" w:type="dxa"/>
                          </w:tcPr>
                          <w:p w14:paraId="6A60CEFA" w14:textId="5CF1FCD4" w:rsidR="00EC5871" w:rsidRDefault="00A104A6">
                            <w:pPr>
                              <w:pStyle w:val="TableParagraph"/>
                              <w:tabs>
                                <w:tab w:val="right" w:leader="dot" w:pos="3903"/>
                              </w:tabs>
                              <w:ind w:left="33"/>
                              <w:jc w:val="left"/>
                              <w:rPr>
                                <w:sz w:val="20"/>
                              </w:rPr>
                            </w:pPr>
                            <w:r>
                              <w:rPr>
                                <w:sz w:val="20"/>
                              </w:rPr>
                              <w:t>Permanent Waving and Chemical Relaxing A</w:t>
                            </w:r>
                            <w:r w:rsidR="00E660AD">
                              <w:rPr>
                                <w:sz w:val="20"/>
                              </w:rPr>
                              <w:tab/>
                            </w:r>
                            <w:r w:rsidR="00B25F68">
                              <w:rPr>
                                <w:spacing w:val="-5"/>
                                <w:sz w:val="20"/>
                              </w:rPr>
                              <w:t>65</w:t>
                            </w:r>
                          </w:p>
                        </w:tc>
                      </w:tr>
                      <w:tr w:rsidR="00EC5871" w14:paraId="18FDF3ED" w14:textId="77777777" w:rsidTr="00334D9C">
                        <w:trPr>
                          <w:trHeight w:val="265"/>
                        </w:trPr>
                        <w:tc>
                          <w:tcPr>
                            <w:tcW w:w="923" w:type="dxa"/>
                          </w:tcPr>
                          <w:p w14:paraId="261CBF48" w14:textId="057BE34F" w:rsidR="00EC5871" w:rsidRDefault="00E660AD">
                            <w:pPr>
                              <w:pStyle w:val="TableParagraph"/>
                              <w:spacing w:line="237" w:lineRule="exact"/>
                              <w:ind w:left="16"/>
                              <w:rPr>
                                <w:sz w:val="20"/>
                              </w:rPr>
                            </w:pPr>
                            <w:r>
                              <w:rPr>
                                <w:spacing w:val="-2"/>
                                <w:sz w:val="20"/>
                              </w:rPr>
                              <w:t>COS</w:t>
                            </w:r>
                            <w:r w:rsidR="0080703E">
                              <w:rPr>
                                <w:spacing w:val="-2"/>
                                <w:sz w:val="20"/>
                              </w:rPr>
                              <w:t>M</w:t>
                            </w:r>
                            <w:r>
                              <w:rPr>
                                <w:spacing w:val="-2"/>
                                <w:sz w:val="20"/>
                              </w:rPr>
                              <w:t>1</w:t>
                            </w:r>
                            <w:r w:rsidR="00A31689">
                              <w:rPr>
                                <w:spacing w:val="-2"/>
                                <w:sz w:val="20"/>
                              </w:rPr>
                              <w:t>12</w:t>
                            </w:r>
                          </w:p>
                        </w:tc>
                        <w:tc>
                          <w:tcPr>
                            <w:tcW w:w="4050" w:type="dxa"/>
                          </w:tcPr>
                          <w:p w14:paraId="37E2F5D6" w14:textId="2723A103" w:rsidR="00EC5871" w:rsidRDefault="00051EA0">
                            <w:pPr>
                              <w:pStyle w:val="TableParagraph"/>
                              <w:tabs>
                                <w:tab w:val="right" w:leader="dot" w:pos="3910"/>
                              </w:tabs>
                              <w:spacing w:line="237" w:lineRule="exact"/>
                              <w:ind w:left="33"/>
                              <w:jc w:val="left"/>
                              <w:rPr>
                                <w:sz w:val="20"/>
                              </w:rPr>
                            </w:pPr>
                            <w:r>
                              <w:rPr>
                                <w:sz w:val="20"/>
                              </w:rPr>
                              <w:t>Permanent Waving and Chemical Relaxing B</w:t>
                            </w:r>
                            <w:r w:rsidR="00E660AD">
                              <w:rPr>
                                <w:sz w:val="20"/>
                              </w:rPr>
                              <w:tab/>
                            </w:r>
                            <w:r w:rsidR="00B25F68">
                              <w:rPr>
                                <w:spacing w:val="-5"/>
                                <w:sz w:val="20"/>
                              </w:rPr>
                              <w:t>50</w:t>
                            </w:r>
                          </w:p>
                        </w:tc>
                      </w:tr>
                      <w:tr w:rsidR="00EC5871" w14:paraId="71FCF661" w14:textId="77777777" w:rsidTr="00334D9C">
                        <w:trPr>
                          <w:trHeight w:val="262"/>
                        </w:trPr>
                        <w:tc>
                          <w:tcPr>
                            <w:tcW w:w="923" w:type="dxa"/>
                          </w:tcPr>
                          <w:p w14:paraId="61839520" w14:textId="7C464F40"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B02947">
                              <w:rPr>
                                <w:spacing w:val="-2"/>
                                <w:sz w:val="20"/>
                              </w:rPr>
                              <w:t>13</w:t>
                            </w:r>
                          </w:p>
                        </w:tc>
                        <w:tc>
                          <w:tcPr>
                            <w:tcW w:w="4050" w:type="dxa"/>
                          </w:tcPr>
                          <w:p w14:paraId="0FFCD826" w14:textId="6736575B" w:rsidR="00EC5871" w:rsidRDefault="00330CDA">
                            <w:pPr>
                              <w:pStyle w:val="TableParagraph"/>
                              <w:tabs>
                                <w:tab w:val="right" w:leader="dot" w:pos="3905"/>
                              </w:tabs>
                              <w:ind w:left="33"/>
                              <w:jc w:val="left"/>
                              <w:rPr>
                                <w:sz w:val="20"/>
                              </w:rPr>
                            </w:pPr>
                            <w:r>
                              <w:rPr>
                                <w:sz w:val="20"/>
                              </w:rPr>
                              <w:t>Hair Coloring and Bleaching A</w:t>
                            </w:r>
                            <w:r w:rsidR="00E660AD">
                              <w:rPr>
                                <w:sz w:val="20"/>
                              </w:rPr>
                              <w:tab/>
                            </w:r>
                            <w:r w:rsidR="007F78FA">
                              <w:rPr>
                                <w:spacing w:val="-5"/>
                                <w:sz w:val="20"/>
                              </w:rPr>
                              <w:t>8</w:t>
                            </w:r>
                            <w:r w:rsidR="008858F9">
                              <w:rPr>
                                <w:spacing w:val="-5"/>
                                <w:sz w:val="20"/>
                              </w:rPr>
                              <w:t>0</w:t>
                            </w:r>
                          </w:p>
                        </w:tc>
                      </w:tr>
                      <w:tr w:rsidR="00EC5871" w14:paraId="3035A1CE" w14:textId="77777777" w:rsidTr="00334D9C">
                        <w:trPr>
                          <w:trHeight w:val="262"/>
                        </w:trPr>
                        <w:tc>
                          <w:tcPr>
                            <w:tcW w:w="923" w:type="dxa"/>
                          </w:tcPr>
                          <w:p w14:paraId="1084D982" w14:textId="03C3BA52" w:rsidR="00EC5871" w:rsidRDefault="00E660AD">
                            <w:pPr>
                              <w:pStyle w:val="TableParagraph"/>
                              <w:spacing w:line="234" w:lineRule="exact"/>
                              <w:ind w:left="16"/>
                              <w:rPr>
                                <w:sz w:val="20"/>
                              </w:rPr>
                            </w:pPr>
                            <w:r>
                              <w:rPr>
                                <w:spacing w:val="-2"/>
                                <w:sz w:val="20"/>
                              </w:rPr>
                              <w:t>COS</w:t>
                            </w:r>
                            <w:r w:rsidR="0080703E">
                              <w:rPr>
                                <w:spacing w:val="-2"/>
                                <w:sz w:val="20"/>
                              </w:rPr>
                              <w:t>M</w:t>
                            </w:r>
                            <w:r>
                              <w:rPr>
                                <w:spacing w:val="-2"/>
                                <w:sz w:val="20"/>
                              </w:rPr>
                              <w:t>1</w:t>
                            </w:r>
                            <w:r w:rsidR="00CC29D3">
                              <w:rPr>
                                <w:spacing w:val="-2"/>
                                <w:sz w:val="20"/>
                              </w:rPr>
                              <w:t>14</w:t>
                            </w:r>
                          </w:p>
                        </w:tc>
                        <w:tc>
                          <w:tcPr>
                            <w:tcW w:w="4050" w:type="dxa"/>
                          </w:tcPr>
                          <w:p w14:paraId="539903DA" w14:textId="467ADD49" w:rsidR="00EC5871" w:rsidRDefault="00AC3359">
                            <w:pPr>
                              <w:pStyle w:val="TableParagraph"/>
                              <w:tabs>
                                <w:tab w:val="right" w:leader="dot" w:pos="3910"/>
                              </w:tabs>
                              <w:spacing w:line="234" w:lineRule="exact"/>
                              <w:ind w:left="33"/>
                              <w:jc w:val="left"/>
                              <w:rPr>
                                <w:sz w:val="20"/>
                              </w:rPr>
                            </w:pPr>
                            <w:r>
                              <w:rPr>
                                <w:sz w:val="20"/>
                              </w:rPr>
                              <w:t>Hair Coloring and Bleaching B</w:t>
                            </w:r>
                            <w:r w:rsidR="00E660AD">
                              <w:rPr>
                                <w:sz w:val="20"/>
                              </w:rPr>
                              <w:tab/>
                            </w:r>
                            <w:r w:rsidR="008858F9">
                              <w:rPr>
                                <w:spacing w:val="-7"/>
                                <w:sz w:val="20"/>
                              </w:rPr>
                              <w:t>80</w:t>
                            </w:r>
                          </w:p>
                        </w:tc>
                      </w:tr>
                      <w:tr w:rsidR="00EC5871" w14:paraId="2E7F6F64" w14:textId="77777777" w:rsidTr="00334D9C">
                        <w:trPr>
                          <w:trHeight w:val="264"/>
                        </w:trPr>
                        <w:tc>
                          <w:tcPr>
                            <w:tcW w:w="923" w:type="dxa"/>
                          </w:tcPr>
                          <w:p w14:paraId="148D2CFC" w14:textId="009C5C1A"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3277A9">
                              <w:rPr>
                                <w:spacing w:val="-2"/>
                                <w:sz w:val="20"/>
                              </w:rPr>
                              <w:t>15</w:t>
                            </w:r>
                          </w:p>
                        </w:tc>
                        <w:tc>
                          <w:tcPr>
                            <w:tcW w:w="4050" w:type="dxa"/>
                          </w:tcPr>
                          <w:p w14:paraId="07038E86" w14:textId="3C3D9B57" w:rsidR="00EC5871" w:rsidRDefault="00792AEB">
                            <w:pPr>
                              <w:pStyle w:val="TableParagraph"/>
                              <w:tabs>
                                <w:tab w:val="right" w:leader="dot" w:pos="3910"/>
                              </w:tabs>
                              <w:ind w:left="33"/>
                              <w:jc w:val="left"/>
                              <w:rPr>
                                <w:sz w:val="20"/>
                              </w:rPr>
                            </w:pPr>
                            <w:r>
                              <w:rPr>
                                <w:sz w:val="20"/>
                              </w:rPr>
                              <w:t>Wigs, Hair Pieces and Related Theory</w:t>
                            </w:r>
                            <w:r w:rsidR="00E660AD">
                              <w:rPr>
                                <w:sz w:val="20"/>
                              </w:rPr>
                              <w:tab/>
                            </w:r>
                            <w:r>
                              <w:rPr>
                                <w:spacing w:val="-5"/>
                                <w:sz w:val="20"/>
                              </w:rPr>
                              <w:t>15</w:t>
                            </w:r>
                          </w:p>
                        </w:tc>
                      </w:tr>
                      <w:tr w:rsidR="00EC5871" w14:paraId="31C16105" w14:textId="77777777" w:rsidTr="00334D9C">
                        <w:trPr>
                          <w:trHeight w:val="265"/>
                        </w:trPr>
                        <w:tc>
                          <w:tcPr>
                            <w:tcW w:w="923" w:type="dxa"/>
                          </w:tcPr>
                          <w:p w14:paraId="69E11875" w14:textId="4E220D89"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532187">
                              <w:rPr>
                                <w:spacing w:val="-2"/>
                                <w:sz w:val="20"/>
                              </w:rPr>
                              <w:t>16</w:t>
                            </w:r>
                          </w:p>
                        </w:tc>
                        <w:tc>
                          <w:tcPr>
                            <w:tcW w:w="4050" w:type="dxa"/>
                          </w:tcPr>
                          <w:p w14:paraId="7B742521" w14:textId="79B29022" w:rsidR="00EC5871" w:rsidRDefault="007E2A1F">
                            <w:pPr>
                              <w:pStyle w:val="TableParagraph"/>
                              <w:tabs>
                                <w:tab w:val="right" w:leader="dot" w:pos="3903"/>
                              </w:tabs>
                              <w:ind w:left="33"/>
                              <w:jc w:val="left"/>
                              <w:rPr>
                                <w:sz w:val="20"/>
                              </w:rPr>
                            </w:pPr>
                            <w:r>
                              <w:rPr>
                                <w:spacing w:val="-2"/>
                                <w:sz w:val="20"/>
                              </w:rPr>
                              <w:t>Straight Razor Use and Shaving</w:t>
                            </w:r>
                            <w:r w:rsidR="00E660AD">
                              <w:rPr>
                                <w:sz w:val="20"/>
                              </w:rPr>
                              <w:tab/>
                            </w:r>
                            <w:r w:rsidR="00597EA6">
                              <w:rPr>
                                <w:spacing w:val="-5"/>
                                <w:sz w:val="20"/>
                              </w:rPr>
                              <w:t>20</w:t>
                            </w:r>
                          </w:p>
                        </w:tc>
                      </w:tr>
                      <w:tr w:rsidR="00EC5871" w14:paraId="6EBD3175" w14:textId="77777777" w:rsidTr="00334D9C">
                        <w:trPr>
                          <w:trHeight w:val="265"/>
                        </w:trPr>
                        <w:tc>
                          <w:tcPr>
                            <w:tcW w:w="923" w:type="dxa"/>
                          </w:tcPr>
                          <w:p w14:paraId="62B3C45F" w14:textId="5EF79686" w:rsidR="00EC5871" w:rsidRDefault="00E660AD">
                            <w:pPr>
                              <w:pStyle w:val="TableParagraph"/>
                              <w:spacing w:line="237" w:lineRule="exact"/>
                              <w:ind w:left="16"/>
                              <w:rPr>
                                <w:sz w:val="20"/>
                              </w:rPr>
                            </w:pPr>
                            <w:r>
                              <w:rPr>
                                <w:spacing w:val="-2"/>
                                <w:sz w:val="20"/>
                              </w:rPr>
                              <w:t>COS</w:t>
                            </w:r>
                            <w:r w:rsidR="0080703E">
                              <w:rPr>
                                <w:spacing w:val="-2"/>
                                <w:sz w:val="20"/>
                              </w:rPr>
                              <w:t>M</w:t>
                            </w:r>
                            <w:r>
                              <w:rPr>
                                <w:spacing w:val="-2"/>
                                <w:sz w:val="20"/>
                              </w:rPr>
                              <w:t>1</w:t>
                            </w:r>
                            <w:r w:rsidR="00506398">
                              <w:rPr>
                                <w:spacing w:val="-2"/>
                                <w:sz w:val="20"/>
                              </w:rPr>
                              <w:t>17</w:t>
                            </w:r>
                          </w:p>
                        </w:tc>
                        <w:tc>
                          <w:tcPr>
                            <w:tcW w:w="4050" w:type="dxa"/>
                          </w:tcPr>
                          <w:p w14:paraId="25815C43" w14:textId="4B947D63" w:rsidR="00EC5871" w:rsidRDefault="009212CB">
                            <w:pPr>
                              <w:pStyle w:val="TableParagraph"/>
                              <w:tabs>
                                <w:tab w:val="right" w:leader="dot" w:pos="3905"/>
                              </w:tabs>
                              <w:spacing w:line="237" w:lineRule="exact"/>
                              <w:ind w:left="33"/>
                              <w:jc w:val="left"/>
                              <w:rPr>
                                <w:sz w:val="20"/>
                              </w:rPr>
                            </w:pPr>
                            <w:r>
                              <w:rPr>
                                <w:spacing w:val="-2"/>
                                <w:sz w:val="20"/>
                              </w:rPr>
                              <w:t>Manicuring and Pedicuring</w:t>
                            </w:r>
                            <w:r w:rsidR="00E660AD">
                              <w:rPr>
                                <w:sz w:val="20"/>
                              </w:rPr>
                              <w:tab/>
                            </w:r>
                            <w:r>
                              <w:rPr>
                                <w:spacing w:val="-5"/>
                                <w:sz w:val="20"/>
                              </w:rPr>
                              <w:t>75</w:t>
                            </w:r>
                          </w:p>
                        </w:tc>
                      </w:tr>
                      <w:tr w:rsidR="00EC5871" w14:paraId="5C354970" w14:textId="77777777" w:rsidTr="00334D9C">
                        <w:trPr>
                          <w:trHeight w:val="262"/>
                        </w:trPr>
                        <w:tc>
                          <w:tcPr>
                            <w:tcW w:w="923" w:type="dxa"/>
                          </w:tcPr>
                          <w:p w14:paraId="6B1F3B67" w14:textId="5C3D51FF"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847462">
                              <w:rPr>
                                <w:spacing w:val="-2"/>
                                <w:sz w:val="20"/>
                              </w:rPr>
                              <w:t>1</w:t>
                            </w:r>
                            <w:r>
                              <w:rPr>
                                <w:spacing w:val="-2"/>
                                <w:sz w:val="20"/>
                              </w:rPr>
                              <w:t>8</w:t>
                            </w:r>
                          </w:p>
                        </w:tc>
                        <w:tc>
                          <w:tcPr>
                            <w:tcW w:w="4050" w:type="dxa"/>
                          </w:tcPr>
                          <w:p w14:paraId="2836DFD2" w14:textId="071E3CB7" w:rsidR="00EC5871" w:rsidRDefault="00847462">
                            <w:pPr>
                              <w:pStyle w:val="TableParagraph"/>
                              <w:tabs>
                                <w:tab w:val="right" w:leader="dot" w:pos="3905"/>
                              </w:tabs>
                              <w:ind w:left="33"/>
                              <w:jc w:val="left"/>
                              <w:rPr>
                                <w:sz w:val="20"/>
                              </w:rPr>
                            </w:pPr>
                            <w:r>
                              <w:rPr>
                                <w:spacing w:val="-2"/>
                                <w:sz w:val="20"/>
                              </w:rPr>
                              <w:t>Skin Care A</w:t>
                            </w:r>
                            <w:r w:rsidR="009E1B27">
                              <w:rPr>
                                <w:spacing w:val="-2"/>
                                <w:sz w:val="20"/>
                              </w:rPr>
                              <w:t xml:space="preserve"> </w:t>
                            </w:r>
                            <w:r w:rsidR="00E660AD">
                              <w:rPr>
                                <w:sz w:val="20"/>
                              </w:rPr>
                              <w:tab/>
                            </w:r>
                            <w:r>
                              <w:rPr>
                                <w:spacing w:val="-5"/>
                                <w:sz w:val="20"/>
                              </w:rPr>
                              <w:t>80</w:t>
                            </w:r>
                          </w:p>
                        </w:tc>
                      </w:tr>
                      <w:tr w:rsidR="00EC5871" w14:paraId="016BCD9F" w14:textId="77777777" w:rsidTr="00334D9C">
                        <w:trPr>
                          <w:trHeight w:val="262"/>
                        </w:trPr>
                        <w:tc>
                          <w:tcPr>
                            <w:tcW w:w="923" w:type="dxa"/>
                          </w:tcPr>
                          <w:p w14:paraId="034F38D7" w14:textId="7C3EB6D1" w:rsidR="00EC5871" w:rsidRDefault="00E660AD">
                            <w:pPr>
                              <w:pStyle w:val="TableParagraph"/>
                              <w:spacing w:line="234" w:lineRule="exact"/>
                              <w:ind w:left="16"/>
                              <w:rPr>
                                <w:sz w:val="20"/>
                              </w:rPr>
                            </w:pPr>
                            <w:r>
                              <w:rPr>
                                <w:spacing w:val="-2"/>
                                <w:sz w:val="20"/>
                              </w:rPr>
                              <w:t>COS</w:t>
                            </w:r>
                            <w:r w:rsidR="0080703E">
                              <w:rPr>
                                <w:spacing w:val="-2"/>
                                <w:sz w:val="20"/>
                              </w:rPr>
                              <w:t>M</w:t>
                            </w:r>
                            <w:r>
                              <w:rPr>
                                <w:spacing w:val="-2"/>
                                <w:sz w:val="20"/>
                              </w:rPr>
                              <w:t>1</w:t>
                            </w:r>
                            <w:r w:rsidR="005C4416">
                              <w:rPr>
                                <w:spacing w:val="-2"/>
                                <w:sz w:val="20"/>
                              </w:rPr>
                              <w:t>1</w:t>
                            </w:r>
                            <w:r>
                              <w:rPr>
                                <w:spacing w:val="-2"/>
                                <w:sz w:val="20"/>
                              </w:rPr>
                              <w:t>9</w:t>
                            </w:r>
                          </w:p>
                        </w:tc>
                        <w:tc>
                          <w:tcPr>
                            <w:tcW w:w="4050" w:type="dxa"/>
                          </w:tcPr>
                          <w:p w14:paraId="114439D8" w14:textId="2E0BDCBF" w:rsidR="00EC5871" w:rsidRDefault="00C03455">
                            <w:pPr>
                              <w:pStyle w:val="TableParagraph"/>
                              <w:tabs>
                                <w:tab w:val="right" w:leader="dot" w:pos="3905"/>
                              </w:tabs>
                              <w:spacing w:line="234" w:lineRule="exact"/>
                              <w:ind w:left="33"/>
                              <w:jc w:val="left"/>
                              <w:rPr>
                                <w:sz w:val="20"/>
                              </w:rPr>
                            </w:pPr>
                            <w:r>
                              <w:rPr>
                                <w:sz w:val="20"/>
                              </w:rPr>
                              <w:t>Skin Care B</w:t>
                            </w:r>
                            <w:r w:rsidR="009E1B27">
                              <w:rPr>
                                <w:sz w:val="20"/>
                              </w:rPr>
                              <w:t xml:space="preserve"> </w:t>
                            </w:r>
                            <w:r w:rsidR="00E660AD">
                              <w:rPr>
                                <w:sz w:val="20"/>
                              </w:rPr>
                              <w:tab/>
                            </w:r>
                            <w:r w:rsidR="00E660AD">
                              <w:rPr>
                                <w:spacing w:val="-5"/>
                                <w:sz w:val="20"/>
                              </w:rPr>
                              <w:t>80</w:t>
                            </w:r>
                          </w:p>
                        </w:tc>
                      </w:tr>
                      <w:tr w:rsidR="00EC5871" w14:paraId="4624184F" w14:textId="77777777" w:rsidTr="00334D9C">
                        <w:trPr>
                          <w:trHeight w:val="264"/>
                        </w:trPr>
                        <w:tc>
                          <w:tcPr>
                            <w:tcW w:w="923" w:type="dxa"/>
                          </w:tcPr>
                          <w:p w14:paraId="1FBBEF15" w14:textId="62AA6304"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9048D2">
                              <w:rPr>
                                <w:spacing w:val="-2"/>
                                <w:sz w:val="20"/>
                              </w:rPr>
                              <w:t>20</w:t>
                            </w:r>
                          </w:p>
                        </w:tc>
                        <w:tc>
                          <w:tcPr>
                            <w:tcW w:w="4050" w:type="dxa"/>
                          </w:tcPr>
                          <w:p w14:paraId="07CFB374" w14:textId="3A56BB7E" w:rsidR="00EC5871" w:rsidRDefault="00435F0D">
                            <w:pPr>
                              <w:pStyle w:val="TableParagraph"/>
                              <w:tabs>
                                <w:tab w:val="right" w:leader="dot" w:pos="3910"/>
                              </w:tabs>
                              <w:ind w:left="33"/>
                              <w:jc w:val="left"/>
                              <w:rPr>
                                <w:sz w:val="20"/>
                              </w:rPr>
                            </w:pPr>
                            <w:r>
                              <w:rPr>
                                <w:sz w:val="20"/>
                              </w:rPr>
                              <w:t>Makeup</w:t>
                            </w:r>
                            <w:r w:rsidR="00E660AD">
                              <w:rPr>
                                <w:sz w:val="20"/>
                              </w:rPr>
                              <w:tab/>
                            </w:r>
                            <w:r>
                              <w:rPr>
                                <w:spacing w:val="-7"/>
                                <w:sz w:val="20"/>
                              </w:rPr>
                              <w:t>35</w:t>
                            </w:r>
                          </w:p>
                        </w:tc>
                      </w:tr>
                      <w:tr w:rsidR="00EC5871" w14:paraId="6BD4A6F6" w14:textId="77777777" w:rsidTr="00334D9C">
                        <w:trPr>
                          <w:trHeight w:val="265"/>
                        </w:trPr>
                        <w:tc>
                          <w:tcPr>
                            <w:tcW w:w="923" w:type="dxa"/>
                          </w:tcPr>
                          <w:p w14:paraId="71C56281" w14:textId="5B25BFC5" w:rsidR="00EC5871" w:rsidRDefault="00E660AD">
                            <w:pPr>
                              <w:pStyle w:val="TableParagraph"/>
                              <w:ind w:left="16"/>
                              <w:rPr>
                                <w:sz w:val="20"/>
                              </w:rPr>
                            </w:pPr>
                            <w:r>
                              <w:rPr>
                                <w:spacing w:val="-2"/>
                                <w:sz w:val="20"/>
                              </w:rPr>
                              <w:t>COS</w:t>
                            </w:r>
                            <w:r w:rsidR="0080703E">
                              <w:rPr>
                                <w:spacing w:val="-2"/>
                                <w:sz w:val="20"/>
                              </w:rPr>
                              <w:t>M</w:t>
                            </w:r>
                            <w:r>
                              <w:rPr>
                                <w:spacing w:val="-2"/>
                                <w:sz w:val="20"/>
                              </w:rPr>
                              <w:t>1</w:t>
                            </w:r>
                            <w:r w:rsidR="004011F5">
                              <w:rPr>
                                <w:spacing w:val="-2"/>
                                <w:sz w:val="20"/>
                              </w:rPr>
                              <w:t>21</w:t>
                            </w:r>
                          </w:p>
                        </w:tc>
                        <w:tc>
                          <w:tcPr>
                            <w:tcW w:w="4050" w:type="dxa"/>
                          </w:tcPr>
                          <w:p w14:paraId="3C60E241" w14:textId="182061EF" w:rsidR="00EC5871" w:rsidRDefault="009969BB">
                            <w:pPr>
                              <w:pStyle w:val="TableParagraph"/>
                              <w:tabs>
                                <w:tab w:val="right" w:leader="dot" w:pos="3905"/>
                              </w:tabs>
                              <w:ind w:left="33"/>
                              <w:jc w:val="left"/>
                              <w:rPr>
                                <w:sz w:val="20"/>
                              </w:rPr>
                            </w:pPr>
                            <w:r>
                              <w:rPr>
                                <w:spacing w:val="-2"/>
                                <w:sz w:val="20"/>
                              </w:rPr>
                              <w:t>Body and Other Treatments</w:t>
                            </w:r>
                            <w:r w:rsidR="009E1B27">
                              <w:rPr>
                                <w:spacing w:val="-2"/>
                                <w:sz w:val="20"/>
                              </w:rPr>
                              <w:t xml:space="preserve"> </w:t>
                            </w:r>
                            <w:r w:rsidR="00E660AD">
                              <w:rPr>
                                <w:sz w:val="20"/>
                              </w:rPr>
                              <w:tab/>
                            </w:r>
                            <w:r>
                              <w:rPr>
                                <w:spacing w:val="-5"/>
                                <w:sz w:val="20"/>
                              </w:rPr>
                              <w:t>20</w:t>
                            </w:r>
                          </w:p>
                        </w:tc>
                      </w:tr>
                      <w:tr w:rsidR="00EC5871" w14:paraId="00DD3639" w14:textId="77777777" w:rsidTr="00334D9C">
                        <w:trPr>
                          <w:trHeight w:val="265"/>
                        </w:trPr>
                        <w:tc>
                          <w:tcPr>
                            <w:tcW w:w="923" w:type="dxa"/>
                          </w:tcPr>
                          <w:p w14:paraId="581612EB" w14:textId="0C685100" w:rsidR="00EC5871" w:rsidRDefault="00E660AD">
                            <w:pPr>
                              <w:pStyle w:val="TableParagraph"/>
                              <w:spacing w:line="237" w:lineRule="exact"/>
                              <w:ind w:left="16"/>
                              <w:rPr>
                                <w:sz w:val="20"/>
                              </w:rPr>
                            </w:pPr>
                            <w:r>
                              <w:rPr>
                                <w:spacing w:val="-2"/>
                                <w:sz w:val="20"/>
                              </w:rPr>
                              <w:t>COS</w:t>
                            </w:r>
                            <w:r w:rsidR="0080703E">
                              <w:rPr>
                                <w:spacing w:val="-2"/>
                                <w:sz w:val="20"/>
                              </w:rPr>
                              <w:t>M</w:t>
                            </w:r>
                            <w:r>
                              <w:rPr>
                                <w:spacing w:val="-2"/>
                                <w:sz w:val="20"/>
                              </w:rPr>
                              <w:t>1</w:t>
                            </w:r>
                            <w:r w:rsidR="00D92AFE">
                              <w:rPr>
                                <w:spacing w:val="-2"/>
                                <w:sz w:val="20"/>
                              </w:rPr>
                              <w:t>22</w:t>
                            </w:r>
                          </w:p>
                        </w:tc>
                        <w:tc>
                          <w:tcPr>
                            <w:tcW w:w="4050" w:type="dxa"/>
                          </w:tcPr>
                          <w:p w14:paraId="61E09C68" w14:textId="68ECE8E6" w:rsidR="00EC5871" w:rsidRDefault="00193B35">
                            <w:pPr>
                              <w:pStyle w:val="TableParagraph"/>
                              <w:tabs>
                                <w:tab w:val="right" w:leader="dot" w:pos="3905"/>
                              </w:tabs>
                              <w:spacing w:line="237" w:lineRule="exact"/>
                              <w:ind w:left="33"/>
                              <w:jc w:val="left"/>
                              <w:rPr>
                                <w:sz w:val="20"/>
                              </w:rPr>
                            </w:pPr>
                            <w:r>
                              <w:rPr>
                                <w:sz w:val="20"/>
                              </w:rPr>
                              <w:t>Hair Removal</w:t>
                            </w:r>
                            <w:r w:rsidR="00E660AD">
                              <w:rPr>
                                <w:sz w:val="20"/>
                              </w:rPr>
                              <w:tab/>
                            </w:r>
                            <w:r>
                              <w:rPr>
                                <w:spacing w:val="-5"/>
                                <w:sz w:val="20"/>
                              </w:rPr>
                              <w:t>35</w:t>
                            </w:r>
                          </w:p>
                        </w:tc>
                      </w:tr>
                      <w:tr w:rsidR="00EC5871" w14:paraId="27150B88" w14:textId="77777777" w:rsidTr="00334D9C">
                        <w:trPr>
                          <w:trHeight w:val="232"/>
                        </w:trPr>
                        <w:tc>
                          <w:tcPr>
                            <w:tcW w:w="923" w:type="dxa"/>
                          </w:tcPr>
                          <w:p w14:paraId="4CE25756" w14:textId="77777777" w:rsidR="00EC5871" w:rsidRDefault="00EC5871">
                            <w:pPr>
                              <w:pStyle w:val="TableParagraph"/>
                              <w:spacing w:line="240" w:lineRule="auto"/>
                              <w:jc w:val="left"/>
                              <w:rPr>
                                <w:rFonts w:ascii="Times New Roman"/>
                                <w:sz w:val="16"/>
                              </w:rPr>
                            </w:pPr>
                          </w:p>
                        </w:tc>
                        <w:tc>
                          <w:tcPr>
                            <w:tcW w:w="4050" w:type="dxa"/>
                          </w:tcPr>
                          <w:p w14:paraId="223D5C92" w14:textId="04A9870C" w:rsidR="00EC5871" w:rsidRDefault="00E660AD">
                            <w:pPr>
                              <w:pStyle w:val="TableParagraph"/>
                              <w:tabs>
                                <w:tab w:val="left" w:leader="dot" w:pos="3451"/>
                              </w:tabs>
                              <w:spacing w:line="213" w:lineRule="exact"/>
                              <w:ind w:left="33"/>
                              <w:jc w:val="left"/>
                              <w:rPr>
                                <w:b/>
                                <w:sz w:val="20"/>
                              </w:rPr>
                            </w:pPr>
                            <w:r>
                              <w:rPr>
                                <w:b/>
                                <w:spacing w:val="-2"/>
                                <w:sz w:val="20"/>
                              </w:rPr>
                              <w:t>Total</w:t>
                            </w:r>
                            <w:r w:rsidR="003723AD">
                              <w:rPr>
                                <w:rFonts w:eastAsiaTheme="minorEastAsia" w:hint="eastAsia"/>
                                <w:b/>
                                <w:spacing w:val="-2"/>
                                <w:sz w:val="20"/>
                                <w:lang w:eastAsia="ko-KR"/>
                              </w:rPr>
                              <w:t xml:space="preserve"> </w:t>
                            </w:r>
                            <w:r>
                              <w:rPr>
                                <w:b/>
                                <w:spacing w:val="-2"/>
                                <w:sz w:val="20"/>
                              </w:rPr>
                              <w:t>Hours</w:t>
                            </w:r>
                            <w:r>
                              <w:rPr>
                                <w:b/>
                                <w:sz w:val="20"/>
                              </w:rPr>
                              <w:tab/>
                            </w:r>
                            <w:r>
                              <w:rPr>
                                <w:b/>
                                <w:spacing w:val="-2"/>
                                <w:sz w:val="20"/>
                              </w:rPr>
                              <w:t>1,</w:t>
                            </w:r>
                            <w:r w:rsidR="0080703E">
                              <w:rPr>
                                <w:b/>
                                <w:spacing w:val="-2"/>
                                <w:sz w:val="20"/>
                              </w:rPr>
                              <w:t>0</w:t>
                            </w:r>
                            <w:r>
                              <w:rPr>
                                <w:b/>
                                <w:spacing w:val="-2"/>
                                <w:sz w:val="20"/>
                              </w:rPr>
                              <w:t>00</w:t>
                            </w:r>
                          </w:p>
                        </w:tc>
                      </w:tr>
                    </w:tbl>
                    <w:p w14:paraId="6D68269D" w14:textId="77777777" w:rsidR="00EC5871" w:rsidRDefault="00EC5871">
                      <w:pPr>
                        <w:pStyle w:val="BodyText"/>
                        <w:ind w:left="0"/>
                      </w:pPr>
                    </w:p>
                  </w:txbxContent>
                </v:textbox>
                <w10:wrap anchorx="page"/>
              </v:shape>
            </w:pict>
          </mc:Fallback>
        </mc:AlternateContent>
      </w:r>
      <w:r w:rsidR="00E660AD" w:rsidRPr="00003286">
        <w:rPr>
          <w:b/>
          <w:bCs/>
        </w:rPr>
        <w:br w:type="column"/>
      </w:r>
      <w:bookmarkStart w:id="67" w:name="_bookmark85"/>
      <w:bookmarkEnd w:id="67"/>
      <w:r w:rsidR="00E660AD" w:rsidRPr="00003286">
        <w:rPr>
          <w:b/>
          <w:bCs/>
        </w:rPr>
        <w:t>Culinary</w:t>
      </w:r>
      <w:r w:rsidR="00E660AD" w:rsidRPr="00003286">
        <w:rPr>
          <w:b/>
          <w:bCs/>
          <w:spacing w:val="-6"/>
        </w:rPr>
        <w:t xml:space="preserve"> </w:t>
      </w:r>
      <w:r w:rsidR="00E660AD" w:rsidRPr="00003286">
        <w:rPr>
          <w:b/>
          <w:bCs/>
          <w:spacing w:val="-4"/>
        </w:rPr>
        <w:t>Arts</w:t>
      </w:r>
    </w:p>
    <w:p w14:paraId="2E77D912" w14:textId="77777777" w:rsidR="00EC5871" w:rsidRDefault="00E660AD">
      <w:pPr>
        <w:pStyle w:val="BodyText"/>
        <w:spacing w:before="2" w:line="276" w:lineRule="auto"/>
        <w:ind w:right="312"/>
        <w:jc w:val="both"/>
      </w:pPr>
      <w:r>
        <w:t>This program prepares students for entry level employment in a variety of culinary venues. Students learn knowledge, skills, and techniques</w:t>
      </w:r>
      <w:r>
        <w:rPr>
          <w:spacing w:val="-9"/>
        </w:rPr>
        <w:t xml:space="preserve"> </w:t>
      </w:r>
      <w:r>
        <w:t>demanded</w:t>
      </w:r>
      <w:r>
        <w:rPr>
          <w:spacing w:val="-10"/>
        </w:rPr>
        <w:t xml:space="preserve"> </w:t>
      </w:r>
      <w:r>
        <w:t>by</w:t>
      </w:r>
      <w:r>
        <w:rPr>
          <w:spacing w:val="-11"/>
        </w:rPr>
        <w:t xml:space="preserve"> </w:t>
      </w:r>
      <w:r>
        <w:t>the</w:t>
      </w:r>
      <w:r>
        <w:rPr>
          <w:spacing w:val="-10"/>
        </w:rPr>
        <w:t xml:space="preserve"> </w:t>
      </w:r>
      <w:r>
        <w:t>culinary</w:t>
      </w:r>
      <w:r>
        <w:rPr>
          <w:spacing w:val="-10"/>
        </w:rPr>
        <w:t xml:space="preserve"> </w:t>
      </w:r>
      <w:r>
        <w:t>industry</w:t>
      </w:r>
      <w:r>
        <w:rPr>
          <w:spacing w:val="-9"/>
        </w:rPr>
        <w:t xml:space="preserve"> </w:t>
      </w:r>
      <w:r>
        <w:t>through</w:t>
      </w:r>
      <w:r>
        <w:rPr>
          <w:spacing w:val="-8"/>
        </w:rPr>
        <w:t xml:space="preserve"> </w:t>
      </w:r>
      <w:r>
        <w:t>classroom instruction</w:t>
      </w:r>
      <w:r>
        <w:rPr>
          <w:spacing w:val="-12"/>
        </w:rPr>
        <w:t xml:space="preserve"> </w:t>
      </w:r>
      <w:r>
        <w:t>and</w:t>
      </w:r>
      <w:r>
        <w:rPr>
          <w:spacing w:val="-10"/>
        </w:rPr>
        <w:t xml:space="preserve"> </w:t>
      </w:r>
      <w:r>
        <w:t>laboratory</w:t>
      </w:r>
      <w:r>
        <w:rPr>
          <w:spacing w:val="-9"/>
        </w:rPr>
        <w:t xml:space="preserve"> </w:t>
      </w:r>
      <w:r>
        <w:t>classes</w:t>
      </w:r>
      <w:r>
        <w:rPr>
          <w:spacing w:val="-10"/>
        </w:rPr>
        <w:t xml:space="preserve"> </w:t>
      </w:r>
      <w:r>
        <w:t>for</w:t>
      </w:r>
      <w:r>
        <w:rPr>
          <w:spacing w:val="-10"/>
        </w:rPr>
        <w:t xml:space="preserve"> </w:t>
      </w:r>
      <w:r>
        <w:t>1,022</w:t>
      </w:r>
      <w:r>
        <w:rPr>
          <w:spacing w:val="-14"/>
        </w:rPr>
        <w:t xml:space="preserve"> </w:t>
      </w:r>
      <w:r>
        <w:t>hours</w:t>
      </w:r>
      <w:r>
        <w:rPr>
          <w:spacing w:val="-9"/>
        </w:rPr>
        <w:t xml:space="preserve"> </w:t>
      </w:r>
      <w:r>
        <w:t>in</w:t>
      </w:r>
      <w:r>
        <w:rPr>
          <w:spacing w:val="-16"/>
        </w:rPr>
        <w:t xml:space="preserve"> </w:t>
      </w:r>
      <w:r>
        <w:t>total.</w:t>
      </w:r>
    </w:p>
    <w:p w14:paraId="46CF437B" w14:textId="77777777" w:rsidR="00EC5871" w:rsidRDefault="00EC5871">
      <w:pPr>
        <w:pStyle w:val="BodyText"/>
        <w:spacing w:before="75" w:after="1"/>
        <w:ind w:left="0"/>
      </w:pPr>
    </w:p>
    <w:tbl>
      <w:tblPr>
        <w:tblStyle w:val="TableNormal1"/>
        <w:tblW w:w="0" w:type="auto"/>
        <w:tblInd w:w="288" w:type="dxa"/>
        <w:tblLayout w:type="fixed"/>
        <w:tblLook w:val="01E0" w:firstRow="1" w:lastRow="1" w:firstColumn="1" w:lastColumn="1" w:noHBand="0" w:noVBand="0"/>
      </w:tblPr>
      <w:tblGrid>
        <w:gridCol w:w="751"/>
        <w:gridCol w:w="4016"/>
      </w:tblGrid>
      <w:tr w:rsidR="00EC5871" w14:paraId="674FE997" w14:textId="77777777">
        <w:trPr>
          <w:trHeight w:val="232"/>
        </w:trPr>
        <w:tc>
          <w:tcPr>
            <w:tcW w:w="751" w:type="dxa"/>
          </w:tcPr>
          <w:p w14:paraId="185CAB84" w14:textId="77777777" w:rsidR="00EC5871" w:rsidRDefault="00E660AD">
            <w:pPr>
              <w:pStyle w:val="TableParagraph"/>
              <w:spacing w:line="203" w:lineRule="exact"/>
              <w:ind w:left="30"/>
              <w:rPr>
                <w:b/>
                <w:sz w:val="20"/>
              </w:rPr>
            </w:pPr>
            <w:r>
              <w:rPr>
                <w:b/>
                <w:spacing w:val="-2"/>
                <w:sz w:val="20"/>
              </w:rPr>
              <w:t>Number</w:t>
            </w:r>
          </w:p>
        </w:tc>
        <w:tc>
          <w:tcPr>
            <w:tcW w:w="4016" w:type="dxa"/>
          </w:tcPr>
          <w:p w14:paraId="362C94A9" w14:textId="77777777" w:rsidR="00EC5871" w:rsidRDefault="00E660AD">
            <w:pPr>
              <w:pStyle w:val="TableParagraph"/>
              <w:tabs>
                <w:tab w:val="left" w:pos="3430"/>
              </w:tabs>
              <w:spacing w:line="203" w:lineRule="exact"/>
              <w:ind w:left="1332"/>
              <w:jc w:val="left"/>
              <w:rPr>
                <w:b/>
                <w:sz w:val="20"/>
              </w:rPr>
            </w:pPr>
            <w:r>
              <w:rPr>
                <w:b/>
                <w:spacing w:val="-2"/>
                <w:sz w:val="20"/>
              </w:rPr>
              <w:t>Course</w:t>
            </w:r>
            <w:r>
              <w:rPr>
                <w:b/>
                <w:sz w:val="20"/>
              </w:rPr>
              <w:tab/>
            </w:r>
            <w:r>
              <w:rPr>
                <w:b/>
                <w:spacing w:val="-2"/>
                <w:sz w:val="20"/>
              </w:rPr>
              <w:t>Hours</w:t>
            </w:r>
          </w:p>
        </w:tc>
      </w:tr>
      <w:tr w:rsidR="00EC5871" w14:paraId="233FDD2B" w14:textId="77777777">
        <w:trPr>
          <w:trHeight w:val="265"/>
        </w:trPr>
        <w:tc>
          <w:tcPr>
            <w:tcW w:w="751" w:type="dxa"/>
          </w:tcPr>
          <w:p w14:paraId="7FC129A8" w14:textId="77777777" w:rsidR="00EC5871" w:rsidRDefault="00E660AD">
            <w:pPr>
              <w:pStyle w:val="TableParagraph"/>
              <w:spacing w:line="237" w:lineRule="exact"/>
              <w:ind w:left="30" w:right="49"/>
              <w:rPr>
                <w:sz w:val="20"/>
              </w:rPr>
            </w:pPr>
            <w:r>
              <w:rPr>
                <w:spacing w:val="-2"/>
                <w:sz w:val="20"/>
              </w:rPr>
              <w:t>CUS101</w:t>
            </w:r>
          </w:p>
        </w:tc>
        <w:tc>
          <w:tcPr>
            <w:tcW w:w="4016" w:type="dxa"/>
          </w:tcPr>
          <w:p w14:paraId="30681023" w14:textId="77777777" w:rsidR="00EC5871" w:rsidRDefault="00E660AD">
            <w:pPr>
              <w:pStyle w:val="TableParagraph"/>
              <w:tabs>
                <w:tab w:val="right" w:leader="dot" w:pos="3912"/>
              </w:tabs>
              <w:spacing w:line="237" w:lineRule="exact"/>
              <w:ind w:left="19"/>
              <w:jc w:val="left"/>
              <w:rPr>
                <w:sz w:val="20"/>
              </w:rPr>
            </w:pPr>
            <w:r>
              <w:rPr>
                <w:sz w:val="20"/>
              </w:rPr>
              <w:t>Fundamentals</w:t>
            </w:r>
            <w:r>
              <w:rPr>
                <w:spacing w:val="30"/>
                <w:sz w:val="20"/>
              </w:rPr>
              <w:t xml:space="preserve"> </w:t>
            </w:r>
            <w:r>
              <w:rPr>
                <w:sz w:val="20"/>
              </w:rPr>
              <w:t>of</w:t>
            </w:r>
            <w:r>
              <w:rPr>
                <w:spacing w:val="25"/>
                <w:sz w:val="20"/>
              </w:rPr>
              <w:t xml:space="preserve"> </w:t>
            </w:r>
            <w:r>
              <w:rPr>
                <w:spacing w:val="-2"/>
                <w:sz w:val="20"/>
              </w:rPr>
              <w:t>Cooking</w:t>
            </w:r>
            <w:r>
              <w:rPr>
                <w:sz w:val="20"/>
              </w:rPr>
              <w:tab/>
            </w:r>
            <w:r>
              <w:rPr>
                <w:spacing w:val="-5"/>
                <w:sz w:val="20"/>
              </w:rPr>
              <w:t>60</w:t>
            </w:r>
          </w:p>
        </w:tc>
      </w:tr>
      <w:tr w:rsidR="00EC5871" w14:paraId="53D6178D" w14:textId="77777777">
        <w:trPr>
          <w:trHeight w:val="265"/>
        </w:trPr>
        <w:tc>
          <w:tcPr>
            <w:tcW w:w="751" w:type="dxa"/>
          </w:tcPr>
          <w:p w14:paraId="641474EA" w14:textId="77777777" w:rsidR="00EC5871" w:rsidRDefault="00E660AD">
            <w:pPr>
              <w:pStyle w:val="TableParagraph"/>
              <w:ind w:left="30" w:right="49"/>
              <w:rPr>
                <w:sz w:val="20"/>
              </w:rPr>
            </w:pPr>
            <w:r>
              <w:rPr>
                <w:spacing w:val="-2"/>
                <w:sz w:val="20"/>
              </w:rPr>
              <w:t>CUS153</w:t>
            </w:r>
          </w:p>
        </w:tc>
        <w:tc>
          <w:tcPr>
            <w:tcW w:w="4016" w:type="dxa"/>
          </w:tcPr>
          <w:p w14:paraId="7FD61AFB" w14:textId="77777777" w:rsidR="00EC5871" w:rsidRDefault="00E660AD">
            <w:pPr>
              <w:pStyle w:val="TableParagraph"/>
              <w:tabs>
                <w:tab w:val="right" w:leader="dot" w:pos="3907"/>
              </w:tabs>
              <w:ind w:left="19"/>
              <w:jc w:val="left"/>
              <w:rPr>
                <w:sz w:val="20"/>
              </w:rPr>
            </w:pPr>
            <w:r>
              <w:rPr>
                <w:sz w:val="20"/>
              </w:rPr>
              <w:t>Sanitation</w:t>
            </w:r>
            <w:r>
              <w:rPr>
                <w:spacing w:val="-7"/>
                <w:sz w:val="20"/>
              </w:rPr>
              <w:t xml:space="preserve"> </w:t>
            </w:r>
            <w:r>
              <w:rPr>
                <w:sz w:val="20"/>
              </w:rPr>
              <w:t>&amp;</w:t>
            </w:r>
            <w:r>
              <w:rPr>
                <w:spacing w:val="-10"/>
                <w:sz w:val="20"/>
              </w:rPr>
              <w:t xml:space="preserve"> </w:t>
            </w:r>
            <w:r>
              <w:rPr>
                <w:spacing w:val="-2"/>
                <w:sz w:val="20"/>
              </w:rPr>
              <w:t>Safety</w:t>
            </w:r>
            <w:r>
              <w:rPr>
                <w:sz w:val="20"/>
              </w:rPr>
              <w:tab/>
            </w:r>
            <w:r>
              <w:rPr>
                <w:spacing w:val="-5"/>
                <w:sz w:val="20"/>
              </w:rPr>
              <w:t>60</w:t>
            </w:r>
          </w:p>
        </w:tc>
      </w:tr>
      <w:tr w:rsidR="00EC5871" w14:paraId="6F7806A2" w14:textId="77777777">
        <w:trPr>
          <w:trHeight w:val="265"/>
        </w:trPr>
        <w:tc>
          <w:tcPr>
            <w:tcW w:w="751" w:type="dxa"/>
          </w:tcPr>
          <w:p w14:paraId="57526C8A" w14:textId="77777777" w:rsidR="00EC5871" w:rsidRDefault="00E660AD">
            <w:pPr>
              <w:pStyle w:val="TableParagraph"/>
              <w:spacing w:line="237" w:lineRule="exact"/>
              <w:ind w:left="30" w:right="49"/>
              <w:rPr>
                <w:sz w:val="20"/>
              </w:rPr>
            </w:pPr>
            <w:r>
              <w:rPr>
                <w:spacing w:val="-2"/>
                <w:sz w:val="20"/>
              </w:rPr>
              <w:t>CUS160</w:t>
            </w:r>
          </w:p>
        </w:tc>
        <w:tc>
          <w:tcPr>
            <w:tcW w:w="4016" w:type="dxa"/>
          </w:tcPr>
          <w:p w14:paraId="101ACEB1" w14:textId="69F9B846" w:rsidR="00EC5871" w:rsidRDefault="00E660AD">
            <w:pPr>
              <w:pStyle w:val="TableParagraph"/>
              <w:tabs>
                <w:tab w:val="right" w:leader="dot" w:pos="3910"/>
              </w:tabs>
              <w:spacing w:line="237" w:lineRule="exact"/>
              <w:ind w:left="19"/>
              <w:jc w:val="left"/>
              <w:rPr>
                <w:sz w:val="20"/>
              </w:rPr>
            </w:pPr>
            <w:r>
              <w:rPr>
                <w:sz w:val="20"/>
              </w:rPr>
              <w:t>Basic</w:t>
            </w:r>
            <w:r>
              <w:rPr>
                <w:spacing w:val="-12"/>
                <w:sz w:val="20"/>
              </w:rPr>
              <w:t xml:space="preserve"> </w:t>
            </w:r>
            <w:r>
              <w:rPr>
                <w:sz w:val="20"/>
              </w:rPr>
              <w:t>Cooking</w:t>
            </w:r>
            <w:r>
              <w:rPr>
                <w:spacing w:val="-7"/>
                <w:sz w:val="20"/>
              </w:rPr>
              <w:t xml:space="preserve"> </w:t>
            </w:r>
            <w:r w:rsidR="003723AD">
              <w:rPr>
                <w:sz w:val="20"/>
              </w:rPr>
              <w:t>Theory and</w:t>
            </w:r>
            <w:r>
              <w:rPr>
                <w:spacing w:val="-13"/>
                <w:sz w:val="20"/>
              </w:rPr>
              <w:t xml:space="preserve"> </w:t>
            </w:r>
            <w:r>
              <w:rPr>
                <w:spacing w:val="-2"/>
                <w:sz w:val="20"/>
              </w:rPr>
              <w:t>Practice</w:t>
            </w:r>
            <w:r>
              <w:rPr>
                <w:sz w:val="20"/>
              </w:rPr>
              <w:tab/>
            </w:r>
            <w:r>
              <w:rPr>
                <w:spacing w:val="-5"/>
                <w:sz w:val="20"/>
              </w:rPr>
              <w:t>60</w:t>
            </w:r>
          </w:p>
        </w:tc>
      </w:tr>
      <w:tr w:rsidR="00EC5871" w14:paraId="4B6B9E25" w14:textId="77777777">
        <w:trPr>
          <w:trHeight w:val="538"/>
        </w:trPr>
        <w:tc>
          <w:tcPr>
            <w:tcW w:w="751" w:type="dxa"/>
          </w:tcPr>
          <w:p w14:paraId="6AA366BE" w14:textId="77777777" w:rsidR="00EC5871" w:rsidRDefault="00E660AD">
            <w:pPr>
              <w:pStyle w:val="TableParagraph"/>
              <w:ind w:left="30" w:right="49"/>
              <w:rPr>
                <w:sz w:val="20"/>
              </w:rPr>
            </w:pPr>
            <w:r>
              <w:rPr>
                <w:spacing w:val="-2"/>
                <w:sz w:val="20"/>
              </w:rPr>
              <w:t>CUS165</w:t>
            </w:r>
          </w:p>
        </w:tc>
        <w:tc>
          <w:tcPr>
            <w:tcW w:w="4016" w:type="dxa"/>
          </w:tcPr>
          <w:p w14:paraId="19A96476" w14:textId="77777777" w:rsidR="00EC5871" w:rsidRDefault="00E660AD">
            <w:pPr>
              <w:pStyle w:val="TableParagraph"/>
              <w:ind w:left="19"/>
              <w:jc w:val="left"/>
              <w:rPr>
                <w:sz w:val="20"/>
              </w:rPr>
            </w:pPr>
            <w:r>
              <w:rPr>
                <w:sz w:val="20"/>
              </w:rPr>
              <w:t>Cooking</w:t>
            </w:r>
            <w:r>
              <w:rPr>
                <w:spacing w:val="-8"/>
                <w:sz w:val="20"/>
              </w:rPr>
              <w:t xml:space="preserve"> </w:t>
            </w:r>
            <w:r>
              <w:rPr>
                <w:sz w:val="20"/>
              </w:rPr>
              <w:t>Theory</w:t>
            </w:r>
            <w:r>
              <w:rPr>
                <w:spacing w:val="-6"/>
                <w:sz w:val="20"/>
              </w:rPr>
              <w:t xml:space="preserve"> </w:t>
            </w:r>
            <w:r>
              <w:rPr>
                <w:sz w:val="20"/>
              </w:rPr>
              <w:t>and</w:t>
            </w:r>
            <w:r>
              <w:rPr>
                <w:spacing w:val="-7"/>
                <w:sz w:val="20"/>
              </w:rPr>
              <w:t xml:space="preserve"> </w:t>
            </w:r>
            <w:r>
              <w:rPr>
                <w:spacing w:val="-2"/>
                <w:sz w:val="20"/>
              </w:rPr>
              <w:t>Practice–</w:t>
            </w:r>
          </w:p>
          <w:p w14:paraId="127FC9C1" w14:textId="77777777" w:rsidR="00EC5871" w:rsidRDefault="00E660AD">
            <w:pPr>
              <w:pStyle w:val="TableParagraph"/>
              <w:tabs>
                <w:tab w:val="right" w:leader="dot" w:pos="3907"/>
              </w:tabs>
              <w:spacing w:before="34" w:line="240" w:lineRule="auto"/>
              <w:ind w:left="19"/>
              <w:jc w:val="left"/>
              <w:rPr>
                <w:sz w:val="20"/>
              </w:rPr>
            </w:pPr>
            <w:r>
              <w:rPr>
                <w:sz w:val="20"/>
              </w:rPr>
              <w:t>Sauces,</w:t>
            </w:r>
            <w:r>
              <w:rPr>
                <w:spacing w:val="-6"/>
                <w:sz w:val="20"/>
              </w:rPr>
              <w:t xml:space="preserve"> </w:t>
            </w:r>
            <w:r>
              <w:rPr>
                <w:sz w:val="20"/>
              </w:rPr>
              <w:t>Soups,</w:t>
            </w:r>
            <w:r>
              <w:rPr>
                <w:spacing w:val="-7"/>
                <w:sz w:val="20"/>
              </w:rPr>
              <w:t xml:space="preserve"> </w:t>
            </w:r>
            <w:r>
              <w:rPr>
                <w:sz w:val="20"/>
              </w:rPr>
              <w:t>and</w:t>
            </w:r>
            <w:r>
              <w:rPr>
                <w:spacing w:val="-5"/>
                <w:sz w:val="20"/>
              </w:rPr>
              <w:t xml:space="preserve"> </w:t>
            </w:r>
            <w:r>
              <w:rPr>
                <w:spacing w:val="-2"/>
                <w:sz w:val="20"/>
              </w:rPr>
              <w:t>Stocks</w:t>
            </w:r>
            <w:r>
              <w:rPr>
                <w:sz w:val="20"/>
              </w:rPr>
              <w:tab/>
            </w:r>
            <w:r>
              <w:rPr>
                <w:spacing w:val="-5"/>
                <w:sz w:val="20"/>
              </w:rPr>
              <w:t>60</w:t>
            </w:r>
          </w:p>
        </w:tc>
      </w:tr>
      <w:tr w:rsidR="00EC5871" w14:paraId="08AF7931" w14:textId="77777777">
        <w:trPr>
          <w:trHeight w:val="260"/>
        </w:trPr>
        <w:tc>
          <w:tcPr>
            <w:tcW w:w="751" w:type="dxa"/>
          </w:tcPr>
          <w:p w14:paraId="7A9ED1A5" w14:textId="77777777" w:rsidR="00EC5871" w:rsidRDefault="00E660AD">
            <w:pPr>
              <w:pStyle w:val="TableParagraph"/>
              <w:spacing w:line="232" w:lineRule="exact"/>
              <w:ind w:left="30" w:right="49"/>
              <w:rPr>
                <w:sz w:val="20"/>
              </w:rPr>
            </w:pPr>
            <w:r>
              <w:rPr>
                <w:spacing w:val="-2"/>
                <w:sz w:val="20"/>
              </w:rPr>
              <w:t>CUS171</w:t>
            </w:r>
          </w:p>
        </w:tc>
        <w:tc>
          <w:tcPr>
            <w:tcW w:w="4016" w:type="dxa"/>
          </w:tcPr>
          <w:p w14:paraId="39DDAFD6" w14:textId="77777777" w:rsidR="00EC5871" w:rsidRDefault="00E660AD">
            <w:pPr>
              <w:pStyle w:val="TableParagraph"/>
              <w:tabs>
                <w:tab w:val="right" w:leader="dot" w:pos="3912"/>
              </w:tabs>
              <w:spacing w:line="232" w:lineRule="exact"/>
              <w:ind w:left="19"/>
              <w:jc w:val="left"/>
              <w:rPr>
                <w:sz w:val="20"/>
              </w:rPr>
            </w:pPr>
            <w:r>
              <w:rPr>
                <w:spacing w:val="-2"/>
                <w:sz w:val="20"/>
              </w:rPr>
              <w:t>Meat,</w:t>
            </w:r>
            <w:r>
              <w:rPr>
                <w:spacing w:val="-10"/>
                <w:sz w:val="20"/>
              </w:rPr>
              <w:t xml:space="preserve"> </w:t>
            </w:r>
            <w:r>
              <w:rPr>
                <w:spacing w:val="-2"/>
                <w:sz w:val="20"/>
              </w:rPr>
              <w:t>Seafood,</w:t>
            </w:r>
            <w:r>
              <w:rPr>
                <w:spacing w:val="-11"/>
                <w:sz w:val="20"/>
              </w:rPr>
              <w:t xml:space="preserve"> </w:t>
            </w:r>
            <w:r>
              <w:rPr>
                <w:spacing w:val="-2"/>
                <w:sz w:val="20"/>
              </w:rPr>
              <w:t>and</w:t>
            </w:r>
            <w:r>
              <w:rPr>
                <w:spacing w:val="-12"/>
                <w:sz w:val="20"/>
              </w:rPr>
              <w:t xml:space="preserve"> </w:t>
            </w:r>
            <w:r>
              <w:rPr>
                <w:spacing w:val="-2"/>
                <w:sz w:val="20"/>
              </w:rPr>
              <w:t>Poultry</w:t>
            </w:r>
            <w:r>
              <w:rPr>
                <w:spacing w:val="-6"/>
                <w:sz w:val="20"/>
              </w:rPr>
              <w:t xml:space="preserve"> </w:t>
            </w:r>
            <w:r>
              <w:rPr>
                <w:spacing w:val="-2"/>
                <w:sz w:val="20"/>
              </w:rPr>
              <w:t>Preparation</w:t>
            </w:r>
            <w:r>
              <w:rPr>
                <w:sz w:val="20"/>
              </w:rPr>
              <w:tab/>
            </w:r>
            <w:r>
              <w:rPr>
                <w:spacing w:val="-5"/>
                <w:sz w:val="20"/>
              </w:rPr>
              <w:t>60</w:t>
            </w:r>
          </w:p>
        </w:tc>
      </w:tr>
      <w:tr w:rsidR="00D25D64" w14:paraId="41FB5B45" w14:textId="77777777">
        <w:trPr>
          <w:trHeight w:val="264"/>
        </w:trPr>
        <w:tc>
          <w:tcPr>
            <w:tcW w:w="751" w:type="dxa"/>
          </w:tcPr>
          <w:p w14:paraId="6C52198A" w14:textId="193493F1" w:rsidR="00D25D64" w:rsidRDefault="00D25D64" w:rsidP="00D25D64">
            <w:pPr>
              <w:pStyle w:val="TableParagraph"/>
              <w:ind w:left="30" w:right="49"/>
              <w:rPr>
                <w:spacing w:val="-2"/>
                <w:sz w:val="20"/>
              </w:rPr>
            </w:pPr>
            <w:r>
              <w:rPr>
                <w:spacing w:val="-2"/>
                <w:sz w:val="20"/>
              </w:rPr>
              <w:t>CUS172</w:t>
            </w:r>
          </w:p>
        </w:tc>
        <w:tc>
          <w:tcPr>
            <w:tcW w:w="4016" w:type="dxa"/>
          </w:tcPr>
          <w:p w14:paraId="24AAA7FD" w14:textId="111C41D8" w:rsidR="00D25D64" w:rsidRDefault="00D25D64" w:rsidP="00D25D64">
            <w:pPr>
              <w:pStyle w:val="TableParagraph"/>
              <w:tabs>
                <w:tab w:val="right" w:leader="dot" w:pos="3912"/>
              </w:tabs>
              <w:ind w:left="19"/>
              <w:jc w:val="left"/>
              <w:rPr>
                <w:sz w:val="20"/>
              </w:rPr>
            </w:pPr>
            <w:r>
              <w:rPr>
                <w:spacing w:val="-2"/>
                <w:sz w:val="20"/>
              </w:rPr>
              <w:t>Fruit,</w:t>
            </w:r>
            <w:r>
              <w:rPr>
                <w:spacing w:val="-15"/>
                <w:sz w:val="20"/>
              </w:rPr>
              <w:t xml:space="preserve"> </w:t>
            </w:r>
            <w:r>
              <w:rPr>
                <w:spacing w:val="-2"/>
                <w:sz w:val="20"/>
              </w:rPr>
              <w:t>Vegetable,</w:t>
            </w:r>
            <w:r>
              <w:rPr>
                <w:spacing w:val="-16"/>
                <w:sz w:val="20"/>
              </w:rPr>
              <w:t xml:space="preserve"> </w:t>
            </w:r>
            <w:r>
              <w:rPr>
                <w:spacing w:val="-2"/>
                <w:sz w:val="20"/>
              </w:rPr>
              <w:t>and</w:t>
            </w:r>
            <w:r>
              <w:rPr>
                <w:spacing w:val="-14"/>
                <w:sz w:val="20"/>
              </w:rPr>
              <w:t xml:space="preserve"> </w:t>
            </w:r>
            <w:r>
              <w:rPr>
                <w:spacing w:val="-2"/>
                <w:sz w:val="20"/>
              </w:rPr>
              <w:t>Starch</w:t>
            </w:r>
            <w:r>
              <w:rPr>
                <w:spacing w:val="-15"/>
                <w:sz w:val="20"/>
              </w:rPr>
              <w:t xml:space="preserve"> </w:t>
            </w:r>
            <w:r>
              <w:rPr>
                <w:spacing w:val="-2"/>
                <w:sz w:val="20"/>
              </w:rPr>
              <w:t>Preparation</w:t>
            </w:r>
            <w:r>
              <w:rPr>
                <w:sz w:val="20"/>
              </w:rPr>
              <w:tab/>
            </w:r>
            <w:r>
              <w:rPr>
                <w:spacing w:val="-5"/>
                <w:sz w:val="20"/>
              </w:rPr>
              <w:t>60</w:t>
            </w:r>
          </w:p>
        </w:tc>
      </w:tr>
      <w:tr w:rsidR="00D25D64" w14:paraId="7FD78DE8" w14:textId="77777777">
        <w:trPr>
          <w:trHeight w:val="264"/>
        </w:trPr>
        <w:tc>
          <w:tcPr>
            <w:tcW w:w="751" w:type="dxa"/>
          </w:tcPr>
          <w:p w14:paraId="4EC8F51D" w14:textId="77777777" w:rsidR="00D25D64" w:rsidRDefault="00D25D64" w:rsidP="00D25D64">
            <w:pPr>
              <w:pStyle w:val="TableParagraph"/>
              <w:ind w:left="30" w:right="49"/>
              <w:rPr>
                <w:sz w:val="20"/>
              </w:rPr>
            </w:pPr>
            <w:r>
              <w:rPr>
                <w:spacing w:val="-2"/>
                <w:sz w:val="20"/>
              </w:rPr>
              <w:t>CUS185</w:t>
            </w:r>
          </w:p>
        </w:tc>
        <w:tc>
          <w:tcPr>
            <w:tcW w:w="4016" w:type="dxa"/>
          </w:tcPr>
          <w:p w14:paraId="0E7028BD" w14:textId="77777777" w:rsidR="00D25D64" w:rsidRDefault="00D25D64" w:rsidP="00D25D64">
            <w:pPr>
              <w:pStyle w:val="TableParagraph"/>
              <w:tabs>
                <w:tab w:val="right" w:leader="dot" w:pos="3912"/>
              </w:tabs>
              <w:ind w:left="19"/>
              <w:jc w:val="left"/>
              <w:rPr>
                <w:sz w:val="20"/>
              </w:rPr>
            </w:pPr>
            <w:r>
              <w:rPr>
                <w:sz w:val="20"/>
              </w:rPr>
              <w:t>Fundamentals</w:t>
            </w:r>
            <w:r>
              <w:rPr>
                <w:spacing w:val="-7"/>
                <w:sz w:val="20"/>
              </w:rPr>
              <w:t xml:space="preserve"> </w:t>
            </w:r>
            <w:r>
              <w:rPr>
                <w:sz w:val="20"/>
              </w:rPr>
              <w:t>of</w:t>
            </w:r>
            <w:r>
              <w:rPr>
                <w:spacing w:val="-9"/>
                <w:sz w:val="20"/>
              </w:rPr>
              <w:t xml:space="preserve"> </w:t>
            </w:r>
            <w:r>
              <w:rPr>
                <w:spacing w:val="-2"/>
                <w:sz w:val="20"/>
              </w:rPr>
              <w:t>Baking</w:t>
            </w:r>
            <w:r>
              <w:rPr>
                <w:sz w:val="20"/>
              </w:rPr>
              <w:tab/>
            </w:r>
            <w:r>
              <w:rPr>
                <w:spacing w:val="-5"/>
                <w:sz w:val="20"/>
              </w:rPr>
              <w:t>60</w:t>
            </w:r>
          </w:p>
        </w:tc>
      </w:tr>
      <w:tr w:rsidR="00D25D64" w14:paraId="7D65498B" w14:textId="77777777">
        <w:trPr>
          <w:trHeight w:val="265"/>
        </w:trPr>
        <w:tc>
          <w:tcPr>
            <w:tcW w:w="751" w:type="dxa"/>
          </w:tcPr>
          <w:p w14:paraId="0B6C06C7" w14:textId="77777777" w:rsidR="00D25D64" w:rsidRDefault="00D25D64" w:rsidP="00D25D64">
            <w:pPr>
              <w:pStyle w:val="TableParagraph"/>
              <w:ind w:left="30" w:right="49"/>
              <w:rPr>
                <w:sz w:val="20"/>
              </w:rPr>
            </w:pPr>
            <w:r>
              <w:rPr>
                <w:spacing w:val="-2"/>
                <w:sz w:val="20"/>
              </w:rPr>
              <w:t>CUS188</w:t>
            </w:r>
          </w:p>
        </w:tc>
        <w:tc>
          <w:tcPr>
            <w:tcW w:w="4016" w:type="dxa"/>
          </w:tcPr>
          <w:p w14:paraId="4A4CBFC2" w14:textId="77777777" w:rsidR="00D25D64" w:rsidRDefault="00D25D64" w:rsidP="00D25D64">
            <w:pPr>
              <w:pStyle w:val="TableParagraph"/>
              <w:tabs>
                <w:tab w:val="right" w:leader="dot" w:pos="3907"/>
              </w:tabs>
              <w:ind w:left="19"/>
              <w:jc w:val="left"/>
              <w:rPr>
                <w:sz w:val="20"/>
              </w:rPr>
            </w:pPr>
            <w:r>
              <w:rPr>
                <w:sz w:val="20"/>
              </w:rPr>
              <w:t>Pastry</w:t>
            </w:r>
            <w:r>
              <w:rPr>
                <w:spacing w:val="-6"/>
                <w:sz w:val="20"/>
              </w:rPr>
              <w:t xml:space="preserve"> </w:t>
            </w:r>
            <w:r>
              <w:rPr>
                <w:spacing w:val="-4"/>
                <w:sz w:val="20"/>
              </w:rPr>
              <w:t>Arts</w:t>
            </w:r>
            <w:r>
              <w:rPr>
                <w:sz w:val="20"/>
              </w:rPr>
              <w:tab/>
            </w:r>
            <w:r>
              <w:rPr>
                <w:spacing w:val="-5"/>
                <w:sz w:val="20"/>
              </w:rPr>
              <w:t>60</w:t>
            </w:r>
          </w:p>
        </w:tc>
      </w:tr>
      <w:tr w:rsidR="00D25D64" w14:paraId="79BE23AD" w14:textId="77777777">
        <w:trPr>
          <w:trHeight w:val="265"/>
        </w:trPr>
        <w:tc>
          <w:tcPr>
            <w:tcW w:w="751" w:type="dxa"/>
          </w:tcPr>
          <w:p w14:paraId="7B859CE3" w14:textId="5B6E2245" w:rsidR="00D25D64" w:rsidRDefault="00D25D64" w:rsidP="00D25D64">
            <w:pPr>
              <w:pStyle w:val="TableParagraph"/>
              <w:spacing w:line="237" w:lineRule="exact"/>
              <w:ind w:left="30" w:right="49"/>
              <w:rPr>
                <w:spacing w:val="-2"/>
                <w:sz w:val="20"/>
              </w:rPr>
            </w:pPr>
            <w:r>
              <w:rPr>
                <w:rFonts w:eastAsiaTheme="minorEastAsia" w:hint="eastAsia"/>
                <w:spacing w:val="-2"/>
                <w:sz w:val="20"/>
                <w:lang w:eastAsia="ko-KR"/>
              </w:rPr>
              <w:t>CU</w:t>
            </w:r>
            <w:r w:rsidR="006D2805">
              <w:rPr>
                <w:rFonts w:eastAsiaTheme="minorEastAsia" w:hint="eastAsia"/>
                <w:spacing w:val="-2"/>
                <w:sz w:val="20"/>
                <w:lang w:eastAsia="ko-KR"/>
              </w:rPr>
              <w:t>S</w:t>
            </w:r>
            <w:r>
              <w:rPr>
                <w:rFonts w:eastAsiaTheme="minorEastAsia" w:hint="eastAsia"/>
                <w:spacing w:val="-2"/>
                <w:sz w:val="20"/>
                <w:lang w:eastAsia="ko-KR"/>
              </w:rPr>
              <w:t>190</w:t>
            </w:r>
          </w:p>
        </w:tc>
        <w:tc>
          <w:tcPr>
            <w:tcW w:w="4016" w:type="dxa"/>
          </w:tcPr>
          <w:p w14:paraId="4FE0AF9E" w14:textId="54A5FCCE" w:rsidR="00D25D64" w:rsidRPr="00D25D64" w:rsidRDefault="00D25D64" w:rsidP="00D25D64">
            <w:pPr>
              <w:pStyle w:val="TableParagraph"/>
              <w:tabs>
                <w:tab w:val="right" w:leader="dot" w:pos="3910"/>
              </w:tabs>
              <w:spacing w:line="237" w:lineRule="exact"/>
              <w:ind w:left="19"/>
              <w:jc w:val="left"/>
              <w:rPr>
                <w:rFonts w:eastAsiaTheme="minorEastAsia"/>
                <w:spacing w:val="-2"/>
                <w:sz w:val="20"/>
                <w:lang w:eastAsia="ko-KR"/>
              </w:rPr>
            </w:pPr>
            <w:r>
              <w:rPr>
                <w:rFonts w:eastAsiaTheme="minorEastAsia" w:hint="eastAsia"/>
                <w:spacing w:val="-2"/>
                <w:sz w:val="20"/>
                <w:lang w:eastAsia="ko-KR"/>
              </w:rPr>
              <w:t>Artisan Breads</w:t>
            </w:r>
            <w:r>
              <w:rPr>
                <w:sz w:val="20"/>
              </w:rPr>
              <w:tab/>
            </w:r>
            <w:r>
              <w:rPr>
                <w:rFonts w:eastAsiaTheme="minorEastAsia" w:hint="eastAsia"/>
                <w:sz w:val="20"/>
                <w:lang w:eastAsia="ko-KR"/>
              </w:rPr>
              <w:t>60</w:t>
            </w:r>
          </w:p>
        </w:tc>
      </w:tr>
      <w:tr w:rsidR="00D25D64" w14:paraId="1CF0D071" w14:textId="77777777">
        <w:trPr>
          <w:trHeight w:val="265"/>
        </w:trPr>
        <w:tc>
          <w:tcPr>
            <w:tcW w:w="751" w:type="dxa"/>
          </w:tcPr>
          <w:p w14:paraId="31C3520F" w14:textId="77777777" w:rsidR="00D25D64" w:rsidRDefault="00D25D64" w:rsidP="00D25D64">
            <w:pPr>
              <w:pStyle w:val="TableParagraph"/>
              <w:spacing w:line="237" w:lineRule="exact"/>
              <w:ind w:left="30" w:right="49"/>
              <w:rPr>
                <w:sz w:val="20"/>
              </w:rPr>
            </w:pPr>
            <w:r>
              <w:rPr>
                <w:spacing w:val="-2"/>
                <w:sz w:val="20"/>
              </w:rPr>
              <w:t>CUS204</w:t>
            </w:r>
          </w:p>
        </w:tc>
        <w:tc>
          <w:tcPr>
            <w:tcW w:w="4016" w:type="dxa"/>
          </w:tcPr>
          <w:p w14:paraId="2D2FC6F8" w14:textId="77777777" w:rsidR="00D25D64" w:rsidRDefault="00D25D64" w:rsidP="00D25D64">
            <w:pPr>
              <w:pStyle w:val="TableParagraph"/>
              <w:tabs>
                <w:tab w:val="right" w:leader="dot" w:pos="3910"/>
              </w:tabs>
              <w:spacing w:line="237" w:lineRule="exact"/>
              <w:ind w:left="19"/>
              <w:jc w:val="left"/>
              <w:rPr>
                <w:sz w:val="20"/>
              </w:rPr>
            </w:pPr>
            <w:r>
              <w:rPr>
                <w:spacing w:val="-2"/>
                <w:sz w:val="20"/>
              </w:rPr>
              <w:t>Nutrition</w:t>
            </w:r>
            <w:r>
              <w:rPr>
                <w:sz w:val="20"/>
              </w:rPr>
              <w:tab/>
            </w:r>
            <w:r>
              <w:rPr>
                <w:spacing w:val="-5"/>
                <w:sz w:val="20"/>
              </w:rPr>
              <w:t>40</w:t>
            </w:r>
          </w:p>
        </w:tc>
      </w:tr>
      <w:tr w:rsidR="00F543CD" w14:paraId="7756F374" w14:textId="77777777">
        <w:trPr>
          <w:trHeight w:val="265"/>
        </w:trPr>
        <w:tc>
          <w:tcPr>
            <w:tcW w:w="751" w:type="dxa"/>
          </w:tcPr>
          <w:p w14:paraId="2C643E2D" w14:textId="059844DE" w:rsidR="00F543CD" w:rsidRDefault="00F543CD" w:rsidP="00D25D64">
            <w:pPr>
              <w:pStyle w:val="TableParagraph"/>
              <w:spacing w:line="237" w:lineRule="exact"/>
              <w:ind w:left="30" w:right="49"/>
              <w:rPr>
                <w:spacing w:val="-2"/>
                <w:sz w:val="20"/>
              </w:rPr>
            </w:pPr>
            <w:r>
              <w:rPr>
                <w:spacing w:val="-2"/>
                <w:sz w:val="20"/>
              </w:rPr>
              <w:t>CUS212</w:t>
            </w:r>
          </w:p>
        </w:tc>
        <w:tc>
          <w:tcPr>
            <w:tcW w:w="4016" w:type="dxa"/>
          </w:tcPr>
          <w:p w14:paraId="1CB21832" w14:textId="3EF1222A" w:rsidR="00F543CD" w:rsidRDefault="00F543CD" w:rsidP="00D25D64">
            <w:pPr>
              <w:pStyle w:val="TableParagraph"/>
              <w:tabs>
                <w:tab w:val="right" w:leader="dot" w:pos="3910"/>
              </w:tabs>
              <w:spacing w:line="237" w:lineRule="exact"/>
              <w:ind w:left="19"/>
              <w:jc w:val="left"/>
              <w:rPr>
                <w:spacing w:val="-2"/>
                <w:sz w:val="20"/>
              </w:rPr>
            </w:pPr>
            <w:r>
              <w:rPr>
                <w:spacing w:val="-2"/>
                <w:sz w:val="20"/>
              </w:rPr>
              <w:t>American Regional</w:t>
            </w:r>
            <w:r>
              <w:rPr>
                <w:sz w:val="20"/>
              </w:rPr>
              <w:tab/>
            </w:r>
            <w:r w:rsidR="00EC6997">
              <w:rPr>
                <w:spacing w:val="-5"/>
                <w:sz w:val="20"/>
              </w:rPr>
              <w:t>6</w:t>
            </w:r>
            <w:r>
              <w:rPr>
                <w:spacing w:val="-5"/>
                <w:sz w:val="20"/>
              </w:rPr>
              <w:t>0</w:t>
            </w:r>
          </w:p>
        </w:tc>
      </w:tr>
      <w:tr w:rsidR="00D25D64" w14:paraId="7DA1A2A1" w14:textId="77777777">
        <w:trPr>
          <w:trHeight w:val="263"/>
        </w:trPr>
        <w:tc>
          <w:tcPr>
            <w:tcW w:w="751" w:type="dxa"/>
          </w:tcPr>
          <w:p w14:paraId="5D79494E" w14:textId="77777777" w:rsidR="00D25D64" w:rsidRDefault="00D25D64" w:rsidP="00D25D64">
            <w:pPr>
              <w:pStyle w:val="TableParagraph"/>
              <w:ind w:left="30" w:right="49"/>
              <w:rPr>
                <w:sz w:val="20"/>
              </w:rPr>
            </w:pPr>
            <w:r>
              <w:rPr>
                <w:spacing w:val="-2"/>
                <w:sz w:val="20"/>
              </w:rPr>
              <w:t>CUS216</w:t>
            </w:r>
          </w:p>
        </w:tc>
        <w:tc>
          <w:tcPr>
            <w:tcW w:w="4016" w:type="dxa"/>
          </w:tcPr>
          <w:p w14:paraId="10FE0F67" w14:textId="77777777" w:rsidR="00D25D64" w:rsidRDefault="00D25D64" w:rsidP="00D25D64">
            <w:pPr>
              <w:pStyle w:val="TableParagraph"/>
              <w:tabs>
                <w:tab w:val="right" w:leader="dot" w:pos="3910"/>
              </w:tabs>
              <w:ind w:left="19"/>
              <w:jc w:val="left"/>
              <w:rPr>
                <w:sz w:val="20"/>
              </w:rPr>
            </w:pPr>
            <w:r>
              <w:rPr>
                <w:sz w:val="20"/>
              </w:rPr>
              <w:t>Western</w:t>
            </w:r>
            <w:r>
              <w:rPr>
                <w:spacing w:val="-11"/>
                <w:sz w:val="20"/>
              </w:rPr>
              <w:t xml:space="preserve"> </w:t>
            </w:r>
            <w:r>
              <w:rPr>
                <w:spacing w:val="-2"/>
                <w:sz w:val="20"/>
              </w:rPr>
              <w:t>Cuisine</w:t>
            </w:r>
            <w:r>
              <w:rPr>
                <w:sz w:val="20"/>
              </w:rPr>
              <w:tab/>
            </w:r>
            <w:r>
              <w:rPr>
                <w:spacing w:val="-5"/>
                <w:sz w:val="20"/>
              </w:rPr>
              <w:t>60</w:t>
            </w:r>
          </w:p>
        </w:tc>
      </w:tr>
      <w:tr w:rsidR="00D25D64" w14:paraId="7FDC538A" w14:textId="77777777">
        <w:trPr>
          <w:trHeight w:val="262"/>
        </w:trPr>
        <w:tc>
          <w:tcPr>
            <w:tcW w:w="751" w:type="dxa"/>
          </w:tcPr>
          <w:p w14:paraId="3CE8EDE1" w14:textId="77777777" w:rsidR="00D25D64" w:rsidRDefault="00D25D64" w:rsidP="00D25D64">
            <w:pPr>
              <w:pStyle w:val="TableParagraph"/>
              <w:ind w:left="30" w:right="49"/>
              <w:rPr>
                <w:sz w:val="20"/>
              </w:rPr>
            </w:pPr>
            <w:r>
              <w:rPr>
                <w:spacing w:val="-2"/>
                <w:sz w:val="20"/>
              </w:rPr>
              <w:t>CUS218</w:t>
            </w:r>
          </w:p>
        </w:tc>
        <w:tc>
          <w:tcPr>
            <w:tcW w:w="4016" w:type="dxa"/>
          </w:tcPr>
          <w:p w14:paraId="4EFAA016" w14:textId="77777777" w:rsidR="00D25D64" w:rsidRDefault="00D25D64" w:rsidP="00D25D64">
            <w:pPr>
              <w:pStyle w:val="TableParagraph"/>
              <w:tabs>
                <w:tab w:val="right" w:leader="dot" w:pos="3910"/>
              </w:tabs>
              <w:ind w:left="19"/>
              <w:jc w:val="left"/>
              <w:rPr>
                <w:sz w:val="20"/>
              </w:rPr>
            </w:pPr>
            <w:r>
              <w:rPr>
                <w:sz w:val="20"/>
              </w:rPr>
              <w:t>Asian</w:t>
            </w:r>
            <w:r>
              <w:rPr>
                <w:spacing w:val="-8"/>
                <w:sz w:val="20"/>
              </w:rPr>
              <w:t xml:space="preserve"> </w:t>
            </w:r>
            <w:r>
              <w:rPr>
                <w:spacing w:val="-2"/>
                <w:sz w:val="20"/>
              </w:rPr>
              <w:t>Cuisine</w:t>
            </w:r>
            <w:r>
              <w:rPr>
                <w:sz w:val="20"/>
              </w:rPr>
              <w:tab/>
            </w:r>
            <w:r>
              <w:rPr>
                <w:spacing w:val="-5"/>
                <w:sz w:val="20"/>
              </w:rPr>
              <w:t>60</w:t>
            </w:r>
          </w:p>
        </w:tc>
      </w:tr>
      <w:tr w:rsidR="00D25D64" w14:paraId="522835BD" w14:textId="77777777">
        <w:trPr>
          <w:trHeight w:val="263"/>
        </w:trPr>
        <w:tc>
          <w:tcPr>
            <w:tcW w:w="751" w:type="dxa"/>
          </w:tcPr>
          <w:p w14:paraId="427DD662" w14:textId="77777777" w:rsidR="00D25D64" w:rsidRDefault="00D25D64" w:rsidP="00D25D64">
            <w:pPr>
              <w:pStyle w:val="TableParagraph"/>
              <w:spacing w:line="234" w:lineRule="exact"/>
              <w:ind w:left="30" w:right="49"/>
              <w:rPr>
                <w:sz w:val="20"/>
              </w:rPr>
            </w:pPr>
            <w:r>
              <w:rPr>
                <w:spacing w:val="-2"/>
                <w:sz w:val="20"/>
              </w:rPr>
              <w:t>CUS228</w:t>
            </w:r>
          </w:p>
        </w:tc>
        <w:tc>
          <w:tcPr>
            <w:tcW w:w="4016" w:type="dxa"/>
          </w:tcPr>
          <w:p w14:paraId="7096542D" w14:textId="77777777" w:rsidR="00D25D64" w:rsidRDefault="00D25D64" w:rsidP="00D25D64">
            <w:pPr>
              <w:pStyle w:val="TableParagraph"/>
              <w:tabs>
                <w:tab w:val="right" w:leader="dot" w:pos="3912"/>
              </w:tabs>
              <w:spacing w:line="234" w:lineRule="exact"/>
              <w:ind w:left="19"/>
              <w:jc w:val="left"/>
              <w:rPr>
                <w:sz w:val="20"/>
              </w:rPr>
            </w:pPr>
            <w:r>
              <w:rPr>
                <w:sz w:val="20"/>
              </w:rPr>
              <w:t xml:space="preserve">World </w:t>
            </w:r>
            <w:r>
              <w:rPr>
                <w:spacing w:val="-2"/>
                <w:sz w:val="20"/>
              </w:rPr>
              <w:t>Cuisine</w:t>
            </w:r>
            <w:r>
              <w:rPr>
                <w:sz w:val="20"/>
              </w:rPr>
              <w:tab/>
            </w:r>
            <w:r>
              <w:rPr>
                <w:spacing w:val="-5"/>
                <w:sz w:val="20"/>
              </w:rPr>
              <w:t>60</w:t>
            </w:r>
          </w:p>
        </w:tc>
      </w:tr>
      <w:tr w:rsidR="00D25D64" w14:paraId="27321DD5" w14:textId="77777777">
        <w:trPr>
          <w:trHeight w:val="265"/>
        </w:trPr>
        <w:tc>
          <w:tcPr>
            <w:tcW w:w="751" w:type="dxa"/>
          </w:tcPr>
          <w:p w14:paraId="6BA26302" w14:textId="77777777" w:rsidR="00D25D64" w:rsidRDefault="00D25D64" w:rsidP="00D25D64">
            <w:pPr>
              <w:pStyle w:val="TableParagraph"/>
              <w:spacing w:line="237" w:lineRule="exact"/>
              <w:ind w:left="30" w:right="49"/>
              <w:rPr>
                <w:sz w:val="20"/>
              </w:rPr>
            </w:pPr>
            <w:r>
              <w:rPr>
                <w:spacing w:val="-2"/>
                <w:sz w:val="20"/>
              </w:rPr>
              <w:t>CUS253</w:t>
            </w:r>
          </w:p>
        </w:tc>
        <w:tc>
          <w:tcPr>
            <w:tcW w:w="4016" w:type="dxa"/>
          </w:tcPr>
          <w:p w14:paraId="4FBD2B47" w14:textId="77777777" w:rsidR="00D25D64" w:rsidRDefault="00D25D64" w:rsidP="00D25D64">
            <w:pPr>
              <w:pStyle w:val="TableParagraph"/>
              <w:tabs>
                <w:tab w:val="right" w:leader="dot" w:pos="3910"/>
              </w:tabs>
              <w:spacing w:line="237" w:lineRule="exact"/>
              <w:ind w:left="19"/>
              <w:jc w:val="left"/>
              <w:rPr>
                <w:sz w:val="20"/>
              </w:rPr>
            </w:pPr>
            <w:r>
              <w:rPr>
                <w:sz w:val="20"/>
              </w:rPr>
              <w:t>Recipe</w:t>
            </w:r>
            <w:r>
              <w:rPr>
                <w:spacing w:val="-10"/>
                <w:sz w:val="20"/>
              </w:rPr>
              <w:t xml:space="preserve"> </w:t>
            </w:r>
            <w:r>
              <w:rPr>
                <w:sz w:val="20"/>
              </w:rPr>
              <w:t>and</w:t>
            </w:r>
            <w:r>
              <w:rPr>
                <w:spacing w:val="-11"/>
                <w:sz w:val="20"/>
              </w:rPr>
              <w:t xml:space="preserve"> </w:t>
            </w:r>
            <w:r>
              <w:rPr>
                <w:sz w:val="20"/>
              </w:rPr>
              <w:t>Menu</w:t>
            </w:r>
            <w:r>
              <w:rPr>
                <w:spacing w:val="-8"/>
                <w:sz w:val="20"/>
              </w:rPr>
              <w:t xml:space="preserve"> </w:t>
            </w:r>
            <w:r>
              <w:rPr>
                <w:spacing w:val="-2"/>
                <w:sz w:val="20"/>
              </w:rPr>
              <w:t>Management</w:t>
            </w:r>
            <w:r>
              <w:rPr>
                <w:sz w:val="20"/>
              </w:rPr>
              <w:tab/>
            </w:r>
            <w:r>
              <w:rPr>
                <w:spacing w:val="-5"/>
                <w:sz w:val="20"/>
              </w:rPr>
              <w:t>40</w:t>
            </w:r>
          </w:p>
        </w:tc>
      </w:tr>
      <w:tr w:rsidR="00D25D64" w14:paraId="26D15E03" w14:textId="77777777">
        <w:trPr>
          <w:trHeight w:val="264"/>
        </w:trPr>
        <w:tc>
          <w:tcPr>
            <w:tcW w:w="751" w:type="dxa"/>
          </w:tcPr>
          <w:p w14:paraId="48AF4274" w14:textId="77777777" w:rsidR="00D25D64" w:rsidRDefault="00D25D64" w:rsidP="00D25D64">
            <w:pPr>
              <w:pStyle w:val="TableParagraph"/>
              <w:ind w:left="30" w:right="49"/>
              <w:rPr>
                <w:sz w:val="20"/>
              </w:rPr>
            </w:pPr>
            <w:r>
              <w:rPr>
                <w:spacing w:val="-2"/>
                <w:sz w:val="20"/>
              </w:rPr>
              <w:t>CUS256</w:t>
            </w:r>
          </w:p>
        </w:tc>
        <w:tc>
          <w:tcPr>
            <w:tcW w:w="4016" w:type="dxa"/>
          </w:tcPr>
          <w:p w14:paraId="06954053" w14:textId="77777777" w:rsidR="00D25D64" w:rsidRDefault="00D25D64" w:rsidP="00D25D64">
            <w:pPr>
              <w:pStyle w:val="TableParagraph"/>
              <w:tabs>
                <w:tab w:val="right" w:leader="dot" w:pos="3912"/>
              </w:tabs>
              <w:ind w:left="19"/>
              <w:jc w:val="left"/>
              <w:rPr>
                <w:sz w:val="20"/>
              </w:rPr>
            </w:pPr>
            <w:r>
              <w:rPr>
                <w:sz w:val="20"/>
              </w:rPr>
              <w:t>Food</w:t>
            </w:r>
            <w:r>
              <w:rPr>
                <w:spacing w:val="-11"/>
                <w:sz w:val="20"/>
              </w:rPr>
              <w:t xml:space="preserve"> </w:t>
            </w:r>
            <w:r>
              <w:rPr>
                <w:sz w:val="20"/>
              </w:rPr>
              <w:t>Service</w:t>
            </w:r>
            <w:r>
              <w:rPr>
                <w:spacing w:val="-15"/>
                <w:sz w:val="20"/>
              </w:rPr>
              <w:t xml:space="preserve"> </w:t>
            </w:r>
            <w:r>
              <w:rPr>
                <w:sz w:val="20"/>
              </w:rPr>
              <w:t>system</w:t>
            </w:r>
            <w:r>
              <w:rPr>
                <w:spacing w:val="-11"/>
                <w:sz w:val="20"/>
              </w:rPr>
              <w:t xml:space="preserve"> </w:t>
            </w:r>
            <w:r>
              <w:rPr>
                <w:spacing w:val="-2"/>
                <w:sz w:val="20"/>
              </w:rPr>
              <w:t>Management</w:t>
            </w:r>
            <w:r>
              <w:rPr>
                <w:sz w:val="20"/>
              </w:rPr>
              <w:tab/>
            </w:r>
            <w:r>
              <w:rPr>
                <w:spacing w:val="-5"/>
                <w:sz w:val="20"/>
              </w:rPr>
              <w:t>40</w:t>
            </w:r>
          </w:p>
        </w:tc>
      </w:tr>
      <w:tr w:rsidR="00D25D64" w14:paraId="53CA07EB" w14:textId="77777777">
        <w:trPr>
          <w:trHeight w:val="251"/>
        </w:trPr>
        <w:tc>
          <w:tcPr>
            <w:tcW w:w="751" w:type="dxa"/>
          </w:tcPr>
          <w:p w14:paraId="4DD90A1E" w14:textId="3BD3BF25" w:rsidR="00D25D64" w:rsidRDefault="00D25D64" w:rsidP="00D25D64">
            <w:pPr>
              <w:pStyle w:val="TableParagraph"/>
              <w:spacing w:line="232" w:lineRule="exact"/>
              <w:ind w:left="30" w:right="49"/>
              <w:rPr>
                <w:spacing w:val="-2"/>
                <w:sz w:val="20"/>
              </w:rPr>
            </w:pPr>
            <w:r>
              <w:rPr>
                <w:rFonts w:eastAsiaTheme="minorEastAsia" w:hint="eastAsia"/>
                <w:spacing w:val="-2"/>
                <w:sz w:val="20"/>
                <w:lang w:eastAsia="ko-KR"/>
              </w:rPr>
              <w:t>CU</w:t>
            </w:r>
            <w:r w:rsidR="006D2805">
              <w:rPr>
                <w:rFonts w:eastAsiaTheme="minorEastAsia" w:hint="eastAsia"/>
                <w:spacing w:val="-2"/>
                <w:sz w:val="20"/>
                <w:lang w:eastAsia="ko-KR"/>
              </w:rPr>
              <w:t>S</w:t>
            </w:r>
            <w:r>
              <w:rPr>
                <w:rFonts w:eastAsiaTheme="minorEastAsia" w:hint="eastAsia"/>
                <w:spacing w:val="-2"/>
                <w:sz w:val="20"/>
                <w:lang w:eastAsia="ko-KR"/>
              </w:rPr>
              <w:t>258</w:t>
            </w:r>
          </w:p>
        </w:tc>
        <w:tc>
          <w:tcPr>
            <w:tcW w:w="4016" w:type="dxa"/>
          </w:tcPr>
          <w:p w14:paraId="1A65F08D" w14:textId="2AE62622" w:rsidR="00D25D64" w:rsidRPr="00D25D64" w:rsidRDefault="00D25D64" w:rsidP="00D25D64">
            <w:pPr>
              <w:pStyle w:val="TableParagraph"/>
              <w:tabs>
                <w:tab w:val="right" w:leader="dot" w:pos="3905"/>
              </w:tabs>
              <w:spacing w:line="232" w:lineRule="exact"/>
              <w:ind w:left="19"/>
              <w:jc w:val="left"/>
              <w:rPr>
                <w:rFonts w:eastAsiaTheme="minorEastAsia"/>
                <w:sz w:val="20"/>
                <w:lang w:eastAsia="ko-KR"/>
              </w:rPr>
            </w:pPr>
            <w:r>
              <w:rPr>
                <w:rFonts w:eastAsiaTheme="minorEastAsia" w:hint="eastAsia"/>
                <w:sz w:val="20"/>
                <w:lang w:eastAsia="ko-KR"/>
              </w:rPr>
              <w:t>Introduction to Gastronomy</w:t>
            </w:r>
            <w:r>
              <w:rPr>
                <w:sz w:val="20"/>
              </w:rPr>
              <w:tab/>
            </w:r>
            <w:r>
              <w:rPr>
                <w:spacing w:val="-10"/>
                <w:sz w:val="20"/>
              </w:rPr>
              <w:t>4</w:t>
            </w:r>
            <w:r>
              <w:rPr>
                <w:rFonts w:eastAsiaTheme="minorEastAsia" w:hint="eastAsia"/>
                <w:spacing w:val="-10"/>
                <w:sz w:val="20"/>
                <w:lang w:eastAsia="ko-KR"/>
              </w:rPr>
              <w:t>0</w:t>
            </w:r>
          </w:p>
        </w:tc>
      </w:tr>
      <w:tr w:rsidR="00D25D64" w14:paraId="79E836AA" w14:textId="77777777">
        <w:trPr>
          <w:trHeight w:val="251"/>
        </w:trPr>
        <w:tc>
          <w:tcPr>
            <w:tcW w:w="751" w:type="dxa"/>
          </w:tcPr>
          <w:p w14:paraId="51A957B6" w14:textId="36B6BC08" w:rsidR="00D25D64" w:rsidRDefault="00D25D64" w:rsidP="00D25D64">
            <w:pPr>
              <w:pStyle w:val="TableParagraph"/>
              <w:spacing w:line="232" w:lineRule="exact"/>
              <w:ind w:left="30" w:right="49"/>
              <w:rPr>
                <w:spacing w:val="-2"/>
                <w:sz w:val="20"/>
              </w:rPr>
            </w:pPr>
            <w:r>
              <w:rPr>
                <w:spacing w:val="-2"/>
                <w:sz w:val="20"/>
              </w:rPr>
              <w:t>CUS261</w:t>
            </w:r>
          </w:p>
        </w:tc>
        <w:tc>
          <w:tcPr>
            <w:tcW w:w="4016" w:type="dxa"/>
          </w:tcPr>
          <w:p w14:paraId="6896BD47" w14:textId="1B583FDF" w:rsidR="00D25D64" w:rsidRDefault="00D25D64" w:rsidP="00D25D64">
            <w:pPr>
              <w:pStyle w:val="TableParagraph"/>
              <w:tabs>
                <w:tab w:val="right" w:leader="dot" w:pos="3905"/>
              </w:tabs>
              <w:spacing w:line="232" w:lineRule="exact"/>
              <w:ind w:left="19"/>
              <w:jc w:val="left"/>
              <w:rPr>
                <w:sz w:val="20"/>
              </w:rPr>
            </w:pPr>
            <w:r>
              <w:rPr>
                <w:sz w:val="20"/>
              </w:rPr>
              <w:t>Garde</w:t>
            </w:r>
            <w:r>
              <w:rPr>
                <w:spacing w:val="5"/>
                <w:sz w:val="20"/>
              </w:rPr>
              <w:t xml:space="preserve"> </w:t>
            </w:r>
            <w:r>
              <w:rPr>
                <w:spacing w:val="-2"/>
                <w:sz w:val="20"/>
              </w:rPr>
              <w:t>Manger</w:t>
            </w:r>
            <w:r>
              <w:rPr>
                <w:sz w:val="20"/>
              </w:rPr>
              <w:tab/>
            </w:r>
            <w:r>
              <w:rPr>
                <w:spacing w:val="-5"/>
                <w:sz w:val="20"/>
              </w:rPr>
              <w:t>60</w:t>
            </w:r>
          </w:p>
        </w:tc>
      </w:tr>
      <w:tr w:rsidR="00D25D64" w14:paraId="55BA1419" w14:textId="77777777">
        <w:trPr>
          <w:trHeight w:val="251"/>
        </w:trPr>
        <w:tc>
          <w:tcPr>
            <w:tcW w:w="751" w:type="dxa"/>
          </w:tcPr>
          <w:p w14:paraId="6951D64C" w14:textId="239713FF" w:rsidR="00D25D64" w:rsidRDefault="00D25D64" w:rsidP="00D25D64">
            <w:pPr>
              <w:pStyle w:val="TableParagraph"/>
              <w:spacing w:line="232" w:lineRule="exact"/>
              <w:ind w:left="30" w:right="49"/>
              <w:rPr>
                <w:spacing w:val="-2"/>
                <w:sz w:val="20"/>
              </w:rPr>
            </w:pPr>
            <w:r>
              <w:rPr>
                <w:spacing w:val="-2"/>
                <w:sz w:val="20"/>
              </w:rPr>
              <w:t>CUS262</w:t>
            </w:r>
          </w:p>
        </w:tc>
        <w:tc>
          <w:tcPr>
            <w:tcW w:w="4016" w:type="dxa"/>
          </w:tcPr>
          <w:p w14:paraId="039712D4" w14:textId="75E6EA23" w:rsidR="00D25D64" w:rsidRDefault="00D25D64" w:rsidP="00D25D64">
            <w:pPr>
              <w:pStyle w:val="TableParagraph"/>
              <w:tabs>
                <w:tab w:val="right" w:leader="dot" w:pos="3905"/>
              </w:tabs>
              <w:spacing w:line="232" w:lineRule="exact"/>
              <w:ind w:left="19"/>
              <w:jc w:val="left"/>
              <w:rPr>
                <w:sz w:val="20"/>
              </w:rPr>
            </w:pPr>
            <w:r>
              <w:rPr>
                <w:spacing w:val="-2"/>
                <w:sz w:val="20"/>
              </w:rPr>
              <w:t>Advanced</w:t>
            </w:r>
            <w:r>
              <w:rPr>
                <w:spacing w:val="-11"/>
                <w:sz w:val="20"/>
              </w:rPr>
              <w:t xml:space="preserve"> </w:t>
            </w:r>
            <w:r>
              <w:rPr>
                <w:spacing w:val="-2"/>
                <w:sz w:val="20"/>
              </w:rPr>
              <w:t>Cooking</w:t>
            </w:r>
            <w:r>
              <w:rPr>
                <w:spacing w:val="-10"/>
                <w:sz w:val="20"/>
              </w:rPr>
              <w:t xml:space="preserve"> </w:t>
            </w:r>
            <w:r>
              <w:rPr>
                <w:spacing w:val="-2"/>
                <w:sz w:val="20"/>
              </w:rPr>
              <w:t>Theory</w:t>
            </w:r>
            <w:r>
              <w:rPr>
                <w:spacing w:val="-11"/>
                <w:sz w:val="20"/>
              </w:rPr>
              <w:t xml:space="preserve"> </w:t>
            </w:r>
            <w:r>
              <w:rPr>
                <w:spacing w:val="-2"/>
                <w:sz w:val="20"/>
              </w:rPr>
              <w:t>and</w:t>
            </w:r>
            <w:r>
              <w:rPr>
                <w:spacing w:val="-6"/>
                <w:sz w:val="20"/>
              </w:rPr>
              <w:t xml:space="preserve"> </w:t>
            </w:r>
            <w:r>
              <w:rPr>
                <w:spacing w:val="-2"/>
                <w:sz w:val="20"/>
              </w:rPr>
              <w:t>Practice</w:t>
            </w:r>
            <w:r>
              <w:rPr>
                <w:sz w:val="20"/>
              </w:rPr>
              <w:tab/>
            </w:r>
            <w:r>
              <w:rPr>
                <w:spacing w:val="-5"/>
                <w:sz w:val="20"/>
              </w:rPr>
              <w:t>60</w:t>
            </w:r>
          </w:p>
        </w:tc>
      </w:tr>
      <w:tr w:rsidR="00D25D64" w14:paraId="60717689" w14:textId="77777777">
        <w:trPr>
          <w:trHeight w:val="251"/>
        </w:trPr>
        <w:tc>
          <w:tcPr>
            <w:tcW w:w="751" w:type="dxa"/>
          </w:tcPr>
          <w:p w14:paraId="491052DC" w14:textId="77777777" w:rsidR="00D25D64" w:rsidRDefault="00D25D64" w:rsidP="00D25D64">
            <w:pPr>
              <w:pStyle w:val="TableParagraph"/>
              <w:spacing w:line="232" w:lineRule="exact"/>
              <w:ind w:left="30" w:right="49"/>
              <w:rPr>
                <w:sz w:val="20"/>
              </w:rPr>
            </w:pPr>
            <w:r>
              <w:rPr>
                <w:spacing w:val="-2"/>
                <w:sz w:val="20"/>
              </w:rPr>
              <w:t>CUS270</w:t>
            </w:r>
          </w:p>
        </w:tc>
        <w:tc>
          <w:tcPr>
            <w:tcW w:w="4016" w:type="dxa"/>
          </w:tcPr>
          <w:p w14:paraId="12479D7D" w14:textId="589F1CB9" w:rsidR="00D25D64" w:rsidRDefault="00D25D64" w:rsidP="00D25D64">
            <w:pPr>
              <w:pStyle w:val="TableParagraph"/>
              <w:tabs>
                <w:tab w:val="right" w:leader="dot" w:pos="3905"/>
              </w:tabs>
              <w:spacing w:line="232" w:lineRule="exact"/>
              <w:ind w:left="19"/>
              <w:jc w:val="left"/>
              <w:rPr>
                <w:sz w:val="20"/>
              </w:rPr>
            </w:pPr>
            <w:r>
              <w:rPr>
                <w:sz w:val="20"/>
              </w:rPr>
              <w:t>Career</w:t>
            </w:r>
            <w:r>
              <w:rPr>
                <w:spacing w:val="-3"/>
                <w:sz w:val="20"/>
              </w:rPr>
              <w:t xml:space="preserve"> </w:t>
            </w:r>
            <w:r>
              <w:rPr>
                <w:spacing w:val="-2"/>
                <w:sz w:val="20"/>
              </w:rPr>
              <w:t>Development</w:t>
            </w:r>
            <w:r>
              <w:rPr>
                <w:sz w:val="20"/>
              </w:rPr>
              <w:tab/>
            </w:r>
            <w:r w:rsidR="004E38E2">
              <w:rPr>
                <w:sz w:val="20"/>
              </w:rPr>
              <w:t>3</w:t>
            </w:r>
            <w:r>
              <w:rPr>
                <w:spacing w:val="-5"/>
                <w:sz w:val="20"/>
              </w:rPr>
              <w:t>02</w:t>
            </w:r>
          </w:p>
        </w:tc>
      </w:tr>
      <w:tr w:rsidR="00D25D64" w14:paraId="16C94776" w14:textId="77777777">
        <w:trPr>
          <w:trHeight w:val="219"/>
        </w:trPr>
        <w:tc>
          <w:tcPr>
            <w:tcW w:w="751" w:type="dxa"/>
          </w:tcPr>
          <w:p w14:paraId="7BDD5376" w14:textId="77777777" w:rsidR="00D25D64" w:rsidRDefault="00D25D64" w:rsidP="00D25D64">
            <w:pPr>
              <w:pStyle w:val="TableParagraph"/>
              <w:spacing w:line="240" w:lineRule="auto"/>
              <w:jc w:val="left"/>
              <w:rPr>
                <w:rFonts w:ascii="Times New Roman"/>
                <w:sz w:val="14"/>
              </w:rPr>
            </w:pPr>
          </w:p>
        </w:tc>
        <w:tc>
          <w:tcPr>
            <w:tcW w:w="4016" w:type="dxa"/>
          </w:tcPr>
          <w:p w14:paraId="74D7D312" w14:textId="4673528E" w:rsidR="00D25D64" w:rsidRDefault="00D25D64" w:rsidP="00D25D64">
            <w:pPr>
              <w:pStyle w:val="TableParagraph"/>
              <w:tabs>
                <w:tab w:val="left" w:leader="dot" w:pos="3511"/>
              </w:tabs>
              <w:spacing w:line="200" w:lineRule="exact"/>
              <w:ind w:left="19"/>
              <w:jc w:val="left"/>
              <w:rPr>
                <w:b/>
                <w:sz w:val="20"/>
              </w:rPr>
            </w:pPr>
            <w:r>
              <w:rPr>
                <w:b/>
                <w:spacing w:val="-2"/>
                <w:sz w:val="20"/>
              </w:rPr>
              <w:t>Total Hours</w:t>
            </w:r>
            <w:r>
              <w:rPr>
                <w:rFonts w:eastAsiaTheme="minorEastAsia" w:hint="eastAsia"/>
                <w:b/>
                <w:spacing w:val="-2"/>
                <w:sz w:val="20"/>
                <w:lang w:eastAsia="ko-KR"/>
              </w:rPr>
              <w:t xml:space="preserve"> </w:t>
            </w:r>
            <w:r>
              <w:rPr>
                <w:b/>
                <w:sz w:val="20"/>
              </w:rPr>
              <w:t>(Select</w:t>
            </w:r>
            <w:r>
              <w:rPr>
                <w:b/>
                <w:spacing w:val="-6"/>
                <w:sz w:val="20"/>
              </w:rPr>
              <w:t xml:space="preserve"> </w:t>
            </w:r>
            <w:r>
              <w:rPr>
                <w:b/>
                <w:sz w:val="20"/>
              </w:rPr>
              <w:t>from</w:t>
            </w:r>
            <w:r>
              <w:rPr>
                <w:b/>
                <w:spacing w:val="-7"/>
                <w:sz w:val="20"/>
              </w:rPr>
              <w:t xml:space="preserve"> </w:t>
            </w:r>
            <w:r>
              <w:rPr>
                <w:b/>
                <w:spacing w:val="-2"/>
                <w:sz w:val="20"/>
              </w:rPr>
              <w:t>above)</w:t>
            </w:r>
            <w:r>
              <w:rPr>
                <w:b/>
                <w:sz w:val="20"/>
              </w:rPr>
              <w:tab/>
            </w:r>
            <w:r>
              <w:rPr>
                <w:b/>
                <w:spacing w:val="-2"/>
                <w:sz w:val="20"/>
              </w:rPr>
              <w:t>1,022</w:t>
            </w:r>
          </w:p>
        </w:tc>
      </w:tr>
    </w:tbl>
    <w:p w14:paraId="42C73F53" w14:textId="77777777" w:rsidR="00EC5871" w:rsidRDefault="00EC5871">
      <w:pPr>
        <w:pStyle w:val="BodyText"/>
        <w:spacing w:before="42"/>
        <w:ind w:left="0"/>
      </w:pPr>
    </w:p>
    <w:p w14:paraId="3F5C64BA" w14:textId="77777777" w:rsidR="00EC5871" w:rsidRDefault="00EC5871">
      <w:pPr>
        <w:rPr>
          <w:sz w:val="20"/>
        </w:rPr>
        <w:sectPr w:rsidR="00EC5871">
          <w:pgSz w:w="12240" w:h="15840"/>
          <w:pgMar w:top="1120" w:right="220" w:bottom="1220" w:left="300" w:header="0" w:footer="969" w:gutter="0"/>
          <w:cols w:num="2" w:space="720" w:equalWidth="0">
            <w:col w:w="5684" w:space="77"/>
            <w:col w:w="5959"/>
          </w:cols>
        </w:sectPr>
      </w:pPr>
    </w:p>
    <w:p w14:paraId="56910F0F" w14:textId="77777777" w:rsidR="00EC5871" w:rsidRDefault="00EC5871">
      <w:pPr>
        <w:pStyle w:val="BodyText"/>
        <w:spacing w:before="3"/>
        <w:ind w:left="0"/>
        <w:rPr>
          <w:b/>
          <w:sz w:val="2"/>
        </w:rPr>
      </w:pPr>
    </w:p>
    <w:p w14:paraId="2FAC5CF6" w14:textId="77777777" w:rsidR="00EC5871" w:rsidRDefault="00EC5871">
      <w:pPr>
        <w:spacing w:line="201" w:lineRule="exact"/>
        <w:rPr>
          <w:sz w:val="20"/>
        </w:rPr>
        <w:sectPr w:rsidR="00EC5871">
          <w:type w:val="continuous"/>
          <w:pgSz w:w="12240" w:h="15840"/>
          <w:pgMar w:top="1140" w:right="220" w:bottom="280" w:left="300" w:header="0" w:footer="969" w:gutter="0"/>
          <w:cols w:space="720"/>
        </w:sectPr>
      </w:pPr>
    </w:p>
    <w:p w14:paraId="027710E4" w14:textId="77777777" w:rsidR="00EC5871" w:rsidRDefault="00E660AD">
      <w:pPr>
        <w:pStyle w:val="Heading7"/>
        <w:ind w:left="1483"/>
        <w:jc w:val="left"/>
      </w:pPr>
      <w:bookmarkStart w:id="68" w:name="_bookmark88"/>
      <w:bookmarkStart w:id="69" w:name="_bookmark86"/>
      <w:bookmarkEnd w:id="68"/>
      <w:bookmarkEnd w:id="69"/>
      <w:r>
        <w:lastRenderedPageBreak/>
        <w:t>Dental</w:t>
      </w:r>
      <w:r>
        <w:rPr>
          <w:spacing w:val="-3"/>
        </w:rPr>
        <w:t xml:space="preserve"> </w:t>
      </w:r>
      <w:r>
        <w:t>Laboratory</w:t>
      </w:r>
      <w:r>
        <w:rPr>
          <w:spacing w:val="-4"/>
        </w:rPr>
        <w:t xml:space="preserve"> </w:t>
      </w:r>
      <w:r>
        <w:rPr>
          <w:spacing w:val="-2"/>
        </w:rPr>
        <w:t>Technology</w:t>
      </w:r>
    </w:p>
    <w:p w14:paraId="2CCFA98C" w14:textId="0F89C6CD" w:rsidR="00EC5871" w:rsidRDefault="00E660AD">
      <w:pPr>
        <w:pStyle w:val="BodyText"/>
        <w:spacing w:before="3" w:line="276" w:lineRule="auto"/>
        <w:ind w:right="38"/>
        <w:jc w:val="both"/>
      </w:pPr>
      <w:r>
        <w:t>This program prepares students for employment as dental laboratory</w:t>
      </w:r>
      <w:r>
        <w:rPr>
          <w:spacing w:val="-12"/>
        </w:rPr>
        <w:t xml:space="preserve"> </w:t>
      </w:r>
      <w:r>
        <w:t>technicians</w:t>
      </w:r>
      <w:r>
        <w:rPr>
          <w:spacing w:val="-11"/>
        </w:rPr>
        <w:t xml:space="preserve"> </w:t>
      </w:r>
      <w:r>
        <w:t>whose</w:t>
      </w:r>
      <w:r>
        <w:rPr>
          <w:spacing w:val="-11"/>
        </w:rPr>
        <w:t xml:space="preserve"> </w:t>
      </w:r>
      <w:r>
        <w:t>major</w:t>
      </w:r>
      <w:r>
        <w:rPr>
          <w:spacing w:val="-12"/>
        </w:rPr>
        <w:t xml:space="preserve"> </w:t>
      </w:r>
      <w:r>
        <w:t>job</w:t>
      </w:r>
      <w:r>
        <w:rPr>
          <w:spacing w:val="-11"/>
        </w:rPr>
        <w:t xml:space="preserve"> </w:t>
      </w:r>
      <w:r>
        <w:t>includes</w:t>
      </w:r>
      <w:r>
        <w:rPr>
          <w:spacing w:val="-11"/>
        </w:rPr>
        <w:t xml:space="preserve"> </w:t>
      </w:r>
      <w:r>
        <w:t>construction</w:t>
      </w:r>
      <w:r>
        <w:rPr>
          <w:spacing w:val="-12"/>
        </w:rPr>
        <w:t xml:space="preserve"> </w:t>
      </w:r>
      <w:r>
        <w:t>and repair of all types of dental prosthetic appliances.</w:t>
      </w:r>
    </w:p>
    <w:p w14:paraId="35A83039" w14:textId="339C6916" w:rsidR="00EC5871" w:rsidRDefault="002E5125">
      <w:pPr>
        <w:pStyle w:val="Heading7"/>
        <w:ind w:right="77"/>
      </w:pPr>
      <w:r>
        <w:rPr>
          <w:noProof/>
        </w:rPr>
        <mc:AlternateContent>
          <mc:Choice Requires="wps">
            <w:drawing>
              <wp:anchor distT="0" distB="0" distL="0" distR="0" simplePos="0" relativeHeight="251658250" behindDoc="0" locked="0" layoutInCell="1" allowOverlap="1" wp14:anchorId="7D66DE42" wp14:editId="7253D037">
                <wp:simplePos x="0" y="0"/>
                <wp:positionH relativeFrom="page">
                  <wp:posOffset>333375</wp:posOffset>
                </wp:positionH>
                <wp:positionV relativeFrom="paragraph">
                  <wp:posOffset>203835</wp:posOffset>
                </wp:positionV>
                <wp:extent cx="3121660" cy="37528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660" cy="3752850"/>
                        </a:xfrm>
                        <a:prstGeom prst="rect">
                          <a:avLst/>
                        </a:prstGeom>
                      </wps:spPr>
                      <wps:txbx>
                        <w:txbxContent>
                          <w:tbl>
                            <w:tblPr>
                              <w:tblStyle w:val="TableNormal1"/>
                              <w:tblW w:w="0" w:type="auto"/>
                              <w:tblLayout w:type="fixed"/>
                              <w:tblLook w:val="01E0" w:firstRow="1" w:lastRow="1" w:firstColumn="1" w:lastColumn="1" w:noHBand="0" w:noVBand="0"/>
                            </w:tblPr>
                            <w:tblGrid>
                              <w:gridCol w:w="67"/>
                              <w:gridCol w:w="767"/>
                              <w:gridCol w:w="4029"/>
                            </w:tblGrid>
                            <w:tr w:rsidR="00EC5871" w14:paraId="689ECA74" w14:textId="77777777" w:rsidTr="002E5125">
                              <w:trPr>
                                <w:gridBefore w:val="1"/>
                                <w:wBefore w:w="67" w:type="dxa"/>
                                <w:trHeight w:val="232"/>
                              </w:trPr>
                              <w:tc>
                                <w:tcPr>
                                  <w:tcW w:w="767" w:type="dxa"/>
                                </w:tcPr>
                                <w:p w14:paraId="039B6BFD" w14:textId="77777777" w:rsidR="00EC5871" w:rsidRDefault="00E660AD">
                                  <w:pPr>
                                    <w:pStyle w:val="TableParagraph"/>
                                    <w:spacing w:line="203" w:lineRule="exact"/>
                                    <w:ind w:left="14"/>
                                    <w:rPr>
                                      <w:b/>
                                      <w:sz w:val="20"/>
                                    </w:rPr>
                                  </w:pPr>
                                  <w:r>
                                    <w:rPr>
                                      <w:b/>
                                      <w:spacing w:val="-2"/>
                                      <w:sz w:val="20"/>
                                    </w:rPr>
                                    <w:t>Number</w:t>
                                  </w:r>
                                </w:p>
                              </w:tc>
                              <w:tc>
                                <w:tcPr>
                                  <w:tcW w:w="4029" w:type="dxa"/>
                                </w:tcPr>
                                <w:p w14:paraId="7C8A81B4" w14:textId="77777777" w:rsidR="00EC5871" w:rsidRDefault="00E660AD">
                                  <w:pPr>
                                    <w:pStyle w:val="TableParagraph"/>
                                    <w:tabs>
                                      <w:tab w:val="left" w:pos="2126"/>
                                    </w:tabs>
                                    <w:spacing w:line="203" w:lineRule="exact"/>
                                    <w:ind w:right="92"/>
                                    <w:jc w:val="right"/>
                                    <w:rPr>
                                      <w:b/>
                                      <w:sz w:val="20"/>
                                    </w:rPr>
                                  </w:pPr>
                                  <w:r>
                                    <w:rPr>
                                      <w:b/>
                                      <w:spacing w:val="-2"/>
                                      <w:sz w:val="20"/>
                                    </w:rPr>
                                    <w:t>Course</w:t>
                                  </w:r>
                                  <w:r>
                                    <w:rPr>
                                      <w:b/>
                                      <w:sz w:val="20"/>
                                    </w:rPr>
                                    <w:tab/>
                                  </w:r>
                                  <w:r>
                                    <w:rPr>
                                      <w:b/>
                                      <w:spacing w:val="-2"/>
                                      <w:sz w:val="20"/>
                                    </w:rPr>
                                    <w:t>Hours</w:t>
                                  </w:r>
                                </w:p>
                              </w:tc>
                            </w:tr>
                            <w:tr w:rsidR="00EC5871" w14:paraId="5031D59C" w14:textId="77777777" w:rsidTr="002E5125">
                              <w:trPr>
                                <w:gridBefore w:val="1"/>
                                <w:wBefore w:w="67" w:type="dxa"/>
                                <w:trHeight w:val="265"/>
                              </w:trPr>
                              <w:tc>
                                <w:tcPr>
                                  <w:tcW w:w="767" w:type="dxa"/>
                                </w:tcPr>
                                <w:p w14:paraId="2EC9ABEB" w14:textId="77777777" w:rsidR="00EC5871" w:rsidRDefault="00E660AD">
                                  <w:pPr>
                                    <w:pStyle w:val="TableParagraph"/>
                                    <w:spacing w:line="237" w:lineRule="exact"/>
                                    <w:ind w:left="46"/>
                                    <w:rPr>
                                      <w:sz w:val="20"/>
                                    </w:rPr>
                                  </w:pPr>
                                  <w:r>
                                    <w:rPr>
                                      <w:spacing w:val="-2"/>
                                      <w:sz w:val="20"/>
                                    </w:rPr>
                                    <w:t>DLTC101</w:t>
                                  </w:r>
                                </w:p>
                              </w:tc>
                              <w:tc>
                                <w:tcPr>
                                  <w:tcW w:w="4029" w:type="dxa"/>
                                </w:tcPr>
                                <w:p w14:paraId="09D51FCE" w14:textId="77777777" w:rsidR="00EC5871" w:rsidRDefault="00E660AD">
                                  <w:pPr>
                                    <w:pStyle w:val="TableParagraph"/>
                                    <w:tabs>
                                      <w:tab w:val="right" w:leader="dot" w:pos="3914"/>
                                    </w:tabs>
                                    <w:spacing w:line="237" w:lineRule="exact"/>
                                    <w:ind w:right="108"/>
                                    <w:jc w:val="right"/>
                                    <w:rPr>
                                      <w:sz w:val="20"/>
                                    </w:rPr>
                                  </w:pPr>
                                  <w:r>
                                    <w:rPr>
                                      <w:sz w:val="20"/>
                                    </w:rPr>
                                    <w:t>Dental</w:t>
                                  </w:r>
                                  <w:r>
                                    <w:rPr>
                                      <w:spacing w:val="-7"/>
                                      <w:sz w:val="20"/>
                                    </w:rPr>
                                    <w:t xml:space="preserve"> </w:t>
                                  </w:r>
                                  <w:r>
                                    <w:rPr>
                                      <w:spacing w:val="-2"/>
                                      <w:sz w:val="20"/>
                                    </w:rPr>
                                    <w:t>Morphology</w:t>
                                  </w:r>
                                  <w:r>
                                    <w:rPr>
                                      <w:sz w:val="20"/>
                                    </w:rPr>
                                    <w:tab/>
                                  </w:r>
                                  <w:r>
                                    <w:rPr>
                                      <w:spacing w:val="-5"/>
                                      <w:sz w:val="20"/>
                                    </w:rPr>
                                    <w:t>60</w:t>
                                  </w:r>
                                </w:p>
                              </w:tc>
                            </w:tr>
                            <w:tr w:rsidR="00EC5871" w14:paraId="73EE26F9" w14:textId="77777777" w:rsidTr="002E5125">
                              <w:trPr>
                                <w:gridBefore w:val="1"/>
                                <w:wBefore w:w="67" w:type="dxa"/>
                                <w:trHeight w:val="264"/>
                              </w:trPr>
                              <w:tc>
                                <w:tcPr>
                                  <w:tcW w:w="767" w:type="dxa"/>
                                </w:tcPr>
                                <w:p w14:paraId="22DCAF38" w14:textId="77777777" w:rsidR="00EC5871" w:rsidRDefault="00E660AD">
                                  <w:pPr>
                                    <w:pStyle w:val="TableParagraph"/>
                                    <w:ind w:left="46"/>
                                    <w:rPr>
                                      <w:sz w:val="20"/>
                                    </w:rPr>
                                  </w:pPr>
                                  <w:r>
                                    <w:rPr>
                                      <w:spacing w:val="-2"/>
                                      <w:sz w:val="20"/>
                                    </w:rPr>
                                    <w:t>DLTC102</w:t>
                                  </w:r>
                                </w:p>
                              </w:tc>
                              <w:tc>
                                <w:tcPr>
                                  <w:tcW w:w="4029" w:type="dxa"/>
                                </w:tcPr>
                                <w:p w14:paraId="073AC041" w14:textId="77777777" w:rsidR="00EC5871" w:rsidRDefault="00E660AD">
                                  <w:pPr>
                                    <w:pStyle w:val="TableParagraph"/>
                                    <w:tabs>
                                      <w:tab w:val="right" w:leader="dot" w:pos="3910"/>
                                    </w:tabs>
                                    <w:ind w:right="113"/>
                                    <w:jc w:val="right"/>
                                    <w:rPr>
                                      <w:sz w:val="20"/>
                                    </w:rPr>
                                  </w:pPr>
                                  <w:r>
                                    <w:rPr>
                                      <w:spacing w:val="-2"/>
                                      <w:sz w:val="20"/>
                                    </w:rPr>
                                    <w:t>Dental</w:t>
                                  </w:r>
                                  <w:r>
                                    <w:rPr>
                                      <w:spacing w:val="-1"/>
                                      <w:sz w:val="20"/>
                                    </w:rPr>
                                    <w:t xml:space="preserve"> </w:t>
                                  </w:r>
                                  <w:r>
                                    <w:rPr>
                                      <w:spacing w:val="-2"/>
                                      <w:sz w:val="20"/>
                                    </w:rPr>
                                    <w:t>Morphology</w:t>
                                  </w:r>
                                  <w:r>
                                    <w:rPr>
                                      <w:spacing w:val="2"/>
                                      <w:sz w:val="20"/>
                                    </w:rPr>
                                    <w:t xml:space="preserve"> </w:t>
                                  </w:r>
                                  <w:r>
                                    <w:rPr>
                                      <w:spacing w:val="-5"/>
                                      <w:sz w:val="20"/>
                                    </w:rPr>
                                    <w:t>Lab</w:t>
                                  </w:r>
                                  <w:r>
                                    <w:rPr>
                                      <w:sz w:val="20"/>
                                    </w:rPr>
                                    <w:tab/>
                                  </w:r>
                                  <w:r>
                                    <w:rPr>
                                      <w:spacing w:val="-5"/>
                                      <w:sz w:val="20"/>
                                    </w:rPr>
                                    <w:t>140</w:t>
                                  </w:r>
                                </w:p>
                              </w:tc>
                            </w:tr>
                            <w:tr w:rsidR="00EC5871" w14:paraId="7CE7BD8B" w14:textId="77777777" w:rsidTr="002E5125">
                              <w:trPr>
                                <w:gridBefore w:val="1"/>
                                <w:wBefore w:w="67" w:type="dxa"/>
                                <w:trHeight w:val="264"/>
                              </w:trPr>
                              <w:tc>
                                <w:tcPr>
                                  <w:tcW w:w="767" w:type="dxa"/>
                                </w:tcPr>
                                <w:p w14:paraId="125A027D" w14:textId="77777777" w:rsidR="00EC5871" w:rsidRDefault="00E660AD">
                                  <w:pPr>
                                    <w:pStyle w:val="TableParagraph"/>
                                    <w:ind w:left="46"/>
                                    <w:rPr>
                                      <w:sz w:val="20"/>
                                    </w:rPr>
                                  </w:pPr>
                                  <w:r>
                                    <w:rPr>
                                      <w:spacing w:val="-2"/>
                                      <w:sz w:val="20"/>
                                    </w:rPr>
                                    <w:t>DLTC151</w:t>
                                  </w:r>
                                </w:p>
                              </w:tc>
                              <w:tc>
                                <w:tcPr>
                                  <w:tcW w:w="4029" w:type="dxa"/>
                                </w:tcPr>
                                <w:p w14:paraId="221E3BC5" w14:textId="77777777" w:rsidR="00EC5871" w:rsidRDefault="00E660AD">
                                  <w:pPr>
                                    <w:pStyle w:val="TableParagraph"/>
                                    <w:tabs>
                                      <w:tab w:val="right" w:leader="dot" w:pos="3917"/>
                                    </w:tabs>
                                    <w:ind w:right="106"/>
                                    <w:jc w:val="right"/>
                                    <w:rPr>
                                      <w:sz w:val="20"/>
                                    </w:rPr>
                                  </w:pPr>
                                  <w:r>
                                    <w:rPr>
                                      <w:sz w:val="20"/>
                                    </w:rPr>
                                    <w:t>Crowns</w:t>
                                  </w:r>
                                  <w:r>
                                    <w:rPr>
                                      <w:spacing w:val="-7"/>
                                      <w:sz w:val="20"/>
                                    </w:rPr>
                                    <w:t xml:space="preserve"> </w:t>
                                  </w:r>
                                  <w:r>
                                    <w:rPr>
                                      <w:sz w:val="20"/>
                                    </w:rPr>
                                    <w:t>&amp;</w:t>
                                  </w:r>
                                  <w:r>
                                    <w:rPr>
                                      <w:spacing w:val="-3"/>
                                      <w:sz w:val="20"/>
                                    </w:rPr>
                                    <w:t xml:space="preserve"> </w:t>
                                  </w:r>
                                  <w:r>
                                    <w:rPr>
                                      <w:sz w:val="20"/>
                                    </w:rPr>
                                    <w:t>Bridges</w:t>
                                  </w:r>
                                  <w:r>
                                    <w:rPr>
                                      <w:spacing w:val="-6"/>
                                      <w:sz w:val="20"/>
                                    </w:rPr>
                                    <w:t xml:space="preserve"> </w:t>
                                  </w:r>
                                  <w:r>
                                    <w:rPr>
                                      <w:spacing w:val="-10"/>
                                      <w:sz w:val="20"/>
                                    </w:rPr>
                                    <w:t>I</w:t>
                                  </w:r>
                                  <w:r>
                                    <w:rPr>
                                      <w:sz w:val="20"/>
                                    </w:rPr>
                                    <w:tab/>
                                  </w:r>
                                  <w:r>
                                    <w:rPr>
                                      <w:spacing w:val="-5"/>
                                      <w:sz w:val="20"/>
                                    </w:rPr>
                                    <w:t>60</w:t>
                                  </w:r>
                                </w:p>
                              </w:tc>
                            </w:tr>
                            <w:tr w:rsidR="00EC5871" w14:paraId="799DE5E0" w14:textId="77777777" w:rsidTr="002E5125">
                              <w:trPr>
                                <w:gridBefore w:val="1"/>
                                <w:wBefore w:w="67" w:type="dxa"/>
                                <w:trHeight w:val="265"/>
                              </w:trPr>
                              <w:tc>
                                <w:tcPr>
                                  <w:tcW w:w="767" w:type="dxa"/>
                                </w:tcPr>
                                <w:p w14:paraId="615F7A8D" w14:textId="77777777" w:rsidR="00EC5871" w:rsidRDefault="00E660AD">
                                  <w:pPr>
                                    <w:pStyle w:val="TableParagraph"/>
                                    <w:ind w:left="46"/>
                                    <w:rPr>
                                      <w:sz w:val="20"/>
                                    </w:rPr>
                                  </w:pPr>
                                  <w:r>
                                    <w:rPr>
                                      <w:spacing w:val="-2"/>
                                      <w:sz w:val="20"/>
                                    </w:rPr>
                                    <w:t>DLTC152</w:t>
                                  </w:r>
                                </w:p>
                              </w:tc>
                              <w:tc>
                                <w:tcPr>
                                  <w:tcW w:w="4029" w:type="dxa"/>
                                </w:tcPr>
                                <w:p w14:paraId="26ED5335" w14:textId="77777777" w:rsidR="00EC5871" w:rsidRDefault="00E660AD">
                                  <w:pPr>
                                    <w:pStyle w:val="TableParagraph"/>
                                    <w:tabs>
                                      <w:tab w:val="right" w:leader="dot" w:pos="3914"/>
                                    </w:tabs>
                                    <w:ind w:right="108"/>
                                    <w:jc w:val="right"/>
                                    <w:rPr>
                                      <w:sz w:val="20"/>
                                    </w:rPr>
                                  </w:pPr>
                                  <w:r>
                                    <w:rPr>
                                      <w:sz w:val="20"/>
                                    </w:rPr>
                                    <w:t>Crowns</w:t>
                                  </w:r>
                                  <w:r>
                                    <w:rPr>
                                      <w:spacing w:val="-9"/>
                                      <w:sz w:val="20"/>
                                    </w:rPr>
                                    <w:t xml:space="preserve"> </w:t>
                                  </w:r>
                                  <w:r>
                                    <w:rPr>
                                      <w:sz w:val="20"/>
                                    </w:rPr>
                                    <w:t>&amp;</w:t>
                                  </w:r>
                                  <w:r>
                                    <w:rPr>
                                      <w:spacing w:val="-5"/>
                                      <w:sz w:val="20"/>
                                    </w:rPr>
                                    <w:t xml:space="preserve"> </w:t>
                                  </w:r>
                                  <w:r>
                                    <w:rPr>
                                      <w:sz w:val="20"/>
                                    </w:rPr>
                                    <w:t>Bridges</w:t>
                                  </w:r>
                                  <w:r>
                                    <w:rPr>
                                      <w:spacing w:val="-12"/>
                                      <w:sz w:val="20"/>
                                    </w:rPr>
                                    <w:t xml:space="preserve"> </w:t>
                                  </w:r>
                                  <w:r>
                                    <w:rPr>
                                      <w:sz w:val="20"/>
                                    </w:rPr>
                                    <w:t>Lab</w:t>
                                  </w:r>
                                  <w:r>
                                    <w:rPr>
                                      <w:spacing w:val="-9"/>
                                      <w:sz w:val="20"/>
                                    </w:rPr>
                                    <w:t xml:space="preserve"> </w:t>
                                  </w:r>
                                  <w:r>
                                    <w:rPr>
                                      <w:spacing w:val="-10"/>
                                      <w:sz w:val="20"/>
                                    </w:rPr>
                                    <w:t>I</w:t>
                                  </w:r>
                                  <w:r>
                                    <w:rPr>
                                      <w:sz w:val="20"/>
                                    </w:rPr>
                                    <w:tab/>
                                  </w:r>
                                  <w:r>
                                    <w:rPr>
                                      <w:spacing w:val="-5"/>
                                      <w:sz w:val="20"/>
                                    </w:rPr>
                                    <w:t>140</w:t>
                                  </w:r>
                                </w:p>
                              </w:tc>
                            </w:tr>
                            <w:tr w:rsidR="00EC5871" w14:paraId="2B9984E4" w14:textId="77777777" w:rsidTr="002E5125">
                              <w:trPr>
                                <w:gridBefore w:val="1"/>
                                <w:wBefore w:w="67" w:type="dxa"/>
                                <w:trHeight w:val="265"/>
                              </w:trPr>
                              <w:tc>
                                <w:tcPr>
                                  <w:tcW w:w="767" w:type="dxa"/>
                                </w:tcPr>
                                <w:p w14:paraId="3988C979" w14:textId="77777777" w:rsidR="00EC5871" w:rsidRDefault="00E660AD">
                                  <w:pPr>
                                    <w:pStyle w:val="TableParagraph"/>
                                    <w:spacing w:line="237" w:lineRule="exact"/>
                                    <w:ind w:left="46"/>
                                    <w:rPr>
                                      <w:sz w:val="20"/>
                                    </w:rPr>
                                  </w:pPr>
                                  <w:r>
                                    <w:rPr>
                                      <w:spacing w:val="-2"/>
                                      <w:sz w:val="20"/>
                                    </w:rPr>
                                    <w:t>DLTC153</w:t>
                                  </w:r>
                                </w:p>
                              </w:tc>
                              <w:tc>
                                <w:tcPr>
                                  <w:tcW w:w="4029" w:type="dxa"/>
                                </w:tcPr>
                                <w:p w14:paraId="4FA5ED9D" w14:textId="77777777" w:rsidR="00EC5871" w:rsidRDefault="00E660AD">
                                  <w:pPr>
                                    <w:pStyle w:val="TableParagraph"/>
                                    <w:tabs>
                                      <w:tab w:val="right" w:leader="dot" w:pos="3917"/>
                                    </w:tabs>
                                    <w:spacing w:line="237" w:lineRule="exact"/>
                                    <w:ind w:right="106"/>
                                    <w:jc w:val="right"/>
                                    <w:rPr>
                                      <w:sz w:val="20"/>
                                    </w:rPr>
                                  </w:pPr>
                                  <w:r>
                                    <w:rPr>
                                      <w:sz w:val="20"/>
                                    </w:rPr>
                                    <w:t>Crowns</w:t>
                                  </w:r>
                                  <w:r>
                                    <w:rPr>
                                      <w:spacing w:val="-8"/>
                                      <w:sz w:val="20"/>
                                    </w:rPr>
                                    <w:t xml:space="preserve"> </w:t>
                                  </w:r>
                                  <w:r>
                                    <w:rPr>
                                      <w:sz w:val="20"/>
                                    </w:rPr>
                                    <w:t>&amp;</w:t>
                                  </w:r>
                                  <w:r>
                                    <w:rPr>
                                      <w:spacing w:val="-9"/>
                                      <w:sz w:val="20"/>
                                    </w:rPr>
                                    <w:t xml:space="preserve"> </w:t>
                                  </w:r>
                                  <w:r>
                                    <w:rPr>
                                      <w:sz w:val="20"/>
                                    </w:rPr>
                                    <w:t>Bridges</w:t>
                                  </w:r>
                                  <w:r>
                                    <w:rPr>
                                      <w:spacing w:val="-11"/>
                                      <w:sz w:val="20"/>
                                    </w:rPr>
                                    <w:t xml:space="preserve"> </w:t>
                                  </w:r>
                                  <w:r>
                                    <w:rPr>
                                      <w:spacing w:val="-5"/>
                                      <w:sz w:val="20"/>
                                    </w:rPr>
                                    <w:t>II</w:t>
                                  </w:r>
                                  <w:r>
                                    <w:rPr>
                                      <w:sz w:val="20"/>
                                    </w:rPr>
                                    <w:tab/>
                                  </w:r>
                                  <w:r>
                                    <w:rPr>
                                      <w:spacing w:val="-5"/>
                                      <w:sz w:val="20"/>
                                    </w:rPr>
                                    <w:t>60</w:t>
                                  </w:r>
                                </w:p>
                              </w:tc>
                            </w:tr>
                            <w:tr w:rsidR="00EC5871" w14:paraId="6FD5AAC7" w14:textId="77777777" w:rsidTr="002E5125">
                              <w:trPr>
                                <w:gridBefore w:val="1"/>
                                <w:wBefore w:w="67" w:type="dxa"/>
                                <w:trHeight w:val="264"/>
                              </w:trPr>
                              <w:tc>
                                <w:tcPr>
                                  <w:tcW w:w="767" w:type="dxa"/>
                                </w:tcPr>
                                <w:p w14:paraId="3B8BE509" w14:textId="77777777" w:rsidR="00EC5871" w:rsidRDefault="00E660AD">
                                  <w:pPr>
                                    <w:pStyle w:val="TableParagraph"/>
                                    <w:ind w:left="46"/>
                                    <w:rPr>
                                      <w:sz w:val="20"/>
                                    </w:rPr>
                                  </w:pPr>
                                  <w:r>
                                    <w:rPr>
                                      <w:spacing w:val="-2"/>
                                      <w:sz w:val="20"/>
                                    </w:rPr>
                                    <w:t>DLTC154</w:t>
                                  </w:r>
                                </w:p>
                              </w:tc>
                              <w:tc>
                                <w:tcPr>
                                  <w:tcW w:w="4029" w:type="dxa"/>
                                </w:tcPr>
                                <w:p w14:paraId="00DE6BAE" w14:textId="77777777" w:rsidR="00EC5871" w:rsidRDefault="00E660AD">
                                  <w:pPr>
                                    <w:pStyle w:val="TableParagraph"/>
                                    <w:tabs>
                                      <w:tab w:val="right" w:leader="dot" w:pos="3917"/>
                                    </w:tabs>
                                    <w:ind w:right="106"/>
                                    <w:jc w:val="right"/>
                                    <w:rPr>
                                      <w:sz w:val="20"/>
                                    </w:rPr>
                                  </w:pPr>
                                  <w:r>
                                    <w:rPr>
                                      <w:sz w:val="20"/>
                                    </w:rPr>
                                    <w:t>Crowns</w:t>
                                  </w:r>
                                  <w:r>
                                    <w:rPr>
                                      <w:spacing w:val="-12"/>
                                      <w:sz w:val="20"/>
                                    </w:rPr>
                                    <w:t xml:space="preserve"> </w:t>
                                  </w:r>
                                  <w:r>
                                    <w:rPr>
                                      <w:sz w:val="20"/>
                                    </w:rPr>
                                    <w:t>&amp;</w:t>
                                  </w:r>
                                  <w:r>
                                    <w:rPr>
                                      <w:spacing w:val="-7"/>
                                      <w:sz w:val="20"/>
                                    </w:rPr>
                                    <w:t xml:space="preserve"> </w:t>
                                  </w:r>
                                  <w:r>
                                    <w:rPr>
                                      <w:sz w:val="20"/>
                                    </w:rPr>
                                    <w:t>Bridges</w:t>
                                  </w:r>
                                  <w:r>
                                    <w:rPr>
                                      <w:spacing w:val="-21"/>
                                      <w:sz w:val="20"/>
                                    </w:rPr>
                                    <w:t xml:space="preserve"> </w:t>
                                  </w:r>
                                  <w:r>
                                    <w:rPr>
                                      <w:sz w:val="20"/>
                                    </w:rPr>
                                    <w:t>Lab</w:t>
                                  </w:r>
                                  <w:r>
                                    <w:rPr>
                                      <w:spacing w:val="-12"/>
                                      <w:sz w:val="20"/>
                                    </w:rPr>
                                    <w:t xml:space="preserve"> </w:t>
                                  </w:r>
                                  <w:r>
                                    <w:rPr>
                                      <w:spacing w:val="-5"/>
                                      <w:sz w:val="20"/>
                                    </w:rPr>
                                    <w:t>II</w:t>
                                  </w:r>
                                  <w:r>
                                    <w:rPr>
                                      <w:sz w:val="20"/>
                                    </w:rPr>
                                    <w:tab/>
                                  </w:r>
                                  <w:r>
                                    <w:rPr>
                                      <w:spacing w:val="-5"/>
                                      <w:sz w:val="20"/>
                                    </w:rPr>
                                    <w:t>140</w:t>
                                  </w:r>
                                </w:p>
                              </w:tc>
                            </w:tr>
                            <w:tr w:rsidR="00EC5871" w14:paraId="20DAF1FD" w14:textId="77777777" w:rsidTr="002E5125">
                              <w:trPr>
                                <w:gridBefore w:val="1"/>
                                <w:wBefore w:w="67" w:type="dxa"/>
                                <w:trHeight w:val="263"/>
                              </w:trPr>
                              <w:tc>
                                <w:tcPr>
                                  <w:tcW w:w="767" w:type="dxa"/>
                                </w:tcPr>
                                <w:p w14:paraId="730599D0" w14:textId="77777777" w:rsidR="00EC5871" w:rsidRDefault="00E660AD">
                                  <w:pPr>
                                    <w:pStyle w:val="TableParagraph"/>
                                    <w:ind w:left="46"/>
                                    <w:rPr>
                                      <w:sz w:val="20"/>
                                    </w:rPr>
                                  </w:pPr>
                                  <w:r>
                                    <w:rPr>
                                      <w:spacing w:val="-2"/>
                                      <w:sz w:val="20"/>
                                    </w:rPr>
                                    <w:t>DLTC201</w:t>
                                  </w:r>
                                </w:p>
                              </w:tc>
                              <w:tc>
                                <w:tcPr>
                                  <w:tcW w:w="4029" w:type="dxa"/>
                                </w:tcPr>
                                <w:p w14:paraId="38EAC02B" w14:textId="77777777" w:rsidR="00EC5871" w:rsidRDefault="00E660AD">
                                  <w:pPr>
                                    <w:pStyle w:val="TableParagraph"/>
                                    <w:tabs>
                                      <w:tab w:val="right" w:leader="dot" w:pos="3917"/>
                                    </w:tabs>
                                    <w:ind w:right="106"/>
                                    <w:jc w:val="right"/>
                                    <w:rPr>
                                      <w:sz w:val="20"/>
                                    </w:rPr>
                                  </w:pPr>
                                  <w:r>
                                    <w:rPr>
                                      <w:sz w:val="20"/>
                                    </w:rPr>
                                    <w:t>Dental</w:t>
                                  </w:r>
                                  <w:r>
                                    <w:rPr>
                                      <w:spacing w:val="-1"/>
                                      <w:sz w:val="20"/>
                                    </w:rPr>
                                    <w:t xml:space="preserve"> </w:t>
                                  </w:r>
                                  <w:r>
                                    <w:rPr>
                                      <w:sz w:val="20"/>
                                    </w:rPr>
                                    <w:t>Ceramics</w:t>
                                  </w:r>
                                  <w:r>
                                    <w:rPr>
                                      <w:spacing w:val="1"/>
                                      <w:sz w:val="20"/>
                                    </w:rPr>
                                    <w:t xml:space="preserve"> </w:t>
                                  </w:r>
                                  <w:r>
                                    <w:rPr>
                                      <w:spacing w:val="-10"/>
                                      <w:sz w:val="20"/>
                                    </w:rPr>
                                    <w:t>I</w:t>
                                  </w:r>
                                  <w:r>
                                    <w:rPr>
                                      <w:sz w:val="20"/>
                                    </w:rPr>
                                    <w:tab/>
                                  </w:r>
                                  <w:r>
                                    <w:rPr>
                                      <w:spacing w:val="-5"/>
                                      <w:sz w:val="20"/>
                                    </w:rPr>
                                    <w:t>60</w:t>
                                  </w:r>
                                </w:p>
                              </w:tc>
                            </w:tr>
                            <w:tr w:rsidR="00EC5871" w14:paraId="34501FF7" w14:textId="77777777" w:rsidTr="002E5125">
                              <w:trPr>
                                <w:gridBefore w:val="1"/>
                                <w:wBefore w:w="67" w:type="dxa"/>
                                <w:trHeight w:val="396"/>
                              </w:trPr>
                              <w:tc>
                                <w:tcPr>
                                  <w:tcW w:w="767" w:type="dxa"/>
                                </w:tcPr>
                                <w:p w14:paraId="0A822B83" w14:textId="77777777" w:rsidR="00EC5871" w:rsidRDefault="00E660AD">
                                  <w:pPr>
                                    <w:pStyle w:val="TableParagraph"/>
                                    <w:ind w:left="46"/>
                                    <w:rPr>
                                      <w:sz w:val="20"/>
                                    </w:rPr>
                                  </w:pPr>
                                  <w:r>
                                    <w:rPr>
                                      <w:spacing w:val="-2"/>
                                      <w:sz w:val="20"/>
                                    </w:rPr>
                                    <w:t>DLTC202</w:t>
                                  </w:r>
                                </w:p>
                              </w:tc>
                              <w:tc>
                                <w:tcPr>
                                  <w:tcW w:w="4029" w:type="dxa"/>
                                </w:tcPr>
                                <w:p w14:paraId="3ECC07B2" w14:textId="77777777" w:rsidR="00EC5871" w:rsidRDefault="00E660AD">
                                  <w:pPr>
                                    <w:pStyle w:val="TableParagraph"/>
                                    <w:tabs>
                                      <w:tab w:val="right" w:leader="dot" w:pos="3914"/>
                                    </w:tabs>
                                    <w:ind w:right="108"/>
                                    <w:jc w:val="right"/>
                                    <w:rPr>
                                      <w:sz w:val="20"/>
                                    </w:rPr>
                                  </w:pPr>
                                  <w:r>
                                    <w:rPr>
                                      <w:sz w:val="20"/>
                                    </w:rPr>
                                    <w:t>Dental</w:t>
                                  </w:r>
                                  <w:r>
                                    <w:rPr>
                                      <w:spacing w:val="-8"/>
                                      <w:sz w:val="20"/>
                                    </w:rPr>
                                    <w:t xml:space="preserve"> </w:t>
                                  </w:r>
                                  <w:r>
                                    <w:rPr>
                                      <w:sz w:val="20"/>
                                    </w:rPr>
                                    <w:t>Ceramics</w:t>
                                  </w:r>
                                  <w:r>
                                    <w:rPr>
                                      <w:spacing w:val="-5"/>
                                      <w:sz w:val="20"/>
                                    </w:rPr>
                                    <w:t xml:space="preserve"> </w:t>
                                  </w:r>
                                  <w:r>
                                    <w:rPr>
                                      <w:sz w:val="20"/>
                                    </w:rPr>
                                    <w:t>Lab</w:t>
                                  </w:r>
                                  <w:r>
                                    <w:rPr>
                                      <w:spacing w:val="-8"/>
                                      <w:sz w:val="20"/>
                                    </w:rPr>
                                    <w:t xml:space="preserve"> </w:t>
                                  </w:r>
                                  <w:r>
                                    <w:rPr>
                                      <w:spacing w:val="-10"/>
                                      <w:sz w:val="20"/>
                                    </w:rPr>
                                    <w:t>I</w:t>
                                  </w:r>
                                  <w:r>
                                    <w:rPr>
                                      <w:sz w:val="20"/>
                                    </w:rPr>
                                    <w:tab/>
                                  </w:r>
                                  <w:r>
                                    <w:rPr>
                                      <w:spacing w:val="-5"/>
                                      <w:sz w:val="20"/>
                                    </w:rPr>
                                    <w:t>140</w:t>
                                  </w:r>
                                </w:p>
                              </w:tc>
                            </w:tr>
                            <w:tr w:rsidR="00EC5871" w14:paraId="5F45D241" w14:textId="77777777" w:rsidTr="002E5125">
                              <w:trPr>
                                <w:gridBefore w:val="1"/>
                                <w:wBefore w:w="67" w:type="dxa"/>
                                <w:trHeight w:val="923"/>
                              </w:trPr>
                              <w:tc>
                                <w:tcPr>
                                  <w:tcW w:w="4796" w:type="dxa"/>
                                  <w:gridSpan w:val="2"/>
                                </w:tcPr>
                                <w:p w14:paraId="00E71A94" w14:textId="77777777" w:rsidR="00EC5871" w:rsidRDefault="00E660AD">
                                  <w:pPr>
                                    <w:pStyle w:val="TableParagraph"/>
                                    <w:spacing w:before="123" w:line="240" w:lineRule="auto"/>
                                    <w:ind w:left="50"/>
                                    <w:jc w:val="left"/>
                                    <w:rPr>
                                      <w:b/>
                                      <w:sz w:val="20"/>
                                    </w:rPr>
                                  </w:pPr>
                                  <w:r>
                                    <w:rPr>
                                      <w:b/>
                                      <w:spacing w:val="-2"/>
                                      <w:sz w:val="20"/>
                                    </w:rPr>
                                    <w:t>Electives</w:t>
                                  </w:r>
                                </w:p>
                                <w:p w14:paraId="3CF35D0F" w14:textId="4DC6E70F" w:rsidR="00EC5871" w:rsidRDefault="00E660AD" w:rsidP="002E5125">
                                  <w:pPr>
                                    <w:pStyle w:val="TableParagraph"/>
                                    <w:spacing w:before="4" w:line="260" w:lineRule="atLeast"/>
                                    <w:ind w:left="50"/>
                                    <w:jc w:val="both"/>
                                    <w:rPr>
                                      <w:b/>
                                      <w:sz w:val="20"/>
                                    </w:rPr>
                                  </w:pPr>
                                  <w:r>
                                    <w:rPr>
                                      <w:b/>
                                      <w:sz w:val="20"/>
                                    </w:rPr>
                                    <w:t>(Choose</w:t>
                                  </w:r>
                                  <w:r>
                                    <w:rPr>
                                      <w:b/>
                                      <w:spacing w:val="-7"/>
                                      <w:sz w:val="20"/>
                                    </w:rPr>
                                    <w:t xml:space="preserve"> </w:t>
                                  </w:r>
                                  <w:r>
                                    <w:rPr>
                                      <w:b/>
                                      <w:sz w:val="20"/>
                                    </w:rPr>
                                    <w:t>2</w:t>
                                  </w:r>
                                  <w:r>
                                    <w:rPr>
                                      <w:b/>
                                      <w:spacing w:val="-8"/>
                                      <w:sz w:val="20"/>
                                    </w:rPr>
                                    <w:t xml:space="preserve"> </w:t>
                                  </w:r>
                                  <w:r>
                                    <w:rPr>
                                      <w:b/>
                                      <w:sz w:val="20"/>
                                    </w:rPr>
                                    <w:t>out</w:t>
                                  </w:r>
                                  <w:r>
                                    <w:rPr>
                                      <w:b/>
                                      <w:spacing w:val="-7"/>
                                      <w:sz w:val="20"/>
                                    </w:rPr>
                                    <w:t xml:space="preserve"> </w:t>
                                  </w:r>
                                  <w:r>
                                    <w:rPr>
                                      <w:b/>
                                      <w:sz w:val="20"/>
                                    </w:rPr>
                                    <w:t>of</w:t>
                                  </w:r>
                                  <w:r>
                                    <w:rPr>
                                      <w:b/>
                                      <w:spacing w:val="-8"/>
                                      <w:sz w:val="20"/>
                                    </w:rPr>
                                    <w:t xml:space="preserve"> </w:t>
                                  </w:r>
                                  <w:r>
                                    <w:rPr>
                                      <w:b/>
                                      <w:sz w:val="20"/>
                                    </w:rPr>
                                    <w:t>DLTC251/252,</w:t>
                                  </w:r>
                                  <w:r>
                                    <w:rPr>
                                      <w:b/>
                                      <w:spacing w:val="-8"/>
                                      <w:sz w:val="20"/>
                                    </w:rPr>
                                    <w:t xml:space="preserve"> </w:t>
                                  </w:r>
                                  <w:r w:rsidR="002E5125">
                                    <w:rPr>
                                      <w:rFonts w:eastAsiaTheme="minorEastAsia" w:hint="eastAsia"/>
                                      <w:b/>
                                      <w:spacing w:val="-8"/>
                                      <w:sz w:val="20"/>
                                      <w:lang w:eastAsia="ko-KR"/>
                                    </w:rPr>
                                    <w:t xml:space="preserve">DLTC301/302, DLTC303/304, or choose 1 out of DLTC251, DLTC301 or DLTC303 with </w:t>
                                  </w:r>
                                  <w:r>
                                    <w:rPr>
                                      <w:b/>
                                      <w:sz w:val="20"/>
                                    </w:rPr>
                                    <w:t>DLTC270)</w:t>
                                  </w:r>
                                </w:p>
                              </w:tc>
                            </w:tr>
                            <w:tr w:rsidR="002E5125" w14:paraId="6C9CB4EC" w14:textId="77777777" w:rsidTr="002E5125">
                              <w:trPr>
                                <w:gridBefore w:val="1"/>
                                <w:wBefore w:w="67" w:type="dxa"/>
                                <w:trHeight w:val="266"/>
                              </w:trPr>
                              <w:tc>
                                <w:tcPr>
                                  <w:tcW w:w="767" w:type="dxa"/>
                                </w:tcPr>
                                <w:p w14:paraId="149FE9B3" w14:textId="172289A2" w:rsidR="002E5125" w:rsidRDefault="002E5125" w:rsidP="002E5125">
                                  <w:pPr>
                                    <w:pStyle w:val="TableParagraph"/>
                                    <w:spacing w:line="237" w:lineRule="exact"/>
                                    <w:ind w:left="46"/>
                                    <w:rPr>
                                      <w:sz w:val="20"/>
                                    </w:rPr>
                                  </w:pPr>
                                  <w:r>
                                    <w:rPr>
                                      <w:spacing w:val="-2"/>
                                      <w:sz w:val="20"/>
                                    </w:rPr>
                                    <w:t>DLTC251</w:t>
                                  </w:r>
                                </w:p>
                              </w:tc>
                              <w:tc>
                                <w:tcPr>
                                  <w:tcW w:w="4029" w:type="dxa"/>
                                </w:tcPr>
                                <w:p w14:paraId="55D52296" w14:textId="2306DA61" w:rsidR="002E5125" w:rsidRDefault="002E5125" w:rsidP="002E5125">
                                  <w:pPr>
                                    <w:pStyle w:val="TableParagraph"/>
                                    <w:tabs>
                                      <w:tab w:val="right" w:leader="dot" w:pos="3917"/>
                                    </w:tabs>
                                    <w:spacing w:line="237" w:lineRule="exact"/>
                                    <w:ind w:right="106"/>
                                    <w:jc w:val="right"/>
                                    <w:rPr>
                                      <w:sz w:val="20"/>
                                    </w:rPr>
                                  </w:pPr>
                                  <w:r>
                                    <w:rPr>
                                      <w:sz w:val="20"/>
                                    </w:rPr>
                                    <w:t>Complete</w:t>
                                  </w:r>
                                  <w:r>
                                    <w:rPr>
                                      <w:spacing w:val="-1"/>
                                      <w:sz w:val="20"/>
                                    </w:rPr>
                                    <w:t xml:space="preserve"> </w:t>
                                  </w:r>
                                  <w:r>
                                    <w:rPr>
                                      <w:spacing w:val="-2"/>
                                      <w:sz w:val="20"/>
                                    </w:rPr>
                                    <w:t>Denture</w:t>
                                  </w:r>
                                  <w:r>
                                    <w:rPr>
                                      <w:sz w:val="20"/>
                                    </w:rPr>
                                    <w:tab/>
                                  </w:r>
                                  <w:r>
                                    <w:rPr>
                                      <w:spacing w:val="-5"/>
                                      <w:sz w:val="20"/>
                                    </w:rPr>
                                    <w:t>40</w:t>
                                  </w:r>
                                </w:p>
                              </w:tc>
                            </w:tr>
                            <w:tr w:rsidR="002E5125" w14:paraId="2BBF5CD9" w14:textId="77777777" w:rsidTr="002E5125">
                              <w:trPr>
                                <w:gridBefore w:val="1"/>
                                <w:wBefore w:w="67" w:type="dxa"/>
                                <w:trHeight w:val="265"/>
                              </w:trPr>
                              <w:tc>
                                <w:tcPr>
                                  <w:tcW w:w="767" w:type="dxa"/>
                                </w:tcPr>
                                <w:p w14:paraId="52D5B92B" w14:textId="58F47C80" w:rsidR="002E5125" w:rsidRDefault="002E5125" w:rsidP="002E5125">
                                  <w:pPr>
                                    <w:pStyle w:val="TableParagraph"/>
                                    <w:spacing w:line="237" w:lineRule="exact"/>
                                    <w:ind w:left="46"/>
                                    <w:rPr>
                                      <w:sz w:val="20"/>
                                    </w:rPr>
                                  </w:pPr>
                                  <w:r>
                                    <w:rPr>
                                      <w:spacing w:val="-2"/>
                                      <w:sz w:val="20"/>
                                    </w:rPr>
                                    <w:t>DLTC252</w:t>
                                  </w:r>
                                </w:p>
                              </w:tc>
                              <w:tc>
                                <w:tcPr>
                                  <w:tcW w:w="4029" w:type="dxa"/>
                                </w:tcPr>
                                <w:p w14:paraId="6C2D9523" w14:textId="36591C5B" w:rsidR="002E5125" w:rsidRDefault="002E5125" w:rsidP="002E5125">
                                  <w:pPr>
                                    <w:pStyle w:val="TableParagraph"/>
                                    <w:tabs>
                                      <w:tab w:val="right" w:leader="dot" w:pos="3910"/>
                                    </w:tabs>
                                    <w:spacing w:line="237" w:lineRule="exact"/>
                                    <w:ind w:right="113"/>
                                    <w:jc w:val="right"/>
                                    <w:rPr>
                                      <w:sz w:val="20"/>
                                    </w:rPr>
                                  </w:pPr>
                                  <w:r>
                                    <w:rPr>
                                      <w:sz w:val="20"/>
                                    </w:rPr>
                                    <w:t>Complete</w:t>
                                  </w:r>
                                  <w:r>
                                    <w:rPr>
                                      <w:spacing w:val="-11"/>
                                      <w:sz w:val="20"/>
                                    </w:rPr>
                                    <w:t xml:space="preserve"> </w:t>
                                  </w:r>
                                  <w:r>
                                    <w:rPr>
                                      <w:sz w:val="20"/>
                                    </w:rPr>
                                    <w:t>Denture</w:t>
                                  </w:r>
                                  <w:r>
                                    <w:rPr>
                                      <w:spacing w:val="-11"/>
                                      <w:sz w:val="20"/>
                                    </w:rPr>
                                    <w:t xml:space="preserve"> </w:t>
                                  </w:r>
                                  <w:r>
                                    <w:rPr>
                                      <w:spacing w:val="-5"/>
                                      <w:sz w:val="20"/>
                                    </w:rPr>
                                    <w:t>Lab</w:t>
                                  </w:r>
                                  <w:r>
                                    <w:rPr>
                                      <w:sz w:val="20"/>
                                    </w:rPr>
                                    <w:tab/>
                                  </w:r>
                                  <w:r>
                                    <w:rPr>
                                      <w:spacing w:val="-5"/>
                                      <w:sz w:val="20"/>
                                    </w:rPr>
                                    <w:t>160</w:t>
                                  </w:r>
                                </w:p>
                              </w:tc>
                            </w:tr>
                            <w:tr w:rsidR="002E5125" w14:paraId="268AF176" w14:textId="77777777" w:rsidTr="002E5125">
                              <w:trPr>
                                <w:trHeight w:val="254"/>
                              </w:trPr>
                              <w:tc>
                                <w:tcPr>
                                  <w:tcW w:w="834" w:type="dxa"/>
                                  <w:gridSpan w:val="2"/>
                                </w:tcPr>
                                <w:p w14:paraId="4D1D8885" w14:textId="52547BD4" w:rsidR="002E5125" w:rsidRDefault="003255EE" w:rsidP="002E5125">
                                  <w:pPr>
                                    <w:pStyle w:val="TableParagraph"/>
                                    <w:spacing w:line="234" w:lineRule="exact"/>
                                    <w:ind w:left="46"/>
                                    <w:rPr>
                                      <w:sz w:val="20"/>
                                    </w:rPr>
                                  </w:pPr>
                                  <w:r>
                                    <w:rPr>
                                      <w:rFonts w:eastAsiaTheme="minorEastAsia" w:hint="eastAsia"/>
                                      <w:spacing w:val="-2"/>
                                      <w:sz w:val="20"/>
                                      <w:lang w:eastAsia="ko-KR"/>
                                    </w:rPr>
                                    <w:t xml:space="preserve"> </w:t>
                                  </w:r>
                                  <w:r w:rsidR="002E5125">
                                    <w:rPr>
                                      <w:spacing w:val="-2"/>
                                      <w:sz w:val="20"/>
                                    </w:rPr>
                                    <w:t>DLTC270</w:t>
                                  </w:r>
                                </w:p>
                              </w:tc>
                              <w:tc>
                                <w:tcPr>
                                  <w:tcW w:w="4029" w:type="dxa"/>
                                </w:tcPr>
                                <w:p w14:paraId="010B38B4" w14:textId="77777777" w:rsidR="002E5125" w:rsidRDefault="002E5125" w:rsidP="002E5125">
                                  <w:pPr>
                                    <w:pStyle w:val="TableParagraph"/>
                                    <w:tabs>
                                      <w:tab w:val="right" w:leader="dot" w:pos="3912"/>
                                    </w:tabs>
                                    <w:spacing w:line="234" w:lineRule="exact"/>
                                    <w:ind w:right="112"/>
                                    <w:jc w:val="right"/>
                                    <w:rPr>
                                      <w:sz w:val="20"/>
                                    </w:rPr>
                                  </w:pPr>
                                  <w:r>
                                    <w:rPr>
                                      <w:sz w:val="20"/>
                                    </w:rPr>
                                    <w:t>Career</w:t>
                                  </w:r>
                                  <w:r>
                                    <w:rPr>
                                      <w:spacing w:val="24"/>
                                      <w:sz w:val="20"/>
                                    </w:rPr>
                                    <w:t xml:space="preserve"> </w:t>
                                  </w:r>
                                  <w:r>
                                    <w:rPr>
                                      <w:spacing w:val="-2"/>
                                      <w:sz w:val="20"/>
                                    </w:rPr>
                                    <w:t>Development</w:t>
                                  </w:r>
                                  <w:r>
                                    <w:rPr>
                                      <w:sz w:val="20"/>
                                    </w:rPr>
                                    <w:tab/>
                                  </w:r>
                                  <w:r>
                                    <w:rPr>
                                      <w:spacing w:val="-5"/>
                                      <w:sz w:val="20"/>
                                    </w:rPr>
                                    <w:t>160</w:t>
                                  </w:r>
                                </w:p>
                              </w:tc>
                            </w:tr>
                            <w:tr w:rsidR="002E5125" w14:paraId="1BDEAEA9" w14:textId="77777777" w:rsidTr="002E5125">
                              <w:trPr>
                                <w:gridBefore w:val="1"/>
                                <w:wBefore w:w="67" w:type="dxa"/>
                                <w:trHeight w:val="263"/>
                              </w:trPr>
                              <w:tc>
                                <w:tcPr>
                                  <w:tcW w:w="767" w:type="dxa"/>
                                </w:tcPr>
                                <w:p w14:paraId="6759B17E" w14:textId="5BFCD4FC" w:rsidR="002E5125" w:rsidRPr="002E5125" w:rsidRDefault="002E5125" w:rsidP="002E5125">
                                  <w:pPr>
                                    <w:pStyle w:val="TableParagraph"/>
                                    <w:ind w:left="46"/>
                                    <w:rPr>
                                      <w:rFonts w:eastAsiaTheme="minorEastAsia"/>
                                      <w:sz w:val="20"/>
                                      <w:lang w:eastAsia="ko-KR"/>
                                    </w:rPr>
                                  </w:pPr>
                                  <w:r>
                                    <w:rPr>
                                      <w:rFonts w:eastAsiaTheme="minorEastAsia" w:hint="eastAsia"/>
                                      <w:sz w:val="20"/>
                                      <w:lang w:eastAsia="ko-KR"/>
                                    </w:rPr>
                                    <w:t>DLTC301</w:t>
                                  </w:r>
                                </w:p>
                              </w:tc>
                              <w:tc>
                                <w:tcPr>
                                  <w:tcW w:w="4029" w:type="dxa"/>
                                </w:tcPr>
                                <w:p w14:paraId="76FB259B" w14:textId="4B3BB894" w:rsidR="002E5125" w:rsidRPr="002E5125" w:rsidRDefault="002E5125" w:rsidP="002E5125">
                                  <w:pPr>
                                    <w:pStyle w:val="TableParagraph"/>
                                    <w:tabs>
                                      <w:tab w:val="right" w:leader="dot" w:pos="3922"/>
                                    </w:tabs>
                                    <w:ind w:right="101"/>
                                    <w:jc w:val="left"/>
                                    <w:rPr>
                                      <w:rFonts w:eastAsiaTheme="minorEastAsia"/>
                                      <w:sz w:val="20"/>
                                      <w:lang w:eastAsia="ko-KR"/>
                                    </w:rPr>
                                  </w:pPr>
                                  <w:r>
                                    <w:rPr>
                                      <w:rFonts w:eastAsiaTheme="minorEastAsia" w:hint="eastAsia"/>
                                      <w:sz w:val="20"/>
                                      <w:lang w:eastAsia="ko-KR"/>
                                    </w:rPr>
                                    <w:t>CAD/CAM I</w:t>
                                  </w:r>
                                  <w:r>
                                    <w:rPr>
                                      <w:sz w:val="20"/>
                                    </w:rPr>
                                    <w:tab/>
                                  </w:r>
                                  <w:r>
                                    <w:rPr>
                                      <w:rFonts w:eastAsiaTheme="minorEastAsia" w:hint="eastAsia"/>
                                      <w:spacing w:val="-5"/>
                                      <w:sz w:val="20"/>
                                      <w:lang w:eastAsia="ko-KR"/>
                                    </w:rPr>
                                    <w:t>40</w:t>
                                  </w:r>
                                </w:p>
                              </w:tc>
                            </w:tr>
                            <w:tr w:rsidR="002E5125" w14:paraId="51497F91" w14:textId="77777777" w:rsidTr="002E5125">
                              <w:trPr>
                                <w:gridBefore w:val="1"/>
                                <w:wBefore w:w="67" w:type="dxa"/>
                                <w:trHeight w:val="264"/>
                              </w:trPr>
                              <w:tc>
                                <w:tcPr>
                                  <w:tcW w:w="767" w:type="dxa"/>
                                </w:tcPr>
                                <w:p w14:paraId="48DF4CE8" w14:textId="1336D55F" w:rsidR="002E5125" w:rsidRDefault="002E5125" w:rsidP="002E5125">
                                  <w:pPr>
                                    <w:pStyle w:val="TableParagraph"/>
                                    <w:ind w:left="46"/>
                                    <w:rPr>
                                      <w:sz w:val="20"/>
                                    </w:rPr>
                                  </w:pPr>
                                  <w:r>
                                    <w:rPr>
                                      <w:rFonts w:eastAsiaTheme="minorEastAsia" w:hint="eastAsia"/>
                                      <w:sz w:val="20"/>
                                      <w:lang w:eastAsia="ko-KR"/>
                                    </w:rPr>
                                    <w:t>DLTC302</w:t>
                                  </w:r>
                                </w:p>
                              </w:tc>
                              <w:tc>
                                <w:tcPr>
                                  <w:tcW w:w="4029" w:type="dxa"/>
                                </w:tcPr>
                                <w:p w14:paraId="39962D02" w14:textId="031CF94F" w:rsidR="002E5125" w:rsidRDefault="002E5125" w:rsidP="002E5125">
                                  <w:pPr>
                                    <w:pStyle w:val="TableParagraph"/>
                                    <w:tabs>
                                      <w:tab w:val="right" w:leader="dot" w:pos="3910"/>
                                    </w:tabs>
                                    <w:ind w:right="113"/>
                                    <w:jc w:val="right"/>
                                    <w:rPr>
                                      <w:sz w:val="20"/>
                                    </w:rPr>
                                  </w:pPr>
                                  <w:r>
                                    <w:rPr>
                                      <w:rFonts w:eastAsiaTheme="minorEastAsia" w:hint="eastAsia"/>
                                      <w:sz w:val="20"/>
                                      <w:lang w:eastAsia="ko-KR"/>
                                    </w:rPr>
                                    <w:t>CAD/CAM LABI</w:t>
                                  </w:r>
                                  <w:r>
                                    <w:rPr>
                                      <w:sz w:val="20"/>
                                    </w:rPr>
                                    <w:tab/>
                                  </w:r>
                                  <w:r>
                                    <w:rPr>
                                      <w:rFonts w:eastAsiaTheme="minorEastAsia" w:hint="eastAsia"/>
                                      <w:spacing w:val="-5"/>
                                      <w:sz w:val="20"/>
                                      <w:lang w:eastAsia="ko-KR"/>
                                    </w:rPr>
                                    <w:t>160</w:t>
                                  </w:r>
                                </w:p>
                              </w:tc>
                            </w:tr>
                            <w:tr w:rsidR="002E5125" w14:paraId="48C9016F" w14:textId="77777777" w:rsidTr="002E5125">
                              <w:trPr>
                                <w:gridBefore w:val="1"/>
                                <w:wBefore w:w="67" w:type="dxa"/>
                                <w:trHeight w:val="262"/>
                              </w:trPr>
                              <w:tc>
                                <w:tcPr>
                                  <w:tcW w:w="767" w:type="dxa"/>
                                </w:tcPr>
                                <w:p w14:paraId="0BAFAF5A" w14:textId="457F9598" w:rsidR="002E5125" w:rsidRDefault="002E5125" w:rsidP="002E5125">
                                  <w:pPr>
                                    <w:pStyle w:val="TableParagraph"/>
                                    <w:ind w:left="46"/>
                                    <w:rPr>
                                      <w:sz w:val="20"/>
                                    </w:rPr>
                                  </w:pPr>
                                  <w:r>
                                    <w:rPr>
                                      <w:rFonts w:eastAsiaTheme="minorEastAsia" w:hint="eastAsia"/>
                                      <w:sz w:val="20"/>
                                      <w:lang w:eastAsia="ko-KR"/>
                                    </w:rPr>
                                    <w:t>DLTC30</w:t>
                                  </w:r>
                                  <w:r w:rsidR="004C27D0">
                                    <w:rPr>
                                      <w:rFonts w:eastAsiaTheme="minorEastAsia" w:hint="eastAsia"/>
                                      <w:sz w:val="20"/>
                                      <w:lang w:eastAsia="ko-KR"/>
                                    </w:rPr>
                                    <w:t>3</w:t>
                                  </w:r>
                                </w:p>
                              </w:tc>
                              <w:tc>
                                <w:tcPr>
                                  <w:tcW w:w="4029" w:type="dxa"/>
                                </w:tcPr>
                                <w:p w14:paraId="6DE6C2B8" w14:textId="29A4FF99" w:rsidR="002E5125" w:rsidRDefault="002E5125" w:rsidP="002E5125">
                                  <w:pPr>
                                    <w:pStyle w:val="TableParagraph"/>
                                    <w:tabs>
                                      <w:tab w:val="right" w:leader="dot" w:pos="3917"/>
                                    </w:tabs>
                                    <w:ind w:right="106"/>
                                    <w:jc w:val="right"/>
                                    <w:rPr>
                                      <w:sz w:val="20"/>
                                    </w:rPr>
                                  </w:pPr>
                                  <w:r>
                                    <w:rPr>
                                      <w:rFonts w:eastAsiaTheme="minorEastAsia" w:hint="eastAsia"/>
                                      <w:sz w:val="20"/>
                                      <w:lang w:eastAsia="ko-KR"/>
                                    </w:rPr>
                                    <w:t>CAD/CAM II</w:t>
                                  </w:r>
                                  <w:r>
                                    <w:rPr>
                                      <w:sz w:val="20"/>
                                    </w:rPr>
                                    <w:tab/>
                                  </w:r>
                                  <w:r>
                                    <w:rPr>
                                      <w:rFonts w:eastAsiaTheme="minorEastAsia" w:hint="eastAsia"/>
                                      <w:spacing w:val="-5"/>
                                      <w:sz w:val="20"/>
                                      <w:lang w:eastAsia="ko-KR"/>
                                    </w:rPr>
                                    <w:t>40</w:t>
                                  </w:r>
                                </w:p>
                              </w:tc>
                            </w:tr>
                            <w:tr w:rsidR="002E5125" w14:paraId="25FB4D68" w14:textId="77777777" w:rsidTr="002E5125">
                              <w:trPr>
                                <w:gridBefore w:val="1"/>
                                <w:wBefore w:w="67" w:type="dxa"/>
                                <w:trHeight w:val="80"/>
                              </w:trPr>
                              <w:tc>
                                <w:tcPr>
                                  <w:tcW w:w="767" w:type="dxa"/>
                                </w:tcPr>
                                <w:p w14:paraId="6248CB13" w14:textId="2B89E85A" w:rsidR="002E5125" w:rsidRDefault="002E5125" w:rsidP="002E5125">
                                  <w:pPr>
                                    <w:pStyle w:val="TableParagraph"/>
                                    <w:spacing w:line="234" w:lineRule="exact"/>
                                    <w:ind w:left="46"/>
                                    <w:rPr>
                                      <w:sz w:val="20"/>
                                    </w:rPr>
                                  </w:pPr>
                                  <w:r>
                                    <w:rPr>
                                      <w:rFonts w:eastAsiaTheme="minorEastAsia" w:hint="eastAsia"/>
                                      <w:sz w:val="20"/>
                                      <w:lang w:eastAsia="ko-KR"/>
                                    </w:rPr>
                                    <w:t>DLTC30</w:t>
                                  </w:r>
                                  <w:r w:rsidR="004C27D0">
                                    <w:rPr>
                                      <w:rFonts w:eastAsiaTheme="minorEastAsia" w:hint="eastAsia"/>
                                      <w:sz w:val="20"/>
                                      <w:lang w:eastAsia="ko-KR"/>
                                    </w:rPr>
                                    <w:t>4</w:t>
                                  </w:r>
                                </w:p>
                              </w:tc>
                              <w:tc>
                                <w:tcPr>
                                  <w:tcW w:w="4029" w:type="dxa"/>
                                </w:tcPr>
                                <w:p w14:paraId="1DA38A3F" w14:textId="21FFAD19" w:rsidR="002E5125" w:rsidRDefault="002E5125" w:rsidP="002E5125">
                                  <w:pPr>
                                    <w:pStyle w:val="TableParagraph"/>
                                    <w:tabs>
                                      <w:tab w:val="right" w:leader="dot" w:pos="3912"/>
                                    </w:tabs>
                                    <w:spacing w:line="234" w:lineRule="exact"/>
                                    <w:ind w:right="112"/>
                                    <w:jc w:val="right"/>
                                    <w:rPr>
                                      <w:sz w:val="20"/>
                                    </w:rPr>
                                  </w:pPr>
                                  <w:r>
                                    <w:rPr>
                                      <w:rFonts w:eastAsiaTheme="minorEastAsia" w:hint="eastAsia"/>
                                      <w:sz w:val="20"/>
                                      <w:lang w:eastAsia="ko-KR"/>
                                    </w:rPr>
                                    <w:t>CAD/CAM LAB II</w:t>
                                  </w:r>
                                  <w:r>
                                    <w:rPr>
                                      <w:sz w:val="20"/>
                                    </w:rPr>
                                    <w:tab/>
                                  </w:r>
                                  <w:r>
                                    <w:rPr>
                                      <w:rFonts w:eastAsiaTheme="minorEastAsia" w:hint="eastAsia"/>
                                      <w:spacing w:val="-5"/>
                                      <w:sz w:val="20"/>
                                      <w:lang w:eastAsia="ko-KR"/>
                                    </w:rPr>
                                    <w:t>160</w:t>
                                  </w:r>
                                </w:p>
                              </w:tc>
                            </w:tr>
                            <w:tr w:rsidR="002E5125" w14:paraId="73BAB679" w14:textId="77777777" w:rsidTr="002E5125">
                              <w:trPr>
                                <w:gridBefore w:val="1"/>
                                <w:wBefore w:w="67" w:type="dxa"/>
                                <w:trHeight w:val="254"/>
                              </w:trPr>
                              <w:tc>
                                <w:tcPr>
                                  <w:tcW w:w="767" w:type="dxa"/>
                                </w:tcPr>
                                <w:p w14:paraId="34D5634D" w14:textId="633A42B2" w:rsidR="002E5125" w:rsidRDefault="002E5125" w:rsidP="002E5125">
                                  <w:pPr>
                                    <w:pStyle w:val="TableParagraph"/>
                                    <w:spacing w:line="234" w:lineRule="exact"/>
                                    <w:ind w:left="46"/>
                                    <w:rPr>
                                      <w:sz w:val="20"/>
                                    </w:rPr>
                                  </w:pPr>
                                </w:p>
                              </w:tc>
                              <w:tc>
                                <w:tcPr>
                                  <w:tcW w:w="4029" w:type="dxa"/>
                                </w:tcPr>
                                <w:p w14:paraId="794F569D" w14:textId="1BD8B23B" w:rsidR="002E5125" w:rsidRDefault="002E5125" w:rsidP="002E5125">
                                  <w:pPr>
                                    <w:pStyle w:val="TableParagraph"/>
                                    <w:tabs>
                                      <w:tab w:val="right" w:leader="dot" w:pos="3912"/>
                                    </w:tabs>
                                    <w:spacing w:line="234" w:lineRule="exact"/>
                                    <w:ind w:right="112"/>
                                    <w:jc w:val="right"/>
                                    <w:rPr>
                                      <w:sz w:val="20"/>
                                    </w:rPr>
                                  </w:pPr>
                                </w:p>
                              </w:tc>
                            </w:tr>
                            <w:tr w:rsidR="002E5125" w14:paraId="4307B980" w14:textId="77777777" w:rsidTr="002E5125">
                              <w:trPr>
                                <w:gridBefore w:val="1"/>
                                <w:wBefore w:w="67" w:type="dxa"/>
                                <w:trHeight w:val="220"/>
                              </w:trPr>
                              <w:tc>
                                <w:tcPr>
                                  <w:tcW w:w="767" w:type="dxa"/>
                                </w:tcPr>
                                <w:p w14:paraId="5CF74075" w14:textId="77777777" w:rsidR="002E5125" w:rsidRDefault="002E5125" w:rsidP="002E5125">
                                  <w:pPr>
                                    <w:pStyle w:val="TableParagraph"/>
                                    <w:spacing w:line="240" w:lineRule="auto"/>
                                    <w:jc w:val="left"/>
                                    <w:rPr>
                                      <w:rFonts w:ascii="Times New Roman"/>
                                      <w:sz w:val="14"/>
                                    </w:rPr>
                                  </w:pPr>
                                </w:p>
                              </w:tc>
                              <w:tc>
                                <w:tcPr>
                                  <w:tcW w:w="4029" w:type="dxa"/>
                                </w:tcPr>
                                <w:p w14:paraId="1470B621" w14:textId="60CF182B" w:rsidR="002E5125" w:rsidRDefault="002E5125" w:rsidP="002E5125">
                                  <w:pPr>
                                    <w:pStyle w:val="TableParagraph"/>
                                    <w:tabs>
                                      <w:tab w:val="left" w:leader="dot" w:pos="3521"/>
                                    </w:tabs>
                                    <w:spacing w:line="201" w:lineRule="exact"/>
                                    <w:ind w:right="48"/>
                                    <w:jc w:val="right"/>
                                    <w:rPr>
                                      <w:b/>
                                      <w:sz w:val="20"/>
                                    </w:rPr>
                                  </w:pPr>
                                  <w:r>
                                    <w:rPr>
                                      <w:b/>
                                      <w:spacing w:val="-2"/>
                                      <w:sz w:val="20"/>
                                    </w:rPr>
                                    <w:t>Total</w:t>
                                  </w:r>
                                  <w:r>
                                    <w:rPr>
                                      <w:rFonts w:eastAsiaTheme="minorEastAsia" w:hint="eastAsia"/>
                                      <w:b/>
                                      <w:spacing w:val="-2"/>
                                      <w:sz w:val="20"/>
                                      <w:lang w:eastAsia="ko-KR"/>
                                    </w:rPr>
                                    <w:t xml:space="preserve"> </w:t>
                                  </w:r>
                                  <w:r>
                                    <w:rPr>
                                      <w:b/>
                                      <w:spacing w:val="-2"/>
                                      <w:sz w:val="20"/>
                                    </w:rPr>
                                    <w:t>Hours</w:t>
                                  </w:r>
                                  <w:r>
                                    <w:rPr>
                                      <w:b/>
                                      <w:sz w:val="20"/>
                                    </w:rPr>
                                    <w:tab/>
                                  </w:r>
                                  <w:r>
                                    <w:rPr>
                                      <w:b/>
                                      <w:spacing w:val="-4"/>
                                      <w:sz w:val="20"/>
                                    </w:rPr>
                                    <w:t>1,200</w:t>
                                  </w:r>
                                </w:p>
                              </w:tc>
                            </w:tr>
                          </w:tbl>
                          <w:p w14:paraId="1A642F1B" w14:textId="77777777" w:rsidR="00EC5871" w:rsidRDefault="00EC5871">
                            <w:pPr>
                              <w:pStyle w:val="BodyText"/>
                              <w:ind w:left="0"/>
                            </w:pPr>
                          </w:p>
                        </w:txbxContent>
                      </wps:txbx>
                      <wps:bodyPr wrap="square" lIns="0" tIns="0" rIns="0" bIns="0" rtlCol="0">
                        <a:noAutofit/>
                      </wps:bodyPr>
                    </wps:wsp>
                  </a:graphicData>
                </a:graphic>
                <wp14:sizeRelV relativeFrom="margin">
                  <wp14:pctHeight>0</wp14:pctHeight>
                </wp14:sizeRelV>
              </wp:anchor>
            </w:drawing>
          </mc:Choice>
          <mc:Fallback>
            <w:pict>
              <v:shape w14:anchorId="7D66DE42" id="Textbox 65" o:spid="_x0000_s1034" type="#_x0000_t202" style="position:absolute;left:0;text-align:left;margin-left:26.25pt;margin-top:16.05pt;width:245.8pt;height:295.5pt;z-index:25165825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" filled="f" stroked="f">
                <v:textbox inset="0,0,0,0">
                  <w:txbxContent>
                    <w:tbl>
                      <w:tblPr>
                        <w:tblStyle w:val="TableNormal1"/>
                        <w:tblW w:w="0" w:type="auto"/>
                        <w:tblLayout w:type="fixed"/>
                        <w:tblLook w:val="01E0" w:firstRow="1" w:lastRow="1" w:firstColumn="1" w:lastColumn="1" w:noHBand="0" w:noVBand="0"/>
                      </w:tblPr>
                      <w:tblGrid>
                        <w:gridCol w:w="67"/>
                        <w:gridCol w:w="767"/>
                        <w:gridCol w:w="4029"/>
                      </w:tblGrid>
                      <w:tr w:rsidR="00EC5871" w14:paraId="689ECA74" w14:textId="77777777" w:rsidTr="002E5125">
                        <w:trPr>
                          <w:gridBefore w:val="1"/>
                          <w:wBefore w:w="67" w:type="dxa"/>
                          <w:trHeight w:val="232"/>
                        </w:trPr>
                        <w:tc>
                          <w:tcPr>
                            <w:tcW w:w="767" w:type="dxa"/>
                          </w:tcPr>
                          <w:p w14:paraId="039B6BFD" w14:textId="77777777" w:rsidR="00EC5871" w:rsidRDefault="00E660AD">
                            <w:pPr>
                              <w:pStyle w:val="TableParagraph"/>
                              <w:spacing w:line="203" w:lineRule="exact"/>
                              <w:ind w:left="14"/>
                              <w:rPr>
                                <w:b/>
                                <w:sz w:val="20"/>
                              </w:rPr>
                            </w:pPr>
                            <w:r>
                              <w:rPr>
                                <w:b/>
                                <w:spacing w:val="-2"/>
                                <w:sz w:val="20"/>
                              </w:rPr>
                              <w:t>Number</w:t>
                            </w:r>
                          </w:p>
                        </w:tc>
                        <w:tc>
                          <w:tcPr>
                            <w:tcW w:w="4029" w:type="dxa"/>
                          </w:tcPr>
                          <w:p w14:paraId="7C8A81B4" w14:textId="77777777" w:rsidR="00EC5871" w:rsidRDefault="00E660AD">
                            <w:pPr>
                              <w:pStyle w:val="TableParagraph"/>
                              <w:tabs>
                                <w:tab w:val="left" w:pos="2126"/>
                              </w:tabs>
                              <w:spacing w:line="203" w:lineRule="exact"/>
                              <w:ind w:right="92"/>
                              <w:jc w:val="right"/>
                              <w:rPr>
                                <w:b/>
                                <w:sz w:val="20"/>
                              </w:rPr>
                            </w:pPr>
                            <w:r>
                              <w:rPr>
                                <w:b/>
                                <w:spacing w:val="-2"/>
                                <w:sz w:val="20"/>
                              </w:rPr>
                              <w:t>Course</w:t>
                            </w:r>
                            <w:r>
                              <w:rPr>
                                <w:b/>
                                <w:sz w:val="20"/>
                              </w:rPr>
                              <w:tab/>
                            </w:r>
                            <w:r>
                              <w:rPr>
                                <w:b/>
                                <w:spacing w:val="-2"/>
                                <w:sz w:val="20"/>
                              </w:rPr>
                              <w:t>Hours</w:t>
                            </w:r>
                          </w:p>
                        </w:tc>
                      </w:tr>
                      <w:tr w:rsidR="00EC5871" w14:paraId="5031D59C" w14:textId="77777777" w:rsidTr="002E5125">
                        <w:trPr>
                          <w:gridBefore w:val="1"/>
                          <w:wBefore w:w="67" w:type="dxa"/>
                          <w:trHeight w:val="265"/>
                        </w:trPr>
                        <w:tc>
                          <w:tcPr>
                            <w:tcW w:w="767" w:type="dxa"/>
                          </w:tcPr>
                          <w:p w14:paraId="2EC9ABEB" w14:textId="77777777" w:rsidR="00EC5871" w:rsidRDefault="00E660AD">
                            <w:pPr>
                              <w:pStyle w:val="TableParagraph"/>
                              <w:spacing w:line="237" w:lineRule="exact"/>
                              <w:ind w:left="46"/>
                              <w:rPr>
                                <w:sz w:val="20"/>
                              </w:rPr>
                            </w:pPr>
                            <w:r>
                              <w:rPr>
                                <w:spacing w:val="-2"/>
                                <w:sz w:val="20"/>
                              </w:rPr>
                              <w:t>DLTC101</w:t>
                            </w:r>
                          </w:p>
                        </w:tc>
                        <w:tc>
                          <w:tcPr>
                            <w:tcW w:w="4029" w:type="dxa"/>
                          </w:tcPr>
                          <w:p w14:paraId="09D51FCE" w14:textId="77777777" w:rsidR="00EC5871" w:rsidRDefault="00E660AD">
                            <w:pPr>
                              <w:pStyle w:val="TableParagraph"/>
                              <w:tabs>
                                <w:tab w:val="right" w:leader="dot" w:pos="3914"/>
                              </w:tabs>
                              <w:spacing w:line="237" w:lineRule="exact"/>
                              <w:ind w:right="108"/>
                              <w:jc w:val="right"/>
                              <w:rPr>
                                <w:sz w:val="20"/>
                              </w:rPr>
                            </w:pPr>
                            <w:r>
                              <w:rPr>
                                <w:sz w:val="20"/>
                              </w:rPr>
                              <w:t>Dental</w:t>
                            </w:r>
                            <w:r>
                              <w:rPr>
                                <w:spacing w:val="-7"/>
                                <w:sz w:val="20"/>
                              </w:rPr>
                              <w:t xml:space="preserve"> </w:t>
                            </w:r>
                            <w:r>
                              <w:rPr>
                                <w:spacing w:val="-2"/>
                                <w:sz w:val="20"/>
                              </w:rPr>
                              <w:t>Morphology</w:t>
                            </w:r>
                            <w:r>
                              <w:rPr>
                                <w:sz w:val="20"/>
                              </w:rPr>
                              <w:tab/>
                            </w:r>
                            <w:r>
                              <w:rPr>
                                <w:spacing w:val="-5"/>
                                <w:sz w:val="20"/>
                              </w:rPr>
                              <w:t>60</w:t>
                            </w:r>
                          </w:p>
                        </w:tc>
                      </w:tr>
                      <w:tr w:rsidR="00EC5871" w14:paraId="73EE26F9" w14:textId="77777777" w:rsidTr="002E5125">
                        <w:trPr>
                          <w:gridBefore w:val="1"/>
                          <w:wBefore w:w="67" w:type="dxa"/>
                          <w:trHeight w:val="264"/>
                        </w:trPr>
                        <w:tc>
                          <w:tcPr>
                            <w:tcW w:w="767" w:type="dxa"/>
                          </w:tcPr>
                          <w:p w14:paraId="22DCAF38" w14:textId="77777777" w:rsidR="00EC5871" w:rsidRDefault="00E660AD">
                            <w:pPr>
                              <w:pStyle w:val="TableParagraph"/>
                              <w:ind w:left="46"/>
                              <w:rPr>
                                <w:sz w:val="20"/>
                              </w:rPr>
                            </w:pPr>
                            <w:r>
                              <w:rPr>
                                <w:spacing w:val="-2"/>
                                <w:sz w:val="20"/>
                              </w:rPr>
                              <w:t>DLTC102</w:t>
                            </w:r>
                          </w:p>
                        </w:tc>
                        <w:tc>
                          <w:tcPr>
                            <w:tcW w:w="4029" w:type="dxa"/>
                          </w:tcPr>
                          <w:p w14:paraId="073AC041" w14:textId="77777777" w:rsidR="00EC5871" w:rsidRDefault="00E660AD">
                            <w:pPr>
                              <w:pStyle w:val="TableParagraph"/>
                              <w:tabs>
                                <w:tab w:val="right" w:leader="dot" w:pos="3910"/>
                              </w:tabs>
                              <w:ind w:right="113"/>
                              <w:jc w:val="right"/>
                              <w:rPr>
                                <w:sz w:val="20"/>
                              </w:rPr>
                            </w:pPr>
                            <w:r>
                              <w:rPr>
                                <w:spacing w:val="-2"/>
                                <w:sz w:val="20"/>
                              </w:rPr>
                              <w:t>Dental</w:t>
                            </w:r>
                            <w:r>
                              <w:rPr>
                                <w:spacing w:val="-1"/>
                                <w:sz w:val="20"/>
                              </w:rPr>
                              <w:t xml:space="preserve"> </w:t>
                            </w:r>
                            <w:r>
                              <w:rPr>
                                <w:spacing w:val="-2"/>
                                <w:sz w:val="20"/>
                              </w:rPr>
                              <w:t>Morphology</w:t>
                            </w:r>
                            <w:r>
                              <w:rPr>
                                <w:spacing w:val="2"/>
                                <w:sz w:val="20"/>
                              </w:rPr>
                              <w:t xml:space="preserve"> </w:t>
                            </w:r>
                            <w:r>
                              <w:rPr>
                                <w:spacing w:val="-5"/>
                                <w:sz w:val="20"/>
                              </w:rPr>
                              <w:t>Lab</w:t>
                            </w:r>
                            <w:r>
                              <w:rPr>
                                <w:sz w:val="20"/>
                              </w:rPr>
                              <w:tab/>
                            </w:r>
                            <w:r>
                              <w:rPr>
                                <w:spacing w:val="-5"/>
                                <w:sz w:val="20"/>
                              </w:rPr>
                              <w:t>140</w:t>
                            </w:r>
                          </w:p>
                        </w:tc>
                      </w:tr>
                      <w:tr w:rsidR="00EC5871" w14:paraId="7CE7BD8B" w14:textId="77777777" w:rsidTr="002E5125">
                        <w:trPr>
                          <w:gridBefore w:val="1"/>
                          <w:wBefore w:w="67" w:type="dxa"/>
                          <w:trHeight w:val="264"/>
                        </w:trPr>
                        <w:tc>
                          <w:tcPr>
                            <w:tcW w:w="767" w:type="dxa"/>
                          </w:tcPr>
                          <w:p w14:paraId="125A027D" w14:textId="77777777" w:rsidR="00EC5871" w:rsidRDefault="00E660AD">
                            <w:pPr>
                              <w:pStyle w:val="TableParagraph"/>
                              <w:ind w:left="46"/>
                              <w:rPr>
                                <w:sz w:val="20"/>
                              </w:rPr>
                            </w:pPr>
                            <w:r>
                              <w:rPr>
                                <w:spacing w:val="-2"/>
                                <w:sz w:val="20"/>
                              </w:rPr>
                              <w:t>DLTC151</w:t>
                            </w:r>
                          </w:p>
                        </w:tc>
                        <w:tc>
                          <w:tcPr>
                            <w:tcW w:w="4029" w:type="dxa"/>
                          </w:tcPr>
                          <w:p w14:paraId="221E3BC5" w14:textId="77777777" w:rsidR="00EC5871" w:rsidRDefault="00E660AD">
                            <w:pPr>
                              <w:pStyle w:val="TableParagraph"/>
                              <w:tabs>
                                <w:tab w:val="right" w:leader="dot" w:pos="3917"/>
                              </w:tabs>
                              <w:ind w:right="106"/>
                              <w:jc w:val="right"/>
                              <w:rPr>
                                <w:sz w:val="20"/>
                              </w:rPr>
                            </w:pPr>
                            <w:r>
                              <w:rPr>
                                <w:sz w:val="20"/>
                              </w:rPr>
                              <w:t>Crowns</w:t>
                            </w:r>
                            <w:r>
                              <w:rPr>
                                <w:spacing w:val="-7"/>
                                <w:sz w:val="20"/>
                              </w:rPr>
                              <w:t xml:space="preserve"> </w:t>
                            </w:r>
                            <w:r>
                              <w:rPr>
                                <w:sz w:val="20"/>
                              </w:rPr>
                              <w:t>&amp;</w:t>
                            </w:r>
                            <w:r>
                              <w:rPr>
                                <w:spacing w:val="-3"/>
                                <w:sz w:val="20"/>
                              </w:rPr>
                              <w:t xml:space="preserve"> </w:t>
                            </w:r>
                            <w:r>
                              <w:rPr>
                                <w:sz w:val="20"/>
                              </w:rPr>
                              <w:t>Bridges</w:t>
                            </w:r>
                            <w:r>
                              <w:rPr>
                                <w:spacing w:val="-6"/>
                                <w:sz w:val="20"/>
                              </w:rPr>
                              <w:t xml:space="preserve"> </w:t>
                            </w:r>
                            <w:r>
                              <w:rPr>
                                <w:spacing w:val="-10"/>
                                <w:sz w:val="20"/>
                              </w:rPr>
                              <w:t>I</w:t>
                            </w:r>
                            <w:r>
                              <w:rPr>
                                <w:sz w:val="20"/>
                              </w:rPr>
                              <w:tab/>
                            </w:r>
                            <w:r>
                              <w:rPr>
                                <w:spacing w:val="-5"/>
                                <w:sz w:val="20"/>
                              </w:rPr>
                              <w:t>60</w:t>
                            </w:r>
                          </w:p>
                        </w:tc>
                      </w:tr>
                      <w:tr w:rsidR="00EC5871" w14:paraId="799DE5E0" w14:textId="77777777" w:rsidTr="002E5125">
                        <w:trPr>
                          <w:gridBefore w:val="1"/>
                          <w:wBefore w:w="67" w:type="dxa"/>
                          <w:trHeight w:val="265"/>
                        </w:trPr>
                        <w:tc>
                          <w:tcPr>
                            <w:tcW w:w="767" w:type="dxa"/>
                          </w:tcPr>
                          <w:p w14:paraId="615F7A8D" w14:textId="77777777" w:rsidR="00EC5871" w:rsidRDefault="00E660AD">
                            <w:pPr>
                              <w:pStyle w:val="TableParagraph"/>
                              <w:ind w:left="46"/>
                              <w:rPr>
                                <w:sz w:val="20"/>
                              </w:rPr>
                            </w:pPr>
                            <w:r>
                              <w:rPr>
                                <w:spacing w:val="-2"/>
                                <w:sz w:val="20"/>
                              </w:rPr>
                              <w:t>DLTC152</w:t>
                            </w:r>
                          </w:p>
                        </w:tc>
                        <w:tc>
                          <w:tcPr>
                            <w:tcW w:w="4029" w:type="dxa"/>
                          </w:tcPr>
                          <w:p w14:paraId="26ED5335" w14:textId="77777777" w:rsidR="00EC5871" w:rsidRDefault="00E660AD">
                            <w:pPr>
                              <w:pStyle w:val="TableParagraph"/>
                              <w:tabs>
                                <w:tab w:val="right" w:leader="dot" w:pos="3914"/>
                              </w:tabs>
                              <w:ind w:right="108"/>
                              <w:jc w:val="right"/>
                              <w:rPr>
                                <w:sz w:val="20"/>
                              </w:rPr>
                            </w:pPr>
                            <w:r>
                              <w:rPr>
                                <w:sz w:val="20"/>
                              </w:rPr>
                              <w:t>Crowns</w:t>
                            </w:r>
                            <w:r>
                              <w:rPr>
                                <w:spacing w:val="-9"/>
                                <w:sz w:val="20"/>
                              </w:rPr>
                              <w:t xml:space="preserve"> </w:t>
                            </w:r>
                            <w:r>
                              <w:rPr>
                                <w:sz w:val="20"/>
                              </w:rPr>
                              <w:t>&amp;</w:t>
                            </w:r>
                            <w:r>
                              <w:rPr>
                                <w:spacing w:val="-5"/>
                                <w:sz w:val="20"/>
                              </w:rPr>
                              <w:t xml:space="preserve"> </w:t>
                            </w:r>
                            <w:r>
                              <w:rPr>
                                <w:sz w:val="20"/>
                              </w:rPr>
                              <w:t>Bridges</w:t>
                            </w:r>
                            <w:r>
                              <w:rPr>
                                <w:spacing w:val="-12"/>
                                <w:sz w:val="20"/>
                              </w:rPr>
                              <w:t xml:space="preserve"> </w:t>
                            </w:r>
                            <w:r>
                              <w:rPr>
                                <w:sz w:val="20"/>
                              </w:rPr>
                              <w:t>Lab</w:t>
                            </w:r>
                            <w:r>
                              <w:rPr>
                                <w:spacing w:val="-9"/>
                                <w:sz w:val="20"/>
                              </w:rPr>
                              <w:t xml:space="preserve"> </w:t>
                            </w:r>
                            <w:r>
                              <w:rPr>
                                <w:spacing w:val="-10"/>
                                <w:sz w:val="20"/>
                              </w:rPr>
                              <w:t>I</w:t>
                            </w:r>
                            <w:r>
                              <w:rPr>
                                <w:sz w:val="20"/>
                              </w:rPr>
                              <w:tab/>
                            </w:r>
                            <w:r>
                              <w:rPr>
                                <w:spacing w:val="-5"/>
                                <w:sz w:val="20"/>
                              </w:rPr>
                              <w:t>140</w:t>
                            </w:r>
                          </w:p>
                        </w:tc>
                      </w:tr>
                      <w:tr w:rsidR="00EC5871" w14:paraId="2B9984E4" w14:textId="77777777" w:rsidTr="002E5125">
                        <w:trPr>
                          <w:gridBefore w:val="1"/>
                          <w:wBefore w:w="67" w:type="dxa"/>
                          <w:trHeight w:val="265"/>
                        </w:trPr>
                        <w:tc>
                          <w:tcPr>
                            <w:tcW w:w="767" w:type="dxa"/>
                          </w:tcPr>
                          <w:p w14:paraId="3988C979" w14:textId="77777777" w:rsidR="00EC5871" w:rsidRDefault="00E660AD">
                            <w:pPr>
                              <w:pStyle w:val="TableParagraph"/>
                              <w:spacing w:line="237" w:lineRule="exact"/>
                              <w:ind w:left="46"/>
                              <w:rPr>
                                <w:sz w:val="20"/>
                              </w:rPr>
                            </w:pPr>
                            <w:r>
                              <w:rPr>
                                <w:spacing w:val="-2"/>
                                <w:sz w:val="20"/>
                              </w:rPr>
                              <w:t>DLTC153</w:t>
                            </w:r>
                          </w:p>
                        </w:tc>
                        <w:tc>
                          <w:tcPr>
                            <w:tcW w:w="4029" w:type="dxa"/>
                          </w:tcPr>
                          <w:p w14:paraId="4FA5ED9D" w14:textId="77777777" w:rsidR="00EC5871" w:rsidRDefault="00E660AD">
                            <w:pPr>
                              <w:pStyle w:val="TableParagraph"/>
                              <w:tabs>
                                <w:tab w:val="right" w:leader="dot" w:pos="3917"/>
                              </w:tabs>
                              <w:spacing w:line="237" w:lineRule="exact"/>
                              <w:ind w:right="106"/>
                              <w:jc w:val="right"/>
                              <w:rPr>
                                <w:sz w:val="20"/>
                              </w:rPr>
                            </w:pPr>
                            <w:r>
                              <w:rPr>
                                <w:sz w:val="20"/>
                              </w:rPr>
                              <w:t>Crowns</w:t>
                            </w:r>
                            <w:r>
                              <w:rPr>
                                <w:spacing w:val="-8"/>
                                <w:sz w:val="20"/>
                              </w:rPr>
                              <w:t xml:space="preserve"> </w:t>
                            </w:r>
                            <w:r>
                              <w:rPr>
                                <w:sz w:val="20"/>
                              </w:rPr>
                              <w:t>&amp;</w:t>
                            </w:r>
                            <w:r>
                              <w:rPr>
                                <w:spacing w:val="-9"/>
                                <w:sz w:val="20"/>
                              </w:rPr>
                              <w:t xml:space="preserve"> </w:t>
                            </w:r>
                            <w:r>
                              <w:rPr>
                                <w:sz w:val="20"/>
                              </w:rPr>
                              <w:t>Bridges</w:t>
                            </w:r>
                            <w:r>
                              <w:rPr>
                                <w:spacing w:val="-11"/>
                                <w:sz w:val="20"/>
                              </w:rPr>
                              <w:t xml:space="preserve"> </w:t>
                            </w:r>
                            <w:r>
                              <w:rPr>
                                <w:spacing w:val="-5"/>
                                <w:sz w:val="20"/>
                              </w:rPr>
                              <w:t>II</w:t>
                            </w:r>
                            <w:r>
                              <w:rPr>
                                <w:sz w:val="20"/>
                              </w:rPr>
                              <w:tab/>
                            </w:r>
                            <w:r>
                              <w:rPr>
                                <w:spacing w:val="-5"/>
                                <w:sz w:val="20"/>
                              </w:rPr>
                              <w:t>60</w:t>
                            </w:r>
                          </w:p>
                        </w:tc>
                      </w:tr>
                      <w:tr w:rsidR="00EC5871" w14:paraId="6FD5AAC7" w14:textId="77777777" w:rsidTr="002E5125">
                        <w:trPr>
                          <w:gridBefore w:val="1"/>
                          <w:wBefore w:w="67" w:type="dxa"/>
                          <w:trHeight w:val="264"/>
                        </w:trPr>
                        <w:tc>
                          <w:tcPr>
                            <w:tcW w:w="767" w:type="dxa"/>
                          </w:tcPr>
                          <w:p w14:paraId="3B8BE509" w14:textId="77777777" w:rsidR="00EC5871" w:rsidRDefault="00E660AD">
                            <w:pPr>
                              <w:pStyle w:val="TableParagraph"/>
                              <w:ind w:left="46"/>
                              <w:rPr>
                                <w:sz w:val="20"/>
                              </w:rPr>
                            </w:pPr>
                            <w:r>
                              <w:rPr>
                                <w:spacing w:val="-2"/>
                                <w:sz w:val="20"/>
                              </w:rPr>
                              <w:t>DLTC154</w:t>
                            </w:r>
                          </w:p>
                        </w:tc>
                        <w:tc>
                          <w:tcPr>
                            <w:tcW w:w="4029" w:type="dxa"/>
                          </w:tcPr>
                          <w:p w14:paraId="00DE6BAE" w14:textId="77777777" w:rsidR="00EC5871" w:rsidRDefault="00E660AD">
                            <w:pPr>
                              <w:pStyle w:val="TableParagraph"/>
                              <w:tabs>
                                <w:tab w:val="right" w:leader="dot" w:pos="3917"/>
                              </w:tabs>
                              <w:ind w:right="106"/>
                              <w:jc w:val="right"/>
                              <w:rPr>
                                <w:sz w:val="20"/>
                              </w:rPr>
                            </w:pPr>
                            <w:r>
                              <w:rPr>
                                <w:sz w:val="20"/>
                              </w:rPr>
                              <w:t>Crowns</w:t>
                            </w:r>
                            <w:r>
                              <w:rPr>
                                <w:spacing w:val="-12"/>
                                <w:sz w:val="20"/>
                              </w:rPr>
                              <w:t xml:space="preserve"> </w:t>
                            </w:r>
                            <w:r>
                              <w:rPr>
                                <w:sz w:val="20"/>
                              </w:rPr>
                              <w:t>&amp;</w:t>
                            </w:r>
                            <w:r>
                              <w:rPr>
                                <w:spacing w:val="-7"/>
                                <w:sz w:val="20"/>
                              </w:rPr>
                              <w:t xml:space="preserve"> </w:t>
                            </w:r>
                            <w:r>
                              <w:rPr>
                                <w:sz w:val="20"/>
                              </w:rPr>
                              <w:t>Bridges</w:t>
                            </w:r>
                            <w:r>
                              <w:rPr>
                                <w:spacing w:val="-21"/>
                                <w:sz w:val="20"/>
                              </w:rPr>
                              <w:t xml:space="preserve"> </w:t>
                            </w:r>
                            <w:r>
                              <w:rPr>
                                <w:sz w:val="20"/>
                              </w:rPr>
                              <w:t>Lab</w:t>
                            </w:r>
                            <w:r>
                              <w:rPr>
                                <w:spacing w:val="-12"/>
                                <w:sz w:val="20"/>
                              </w:rPr>
                              <w:t xml:space="preserve"> </w:t>
                            </w:r>
                            <w:r>
                              <w:rPr>
                                <w:spacing w:val="-5"/>
                                <w:sz w:val="20"/>
                              </w:rPr>
                              <w:t>II</w:t>
                            </w:r>
                            <w:r>
                              <w:rPr>
                                <w:sz w:val="20"/>
                              </w:rPr>
                              <w:tab/>
                            </w:r>
                            <w:r>
                              <w:rPr>
                                <w:spacing w:val="-5"/>
                                <w:sz w:val="20"/>
                              </w:rPr>
                              <w:t>140</w:t>
                            </w:r>
                          </w:p>
                        </w:tc>
                      </w:tr>
                      <w:tr w:rsidR="00EC5871" w14:paraId="20DAF1FD" w14:textId="77777777" w:rsidTr="002E5125">
                        <w:trPr>
                          <w:gridBefore w:val="1"/>
                          <w:wBefore w:w="67" w:type="dxa"/>
                          <w:trHeight w:val="263"/>
                        </w:trPr>
                        <w:tc>
                          <w:tcPr>
                            <w:tcW w:w="767" w:type="dxa"/>
                          </w:tcPr>
                          <w:p w14:paraId="730599D0" w14:textId="77777777" w:rsidR="00EC5871" w:rsidRDefault="00E660AD">
                            <w:pPr>
                              <w:pStyle w:val="TableParagraph"/>
                              <w:ind w:left="46"/>
                              <w:rPr>
                                <w:sz w:val="20"/>
                              </w:rPr>
                            </w:pPr>
                            <w:r>
                              <w:rPr>
                                <w:spacing w:val="-2"/>
                                <w:sz w:val="20"/>
                              </w:rPr>
                              <w:t>DLTC201</w:t>
                            </w:r>
                          </w:p>
                        </w:tc>
                        <w:tc>
                          <w:tcPr>
                            <w:tcW w:w="4029" w:type="dxa"/>
                          </w:tcPr>
                          <w:p w14:paraId="38EAC02B" w14:textId="77777777" w:rsidR="00EC5871" w:rsidRDefault="00E660AD">
                            <w:pPr>
                              <w:pStyle w:val="TableParagraph"/>
                              <w:tabs>
                                <w:tab w:val="right" w:leader="dot" w:pos="3917"/>
                              </w:tabs>
                              <w:ind w:right="106"/>
                              <w:jc w:val="right"/>
                              <w:rPr>
                                <w:sz w:val="20"/>
                              </w:rPr>
                            </w:pPr>
                            <w:r>
                              <w:rPr>
                                <w:sz w:val="20"/>
                              </w:rPr>
                              <w:t>Dental</w:t>
                            </w:r>
                            <w:r>
                              <w:rPr>
                                <w:spacing w:val="-1"/>
                                <w:sz w:val="20"/>
                              </w:rPr>
                              <w:t xml:space="preserve"> </w:t>
                            </w:r>
                            <w:r>
                              <w:rPr>
                                <w:sz w:val="20"/>
                              </w:rPr>
                              <w:t>Ceramics</w:t>
                            </w:r>
                            <w:r>
                              <w:rPr>
                                <w:spacing w:val="1"/>
                                <w:sz w:val="20"/>
                              </w:rPr>
                              <w:t xml:space="preserve"> </w:t>
                            </w:r>
                            <w:r>
                              <w:rPr>
                                <w:spacing w:val="-10"/>
                                <w:sz w:val="20"/>
                              </w:rPr>
                              <w:t>I</w:t>
                            </w:r>
                            <w:r>
                              <w:rPr>
                                <w:sz w:val="20"/>
                              </w:rPr>
                              <w:tab/>
                            </w:r>
                            <w:r>
                              <w:rPr>
                                <w:spacing w:val="-5"/>
                                <w:sz w:val="20"/>
                              </w:rPr>
                              <w:t>60</w:t>
                            </w:r>
                          </w:p>
                        </w:tc>
                      </w:tr>
                      <w:tr w:rsidR="00EC5871" w14:paraId="34501FF7" w14:textId="77777777" w:rsidTr="002E5125">
                        <w:trPr>
                          <w:gridBefore w:val="1"/>
                          <w:wBefore w:w="67" w:type="dxa"/>
                          <w:trHeight w:val="396"/>
                        </w:trPr>
                        <w:tc>
                          <w:tcPr>
                            <w:tcW w:w="767" w:type="dxa"/>
                          </w:tcPr>
                          <w:p w14:paraId="0A822B83" w14:textId="77777777" w:rsidR="00EC5871" w:rsidRDefault="00E660AD">
                            <w:pPr>
                              <w:pStyle w:val="TableParagraph"/>
                              <w:ind w:left="46"/>
                              <w:rPr>
                                <w:sz w:val="20"/>
                              </w:rPr>
                            </w:pPr>
                            <w:r>
                              <w:rPr>
                                <w:spacing w:val="-2"/>
                                <w:sz w:val="20"/>
                              </w:rPr>
                              <w:t>DLTC202</w:t>
                            </w:r>
                          </w:p>
                        </w:tc>
                        <w:tc>
                          <w:tcPr>
                            <w:tcW w:w="4029" w:type="dxa"/>
                          </w:tcPr>
                          <w:p w14:paraId="3ECC07B2" w14:textId="77777777" w:rsidR="00EC5871" w:rsidRDefault="00E660AD">
                            <w:pPr>
                              <w:pStyle w:val="TableParagraph"/>
                              <w:tabs>
                                <w:tab w:val="right" w:leader="dot" w:pos="3914"/>
                              </w:tabs>
                              <w:ind w:right="108"/>
                              <w:jc w:val="right"/>
                              <w:rPr>
                                <w:sz w:val="20"/>
                              </w:rPr>
                            </w:pPr>
                            <w:r>
                              <w:rPr>
                                <w:sz w:val="20"/>
                              </w:rPr>
                              <w:t>Dental</w:t>
                            </w:r>
                            <w:r>
                              <w:rPr>
                                <w:spacing w:val="-8"/>
                                <w:sz w:val="20"/>
                              </w:rPr>
                              <w:t xml:space="preserve"> </w:t>
                            </w:r>
                            <w:r>
                              <w:rPr>
                                <w:sz w:val="20"/>
                              </w:rPr>
                              <w:t>Ceramics</w:t>
                            </w:r>
                            <w:r>
                              <w:rPr>
                                <w:spacing w:val="-5"/>
                                <w:sz w:val="20"/>
                              </w:rPr>
                              <w:t xml:space="preserve"> </w:t>
                            </w:r>
                            <w:r>
                              <w:rPr>
                                <w:sz w:val="20"/>
                              </w:rPr>
                              <w:t>Lab</w:t>
                            </w:r>
                            <w:r>
                              <w:rPr>
                                <w:spacing w:val="-8"/>
                                <w:sz w:val="20"/>
                              </w:rPr>
                              <w:t xml:space="preserve"> </w:t>
                            </w:r>
                            <w:r>
                              <w:rPr>
                                <w:spacing w:val="-10"/>
                                <w:sz w:val="20"/>
                              </w:rPr>
                              <w:t>I</w:t>
                            </w:r>
                            <w:r>
                              <w:rPr>
                                <w:sz w:val="20"/>
                              </w:rPr>
                              <w:tab/>
                            </w:r>
                            <w:r>
                              <w:rPr>
                                <w:spacing w:val="-5"/>
                                <w:sz w:val="20"/>
                              </w:rPr>
                              <w:t>140</w:t>
                            </w:r>
                          </w:p>
                        </w:tc>
                      </w:tr>
                      <w:tr w:rsidR="00EC5871" w14:paraId="5F45D241" w14:textId="77777777" w:rsidTr="002E5125">
                        <w:trPr>
                          <w:gridBefore w:val="1"/>
                          <w:wBefore w:w="67" w:type="dxa"/>
                          <w:trHeight w:val="923"/>
                        </w:trPr>
                        <w:tc>
                          <w:tcPr>
                            <w:tcW w:w="4796" w:type="dxa"/>
                            <w:gridSpan w:val="2"/>
                          </w:tcPr>
                          <w:p w14:paraId="00E71A94" w14:textId="77777777" w:rsidR="00EC5871" w:rsidRDefault="00E660AD">
                            <w:pPr>
                              <w:pStyle w:val="TableParagraph"/>
                              <w:spacing w:before="123" w:line="240" w:lineRule="auto"/>
                              <w:ind w:left="50"/>
                              <w:jc w:val="left"/>
                              <w:rPr>
                                <w:b/>
                                <w:sz w:val="20"/>
                              </w:rPr>
                            </w:pPr>
                            <w:r>
                              <w:rPr>
                                <w:b/>
                                <w:spacing w:val="-2"/>
                                <w:sz w:val="20"/>
                              </w:rPr>
                              <w:t>Electives</w:t>
                            </w:r>
                          </w:p>
                          <w:p w14:paraId="3CF35D0F" w14:textId="4DC6E70F" w:rsidR="00EC5871" w:rsidRDefault="00E660AD" w:rsidP="002E5125">
                            <w:pPr>
                              <w:pStyle w:val="TableParagraph"/>
                              <w:spacing w:before="4" w:line="260" w:lineRule="atLeast"/>
                              <w:ind w:left="50"/>
                              <w:jc w:val="both"/>
                              <w:rPr>
                                <w:b/>
                                <w:sz w:val="20"/>
                              </w:rPr>
                            </w:pPr>
                            <w:r>
                              <w:rPr>
                                <w:b/>
                                <w:sz w:val="20"/>
                              </w:rPr>
                              <w:t>(Choose</w:t>
                            </w:r>
                            <w:r>
                              <w:rPr>
                                <w:b/>
                                <w:spacing w:val="-7"/>
                                <w:sz w:val="20"/>
                              </w:rPr>
                              <w:t xml:space="preserve"> </w:t>
                            </w:r>
                            <w:r>
                              <w:rPr>
                                <w:b/>
                                <w:sz w:val="20"/>
                              </w:rPr>
                              <w:t>2</w:t>
                            </w:r>
                            <w:r>
                              <w:rPr>
                                <w:b/>
                                <w:spacing w:val="-8"/>
                                <w:sz w:val="20"/>
                              </w:rPr>
                              <w:t xml:space="preserve"> </w:t>
                            </w:r>
                            <w:r>
                              <w:rPr>
                                <w:b/>
                                <w:sz w:val="20"/>
                              </w:rPr>
                              <w:t>out</w:t>
                            </w:r>
                            <w:r>
                              <w:rPr>
                                <w:b/>
                                <w:spacing w:val="-7"/>
                                <w:sz w:val="20"/>
                              </w:rPr>
                              <w:t xml:space="preserve"> </w:t>
                            </w:r>
                            <w:r>
                              <w:rPr>
                                <w:b/>
                                <w:sz w:val="20"/>
                              </w:rPr>
                              <w:t>of</w:t>
                            </w:r>
                            <w:r>
                              <w:rPr>
                                <w:b/>
                                <w:spacing w:val="-8"/>
                                <w:sz w:val="20"/>
                              </w:rPr>
                              <w:t xml:space="preserve"> </w:t>
                            </w:r>
                            <w:r>
                              <w:rPr>
                                <w:b/>
                                <w:sz w:val="20"/>
                              </w:rPr>
                              <w:t>DLTC251/252,</w:t>
                            </w:r>
                            <w:r>
                              <w:rPr>
                                <w:b/>
                                <w:spacing w:val="-8"/>
                                <w:sz w:val="20"/>
                              </w:rPr>
                              <w:t xml:space="preserve"> </w:t>
                            </w:r>
                            <w:r w:rsidR="002E5125">
                              <w:rPr>
                                <w:rFonts w:eastAsiaTheme="minorEastAsia" w:hint="eastAsia"/>
                                <w:b/>
                                <w:spacing w:val="-8"/>
                                <w:sz w:val="20"/>
                                <w:lang w:eastAsia="ko-KR"/>
                              </w:rPr>
                              <w:t xml:space="preserve">DLTC301/302, DLTC303/304, or choose 1 out of DLTC251, DLTC301 or DLTC303 with </w:t>
                            </w:r>
                            <w:r>
                              <w:rPr>
                                <w:b/>
                                <w:sz w:val="20"/>
                              </w:rPr>
                              <w:t>DLTC270)</w:t>
                            </w:r>
                          </w:p>
                        </w:tc>
                      </w:tr>
                      <w:tr w:rsidR="002E5125" w14:paraId="6C9CB4EC" w14:textId="77777777" w:rsidTr="002E5125">
                        <w:trPr>
                          <w:gridBefore w:val="1"/>
                          <w:wBefore w:w="67" w:type="dxa"/>
                          <w:trHeight w:val="266"/>
                        </w:trPr>
                        <w:tc>
                          <w:tcPr>
                            <w:tcW w:w="767" w:type="dxa"/>
                          </w:tcPr>
                          <w:p w14:paraId="149FE9B3" w14:textId="172289A2" w:rsidR="002E5125" w:rsidRDefault="002E5125" w:rsidP="002E5125">
                            <w:pPr>
                              <w:pStyle w:val="TableParagraph"/>
                              <w:spacing w:line="237" w:lineRule="exact"/>
                              <w:ind w:left="46"/>
                              <w:rPr>
                                <w:sz w:val="20"/>
                              </w:rPr>
                            </w:pPr>
                            <w:r>
                              <w:rPr>
                                <w:spacing w:val="-2"/>
                                <w:sz w:val="20"/>
                              </w:rPr>
                              <w:t>DLTC251</w:t>
                            </w:r>
                          </w:p>
                        </w:tc>
                        <w:tc>
                          <w:tcPr>
                            <w:tcW w:w="4029" w:type="dxa"/>
                          </w:tcPr>
                          <w:p w14:paraId="55D52296" w14:textId="2306DA61" w:rsidR="002E5125" w:rsidRDefault="002E5125" w:rsidP="002E5125">
                            <w:pPr>
                              <w:pStyle w:val="TableParagraph"/>
                              <w:tabs>
                                <w:tab w:val="right" w:leader="dot" w:pos="3917"/>
                              </w:tabs>
                              <w:spacing w:line="237" w:lineRule="exact"/>
                              <w:ind w:right="106"/>
                              <w:jc w:val="right"/>
                              <w:rPr>
                                <w:sz w:val="20"/>
                              </w:rPr>
                            </w:pPr>
                            <w:r>
                              <w:rPr>
                                <w:sz w:val="20"/>
                              </w:rPr>
                              <w:t>Complete</w:t>
                            </w:r>
                            <w:r>
                              <w:rPr>
                                <w:spacing w:val="-1"/>
                                <w:sz w:val="20"/>
                              </w:rPr>
                              <w:t xml:space="preserve"> </w:t>
                            </w:r>
                            <w:r>
                              <w:rPr>
                                <w:spacing w:val="-2"/>
                                <w:sz w:val="20"/>
                              </w:rPr>
                              <w:t>Denture</w:t>
                            </w:r>
                            <w:r>
                              <w:rPr>
                                <w:sz w:val="20"/>
                              </w:rPr>
                              <w:tab/>
                            </w:r>
                            <w:r>
                              <w:rPr>
                                <w:spacing w:val="-5"/>
                                <w:sz w:val="20"/>
                              </w:rPr>
                              <w:t>40</w:t>
                            </w:r>
                          </w:p>
                        </w:tc>
                      </w:tr>
                      <w:tr w:rsidR="002E5125" w14:paraId="2BBF5CD9" w14:textId="77777777" w:rsidTr="002E5125">
                        <w:trPr>
                          <w:gridBefore w:val="1"/>
                          <w:wBefore w:w="67" w:type="dxa"/>
                          <w:trHeight w:val="265"/>
                        </w:trPr>
                        <w:tc>
                          <w:tcPr>
                            <w:tcW w:w="767" w:type="dxa"/>
                          </w:tcPr>
                          <w:p w14:paraId="52D5B92B" w14:textId="58F47C80" w:rsidR="002E5125" w:rsidRDefault="002E5125" w:rsidP="002E5125">
                            <w:pPr>
                              <w:pStyle w:val="TableParagraph"/>
                              <w:spacing w:line="237" w:lineRule="exact"/>
                              <w:ind w:left="46"/>
                              <w:rPr>
                                <w:sz w:val="20"/>
                              </w:rPr>
                            </w:pPr>
                            <w:r>
                              <w:rPr>
                                <w:spacing w:val="-2"/>
                                <w:sz w:val="20"/>
                              </w:rPr>
                              <w:t>DLTC252</w:t>
                            </w:r>
                          </w:p>
                        </w:tc>
                        <w:tc>
                          <w:tcPr>
                            <w:tcW w:w="4029" w:type="dxa"/>
                          </w:tcPr>
                          <w:p w14:paraId="6C2D9523" w14:textId="36591C5B" w:rsidR="002E5125" w:rsidRDefault="002E5125" w:rsidP="002E5125">
                            <w:pPr>
                              <w:pStyle w:val="TableParagraph"/>
                              <w:tabs>
                                <w:tab w:val="right" w:leader="dot" w:pos="3910"/>
                              </w:tabs>
                              <w:spacing w:line="237" w:lineRule="exact"/>
                              <w:ind w:right="113"/>
                              <w:jc w:val="right"/>
                              <w:rPr>
                                <w:sz w:val="20"/>
                              </w:rPr>
                            </w:pPr>
                            <w:r>
                              <w:rPr>
                                <w:sz w:val="20"/>
                              </w:rPr>
                              <w:t>Complete</w:t>
                            </w:r>
                            <w:r>
                              <w:rPr>
                                <w:spacing w:val="-11"/>
                                <w:sz w:val="20"/>
                              </w:rPr>
                              <w:t xml:space="preserve"> </w:t>
                            </w:r>
                            <w:r>
                              <w:rPr>
                                <w:sz w:val="20"/>
                              </w:rPr>
                              <w:t>Denture</w:t>
                            </w:r>
                            <w:r>
                              <w:rPr>
                                <w:spacing w:val="-11"/>
                                <w:sz w:val="20"/>
                              </w:rPr>
                              <w:t xml:space="preserve"> </w:t>
                            </w:r>
                            <w:r>
                              <w:rPr>
                                <w:spacing w:val="-5"/>
                                <w:sz w:val="20"/>
                              </w:rPr>
                              <w:t>Lab</w:t>
                            </w:r>
                            <w:r>
                              <w:rPr>
                                <w:sz w:val="20"/>
                              </w:rPr>
                              <w:tab/>
                            </w:r>
                            <w:r>
                              <w:rPr>
                                <w:spacing w:val="-5"/>
                                <w:sz w:val="20"/>
                              </w:rPr>
                              <w:t>160</w:t>
                            </w:r>
                          </w:p>
                        </w:tc>
                      </w:tr>
                      <w:tr w:rsidR="002E5125" w14:paraId="268AF176" w14:textId="77777777" w:rsidTr="002E5125">
                        <w:trPr>
                          <w:trHeight w:val="254"/>
                        </w:trPr>
                        <w:tc>
                          <w:tcPr>
                            <w:tcW w:w="834" w:type="dxa"/>
                            <w:gridSpan w:val="2"/>
                          </w:tcPr>
                          <w:p w14:paraId="4D1D8885" w14:textId="52547BD4" w:rsidR="002E5125" w:rsidRDefault="003255EE" w:rsidP="002E5125">
                            <w:pPr>
                              <w:pStyle w:val="TableParagraph"/>
                              <w:spacing w:line="234" w:lineRule="exact"/>
                              <w:ind w:left="46"/>
                              <w:rPr>
                                <w:sz w:val="20"/>
                              </w:rPr>
                            </w:pPr>
                            <w:r>
                              <w:rPr>
                                <w:rFonts w:eastAsiaTheme="minorEastAsia" w:hint="eastAsia"/>
                                <w:spacing w:val="-2"/>
                                <w:sz w:val="20"/>
                                <w:lang w:eastAsia="ko-KR"/>
                              </w:rPr>
                              <w:t xml:space="preserve"> </w:t>
                            </w:r>
                            <w:r w:rsidR="002E5125">
                              <w:rPr>
                                <w:spacing w:val="-2"/>
                                <w:sz w:val="20"/>
                              </w:rPr>
                              <w:t>DLTC270</w:t>
                            </w:r>
                          </w:p>
                        </w:tc>
                        <w:tc>
                          <w:tcPr>
                            <w:tcW w:w="4029" w:type="dxa"/>
                          </w:tcPr>
                          <w:p w14:paraId="010B38B4" w14:textId="77777777" w:rsidR="002E5125" w:rsidRDefault="002E5125" w:rsidP="002E5125">
                            <w:pPr>
                              <w:pStyle w:val="TableParagraph"/>
                              <w:tabs>
                                <w:tab w:val="right" w:leader="dot" w:pos="3912"/>
                              </w:tabs>
                              <w:spacing w:line="234" w:lineRule="exact"/>
                              <w:ind w:right="112"/>
                              <w:jc w:val="right"/>
                              <w:rPr>
                                <w:sz w:val="20"/>
                              </w:rPr>
                            </w:pPr>
                            <w:r>
                              <w:rPr>
                                <w:sz w:val="20"/>
                              </w:rPr>
                              <w:t>Career</w:t>
                            </w:r>
                            <w:r>
                              <w:rPr>
                                <w:spacing w:val="24"/>
                                <w:sz w:val="20"/>
                              </w:rPr>
                              <w:t xml:space="preserve"> </w:t>
                            </w:r>
                            <w:r>
                              <w:rPr>
                                <w:spacing w:val="-2"/>
                                <w:sz w:val="20"/>
                              </w:rPr>
                              <w:t>Development</w:t>
                            </w:r>
                            <w:r>
                              <w:rPr>
                                <w:sz w:val="20"/>
                              </w:rPr>
                              <w:tab/>
                            </w:r>
                            <w:r>
                              <w:rPr>
                                <w:spacing w:val="-5"/>
                                <w:sz w:val="20"/>
                              </w:rPr>
                              <w:t>160</w:t>
                            </w:r>
                          </w:p>
                        </w:tc>
                      </w:tr>
                      <w:tr w:rsidR="002E5125" w14:paraId="1BDEAEA9" w14:textId="77777777" w:rsidTr="002E5125">
                        <w:trPr>
                          <w:gridBefore w:val="1"/>
                          <w:wBefore w:w="67" w:type="dxa"/>
                          <w:trHeight w:val="263"/>
                        </w:trPr>
                        <w:tc>
                          <w:tcPr>
                            <w:tcW w:w="767" w:type="dxa"/>
                          </w:tcPr>
                          <w:p w14:paraId="6759B17E" w14:textId="5BFCD4FC" w:rsidR="002E5125" w:rsidRPr="002E5125" w:rsidRDefault="002E5125" w:rsidP="002E5125">
                            <w:pPr>
                              <w:pStyle w:val="TableParagraph"/>
                              <w:ind w:left="46"/>
                              <w:rPr>
                                <w:rFonts w:eastAsiaTheme="minorEastAsia"/>
                                <w:sz w:val="20"/>
                                <w:lang w:eastAsia="ko-KR"/>
                              </w:rPr>
                            </w:pPr>
                            <w:r>
                              <w:rPr>
                                <w:rFonts w:eastAsiaTheme="minorEastAsia" w:hint="eastAsia"/>
                                <w:sz w:val="20"/>
                                <w:lang w:eastAsia="ko-KR"/>
                              </w:rPr>
                              <w:t>DLTC301</w:t>
                            </w:r>
                          </w:p>
                        </w:tc>
                        <w:tc>
                          <w:tcPr>
                            <w:tcW w:w="4029" w:type="dxa"/>
                          </w:tcPr>
                          <w:p w14:paraId="76FB259B" w14:textId="4B3BB894" w:rsidR="002E5125" w:rsidRPr="002E5125" w:rsidRDefault="002E5125" w:rsidP="002E5125">
                            <w:pPr>
                              <w:pStyle w:val="TableParagraph"/>
                              <w:tabs>
                                <w:tab w:val="right" w:leader="dot" w:pos="3922"/>
                              </w:tabs>
                              <w:ind w:right="101"/>
                              <w:jc w:val="left"/>
                              <w:rPr>
                                <w:rFonts w:eastAsiaTheme="minorEastAsia"/>
                                <w:sz w:val="20"/>
                                <w:lang w:eastAsia="ko-KR"/>
                              </w:rPr>
                            </w:pPr>
                            <w:r>
                              <w:rPr>
                                <w:rFonts w:eastAsiaTheme="minorEastAsia" w:hint="eastAsia"/>
                                <w:sz w:val="20"/>
                                <w:lang w:eastAsia="ko-KR"/>
                              </w:rPr>
                              <w:t>CAD/CAM I</w:t>
                            </w:r>
                            <w:r>
                              <w:rPr>
                                <w:sz w:val="20"/>
                              </w:rPr>
                              <w:tab/>
                            </w:r>
                            <w:r>
                              <w:rPr>
                                <w:rFonts w:eastAsiaTheme="minorEastAsia" w:hint="eastAsia"/>
                                <w:spacing w:val="-5"/>
                                <w:sz w:val="20"/>
                                <w:lang w:eastAsia="ko-KR"/>
                              </w:rPr>
                              <w:t>40</w:t>
                            </w:r>
                          </w:p>
                        </w:tc>
                      </w:tr>
                      <w:tr w:rsidR="002E5125" w14:paraId="51497F91" w14:textId="77777777" w:rsidTr="002E5125">
                        <w:trPr>
                          <w:gridBefore w:val="1"/>
                          <w:wBefore w:w="67" w:type="dxa"/>
                          <w:trHeight w:val="264"/>
                        </w:trPr>
                        <w:tc>
                          <w:tcPr>
                            <w:tcW w:w="767" w:type="dxa"/>
                          </w:tcPr>
                          <w:p w14:paraId="48DF4CE8" w14:textId="1336D55F" w:rsidR="002E5125" w:rsidRDefault="002E5125" w:rsidP="002E5125">
                            <w:pPr>
                              <w:pStyle w:val="TableParagraph"/>
                              <w:ind w:left="46"/>
                              <w:rPr>
                                <w:sz w:val="20"/>
                              </w:rPr>
                            </w:pPr>
                            <w:r>
                              <w:rPr>
                                <w:rFonts w:eastAsiaTheme="minorEastAsia" w:hint="eastAsia"/>
                                <w:sz w:val="20"/>
                                <w:lang w:eastAsia="ko-KR"/>
                              </w:rPr>
                              <w:t>DLTC302</w:t>
                            </w:r>
                          </w:p>
                        </w:tc>
                        <w:tc>
                          <w:tcPr>
                            <w:tcW w:w="4029" w:type="dxa"/>
                          </w:tcPr>
                          <w:p w14:paraId="39962D02" w14:textId="031CF94F" w:rsidR="002E5125" w:rsidRDefault="002E5125" w:rsidP="002E5125">
                            <w:pPr>
                              <w:pStyle w:val="TableParagraph"/>
                              <w:tabs>
                                <w:tab w:val="right" w:leader="dot" w:pos="3910"/>
                              </w:tabs>
                              <w:ind w:right="113"/>
                              <w:jc w:val="right"/>
                              <w:rPr>
                                <w:sz w:val="20"/>
                              </w:rPr>
                            </w:pPr>
                            <w:r>
                              <w:rPr>
                                <w:rFonts w:eastAsiaTheme="minorEastAsia" w:hint="eastAsia"/>
                                <w:sz w:val="20"/>
                                <w:lang w:eastAsia="ko-KR"/>
                              </w:rPr>
                              <w:t>CAD/CAM LABI</w:t>
                            </w:r>
                            <w:r>
                              <w:rPr>
                                <w:sz w:val="20"/>
                              </w:rPr>
                              <w:tab/>
                            </w:r>
                            <w:r>
                              <w:rPr>
                                <w:rFonts w:eastAsiaTheme="minorEastAsia" w:hint="eastAsia"/>
                                <w:spacing w:val="-5"/>
                                <w:sz w:val="20"/>
                                <w:lang w:eastAsia="ko-KR"/>
                              </w:rPr>
                              <w:t>160</w:t>
                            </w:r>
                          </w:p>
                        </w:tc>
                      </w:tr>
                      <w:tr w:rsidR="002E5125" w14:paraId="48C9016F" w14:textId="77777777" w:rsidTr="002E5125">
                        <w:trPr>
                          <w:gridBefore w:val="1"/>
                          <w:wBefore w:w="67" w:type="dxa"/>
                          <w:trHeight w:val="262"/>
                        </w:trPr>
                        <w:tc>
                          <w:tcPr>
                            <w:tcW w:w="767" w:type="dxa"/>
                          </w:tcPr>
                          <w:p w14:paraId="0BAFAF5A" w14:textId="457F9598" w:rsidR="002E5125" w:rsidRDefault="002E5125" w:rsidP="002E5125">
                            <w:pPr>
                              <w:pStyle w:val="TableParagraph"/>
                              <w:ind w:left="46"/>
                              <w:rPr>
                                <w:sz w:val="20"/>
                              </w:rPr>
                            </w:pPr>
                            <w:r>
                              <w:rPr>
                                <w:rFonts w:eastAsiaTheme="minorEastAsia" w:hint="eastAsia"/>
                                <w:sz w:val="20"/>
                                <w:lang w:eastAsia="ko-KR"/>
                              </w:rPr>
                              <w:t>DLTC30</w:t>
                            </w:r>
                            <w:r w:rsidR="004C27D0">
                              <w:rPr>
                                <w:rFonts w:eastAsiaTheme="minorEastAsia" w:hint="eastAsia"/>
                                <w:sz w:val="20"/>
                                <w:lang w:eastAsia="ko-KR"/>
                              </w:rPr>
                              <w:t>3</w:t>
                            </w:r>
                          </w:p>
                        </w:tc>
                        <w:tc>
                          <w:tcPr>
                            <w:tcW w:w="4029" w:type="dxa"/>
                          </w:tcPr>
                          <w:p w14:paraId="6DE6C2B8" w14:textId="29A4FF99" w:rsidR="002E5125" w:rsidRDefault="002E5125" w:rsidP="002E5125">
                            <w:pPr>
                              <w:pStyle w:val="TableParagraph"/>
                              <w:tabs>
                                <w:tab w:val="right" w:leader="dot" w:pos="3917"/>
                              </w:tabs>
                              <w:ind w:right="106"/>
                              <w:jc w:val="right"/>
                              <w:rPr>
                                <w:sz w:val="20"/>
                              </w:rPr>
                            </w:pPr>
                            <w:r>
                              <w:rPr>
                                <w:rFonts w:eastAsiaTheme="minorEastAsia" w:hint="eastAsia"/>
                                <w:sz w:val="20"/>
                                <w:lang w:eastAsia="ko-KR"/>
                              </w:rPr>
                              <w:t>CAD/CAM II</w:t>
                            </w:r>
                            <w:r>
                              <w:rPr>
                                <w:sz w:val="20"/>
                              </w:rPr>
                              <w:tab/>
                            </w:r>
                            <w:r>
                              <w:rPr>
                                <w:rFonts w:eastAsiaTheme="minorEastAsia" w:hint="eastAsia"/>
                                <w:spacing w:val="-5"/>
                                <w:sz w:val="20"/>
                                <w:lang w:eastAsia="ko-KR"/>
                              </w:rPr>
                              <w:t>40</w:t>
                            </w:r>
                          </w:p>
                        </w:tc>
                      </w:tr>
                      <w:tr w:rsidR="002E5125" w14:paraId="25FB4D68" w14:textId="77777777" w:rsidTr="002E5125">
                        <w:trPr>
                          <w:gridBefore w:val="1"/>
                          <w:wBefore w:w="67" w:type="dxa"/>
                          <w:trHeight w:val="80"/>
                        </w:trPr>
                        <w:tc>
                          <w:tcPr>
                            <w:tcW w:w="767" w:type="dxa"/>
                          </w:tcPr>
                          <w:p w14:paraId="6248CB13" w14:textId="2B89E85A" w:rsidR="002E5125" w:rsidRDefault="002E5125" w:rsidP="002E5125">
                            <w:pPr>
                              <w:pStyle w:val="TableParagraph"/>
                              <w:spacing w:line="234" w:lineRule="exact"/>
                              <w:ind w:left="46"/>
                              <w:rPr>
                                <w:sz w:val="20"/>
                              </w:rPr>
                            </w:pPr>
                            <w:r>
                              <w:rPr>
                                <w:rFonts w:eastAsiaTheme="minorEastAsia" w:hint="eastAsia"/>
                                <w:sz w:val="20"/>
                                <w:lang w:eastAsia="ko-KR"/>
                              </w:rPr>
                              <w:t>DLTC30</w:t>
                            </w:r>
                            <w:r w:rsidR="004C27D0">
                              <w:rPr>
                                <w:rFonts w:eastAsiaTheme="minorEastAsia" w:hint="eastAsia"/>
                                <w:sz w:val="20"/>
                                <w:lang w:eastAsia="ko-KR"/>
                              </w:rPr>
                              <w:t>4</w:t>
                            </w:r>
                          </w:p>
                        </w:tc>
                        <w:tc>
                          <w:tcPr>
                            <w:tcW w:w="4029" w:type="dxa"/>
                          </w:tcPr>
                          <w:p w14:paraId="1DA38A3F" w14:textId="21FFAD19" w:rsidR="002E5125" w:rsidRDefault="002E5125" w:rsidP="002E5125">
                            <w:pPr>
                              <w:pStyle w:val="TableParagraph"/>
                              <w:tabs>
                                <w:tab w:val="right" w:leader="dot" w:pos="3912"/>
                              </w:tabs>
                              <w:spacing w:line="234" w:lineRule="exact"/>
                              <w:ind w:right="112"/>
                              <w:jc w:val="right"/>
                              <w:rPr>
                                <w:sz w:val="20"/>
                              </w:rPr>
                            </w:pPr>
                            <w:r>
                              <w:rPr>
                                <w:rFonts w:eastAsiaTheme="minorEastAsia" w:hint="eastAsia"/>
                                <w:sz w:val="20"/>
                                <w:lang w:eastAsia="ko-KR"/>
                              </w:rPr>
                              <w:t>CAD/CAM LAB II</w:t>
                            </w:r>
                            <w:r>
                              <w:rPr>
                                <w:sz w:val="20"/>
                              </w:rPr>
                              <w:tab/>
                            </w:r>
                            <w:r>
                              <w:rPr>
                                <w:rFonts w:eastAsiaTheme="minorEastAsia" w:hint="eastAsia"/>
                                <w:spacing w:val="-5"/>
                                <w:sz w:val="20"/>
                                <w:lang w:eastAsia="ko-KR"/>
                              </w:rPr>
                              <w:t>160</w:t>
                            </w:r>
                          </w:p>
                        </w:tc>
                      </w:tr>
                      <w:tr w:rsidR="002E5125" w14:paraId="73BAB679" w14:textId="77777777" w:rsidTr="002E5125">
                        <w:trPr>
                          <w:gridBefore w:val="1"/>
                          <w:wBefore w:w="67" w:type="dxa"/>
                          <w:trHeight w:val="254"/>
                        </w:trPr>
                        <w:tc>
                          <w:tcPr>
                            <w:tcW w:w="767" w:type="dxa"/>
                          </w:tcPr>
                          <w:p w14:paraId="34D5634D" w14:textId="633A42B2" w:rsidR="002E5125" w:rsidRDefault="002E5125" w:rsidP="002E5125">
                            <w:pPr>
                              <w:pStyle w:val="TableParagraph"/>
                              <w:spacing w:line="234" w:lineRule="exact"/>
                              <w:ind w:left="46"/>
                              <w:rPr>
                                <w:sz w:val="20"/>
                              </w:rPr>
                            </w:pPr>
                          </w:p>
                        </w:tc>
                        <w:tc>
                          <w:tcPr>
                            <w:tcW w:w="4029" w:type="dxa"/>
                          </w:tcPr>
                          <w:p w14:paraId="794F569D" w14:textId="1BD8B23B" w:rsidR="002E5125" w:rsidRDefault="002E5125" w:rsidP="002E5125">
                            <w:pPr>
                              <w:pStyle w:val="TableParagraph"/>
                              <w:tabs>
                                <w:tab w:val="right" w:leader="dot" w:pos="3912"/>
                              </w:tabs>
                              <w:spacing w:line="234" w:lineRule="exact"/>
                              <w:ind w:right="112"/>
                              <w:jc w:val="right"/>
                              <w:rPr>
                                <w:sz w:val="20"/>
                              </w:rPr>
                            </w:pPr>
                          </w:p>
                        </w:tc>
                      </w:tr>
                      <w:tr w:rsidR="002E5125" w14:paraId="4307B980" w14:textId="77777777" w:rsidTr="002E5125">
                        <w:trPr>
                          <w:gridBefore w:val="1"/>
                          <w:wBefore w:w="67" w:type="dxa"/>
                          <w:trHeight w:val="220"/>
                        </w:trPr>
                        <w:tc>
                          <w:tcPr>
                            <w:tcW w:w="767" w:type="dxa"/>
                          </w:tcPr>
                          <w:p w14:paraId="5CF74075" w14:textId="77777777" w:rsidR="002E5125" w:rsidRDefault="002E5125" w:rsidP="002E5125">
                            <w:pPr>
                              <w:pStyle w:val="TableParagraph"/>
                              <w:spacing w:line="240" w:lineRule="auto"/>
                              <w:jc w:val="left"/>
                              <w:rPr>
                                <w:rFonts w:ascii="Times New Roman"/>
                                <w:sz w:val="14"/>
                              </w:rPr>
                            </w:pPr>
                          </w:p>
                        </w:tc>
                        <w:tc>
                          <w:tcPr>
                            <w:tcW w:w="4029" w:type="dxa"/>
                          </w:tcPr>
                          <w:p w14:paraId="1470B621" w14:textId="60CF182B" w:rsidR="002E5125" w:rsidRDefault="002E5125" w:rsidP="002E5125">
                            <w:pPr>
                              <w:pStyle w:val="TableParagraph"/>
                              <w:tabs>
                                <w:tab w:val="left" w:leader="dot" w:pos="3521"/>
                              </w:tabs>
                              <w:spacing w:line="201" w:lineRule="exact"/>
                              <w:ind w:right="48"/>
                              <w:jc w:val="right"/>
                              <w:rPr>
                                <w:b/>
                                <w:sz w:val="20"/>
                              </w:rPr>
                            </w:pPr>
                            <w:r>
                              <w:rPr>
                                <w:b/>
                                <w:spacing w:val="-2"/>
                                <w:sz w:val="20"/>
                              </w:rPr>
                              <w:t>Total</w:t>
                            </w:r>
                            <w:r>
                              <w:rPr>
                                <w:rFonts w:eastAsiaTheme="minorEastAsia" w:hint="eastAsia"/>
                                <w:b/>
                                <w:spacing w:val="-2"/>
                                <w:sz w:val="20"/>
                                <w:lang w:eastAsia="ko-KR"/>
                              </w:rPr>
                              <w:t xml:space="preserve"> </w:t>
                            </w:r>
                            <w:r>
                              <w:rPr>
                                <w:b/>
                                <w:spacing w:val="-2"/>
                                <w:sz w:val="20"/>
                              </w:rPr>
                              <w:t>Hours</w:t>
                            </w:r>
                            <w:r>
                              <w:rPr>
                                <w:b/>
                                <w:sz w:val="20"/>
                              </w:rPr>
                              <w:tab/>
                            </w:r>
                            <w:r>
                              <w:rPr>
                                <w:b/>
                                <w:spacing w:val="-4"/>
                                <w:sz w:val="20"/>
                              </w:rPr>
                              <w:t>1,200</w:t>
                            </w:r>
                          </w:p>
                        </w:tc>
                      </w:tr>
                    </w:tbl>
                    <w:p w14:paraId="1A642F1B" w14:textId="77777777" w:rsidR="00EC5871" w:rsidRDefault="00EC5871">
                      <w:pPr>
                        <w:pStyle w:val="BodyText"/>
                        <w:ind w:left="0"/>
                      </w:pPr>
                    </w:p>
                  </w:txbxContent>
                </v:textbox>
                <w10:wrap anchorx="page"/>
              </v:shape>
            </w:pict>
          </mc:Fallback>
        </mc:AlternateContent>
      </w:r>
      <w:r w:rsidR="00E660AD">
        <w:rPr>
          <w:b w:val="0"/>
        </w:rPr>
        <w:br w:type="column"/>
      </w:r>
      <w:bookmarkStart w:id="70" w:name="_bookmark87"/>
      <w:bookmarkEnd w:id="70"/>
      <w:r w:rsidR="00E660AD">
        <w:t>Massage</w:t>
      </w:r>
      <w:r w:rsidR="00E660AD">
        <w:rPr>
          <w:spacing w:val="-6"/>
        </w:rPr>
        <w:t xml:space="preserve"> </w:t>
      </w:r>
      <w:r w:rsidR="00E660AD">
        <w:rPr>
          <w:spacing w:val="-2"/>
        </w:rPr>
        <w:t>Therapy</w:t>
      </w:r>
    </w:p>
    <w:p w14:paraId="104ED111" w14:textId="77777777" w:rsidR="00EC5871" w:rsidRDefault="00E660AD">
      <w:pPr>
        <w:pStyle w:val="BodyText"/>
        <w:spacing w:before="3" w:line="276" w:lineRule="auto"/>
        <w:ind w:right="314"/>
        <w:jc w:val="both"/>
      </w:pPr>
      <w:r>
        <w:rPr>
          <w:spacing w:val="-2"/>
        </w:rPr>
        <w:t>This</w:t>
      </w:r>
      <w:r>
        <w:rPr>
          <w:spacing w:val="-10"/>
        </w:rPr>
        <w:t xml:space="preserve"> </w:t>
      </w:r>
      <w:r>
        <w:rPr>
          <w:spacing w:val="-2"/>
        </w:rPr>
        <w:t>is</w:t>
      </w:r>
      <w:r>
        <w:rPr>
          <w:spacing w:val="-9"/>
        </w:rPr>
        <w:t xml:space="preserve"> </w:t>
      </w:r>
      <w:r>
        <w:rPr>
          <w:spacing w:val="-2"/>
        </w:rPr>
        <w:t>a</w:t>
      </w:r>
      <w:r>
        <w:rPr>
          <w:spacing w:val="-9"/>
        </w:rPr>
        <w:t xml:space="preserve"> </w:t>
      </w:r>
      <w:r>
        <w:rPr>
          <w:spacing w:val="-2"/>
        </w:rPr>
        <w:t>program</w:t>
      </w:r>
      <w:r>
        <w:rPr>
          <w:spacing w:val="-10"/>
        </w:rPr>
        <w:t xml:space="preserve"> </w:t>
      </w:r>
      <w:r>
        <w:rPr>
          <w:spacing w:val="-2"/>
        </w:rPr>
        <w:t>of</w:t>
      </w:r>
      <w:r>
        <w:rPr>
          <w:spacing w:val="-9"/>
        </w:rPr>
        <w:t xml:space="preserve"> </w:t>
      </w:r>
      <w:r>
        <w:rPr>
          <w:spacing w:val="-2"/>
        </w:rPr>
        <w:t>theory</w:t>
      </w:r>
      <w:r>
        <w:rPr>
          <w:spacing w:val="-9"/>
        </w:rPr>
        <w:t xml:space="preserve"> </w:t>
      </w:r>
      <w:r>
        <w:rPr>
          <w:spacing w:val="-2"/>
        </w:rPr>
        <w:t>and</w:t>
      </w:r>
      <w:r>
        <w:rPr>
          <w:spacing w:val="-10"/>
        </w:rPr>
        <w:t xml:space="preserve"> </w:t>
      </w:r>
      <w:r>
        <w:rPr>
          <w:spacing w:val="-2"/>
        </w:rPr>
        <w:t>practice</w:t>
      </w:r>
      <w:r>
        <w:rPr>
          <w:spacing w:val="-9"/>
        </w:rPr>
        <w:t xml:space="preserve"> </w:t>
      </w:r>
      <w:r>
        <w:rPr>
          <w:spacing w:val="-2"/>
        </w:rPr>
        <w:t>classes</w:t>
      </w:r>
      <w:r>
        <w:rPr>
          <w:spacing w:val="-9"/>
        </w:rPr>
        <w:t xml:space="preserve"> </w:t>
      </w:r>
      <w:r>
        <w:rPr>
          <w:spacing w:val="-2"/>
        </w:rPr>
        <w:t>consisting</w:t>
      </w:r>
      <w:r>
        <w:rPr>
          <w:spacing w:val="-10"/>
        </w:rPr>
        <w:t xml:space="preserve"> </w:t>
      </w:r>
      <w:r>
        <w:rPr>
          <w:spacing w:val="-2"/>
        </w:rPr>
        <w:t>of</w:t>
      </w:r>
      <w:r>
        <w:rPr>
          <w:spacing w:val="-9"/>
        </w:rPr>
        <w:t xml:space="preserve"> </w:t>
      </w:r>
      <w:r>
        <w:rPr>
          <w:spacing w:val="-2"/>
        </w:rPr>
        <w:t>a</w:t>
      </w:r>
      <w:r>
        <w:rPr>
          <w:spacing w:val="28"/>
        </w:rPr>
        <w:t xml:space="preserve"> </w:t>
      </w:r>
      <w:r>
        <w:rPr>
          <w:spacing w:val="-2"/>
        </w:rPr>
        <w:t xml:space="preserve">total </w:t>
      </w:r>
      <w:r>
        <w:t>of</w:t>
      </w:r>
      <w:r>
        <w:rPr>
          <w:spacing w:val="-2"/>
        </w:rPr>
        <w:t xml:space="preserve"> </w:t>
      </w:r>
      <w:r>
        <w:t>600</w:t>
      </w:r>
      <w:r>
        <w:rPr>
          <w:spacing w:val="-3"/>
        </w:rPr>
        <w:t xml:space="preserve"> </w:t>
      </w:r>
      <w:r>
        <w:t>hours. This course</w:t>
      </w:r>
      <w:r>
        <w:rPr>
          <w:spacing w:val="-3"/>
        </w:rPr>
        <w:t xml:space="preserve"> </w:t>
      </w:r>
      <w:r>
        <w:t>provides hands-on</w:t>
      </w:r>
      <w:r>
        <w:rPr>
          <w:spacing w:val="-1"/>
        </w:rPr>
        <w:t xml:space="preserve"> </w:t>
      </w:r>
      <w:r>
        <w:t>training</w:t>
      </w:r>
      <w:r>
        <w:rPr>
          <w:spacing w:val="-1"/>
        </w:rPr>
        <w:t xml:space="preserve"> </w:t>
      </w:r>
      <w:r>
        <w:t>to</w:t>
      </w:r>
      <w:r>
        <w:rPr>
          <w:spacing w:val="28"/>
        </w:rPr>
        <w:t xml:space="preserve"> </w:t>
      </w:r>
      <w:r>
        <w:t xml:space="preserve">unskilled and inexperienced students seeking a career related to massage </w:t>
      </w:r>
      <w:r>
        <w:rPr>
          <w:spacing w:val="-2"/>
        </w:rPr>
        <w:t>therapy.</w:t>
      </w:r>
    </w:p>
    <w:p w14:paraId="3AB72695" w14:textId="11614B0A" w:rsidR="00EC5871" w:rsidRDefault="00E660AD">
      <w:pPr>
        <w:pStyle w:val="BodyText"/>
        <w:spacing w:line="276" w:lineRule="auto"/>
        <w:ind w:right="311"/>
        <w:jc w:val="both"/>
      </w:pPr>
      <w:r>
        <w:t>The</w:t>
      </w:r>
      <w:r>
        <w:rPr>
          <w:spacing w:val="-12"/>
        </w:rPr>
        <w:t xml:space="preserve"> </w:t>
      </w:r>
      <w:r>
        <w:t>Massage</w:t>
      </w:r>
      <w:r>
        <w:rPr>
          <w:spacing w:val="-11"/>
        </w:rPr>
        <w:t xml:space="preserve"> </w:t>
      </w:r>
      <w:r>
        <w:t>Therapy</w:t>
      </w:r>
      <w:r>
        <w:rPr>
          <w:spacing w:val="-11"/>
        </w:rPr>
        <w:t xml:space="preserve"> </w:t>
      </w:r>
      <w:r>
        <w:t>Program</w:t>
      </w:r>
      <w:r>
        <w:rPr>
          <w:spacing w:val="-12"/>
        </w:rPr>
        <w:t xml:space="preserve"> </w:t>
      </w:r>
      <w:r>
        <w:t>is</w:t>
      </w:r>
      <w:r>
        <w:rPr>
          <w:spacing w:val="-11"/>
        </w:rPr>
        <w:t xml:space="preserve"> </w:t>
      </w:r>
      <w:r>
        <w:t>designed</w:t>
      </w:r>
      <w:r>
        <w:rPr>
          <w:spacing w:val="-11"/>
        </w:rPr>
        <w:t xml:space="preserve"> </w:t>
      </w:r>
      <w:r>
        <w:t>to</w:t>
      </w:r>
      <w:r>
        <w:rPr>
          <w:spacing w:val="-12"/>
        </w:rPr>
        <w:t xml:space="preserve"> </w:t>
      </w:r>
      <w:r>
        <w:t>prepare</w:t>
      </w:r>
      <w:r>
        <w:rPr>
          <w:spacing w:val="-11"/>
        </w:rPr>
        <w:t xml:space="preserve"> </w:t>
      </w:r>
      <w:r>
        <w:t>students</w:t>
      </w:r>
      <w:r>
        <w:rPr>
          <w:spacing w:val="-11"/>
        </w:rPr>
        <w:t xml:space="preserve"> </w:t>
      </w:r>
      <w:r>
        <w:t>for employment as massage practitioners and provide a thorough knowledge</w:t>
      </w:r>
      <w:r w:rsidR="003723AD">
        <w:rPr>
          <w:rFonts w:eastAsiaTheme="minorEastAsia" w:hint="eastAsia"/>
          <w:lang w:eastAsia="ko-KR"/>
        </w:rPr>
        <w:t xml:space="preserve"> </w:t>
      </w:r>
      <w:r>
        <w:t>of</w:t>
      </w:r>
      <w:r w:rsidR="003723AD">
        <w:rPr>
          <w:rFonts w:eastAsiaTheme="minorEastAsia" w:hint="eastAsia"/>
          <w:lang w:eastAsia="ko-KR"/>
        </w:rPr>
        <w:t xml:space="preserve"> </w:t>
      </w:r>
      <w:r>
        <w:t>the</w:t>
      </w:r>
      <w:r>
        <w:rPr>
          <w:spacing w:val="-12"/>
        </w:rPr>
        <w:t xml:space="preserve"> </w:t>
      </w:r>
      <w:r w:rsidR="003723AD">
        <w:t>structure and</w:t>
      </w:r>
      <w:r>
        <w:rPr>
          <w:spacing w:val="-11"/>
        </w:rPr>
        <w:t xml:space="preserve"> </w:t>
      </w:r>
      <w:r>
        <w:t>function</w:t>
      </w:r>
      <w:r>
        <w:rPr>
          <w:spacing w:val="-11"/>
        </w:rPr>
        <w:t xml:space="preserve"> </w:t>
      </w:r>
      <w:r w:rsidR="003723AD">
        <w:t>of human</w:t>
      </w:r>
      <w:r>
        <w:rPr>
          <w:spacing w:val="-12"/>
        </w:rPr>
        <w:t xml:space="preserve"> </w:t>
      </w:r>
      <w:r>
        <w:t>body,</w:t>
      </w:r>
      <w:r>
        <w:rPr>
          <w:spacing w:val="-11"/>
        </w:rPr>
        <w:t xml:space="preserve"> </w:t>
      </w:r>
      <w:r>
        <w:t>and</w:t>
      </w:r>
      <w:r>
        <w:rPr>
          <w:spacing w:val="-11"/>
        </w:rPr>
        <w:t xml:space="preserve"> </w:t>
      </w:r>
      <w:r>
        <w:t>theory and</w:t>
      </w:r>
      <w:r>
        <w:rPr>
          <w:spacing w:val="-1"/>
        </w:rPr>
        <w:t xml:space="preserve"> </w:t>
      </w:r>
      <w:r>
        <w:t>applications</w:t>
      </w:r>
      <w:r>
        <w:rPr>
          <w:spacing w:val="-1"/>
        </w:rPr>
        <w:t xml:space="preserve"> </w:t>
      </w:r>
      <w:r>
        <w:t>of</w:t>
      </w:r>
      <w:r>
        <w:rPr>
          <w:spacing w:val="-3"/>
        </w:rPr>
        <w:t xml:space="preserve"> </w:t>
      </w:r>
      <w:r>
        <w:t>therapeutic</w:t>
      </w:r>
      <w:r>
        <w:rPr>
          <w:spacing w:val="-2"/>
        </w:rPr>
        <w:t xml:space="preserve"> </w:t>
      </w:r>
      <w:r>
        <w:t>massage. This</w:t>
      </w:r>
      <w:r>
        <w:rPr>
          <w:spacing w:val="-1"/>
        </w:rPr>
        <w:t xml:space="preserve"> </w:t>
      </w:r>
      <w:r>
        <w:t>program</w:t>
      </w:r>
      <w:r>
        <w:rPr>
          <w:spacing w:val="-2"/>
        </w:rPr>
        <w:t xml:space="preserve"> </w:t>
      </w:r>
      <w:r>
        <w:t>offers</w:t>
      </w:r>
      <w:r>
        <w:rPr>
          <w:spacing w:val="-1"/>
        </w:rPr>
        <w:t xml:space="preserve"> </w:t>
      </w:r>
      <w:r w:rsidR="007D4669">
        <w:t>theoretical</w:t>
      </w:r>
      <w:r>
        <w:t>,</w:t>
      </w:r>
      <w:r>
        <w:rPr>
          <w:spacing w:val="-3"/>
        </w:rPr>
        <w:t xml:space="preserve"> </w:t>
      </w:r>
      <w:r>
        <w:t>practical, and hands-on experience, and enables</w:t>
      </w:r>
      <w:r>
        <w:rPr>
          <w:spacing w:val="-12"/>
        </w:rPr>
        <w:t xml:space="preserve"> </w:t>
      </w:r>
      <w:r>
        <w:t>the graduates of this program to pass the certification</w:t>
      </w:r>
      <w:r>
        <w:rPr>
          <w:spacing w:val="40"/>
        </w:rPr>
        <w:t xml:space="preserve"> </w:t>
      </w:r>
      <w:r>
        <w:t>exam,</w:t>
      </w:r>
      <w:r>
        <w:rPr>
          <w:spacing w:val="40"/>
        </w:rPr>
        <w:t xml:space="preserve"> </w:t>
      </w:r>
      <w:r>
        <w:t>the Massage &amp; Bodywork Licensing Examination (MBLEx) that is offered</w:t>
      </w:r>
      <w:r>
        <w:rPr>
          <w:spacing w:val="-12"/>
        </w:rPr>
        <w:t xml:space="preserve"> </w:t>
      </w:r>
      <w:r>
        <w:t>by</w:t>
      </w:r>
      <w:r>
        <w:rPr>
          <w:spacing w:val="-11"/>
        </w:rPr>
        <w:t xml:space="preserve"> </w:t>
      </w:r>
      <w:r>
        <w:t>Federation</w:t>
      </w:r>
      <w:r>
        <w:rPr>
          <w:spacing w:val="-11"/>
        </w:rPr>
        <w:t xml:space="preserve"> </w:t>
      </w:r>
      <w:r>
        <w:t>of</w:t>
      </w:r>
      <w:r>
        <w:rPr>
          <w:spacing w:val="-12"/>
        </w:rPr>
        <w:t xml:space="preserve"> </w:t>
      </w:r>
      <w:r>
        <w:t>State</w:t>
      </w:r>
      <w:r>
        <w:rPr>
          <w:spacing w:val="-11"/>
        </w:rPr>
        <w:t xml:space="preserve"> </w:t>
      </w:r>
      <w:r>
        <w:t>Massage</w:t>
      </w:r>
      <w:r>
        <w:rPr>
          <w:spacing w:val="-11"/>
        </w:rPr>
        <w:t xml:space="preserve"> </w:t>
      </w:r>
      <w:r>
        <w:t>Therapy</w:t>
      </w:r>
      <w:r>
        <w:rPr>
          <w:spacing w:val="17"/>
        </w:rPr>
        <w:t xml:space="preserve"> </w:t>
      </w:r>
      <w:r>
        <w:t>Boards</w:t>
      </w:r>
      <w:r>
        <w:rPr>
          <w:spacing w:val="23"/>
        </w:rPr>
        <w:t xml:space="preserve"> </w:t>
      </w:r>
      <w:r>
        <w:t>(FSMTB). Through this program, students will be confident and capable of becoming successful massage practitioners in a variety of proficient</w:t>
      </w:r>
      <w:r>
        <w:rPr>
          <w:spacing w:val="-12"/>
        </w:rPr>
        <w:t xml:space="preserve"> </w:t>
      </w:r>
      <w:r>
        <w:t>settings.</w:t>
      </w:r>
    </w:p>
    <w:p w14:paraId="1F4FFED1" w14:textId="77777777" w:rsidR="00EC5871" w:rsidRDefault="00EC5871">
      <w:pPr>
        <w:spacing w:line="276" w:lineRule="auto"/>
        <w:jc w:val="both"/>
        <w:sectPr w:rsidR="00EC5871">
          <w:pgSz w:w="12240" w:h="15840"/>
          <w:pgMar w:top="1120" w:right="220" w:bottom="1220" w:left="300" w:header="0" w:footer="969" w:gutter="0"/>
          <w:cols w:num="2" w:space="720" w:equalWidth="0">
            <w:col w:w="5678" w:space="83"/>
            <w:col w:w="5959"/>
          </w:cols>
        </w:sectPr>
      </w:pPr>
    </w:p>
    <w:p w14:paraId="5AEF65DA" w14:textId="77777777" w:rsidR="00EC5871" w:rsidRDefault="00EC5871">
      <w:pPr>
        <w:pStyle w:val="BodyText"/>
        <w:spacing w:before="76"/>
        <w:ind w:left="0"/>
      </w:pPr>
    </w:p>
    <w:tbl>
      <w:tblPr>
        <w:tblStyle w:val="TableNormal1"/>
        <w:tblW w:w="0" w:type="auto"/>
        <w:tblInd w:w="6049" w:type="dxa"/>
        <w:tblLayout w:type="fixed"/>
        <w:tblLook w:val="01E0" w:firstRow="1" w:lastRow="1" w:firstColumn="1" w:lastColumn="1" w:noHBand="0" w:noVBand="0"/>
      </w:tblPr>
      <w:tblGrid>
        <w:gridCol w:w="881"/>
        <w:gridCol w:w="3834"/>
      </w:tblGrid>
      <w:tr w:rsidR="00EC5871" w14:paraId="15E1C431" w14:textId="77777777" w:rsidTr="00466A6F">
        <w:trPr>
          <w:trHeight w:val="232"/>
        </w:trPr>
        <w:tc>
          <w:tcPr>
            <w:tcW w:w="881" w:type="dxa"/>
          </w:tcPr>
          <w:p w14:paraId="2D233270" w14:textId="77777777" w:rsidR="00EC5871" w:rsidRDefault="00E660AD">
            <w:pPr>
              <w:pStyle w:val="TableParagraph"/>
              <w:spacing w:line="203" w:lineRule="exact"/>
              <w:ind w:left="22" w:right="98"/>
              <w:rPr>
                <w:b/>
                <w:sz w:val="20"/>
              </w:rPr>
            </w:pPr>
            <w:r>
              <w:rPr>
                <w:b/>
                <w:spacing w:val="-2"/>
                <w:sz w:val="20"/>
              </w:rPr>
              <w:t>Number</w:t>
            </w:r>
          </w:p>
        </w:tc>
        <w:tc>
          <w:tcPr>
            <w:tcW w:w="3834" w:type="dxa"/>
          </w:tcPr>
          <w:p w14:paraId="3A52CF26" w14:textId="77777777" w:rsidR="00EC5871" w:rsidRDefault="00E660AD">
            <w:pPr>
              <w:pStyle w:val="TableParagraph"/>
              <w:tabs>
                <w:tab w:val="left" w:pos="1969"/>
              </w:tabs>
              <w:spacing w:line="203" w:lineRule="exact"/>
              <w:ind w:right="93"/>
              <w:jc w:val="right"/>
              <w:rPr>
                <w:b/>
                <w:sz w:val="20"/>
              </w:rPr>
            </w:pPr>
            <w:r>
              <w:rPr>
                <w:b/>
                <w:spacing w:val="-2"/>
                <w:sz w:val="20"/>
              </w:rPr>
              <w:t>Course</w:t>
            </w:r>
            <w:r>
              <w:rPr>
                <w:b/>
                <w:sz w:val="20"/>
              </w:rPr>
              <w:tab/>
            </w:r>
            <w:r>
              <w:rPr>
                <w:b/>
                <w:spacing w:val="-2"/>
                <w:sz w:val="20"/>
              </w:rPr>
              <w:t>Hours</w:t>
            </w:r>
          </w:p>
        </w:tc>
      </w:tr>
      <w:tr w:rsidR="00EC5871" w14:paraId="72950BD3" w14:textId="77777777" w:rsidTr="00466A6F">
        <w:trPr>
          <w:trHeight w:val="265"/>
        </w:trPr>
        <w:tc>
          <w:tcPr>
            <w:tcW w:w="881" w:type="dxa"/>
          </w:tcPr>
          <w:p w14:paraId="1130480C" w14:textId="48D25C73" w:rsidR="00EC5871" w:rsidRDefault="00466A6F">
            <w:pPr>
              <w:pStyle w:val="TableParagraph"/>
              <w:spacing w:line="237" w:lineRule="exact"/>
              <w:ind w:left="22"/>
              <w:rPr>
                <w:sz w:val="20"/>
              </w:rPr>
            </w:pPr>
            <w:r>
              <w:rPr>
                <w:spacing w:val="-2"/>
                <w:sz w:val="20"/>
              </w:rPr>
              <w:t>LMT</w:t>
            </w:r>
            <w:r w:rsidR="00E660AD">
              <w:rPr>
                <w:spacing w:val="-2"/>
                <w:sz w:val="20"/>
              </w:rPr>
              <w:t>101</w:t>
            </w:r>
          </w:p>
        </w:tc>
        <w:tc>
          <w:tcPr>
            <w:tcW w:w="3834" w:type="dxa"/>
          </w:tcPr>
          <w:p w14:paraId="0448A956" w14:textId="085F0105" w:rsidR="00EC5871" w:rsidRDefault="00466A6F">
            <w:pPr>
              <w:pStyle w:val="TableParagraph"/>
              <w:tabs>
                <w:tab w:val="right" w:leader="dot" w:pos="3751"/>
              </w:tabs>
              <w:spacing w:line="237" w:lineRule="exact"/>
              <w:ind w:right="73"/>
              <w:jc w:val="right"/>
              <w:rPr>
                <w:sz w:val="20"/>
              </w:rPr>
            </w:pPr>
            <w:r>
              <w:rPr>
                <w:rFonts w:eastAsiaTheme="minorEastAsia" w:hint="eastAsia"/>
                <w:spacing w:val="-2"/>
                <w:sz w:val="20"/>
                <w:lang w:eastAsia="ko-KR"/>
              </w:rPr>
              <w:t>Massage Theory</w:t>
            </w:r>
            <w:r w:rsidR="00E660AD">
              <w:rPr>
                <w:sz w:val="20"/>
              </w:rPr>
              <w:tab/>
            </w:r>
            <w:r w:rsidR="008E63C4">
              <w:rPr>
                <w:rFonts w:eastAsiaTheme="minorEastAsia" w:hint="eastAsia"/>
                <w:spacing w:val="-5"/>
                <w:sz w:val="20"/>
                <w:lang w:eastAsia="ko-KR"/>
              </w:rPr>
              <w:t>2</w:t>
            </w:r>
            <w:r w:rsidR="00E660AD">
              <w:rPr>
                <w:spacing w:val="-5"/>
                <w:sz w:val="20"/>
              </w:rPr>
              <w:t>0</w:t>
            </w:r>
          </w:p>
        </w:tc>
      </w:tr>
      <w:tr w:rsidR="00EC5871" w14:paraId="558021A9" w14:textId="77777777" w:rsidTr="00466A6F">
        <w:trPr>
          <w:trHeight w:val="263"/>
        </w:trPr>
        <w:tc>
          <w:tcPr>
            <w:tcW w:w="881" w:type="dxa"/>
          </w:tcPr>
          <w:p w14:paraId="5AF397B6" w14:textId="0E70F79B" w:rsidR="00EC5871" w:rsidRDefault="00466A6F">
            <w:pPr>
              <w:pStyle w:val="TableParagraph"/>
              <w:ind w:left="22"/>
              <w:rPr>
                <w:sz w:val="20"/>
              </w:rPr>
            </w:pPr>
            <w:r>
              <w:rPr>
                <w:spacing w:val="-2"/>
                <w:sz w:val="20"/>
              </w:rPr>
              <w:t>LMT</w:t>
            </w:r>
            <w:r w:rsidR="00E660AD">
              <w:rPr>
                <w:spacing w:val="-2"/>
                <w:sz w:val="20"/>
              </w:rPr>
              <w:t>102</w:t>
            </w:r>
          </w:p>
        </w:tc>
        <w:tc>
          <w:tcPr>
            <w:tcW w:w="3834" w:type="dxa"/>
          </w:tcPr>
          <w:p w14:paraId="4E0FF6E9" w14:textId="649DD0B1" w:rsidR="00EC5871" w:rsidRDefault="00466A6F">
            <w:pPr>
              <w:pStyle w:val="TableParagraph"/>
              <w:tabs>
                <w:tab w:val="right" w:leader="dot" w:pos="3751"/>
              </w:tabs>
              <w:ind w:right="73"/>
              <w:jc w:val="right"/>
              <w:rPr>
                <w:sz w:val="20"/>
              </w:rPr>
            </w:pPr>
            <w:r>
              <w:rPr>
                <w:rFonts w:eastAsiaTheme="minorEastAsia" w:hint="eastAsia"/>
                <w:spacing w:val="-2"/>
                <w:sz w:val="20"/>
                <w:lang w:eastAsia="ko-KR"/>
              </w:rPr>
              <w:t>Massage Application</w:t>
            </w:r>
            <w:r w:rsidR="00E660AD">
              <w:rPr>
                <w:sz w:val="20"/>
              </w:rPr>
              <w:tab/>
            </w:r>
            <w:r w:rsidR="008E63C4">
              <w:rPr>
                <w:rFonts w:eastAsiaTheme="minorEastAsia" w:hint="eastAsia"/>
                <w:spacing w:val="-5"/>
                <w:sz w:val="20"/>
                <w:lang w:eastAsia="ko-KR"/>
              </w:rPr>
              <w:t>4</w:t>
            </w:r>
            <w:r w:rsidR="00E660AD">
              <w:rPr>
                <w:spacing w:val="-5"/>
                <w:sz w:val="20"/>
              </w:rPr>
              <w:t>0</w:t>
            </w:r>
          </w:p>
        </w:tc>
      </w:tr>
      <w:tr w:rsidR="00EC5871" w14:paraId="348B55CB" w14:textId="77777777" w:rsidTr="00466A6F">
        <w:trPr>
          <w:trHeight w:val="264"/>
        </w:trPr>
        <w:tc>
          <w:tcPr>
            <w:tcW w:w="881" w:type="dxa"/>
          </w:tcPr>
          <w:p w14:paraId="2F982225" w14:textId="50B28CDE" w:rsidR="00EC5871" w:rsidRDefault="00466A6F">
            <w:pPr>
              <w:pStyle w:val="TableParagraph"/>
              <w:ind w:left="22"/>
              <w:rPr>
                <w:sz w:val="20"/>
              </w:rPr>
            </w:pPr>
            <w:r>
              <w:rPr>
                <w:spacing w:val="-2"/>
                <w:sz w:val="20"/>
              </w:rPr>
              <w:t>LMT</w:t>
            </w:r>
            <w:r w:rsidR="00E660AD">
              <w:rPr>
                <w:spacing w:val="-2"/>
                <w:sz w:val="20"/>
              </w:rPr>
              <w:t>103</w:t>
            </w:r>
          </w:p>
        </w:tc>
        <w:tc>
          <w:tcPr>
            <w:tcW w:w="3834" w:type="dxa"/>
          </w:tcPr>
          <w:p w14:paraId="7A629F6F" w14:textId="218897BE" w:rsidR="00EC5871" w:rsidRDefault="00E660AD">
            <w:pPr>
              <w:pStyle w:val="TableParagraph"/>
              <w:tabs>
                <w:tab w:val="right" w:leader="dot" w:pos="3751"/>
              </w:tabs>
              <w:ind w:right="73"/>
              <w:jc w:val="right"/>
              <w:rPr>
                <w:sz w:val="20"/>
              </w:rPr>
            </w:pPr>
            <w:r>
              <w:rPr>
                <w:spacing w:val="-2"/>
                <w:sz w:val="20"/>
              </w:rPr>
              <w:t>Anatomy</w:t>
            </w:r>
            <w:r w:rsidR="00466A6F">
              <w:rPr>
                <w:rFonts w:eastAsiaTheme="minorEastAsia" w:hint="eastAsia"/>
                <w:spacing w:val="-2"/>
                <w:sz w:val="20"/>
                <w:lang w:eastAsia="ko-KR"/>
              </w:rPr>
              <w:t xml:space="preserve"> </w:t>
            </w:r>
            <w:r>
              <w:rPr>
                <w:sz w:val="20"/>
              </w:rPr>
              <w:tab/>
            </w:r>
            <w:r w:rsidR="00466A6F">
              <w:rPr>
                <w:rFonts w:eastAsiaTheme="minorEastAsia" w:hint="eastAsia"/>
                <w:spacing w:val="-5"/>
                <w:sz w:val="20"/>
                <w:lang w:eastAsia="ko-KR"/>
              </w:rPr>
              <w:t>3</w:t>
            </w:r>
            <w:r>
              <w:rPr>
                <w:spacing w:val="-5"/>
                <w:sz w:val="20"/>
              </w:rPr>
              <w:t>0</w:t>
            </w:r>
          </w:p>
        </w:tc>
      </w:tr>
      <w:tr w:rsidR="00EC5871" w14:paraId="00294E8D" w14:textId="77777777" w:rsidTr="00466A6F">
        <w:trPr>
          <w:trHeight w:val="263"/>
        </w:trPr>
        <w:tc>
          <w:tcPr>
            <w:tcW w:w="881" w:type="dxa"/>
          </w:tcPr>
          <w:p w14:paraId="606718F2" w14:textId="736AAFE4" w:rsidR="00EC5871" w:rsidRDefault="00466A6F">
            <w:pPr>
              <w:pStyle w:val="TableParagraph"/>
              <w:ind w:left="22"/>
              <w:rPr>
                <w:sz w:val="20"/>
              </w:rPr>
            </w:pPr>
            <w:r>
              <w:rPr>
                <w:spacing w:val="-2"/>
                <w:sz w:val="20"/>
              </w:rPr>
              <w:t>LMT</w:t>
            </w:r>
            <w:r w:rsidR="00E660AD">
              <w:rPr>
                <w:spacing w:val="-2"/>
                <w:sz w:val="20"/>
              </w:rPr>
              <w:t>104</w:t>
            </w:r>
          </w:p>
        </w:tc>
        <w:tc>
          <w:tcPr>
            <w:tcW w:w="3834" w:type="dxa"/>
          </w:tcPr>
          <w:p w14:paraId="6E34F1B3" w14:textId="00AA0F6F" w:rsidR="00EC5871" w:rsidRDefault="00E660AD">
            <w:pPr>
              <w:pStyle w:val="TableParagraph"/>
              <w:tabs>
                <w:tab w:val="right" w:leader="dot" w:pos="3751"/>
              </w:tabs>
              <w:ind w:right="73"/>
              <w:jc w:val="right"/>
              <w:rPr>
                <w:sz w:val="20"/>
              </w:rPr>
            </w:pPr>
            <w:r>
              <w:rPr>
                <w:spacing w:val="-2"/>
                <w:sz w:val="20"/>
              </w:rPr>
              <w:t>Physiology</w:t>
            </w:r>
            <w:r>
              <w:rPr>
                <w:sz w:val="20"/>
              </w:rPr>
              <w:tab/>
            </w:r>
            <w:r w:rsidR="00466A6F">
              <w:rPr>
                <w:rFonts w:eastAsiaTheme="minorEastAsia" w:hint="eastAsia"/>
                <w:spacing w:val="-5"/>
                <w:sz w:val="20"/>
                <w:lang w:eastAsia="ko-KR"/>
              </w:rPr>
              <w:t>3</w:t>
            </w:r>
            <w:r>
              <w:rPr>
                <w:spacing w:val="-5"/>
                <w:sz w:val="20"/>
              </w:rPr>
              <w:t>0</w:t>
            </w:r>
          </w:p>
        </w:tc>
      </w:tr>
      <w:tr w:rsidR="00EC5871" w14:paraId="22B7BD2E" w14:textId="77777777" w:rsidTr="00466A6F">
        <w:trPr>
          <w:trHeight w:val="264"/>
        </w:trPr>
        <w:tc>
          <w:tcPr>
            <w:tcW w:w="881" w:type="dxa"/>
          </w:tcPr>
          <w:p w14:paraId="4BB727B3" w14:textId="6E440DC1" w:rsidR="00EC5871" w:rsidRDefault="00466A6F">
            <w:pPr>
              <w:pStyle w:val="TableParagraph"/>
              <w:ind w:left="22"/>
              <w:rPr>
                <w:sz w:val="20"/>
              </w:rPr>
            </w:pPr>
            <w:r>
              <w:rPr>
                <w:spacing w:val="-2"/>
                <w:sz w:val="20"/>
              </w:rPr>
              <w:t>LMT</w:t>
            </w:r>
            <w:r w:rsidR="00E660AD">
              <w:rPr>
                <w:spacing w:val="-2"/>
                <w:sz w:val="20"/>
              </w:rPr>
              <w:t>105</w:t>
            </w:r>
          </w:p>
        </w:tc>
        <w:tc>
          <w:tcPr>
            <w:tcW w:w="3834" w:type="dxa"/>
          </w:tcPr>
          <w:p w14:paraId="4C7AEBE0" w14:textId="2C678C57" w:rsidR="00EC5871" w:rsidRDefault="008E63C4">
            <w:pPr>
              <w:pStyle w:val="TableParagraph"/>
              <w:tabs>
                <w:tab w:val="right" w:leader="dot" w:pos="3751"/>
              </w:tabs>
              <w:ind w:right="73"/>
              <w:jc w:val="right"/>
              <w:rPr>
                <w:sz w:val="20"/>
              </w:rPr>
            </w:pPr>
            <w:r>
              <w:rPr>
                <w:spacing w:val="-2"/>
                <w:sz w:val="20"/>
              </w:rPr>
              <w:t>Kinesiology</w:t>
            </w:r>
            <w:r w:rsidR="00E660AD">
              <w:rPr>
                <w:sz w:val="20"/>
              </w:rPr>
              <w:tab/>
            </w:r>
            <w:r w:rsidR="00466A6F">
              <w:rPr>
                <w:rFonts w:eastAsiaTheme="minorEastAsia" w:hint="eastAsia"/>
                <w:spacing w:val="-5"/>
                <w:sz w:val="20"/>
                <w:lang w:eastAsia="ko-KR"/>
              </w:rPr>
              <w:t>4</w:t>
            </w:r>
            <w:r w:rsidR="00E660AD">
              <w:rPr>
                <w:spacing w:val="-5"/>
                <w:sz w:val="20"/>
              </w:rPr>
              <w:t>0</w:t>
            </w:r>
          </w:p>
        </w:tc>
      </w:tr>
      <w:tr w:rsidR="00466A6F" w14:paraId="2AB80624" w14:textId="77777777" w:rsidTr="00466A6F">
        <w:trPr>
          <w:trHeight w:val="264"/>
        </w:trPr>
        <w:tc>
          <w:tcPr>
            <w:tcW w:w="881" w:type="dxa"/>
          </w:tcPr>
          <w:p w14:paraId="1670B384" w14:textId="1A4E80B8" w:rsidR="00466A6F" w:rsidRPr="00466A6F" w:rsidRDefault="00466A6F" w:rsidP="00466A6F">
            <w:pPr>
              <w:pStyle w:val="TableParagraph"/>
              <w:ind w:left="22"/>
              <w:rPr>
                <w:rFonts w:eastAsiaTheme="minorEastAsia"/>
                <w:spacing w:val="-2"/>
                <w:sz w:val="20"/>
                <w:lang w:eastAsia="ko-KR"/>
              </w:rPr>
            </w:pPr>
            <w:r>
              <w:rPr>
                <w:rFonts w:eastAsiaTheme="minorEastAsia" w:hint="eastAsia"/>
                <w:spacing w:val="-2"/>
                <w:sz w:val="20"/>
                <w:lang w:eastAsia="ko-KR"/>
              </w:rPr>
              <w:t>LMT106</w:t>
            </w:r>
          </w:p>
        </w:tc>
        <w:tc>
          <w:tcPr>
            <w:tcW w:w="3834" w:type="dxa"/>
          </w:tcPr>
          <w:p w14:paraId="7CA395D5" w14:textId="43C74C49" w:rsidR="00466A6F" w:rsidRDefault="008E63C4" w:rsidP="00466A6F">
            <w:pPr>
              <w:pStyle w:val="TableParagraph"/>
              <w:tabs>
                <w:tab w:val="right" w:leader="dot" w:pos="3751"/>
              </w:tabs>
              <w:ind w:right="73"/>
              <w:jc w:val="both"/>
              <w:rPr>
                <w:sz w:val="20"/>
              </w:rPr>
            </w:pPr>
            <w:r>
              <w:rPr>
                <w:rFonts w:eastAsiaTheme="minorEastAsia" w:hint="eastAsia"/>
                <w:sz w:val="20"/>
                <w:lang w:eastAsia="ko-KR"/>
              </w:rPr>
              <w:t>Massage</w:t>
            </w:r>
            <w:r w:rsidR="004C27D0">
              <w:rPr>
                <w:rFonts w:eastAsiaTheme="minorEastAsia" w:hint="eastAsia"/>
                <w:sz w:val="20"/>
                <w:lang w:eastAsia="ko-KR"/>
              </w:rPr>
              <w:t xml:space="preserve"> </w:t>
            </w:r>
            <w:r w:rsidR="00861A11">
              <w:rPr>
                <w:rFonts w:eastAsiaTheme="minorEastAsia" w:hint="eastAsia"/>
                <w:sz w:val="20"/>
                <w:lang w:eastAsia="ko-KR"/>
              </w:rPr>
              <w:t xml:space="preserve">Techniques </w:t>
            </w:r>
            <w:r w:rsidR="004C27D0">
              <w:rPr>
                <w:rFonts w:eastAsiaTheme="minorEastAsia" w:hint="eastAsia"/>
                <w:sz w:val="20"/>
                <w:lang w:eastAsia="ko-KR"/>
              </w:rPr>
              <w:t>A</w:t>
            </w:r>
            <w:r w:rsidR="00466A6F">
              <w:rPr>
                <w:sz w:val="20"/>
              </w:rPr>
              <w:tab/>
            </w:r>
            <w:r>
              <w:rPr>
                <w:rFonts w:eastAsiaTheme="minorEastAsia" w:hint="eastAsia"/>
                <w:spacing w:val="-5"/>
                <w:sz w:val="20"/>
                <w:lang w:eastAsia="ko-KR"/>
              </w:rPr>
              <w:t>5</w:t>
            </w:r>
            <w:r w:rsidR="00466A6F">
              <w:rPr>
                <w:spacing w:val="-5"/>
                <w:sz w:val="20"/>
              </w:rPr>
              <w:t>0</w:t>
            </w:r>
          </w:p>
        </w:tc>
      </w:tr>
      <w:tr w:rsidR="00466A6F" w14:paraId="512C0FCB" w14:textId="77777777" w:rsidTr="00466A6F">
        <w:trPr>
          <w:trHeight w:val="264"/>
        </w:trPr>
        <w:tc>
          <w:tcPr>
            <w:tcW w:w="881" w:type="dxa"/>
          </w:tcPr>
          <w:p w14:paraId="7AD08848" w14:textId="700916A4" w:rsidR="00466A6F" w:rsidRDefault="00466A6F" w:rsidP="00466A6F">
            <w:pPr>
              <w:pStyle w:val="TableParagraph"/>
              <w:ind w:left="22"/>
              <w:rPr>
                <w:rFonts w:eastAsiaTheme="minorEastAsia"/>
                <w:spacing w:val="-2"/>
                <w:sz w:val="20"/>
                <w:lang w:eastAsia="ko-KR"/>
              </w:rPr>
            </w:pPr>
            <w:r>
              <w:rPr>
                <w:rFonts w:eastAsiaTheme="minorEastAsia" w:hint="eastAsia"/>
                <w:spacing w:val="-2"/>
                <w:sz w:val="20"/>
                <w:lang w:eastAsia="ko-KR"/>
              </w:rPr>
              <w:t>LMT107</w:t>
            </w:r>
          </w:p>
        </w:tc>
        <w:tc>
          <w:tcPr>
            <w:tcW w:w="3834" w:type="dxa"/>
          </w:tcPr>
          <w:p w14:paraId="2D0919B5" w14:textId="25241D0D" w:rsidR="00466A6F" w:rsidRDefault="004C27D0" w:rsidP="00466A6F">
            <w:pPr>
              <w:pStyle w:val="TableParagraph"/>
              <w:tabs>
                <w:tab w:val="right" w:leader="dot" w:pos="3751"/>
              </w:tabs>
              <w:ind w:right="73"/>
              <w:jc w:val="both"/>
              <w:rPr>
                <w:rFonts w:eastAsiaTheme="minorEastAsia"/>
                <w:sz w:val="20"/>
                <w:lang w:eastAsia="ko-KR"/>
              </w:rPr>
            </w:pPr>
            <w:r>
              <w:rPr>
                <w:rFonts w:eastAsiaTheme="minorEastAsia" w:hint="eastAsia"/>
                <w:sz w:val="20"/>
                <w:lang w:eastAsia="ko-KR"/>
              </w:rPr>
              <w:t>Massage</w:t>
            </w:r>
            <w:r w:rsidR="00861A11">
              <w:rPr>
                <w:rFonts w:eastAsiaTheme="minorEastAsia" w:hint="eastAsia"/>
                <w:sz w:val="20"/>
                <w:lang w:eastAsia="ko-KR"/>
              </w:rPr>
              <w:t xml:space="preserve"> Techniques </w:t>
            </w:r>
            <w:r>
              <w:rPr>
                <w:rFonts w:eastAsiaTheme="minorEastAsia" w:hint="eastAsia"/>
                <w:sz w:val="20"/>
                <w:lang w:eastAsia="ko-KR"/>
              </w:rPr>
              <w:t>B</w:t>
            </w:r>
            <w:r w:rsidR="00466A6F">
              <w:rPr>
                <w:sz w:val="20"/>
              </w:rPr>
              <w:tab/>
            </w:r>
            <w:r w:rsidR="008E63C4">
              <w:rPr>
                <w:rFonts w:eastAsiaTheme="minorEastAsia" w:hint="eastAsia"/>
                <w:spacing w:val="-5"/>
                <w:sz w:val="20"/>
                <w:lang w:eastAsia="ko-KR"/>
              </w:rPr>
              <w:t>5</w:t>
            </w:r>
            <w:r w:rsidR="00466A6F">
              <w:rPr>
                <w:spacing w:val="-5"/>
                <w:sz w:val="20"/>
              </w:rPr>
              <w:t>0</w:t>
            </w:r>
          </w:p>
        </w:tc>
      </w:tr>
      <w:tr w:rsidR="00466A6F" w14:paraId="030174AA" w14:textId="77777777" w:rsidTr="00466A6F">
        <w:trPr>
          <w:trHeight w:val="264"/>
        </w:trPr>
        <w:tc>
          <w:tcPr>
            <w:tcW w:w="881" w:type="dxa"/>
          </w:tcPr>
          <w:p w14:paraId="6EE01143" w14:textId="4A8DEF3A" w:rsidR="00466A6F" w:rsidRDefault="00466A6F" w:rsidP="00466A6F">
            <w:pPr>
              <w:pStyle w:val="TableParagraph"/>
              <w:ind w:left="22"/>
              <w:rPr>
                <w:rFonts w:eastAsiaTheme="minorEastAsia"/>
                <w:spacing w:val="-2"/>
                <w:sz w:val="20"/>
                <w:lang w:eastAsia="ko-KR"/>
              </w:rPr>
            </w:pPr>
            <w:r>
              <w:rPr>
                <w:rFonts w:eastAsiaTheme="minorEastAsia" w:hint="eastAsia"/>
                <w:spacing w:val="-2"/>
                <w:sz w:val="20"/>
                <w:lang w:eastAsia="ko-KR"/>
              </w:rPr>
              <w:t>LMT108</w:t>
            </w:r>
          </w:p>
        </w:tc>
        <w:tc>
          <w:tcPr>
            <w:tcW w:w="3834" w:type="dxa"/>
          </w:tcPr>
          <w:p w14:paraId="250319CC" w14:textId="0551CCBC" w:rsidR="00466A6F" w:rsidRDefault="008E63C4" w:rsidP="00466A6F">
            <w:pPr>
              <w:pStyle w:val="TableParagraph"/>
              <w:tabs>
                <w:tab w:val="right" w:leader="dot" w:pos="3751"/>
              </w:tabs>
              <w:ind w:right="73"/>
              <w:jc w:val="both"/>
              <w:rPr>
                <w:spacing w:val="-2"/>
                <w:sz w:val="20"/>
              </w:rPr>
            </w:pPr>
            <w:r>
              <w:rPr>
                <w:rFonts w:eastAsiaTheme="minorEastAsia" w:hint="eastAsia"/>
                <w:sz w:val="20"/>
                <w:lang w:eastAsia="ko-KR"/>
              </w:rPr>
              <w:t>Contraindications to Massage Therapy</w:t>
            </w:r>
            <w:r w:rsidR="00466A6F">
              <w:rPr>
                <w:sz w:val="20"/>
              </w:rPr>
              <w:tab/>
            </w:r>
            <w:r w:rsidR="00466A6F">
              <w:rPr>
                <w:rFonts w:eastAsiaTheme="minorEastAsia" w:hint="eastAsia"/>
                <w:spacing w:val="-5"/>
                <w:sz w:val="20"/>
                <w:lang w:eastAsia="ko-KR"/>
              </w:rPr>
              <w:t>2</w:t>
            </w:r>
            <w:r w:rsidR="00466A6F">
              <w:rPr>
                <w:spacing w:val="-5"/>
                <w:sz w:val="20"/>
              </w:rPr>
              <w:t>0</w:t>
            </w:r>
          </w:p>
        </w:tc>
      </w:tr>
      <w:tr w:rsidR="00466A6F" w14:paraId="7985CF2A" w14:textId="77777777" w:rsidTr="00466A6F">
        <w:trPr>
          <w:trHeight w:val="264"/>
        </w:trPr>
        <w:tc>
          <w:tcPr>
            <w:tcW w:w="881" w:type="dxa"/>
          </w:tcPr>
          <w:p w14:paraId="56E6EB89" w14:textId="4F19A7BA" w:rsidR="00466A6F" w:rsidRDefault="00466A6F" w:rsidP="00466A6F">
            <w:pPr>
              <w:pStyle w:val="TableParagraph"/>
              <w:ind w:left="22"/>
              <w:rPr>
                <w:sz w:val="20"/>
              </w:rPr>
            </w:pPr>
            <w:r>
              <w:rPr>
                <w:rFonts w:eastAsiaTheme="minorEastAsia" w:hint="eastAsia"/>
                <w:spacing w:val="-2"/>
                <w:sz w:val="20"/>
                <w:lang w:eastAsia="ko-KR"/>
              </w:rPr>
              <w:t>LMT109</w:t>
            </w:r>
          </w:p>
        </w:tc>
        <w:tc>
          <w:tcPr>
            <w:tcW w:w="3834" w:type="dxa"/>
          </w:tcPr>
          <w:p w14:paraId="73E6D4FC" w14:textId="36C9B75D" w:rsidR="00466A6F" w:rsidRPr="00466A6F" w:rsidRDefault="00421FFA" w:rsidP="00466A6F">
            <w:pPr>
              <w:pStyle w:val="TableParagraph"/>
              <w:tabs>
                <w:tab w:val="right" w:leader="dot" w:pos="3751"/>
              </w:tabs>
              <w:ind w:right="73"/>
              <w:jc w:val="right"/>
              <w:rPr>
                <w:rFonts w:eastAsiaTheme="minorEastAsia"/>
                <w:sz w:val="20"/>
                <w:lang w:eastAsia="ko-KR"/>
              </w:rPr>
            </w:pPr>
            <w:r>
              <w:rPr>
                <w:rFonts w:eastAsiaTheme="minorEastAsia" w:hint="eastAsia"/>
                <w:spacing w:val="-2"/>
                <w:sz w:val="20"/>
                <w:lang w:eastAsia="ko-KR"/>
              </w:rPr>
              <w:t>Pathology</w:t>
            </w:r>
            <w:r w:rsidR="00466A6F">
              <w:rPr>
                <w:sz w:val="20"/>
              </w:rPr>
              <w:tab/>
            </w:r>
            <w:r w:rsidR="00466A6F">
              <w:rPr>
                <w:rFonts w:eastAsiaTheme="minorEastAsia" w:hint="eastAsia"/>
                <w:spacing w:val="-5"/>
                <w:sz w:val="20"/>
                <w:lang w:eastAsia="ko-KR"/>
              </w:rPr>
              <w:t>30</w:t>
            </w:r>
          </w:p>
        </w:tc>
      </w:tr>
      <w:tr w:rsidR="00466A6F" w14:paraId="002ADA15" w14:textId="77777777" w:rsidTr="00466A6F">
        <w:trPr>
          <w:trHeight w:val="265"/>
        </w:trPr>
        <w:tc>
          <w:tcPr>
            <w:tcW w:w="881" w:type="dxa"/>
          </w:tcPr>
          <w:p w14:paraId="1D6975C5" w14:textId="34F30511" w:rsidR="00466A6F" w:rsidRDefault="00466A6F" w:rsidP="00466A6F">
            <w:pPr>
              <w:pStyle w:val="TableParagraph"/>
              <w:ind w:left="22"/>
              <w:rPr>
                <w:sz w:val="20"/>
              </w:rPr>
            </w:pPr>
            <w:r>
              <w:rPr>
                <w:rFonts w:eastAsiaTheme="minorEastAsia" w:hint="eastAsia"/>
                <w:spacing w:val="-2"/>
                <w:sz w:val="20"/>
                <w:lang w:eastAsia="ko-KR"/>
              </w:rPr>
              <w:t>LMT110</w:t>
            </w:r>
          </w:p>
        </w:tc>
        <w:tc>
          <w:tcPr>
            <w:tcW w:w="3834" w:type="dxa"/>
          </w:tcPr>
          <w:p w14:paraId="71D7D59D" w14:textId="27EF8CC3" w:rsidR="00466A6F" w:rsidRPr="008E63C4" w:rsidRDefault="004C27D0" w:rsidP="00466A6F">
            <w:pPr>
              <w:pStyle w:val="TableParagraph"/>
              <w:tabs>
                <w:tab w:val="right" w:leader="dot" w:pos="3751"/>
              </w:tabs>
              <w:ind w:right="73"/>
              <w:jc w:val="right"/>
              <w:rPr>
                <w:rFonts w:eastAsiaTheme="minorEastAsia"/>
                <w:sz w:val="20"/>
                <w:lang w:eastAsia="ko-KR"/>
              </w:rPr>
            </w:pPr>
            <w:r>
              <w:rPr>
                <w:rFonts w:eastAsiaTheme="minorEastAsia" w:hint="eastAsia"/>
                <w:sz w:val="20"/>
                <w:lang w:eastAsia="ko-KR"/>
              </w:rPr>
              <w:t>Massage</w:t>
            </w:r>
            <w:r w:rsidR="00861A11">
              <w:rPr>
                <w:rFonts w:eastAsiaTheme="minorEastAsia" w:hint="eastAsia"/>
                <w:sz w:val="20"/>
                <w:lang w:eastAsia="ko-KR"/>
              </w:rPr>
              <w:t xml:space="preserve"> Techniques</w:t>
            </w:r>
            <w:r>
              <w:rPr>
                <w:rFonts w:eastAsiaTheme="minorEastAsia" w:hint="eastAsia"/>
                <w:sz w:val="20"/>
                <w:lang w:eastAsia="ko-KR"/>
              </w:rPr>
              <w:t xml:space="preserve"> C</w:t>
            </w:r>
            <w:r w:rsidR="00466A6F">
              <w:rPr>
                <w:sz w:val="20"/>
              </w:rPr>
              <w:tab/>
            </w:r>
            <w:r w:rsidR="008E63C4">
              <w:rPr>
                <w:rFonts w:eastAsiaTheme="minorEastAsia" w:hint="eastAsia"/>
                <w:spacing w:val="-5"/>
                <w:sz w:val="20"/>
                <w:lang w:eastAsia="ko-KR"/>
              </w:rPr>
              <w:t>45</w:t>
            </w:r>
          </w:p>
        </w:tc>
      </w:tr>
      <w:tr w:rsidR="00466A6F" w14:paraId="0FF018A1" w14:textId="77777777" w:rsidTr="00466A6F">
        <w:trPr>
          <w:trHeight w:val="264"/>
        </w:trPr>
        <w:tc>
          <w:tcPr>
            <w:tcW w:w="881" w:type="dxa"/>
          </w:tcPr>
          <w:p w14:paraId="06FCF66E" w14:textId="44497AAA" w:rsidR="00466A6F" w:rsidRDefault="00466A6F" w:rsidP="00466A6F">
            <w:pPr>
              <w:pStyle w:val="TableParagraph"/>
              <w:spacing w:line="237" w:lineRule="exact"/>
              <w:ind w:left="22"/>
              <w:rPr>
                <w:sz w:val="20"/>
              </w:rPr>
            </w:pPr>
            <w:r>
              <w:rPr>
                <w:rFonts w:eastAsiaTheme="minorEastAsia" w:hint="eastAsia"/>
                <w:spacing w:val="-2"/>
                <w:sz w:val="20"/>
                <w:lang w:eastAsia="ko-KR"/>
              </w:rPr>
              <w:t>LMT111</w:t>
            </w:r>
          </w:p>
        </w:tc>
        <w:tc>
          <w:tcPr>
            <w:tcW w:w="3834" w:type="dxa"/>
          </w:tcPr>
          <w:p w14:paraId="3186802D" w14:textId="2EDF1087" w:rsidR="00466A6F" w:rsidRPr="00466A6F" w:rsidRDefault="004C27D0" w:rsidP="00466A6F">
            <w:pPr>
              <w:pStyle w:val="TableParagraph"/>
              <w:tabs>
                <w:tab w:val="right" w:leader="dot" w:pos="3751"/>
              </w:tabs>
              <w:spacing w:line="237" w:lineRule="exact"/>
              <w:ind w:right="73"/>
              <w:jc w:val="right"/>
              <w:rPr>
                <w:rFonts w:eastAsiaTheme="minorEastAsia"/>
                <w:sz w:val="20"/>
                <w:lang w:eastAsia="ko-KR"/>
              </w:rPr>
            </w:pPr>
            <w:r>
              <w:rPr>
                <w:rFonts w:eastAsiaTheme="minorEastAsia" w:hint="eastAsia"/>
                <w:sz w:val="20"/>
                <w:lang w:eastAsia="ko-KR"/>
              </w:rPr>
              <w:t>Massage</w:t>
            </w:r>
            <w:r w:rsidR="00861A11">
              <w:rPr>
                <w:rFonts w:eastAsiaTheme="minorEastAsia" w:hint="eastAsia"/>
                <w:sz w:val="20"/>
                <w:lang w:eastAsia="ko-KR"/>
              </w:rPr>
              <w:t xml:space="preserve"> Techniques</w:t>
            </w:r>
            <w:r>
              <w:rPr>
                <w:rFonts w:eastAsiaTheme="minorEastAsia" w:hint="eastAsia"/>
                <w:sz w:val="20"/>
                <w:lang w:eastAsia="ko-KR"/>
              </w:rPr>
              <w:t xml:space="preserve"> D</w:t>
            </w:r>
            <w:r w:rsidR="00466A6F">
              <w:rPr>
                <w:sz w:val="20"/>
              </w:rPr>
              <w:tab/>
            </w:r>
            <w:r w:rsidR="008E63C4">
              <w:rPr>
                <w:rFonts w:eastAsiaTheme="minorEastAsia" w:hint="eastAsia"/>
                <w:spacing w:val="-5"/>
                <w:sz w:val="20"/>
                <w:lang w:eastAsia="ko-KR"/>
              </w:rPr>
              <w:t>60</w:t>
            </w:r>
          </w:p>
        </w:tc>
      </w:tr>
      <w:tr w:rsidR="00466A6F" w14:paraId="397C58F7" w14:textId="77777777" w:rsidTr="00466A6F">
        <w:trPr>
          <w:trHeight w:val="262"/>
        </w:trPr>
        <w:tc>
          <w:tcPr>
            <w:tcW w:w="881" w:type="dxa"/>
          </w:tcPr>
          <w:p w14:paraId="08ED9E5D" w14:textId="688C700D" w:rsidR="00466A6F" w:rsidRDefault="00466A6F" w:rsidP="00466A6F">
            <w:pPr>
              <w:pStyle w:val="TableParagraph"/>
              <w:spacing w:line="234" w:lineRule="exact"/>
              <w:ind w:left="22"/>
              <w:rPr>
                <w:sz w:val="20"/>
              </w:rPr>
            </w:pPr>
            <w:r>
              <w:rPr>
                <w:rFonts w:eastAsiaTheme="minorEastAsia" w:hint="eastAsia"/>
                <w:spacing w:val="-2"/>
                <w:sz w:val="20"/>
                <w:lang w:eastAsia="ko-KR"/>
              </w:rPr>
              <w:t>LMT112</w:t>
            </w:r>
          </w:p>
        </w:tc>
        <w:tc>
          <w:tcPr>
            <w:tcW w:w="3834" w:type="dxa"/>
          </w:tcPr>
          <w:p w14:paraId="1EE104A8" w14:textId="3B2B53D8" w:rsidR="00466A6F" w:rsidRDefault="004C27D0" w:rsidP="00466A6F">
            <w:pPr>
              <w:pStyle w:val="TableParagraph"/>
              <w:tabs>
                <w:tab w:val="right" w:leader="dot" w:pos="3751"/>
              </w:tabs>
              <w:spacing w:line="234" w:lineRule="exact"/>
              <w:ind w:right="73"/>
              <w:jc w:val="right"/>
              <w:rPr>
                <w:sz w:val="20"/>
              </w:rPr>
            </w:pPr>
            <w:r>
              <w:rPr>
                <w:rFonts w:eastAsiaTheme="minorEastAsia" w:hint="eastAsia"/>
                <w:sz w:val="20"/>
                <w:lang w:eastAsia="ko-KR"/>
              </w:rPr>
              <w:t xml:space="preserve">Massage </w:t>
            </w:r>
            <w:r w:rsidR="00861A11">
              <w:rPr>
                <w:rFonts w:eastAsiaTheme="minorEastAsia" w:hint="eastAsia"/>
                <w:sz w:val="20"/>
                <w:lang w:eastAsia="ko-KR"/>
              </w:rPr>
              <w:t xml:space="preserve">Techniques </w:t>
            </w:r>
            <w:r>
              <w:rPr>
                <w:rFonts w:eastAsiaTheme="minorEastAsia" w:hint="eastAsia"/>
                <w:sz w:val="20"/>
                <w:lang w:eastAsia="ko-KR"/>
              </w:rPr>
              <w:t>E</w:t>
            </w:r>
            <w:r w:rsidR="00466A6F">
              <w:rPr>
                <w:sz w:val="20"/>
              </w:rPr>
              <w:tab/>
            </w:r>
            <w:r w:rsidR="008E63C4">
              <w:rPr>
                <w:rFonts w:eastAsiaTheme="minorEastAsia" w:hint="eastAsia"/>
                <w:spacing w:val="-5"/>
                <w:sz w:val="20"/>
                <w:lang w:eastAsia="ko-KR"/>
              </w:rPr>
              <w:t>50</w:t>
            </w:r>
          </w:p>
        </w:tc>
      </w:tr>
      <w:tr w:rsidR="00466A6F" w14:paraId="5B01A644" w14:textId="77777777" w:rsidTr="00466A6F">
        <w:trPr>
          <w:trHeight w:val="263"/>
        </w:trPr>
        <w:tc>
          <w:tcPr>
            <w:tcW w:w="881" w:type="dxa"/>
          </w:tcPr>
          <w:p w14:paraId="726DD933" w14:textId="5571A41C" w:rsidR="00466A6F" w:rsidRDefault="00466A6F" w:rsidP="00466A6F">
            <w:pPr>
              <w:pStyle w:val="TableParagraph"/>
              <w:ind w:left="22"/>
              <w:rPr>
                <w:sz w:val="20"/>
              </w:rPr>
            </w:pPr>
            <w:r>
              <w:rPr>
                <w:rFonts w:eastAsiaTheme="minorEastAsia" w:hint="eastAsia"/>
                <w:spacing w:val="-2"/>
                <w:sz w:val="20"/>
                <w:lang w:eastAsia="ko-KR"/>
              </w:rPr>
              <w:t>LMT113</w:t>
            </w:r>
          </w:p>
        </w:tc>
        <w:tc>
          <w:tcPr>
            <w:tcW w:w="3834" w:type="dxa"/>
          </w:tcPr>
          <w:p w14:paraId="7B327D66" w14:textId="584C04CE" w:rsidR="00466A6F" w:rsidRDefault="00466A6F" w:rsidP="00466A6F">
            <w:pPr>
              <w:pStyle w:val="TableParagraph"/>
              <w:tabs>
                <w:tab w:val="right" w:leader="dot" w:pos="3754"/>
              </w:tabs>
              <w:ind w:right="70"/>
              <w:jc w:val="right"/>
              <w:rPr>
                <w:sz w:val="20"/>
              </w:rPr>
            </w:pPr>
            <w:r>
              <w:rPr>
                <w:rFonts w:eastAsiaTheme="minorEastAsia" w:hint="eastAsia"/>
                <w:sz w:val="20"/>
                <w:lang w:eastAsia="ko-KR"/>
              </w:rPr>
              <w:t>Massage Ethics &amp; Rules</w:t>
            </w:r>
            <w:r>
              <w:rPr>
                <w:sz w:val="20"/>
              </w:rPr>
              <w:tab/>
            </w:r>
            <w:r>
              <w:rPr>
                <w:rFonts w:eastAsiaTheme="minorEastAsia" w:hint="eastAsia"/>
                <w:spacing w:val="-5"/>
                <w:sz w:val="20"/>
                <w:lang w:eastAsia="ko-KR"/>
              </w:rPr>
              <w:t>3</w:t>
            </w:r>
            <w:r>
              <w:rPr>
                <w:spacing w:val="-5"/>
                <w:sz w:val="20"/>
              </w:rPr>
              <w:t>0</w:t>
            </w:r>
          </w:p>
        </w:tc>
      </w:tr>
      <w:tr w:rsidR="00466A6F" w14:paraId="53739056" w14:textId="77777777" w:rsidTr="00466A6F">
        <w:trPr>
          <w:trHeight w:val="252"/>
        </w:trPr>
        <w:tc>
          <w:tcPr>
            <w:tcW w:w="881" w:type="dxa"/>
          </w:tcPr>
          <w:p w14:paraId="6954746A" w14:textId="4AFE4551" w:rsidR="00466A6F" w:rsidRDefault="00466A6F" w:rsidP="00466A6F">
            <w:pPr>
              <w:pStyle w:val="TableParagraph"/>
              <w:spacing w:line="232" w:lineRule="exact"/>
              <w:ind w:left="22"/>
              <w:rPr>
                <w:sz w:val="20"/>
              </w:rPr>
            </w:pPr>
            <w:r>
              <w:rPr>
                <w:rFonts w:eastAsiaTheme="minorEastAsia" w:hint="eastAsia"/>
                <w:spacing w:val="-2"/>
                <w:sz w:val="20"/>
                <w:lang w:eastAsia="ko-KR"/>
              </w:rPr>
              <w:t>LMT114</w:t>
            </w:r>
          </w:p>
        </w:tc>
        <w:tc>
          <w:tcPr>
            <w:tcW w:w="3834" w:type="dxa"/>
          </w:tcPr>
          <w:p w14:paraId="6802EE0E" w14:textId="5334AA88" w:rsidR="00466A6F" w:rsidRDefault="008E63C4" w:rsidP="00466A6F">
            <w:pPr>
              <w:pStyle w:val="TableParagraph"/>
              <w:tabs>
                <w:tab w:val="right" w:leader="dot" w:pos="3751"/>
              </w:tabs>
              <w:spacing w:line="232" w:lineRule="exact"/>
              <w:ind w:right="73"/>
              <w:jc w:val="right"/>
              <w:rPr>
                <w:sz w:val="20"/>
              </w:rPr>
            </w:pPr>
            <w:r w:rsidRPr="008E63C4">
              <w:rPr>
                <w:rFonts w:eastAsiaTheme="minorEastAsia" w:hint="eastAsia"/>
                <w:sz w:val="18"/>
                <w:szCs w:val="20"/>
                <w:lang w:eastAsia="ko-KR"/>
              </w:rPr>
              <w:t xml:space="preserve">Professional Standards in </w:t>
            </w:r>
            <w:r w:rsidR="00466A6F" w:rsidRPr="008E63C4">
              <w:rPr>
                <w:rFonts w:eastAsiaTheme="minorEastAsia" w:hint="eastAsia"/>
                <w:sz w:val="18"/>
                <w:szCs w:val="20"/>
                <w:lang w:eastAsia="ko-KR"/>
              </w:rPr>
              <w:t>Massage Business</w:t>
            </w:r>
            <w:r w:rsidR="00466A6F">
              <w:rPr>
                <w:sz w:val="20"/>
              </w:rPr>
              <w:tab/>
            </w:r>
            <w:r w:rsidR="00466A6F">
              <w:rPr>
                <w:rFonts w:eastAsiaTheme="minorEastAsia" w:hint="eastAsia"/>
                <w:spacing w:val="-5"/>
                <w:sz w:val="20"/>
                <w:lang w:eastAsia="ko-KR"/>
              </w:rPr>
              <w:t>35</w:t>
            </w:r>
          </w:p>
        </w:tc>
      </w:tr>
      <w:tr w:rsidR="00466A6F" w14:paraId="755FFAA5" w14:textId="77777777" w:rsidTr="00466A6F">
        <w:trPr>
          <w:trHeight w:val="252"/>
        </w:trPr>
        <w:tc>
          <w:tcPr>
            <w:tcW w:w="881" w:type="dxa"/>
          </w:tcPr>
          <w:p w14:paraId="4A6072C7" w14:textId="0C387137" w:rsidR="00466A6F" w:rsidRDefault="00466A6F" w:rsidP="00466A6F">
            <w:pPr>
              <w:pStyle w:val="TableParagraph"/>
              <w:spacing w:line="232" w:lineRule="exact"/>
              <w:ind w:left="22"/>
              <w:rPr>
                <w:spacing w:val="-2"/>
                <w:sz w:val="20"/>
              </w:rPr>
            </w:pPr>
            <w:r>
              <w:rPr>
                <w:rFonts w:eastAsiaTheme="minorEastAsia" w:hint="eastAsia"/>
                <w:spacing w:val="-2"/>
                <w:sz w:val="20"/>
                <w:lang w:eastAsia="ko-KR"/>
              </w:rPr>
              <w:t>LMT115</w:t>
            </w:r>
          </w:p>
        </w:tc>
        <w:tc>
          <w:tcPr>
            <w:tcW w:w="3834" w:type="dxa"/>
          </w:tcPr>
          <w:p w14:paraId="71200B57" w14:textId="6E733EEF" w:rsidR="00466A6F" w:rsidRDefault="00512776" w:rsidP="00466A6F">
            <w:pPr>
              <w:pStyle w:val="TableParagraph"/>
              <w:tabs>
                <w:tab w:val="right" w:leader="dot" w:pos="3751"/>
              </w:tabs>
              <w:spacing w:line="232" w:lineRule="exact"/>
              <w:ind w:right="73"/>
              <w:jc w:val="right"/>
              <w:rPr>
                <w:sz w:val="20"/>
              </w:rPr>
            </w:pPr>
            <w:r>
              <w:rPr>
                <w:rFonts w:eastAsiaTheme="minorEastAsia" w:hint="eastAsia"/>
                <w:sz w:val="20"/>
                <w:lang w:eastAsia="ko-KR"/>
              </w:rPr>
              <w:t>Clinical Health Assessment</w:t>
            </w:r>
            <w:r w:rsidR="00466A6F">
              <w:rPr>
                <w:sz w:val="20"/>
              </w:rPr>
              <w:tab/>
            </w:r>
            <w:r w:rsidR="00466A6F">
              <w:rPr>
                <w:rFonts w:eastAsiaTheme="minorEastAsia" w:hint="eastAsia"/>
                <w:spacing w:val="-5"/>
                <w:sz w:val="20"/>
                <w:lang w:eastAsia="ko-KR"/>
              </w:rPr>
              <w:t>30</w:t>
            </w:r>
          </w:p>
        </w:tc>
      </w:tr>
      <w:tr w:rsidR="00466A6F" w14:paraId="0BC49D0D" w14:textId="77777777" w:rsidTr="00466A6F">
        <w:trPr>
          <w:trHeight w:val="252"/>
        </w:trPr>
        <w:tc>
          <w:tcPr>
            <w:tcW w:w="881" w:type="dxa"/>
          </w:tcPr>
          <w:p w14:paraId="7E1F7776" w14:textId="375C8BD5" w:rsidR="00466A6F" w:rsidRDefault="00466A6F" w:rsidP="00466A6F">
            <w:pPr>
              <w:pStyle w:val="TableParagraph"/>
              <w:spacing w:line="232" w:lineRule="exact"/>
              <w:ind w:left="22"/>
              <w:rPr>
                <w:spacing w:val="-2"/>
                <w:sz w:val="20"/>
              </w:rPr>
            </w:pPr>
            <w:r>
              <w:rPr>
                <w:rFonts w:eastAsiaTheme="minorEastAsia" w:hint="eastAsia"/>
                <w:spacing w:val="-2"/>
                <w:sz w:val="20"/>
                <w:lang w:eastAsia="ko-KR"/>
              </w:rPr>
              <w:t>LMT116</w:t>
            </w:r>
          </w:p>
        </w:tc>
        <w:tc>
          <w:tcPr>
            <w:tcW w:w="3834" w:type="dxa"/>
          </w:tcPr>
          <w:p w14:paraId="1836DCE3" w14:textId="5A6EA792" w:rsidR="00466A6F" w:rsidRPr="00512776" w:rsidRDefault="00466A6F" w:rsidP="00466A6F">
            <w:pPr>
              <w:pStyle w:val="TableParagraph"/>
              <w:tabs>
                <w:tab w:val="right" w:leader="dot" w:pos="3751"/>
              </w:tabs>
              <w:spacing w:line="232" w:lineRule="exact"/>
              <w:ind w:right="73"/>
              <w:jc w:val="both"/>
              <w:rPr>
                <w:rFonts w:eastAsiaTheme="minorEastAsia"/>
                <w:sz w:val="20"/>
                <w:lang w:eastAsia="ko-KR"/>
              </w:rPr>
            </w:pPr>
            <w:r>
              <w:rPr>
                <w:rFonts w:eastAsiaTheme="minorEastAsia" w:hint="eastAsia"/>
                <w:sz w:val="20"/>
                <w:lang w:eastAsia="ko-KR"/>
              </w:rPr>
              <w:t>Documentation</w:t>
            </w:r>
            <w:r>
              <w:rPr>
                <w:sz w:val="20"/>
              </w:rPr>
              <w:tab/>
            </w:r>
            <w:r w:rsidR="006A40AF">
              <w:rPr>
                <w:rFonts w:eastAsiaTheme="minorEastAsia" w:hint="eastAsia"/>
                <w:spacing w:val="-5"/>
                <w:sz w:val="20"/>
                <w:lang w:eastAsia="ko-KR"/>
              </w:rPr>
              <w:t>2</w:t>
            </w:r>
            <w:r>
              <w:rPr>
                <w:spacing w:val="-5"/>
                <w:sz w:val="20"/>
              </w:rPr>
              <w:t>0</w:t>
            </w:r>
          </w:p>
        </w:tc>
      </w:tr>
      <w:tr w:rsidR="00466A6F" w14:paraId="6D4EE4A6" w14:textId="77777777" w:rsidTr="00466A6F">
        <w:trPr>
          <w:trHeight w:val="252"/>
        </w:trPr>
        <w:tc>
          <w:tcPr>
            <w:tcW w:w="881" w:type="dxa"/>
          </w:tcPr>
          <w:p w14:paraId="10C9B220" w14:textId="567F12E4" w:rsidR="00466A6F" w:rsidRPr="006A40AF" w:rsidRDefault="006A40AF" w:rsidP="00466A6F">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LMT117</w:t>
            </w:r>
          </w:p>
        </w:tc>
        <w:tc>
          <w:tcPr>
            <w:tcW w:w="3834" w:type="dxa"/>
          </w:tcPr>
          <w:p w14:paraId="24C32428" w14:textId="41B44D5A" w:rsidR="00466A6F" w:rsidRDefault="008E63C4" w:rsidP="00466A6F">
            <w:pPr>
              <w:pStyle w:val="TableParagraph"/>
              <w:tabs>
                <w:tab w:val="right" w:leader="dot" w:pos="3751"/>
              </w:tabs>
              <w:spacing w:line="232" w:lineRule="exact"/>
              <w:ind w:right="73"/>
              <w:jc w:val="right"/>
              <w:rPr>
                <w:sz w:val="20"/>
              </w:rPr>
            </w:pPr>
            <w:r>
              <w:rPr>
                <w:rFonts w:eastAsiaTheme="minorEastAsia" w:hint="eastAsia"/>
                <w:spacing w:val="-2"/>
                <w:sz w:val="20"/>
                <w:lang w:eastAsia="ko-KR"/>
              </w:rPr>
              <w:t xml:space="preserve">Supervised </w:t>
            </w:r>
            <w:r w:rsidR="006A40AF">
              <w:rPr>
                <w:rFonts w:eastAsiaTheme="minorEastAsia" w:hint="eastAsia"/>
                <w:spacing w:val="-2"/>
                <w:sz w:val="20"/>
                <w:lang w:eastAsia="ko-KR"/>
              </w:rPr>
              <w:t xml:space="preserve">Clinical </w:t>
            </w:r>
            <w:r>
              <w:rPr>
                <w:rFonts w:eastAsiaTheme="minorEastAsia" w:hint="eastAsia"/>
                <w:spacing w:val="-2"/>
                <w:sz w:val="20"/>
                <w:lang w:eastAsia="ko-KR"/>
              </w:rPr>
              <w:t>Experience</w:t>
            </w:r>
            <w:r w:rsidR="006A40AF">
              <w:rPr>
                <w:sz w:val="20"/>
              </w:rPr>
              <w:tab/>
            </w:r>
            <w:r>
              <w:rPr>
                <w:rFonts w:eastAsiaTheme="minorEastAsia" w:hint="eastAsia"/>
                <w:spacing w:val="-5"/>
                <w:sz w:val="20"/>
                <w:lang w:eastAsia="ko-KR"/>
              </w:rPr>
              <w:t>2</w:t>
            </w:r>
            <w:r w:rsidR="006A40AF">
              <w:rPr>
                <w:rFonts w:eastAsiaTheme="minorEastAsia" w:hint="eastAsia"/>
                <w:spacing w:val="-5"/>
                <w:sz w:val="20"/>
                <w:lang w:eastAsia="ko-KR"/>
              </w:rPr>
              <w:t>0</w:t>
            </w:r>
          </w:p>
        </w:tc>
      </w:tr>
      <w:tr w:rsidR="00085896" w14:paraId="30AF62FE" w14:textId="77777777" w:rsidTr="00466A6F">
        <w:trPr>
          <w:trHeight w:val="252"/>
        </w:trPr>
        <w:tc>
          <w:tcPr>
            <w:tcW w:w="881" w:type="dxa"/>
          </w:tcPr>
          <w:p w14:paraId="780A49B3" w14:textId="77777777" w:rsidR="00085896" w:rsidRDefault="00085896" w:rsidP="006A40AF">
            <w:pPr>
              <w:pStyle w:val="TableParagraph"/>
              <w:spacing w:line="232" w:lineRule="exact"/>
              <w:ind w:left="22"/>
              <w:rPr>
                <w:rFonts w:eastAsiaTheme="minorEastAsia"/>
                <w:spacing w:val="-2"/>
                <w:sz w:val="20"/>
                <w:lang w:eastAsia="ko-KR"/>
              </w:rPr>
            </w:pPr>
          </w:p>
        </w:tc>
        <w:tc>
          <w:tcPr>
            <w:tcW w:w="3834" w:type="dxa"/>
          </w:tcPr>
          <w:p w14:paraId="3DBA572E" w14:textId="24CA7D6E" w:rsidR="00085896" w:rsidRDefault="00085896" w:rsidP="006A40AF">
            <w:pPr>
              <w:pStyle w:val="TableParagraph"/>
              <w:tabs>
                <w:tab w:val="right" w:leader="dot" w:pos="3751"/>
              </w:tabs>
              <w:spacing w:line="232" w:lineRule="exact"/>
              <w:ind w:right="73"/>
              <w:jc w:val="right"/>
              <w:rPr>
                <w:rFonts w:eastAsiaTheme="minorEastAsia"/>
                <w:sz w:val="20"/>
                <w:lang w:eastAsia="ko-KR"/>
              </w:rPr>
            </w:pPr>
            <w:r>
              <w:rPr>
                <w:b/>
                <w:spacing w:val="-2"/>
                <w:sz w:val="20"/>
              </w:rPr>
              <w:t>Total</w:t>
            </w:r>
            <w:r>
              <w:rPr>
                <w:b/>
                <w:spacing w:val="-3"/>
                <w:sz w:val="20"/>
              </w:rPr>
              <w:t xml:space="preserve"> </w:t>
            </w:r>
            <w:r>
              <w:rPr>
                <w:b/>
                <w:spacing w:val="-2"/>
                <w:sz w:val="20"/>
              </w:rPr>
              <w:t>Hours</w:t>
            </w:r>
            <w:r>
              <w:rPr>
                <w:b/>
                <w:sz w:val="20"/>
              </w:rPr>
              <w:tab/>
            </w:r>
            <w:r>
              <w:rPr>
                <w:b/>
                <w:spacing w:val="-5"/>
                <w:sz w:val="20"/>
              </w:rPr>
              <w:t>600</w:t>
            </w:r>
          </w:p>
        </w:tc>
      </w:tr>
      <w:tr w:rsidR="00085896" w14:paraId="52569CE7" w14:textId="77777777" w:rsidTr="00466A6F">
        <w:trPr>
          <w:trHeight w:val="252"/>
        </w:trPr>
        <w:tc>
          <w:tcPr>
            <w:tcW w:w="881" w:type="dxa"/>
          </w:tcPr>
          <w:p w14:paraId="53757799" w14:textId="77777777" w:rsidR="00085896" w:rsidRDefault="00085896" w:rsidP="006A40AF">
            <w:pPr>
              <w:pStyle w:val="TableParagraph"/>
              <w:spacing w:line="232" w:lineRule="exact"/>
              <w:ind w:left="22"/>
              <w:rPr>
                <w:rFonts w:eastAsiaTheme="minorEastAsia"/>
                <w:spacing w:val="-2"/>
                <w:sz w:val="20"/>
                <w:lang w:eastAsia="ko-KR"/>
              </w:rPr>
            </w:pPr>
          </w:p>
        </w:tc>
        <w:tc>
          <w:tcPr>
            <w:tcW w:w="3834" w:type="dxa"/>
          </w:tcPr>
          <w:p w14:paraId="5C7A13CE" w14:textId="77777777" w:rsidR="00085896" w:rsidRDefault="00085896" w:rsidP="006A40AF">
            <w:pPr>
              <w:pStyle w:val="TableParagraph"/>
              <w:tabs>
                <w:tab w:val="right" w:leader="dot" w:pos="3751"/>
              </w:tabs>
              <w:spacing w:line="232" w:lineRule="exact"/>
              <w:ind w:right="73"/>
              <w:jc w:val="right"/>
              <w:rPr>
                <w:rFonts w:eastAsiaTheme="minorEastAsia"/>
                <w:sz w:val="20"/>
                <w:lang w:eastAsia="ko-KR"/>
              </w:rPr>
            </w:pPr>
          </w:p>
        </w:tc>
      </w:tr>
      <w:tr w:rsidR="00085896" w14:paraId="5C2CEA7A" w14:textId="77777777" w:rsidTr="00466A6F">
        <w:trPr>
          <w:trHeight w:val="252"/>
        </w:trPr>
        <w:tc>
          <w:tcPr>
            <w:tcW w:w="881" w:type="dxa"/>
          </w:tcPr>
          <w:p w14:paraId="5FCE264E" w14:textId="24919FE4" w:rsidR="00085896" w:rsidRPr="00085896" w:rsidRDefault="00085896" w:rsidP="006A40AF">
            <w:pPr>
              <w:pStyle w:val="TableParagraph"/>
              <w:spacing w:line="232" w:lineRule="exact"/>
              <w:ind w:left="22"/>
              <w:rPr>
                <w:rFonts w:eastAsiaTheme="minorEastAsia"/>
                <w:b/>
                <w:bCs/>
                <w:spacing w:val="-2"/>
                <w:sz w:val="20"/>
                <w:lang w:eastAsia="ko-KR"/>
              </w:rPr>
            </w:pPr>
            <w:r w:rsidRPr="00085896">
              <w:rPr>
                <w:rFonts w:eastAsiaTheme="minorEastAsia" w:hint="eastAsia"/>
                <w:b/>
                <w:bCs/>
                <w:spacing w:val="-2"/>
                <w:sz w:val="20"/>
                <w:lang w:eastAsia="ko-KR"/>
              </w:rPr>
              <w:t>Electives</w:t>
            </w:r>
            <w:r w:rsidR="0012596F">
              <w:rPr>
                <w:rFonts w:eastAsiaTheme="minorEastAsia" w:hint="eastAsia"/>
                <w:b/>
                <w:bCs/>
                <w:spacing w:val="-2"/>
                <w:sz w:val="20"/>
                <w:lang w:eastAsia="ko-KR"/>
              </w:rPr>
              <w:t xml:space="preserve"> </w:t>
            </w:r>
          </w:p>
        </w:tc>
        <w:tc>
          <w:tcPr>
            <w:tcW w:w="3834" w:type="dxa"/>
          </w:tcPr>
          <w:p w14:paraId="02A056C1" w14:textId="77777777" w:rsidR="00085896" w:rsidRDefault="00085896" w:rsidP="006A40AF">
            <w:pPr>
              <w:pStyle w:val="TableParagraph"/>
              <w:tabs>
                <w:tab w:val="right" w:leader="dot" w:pos="3751"/>
              </w:tabs>
              <w:spacing w:line="232" w:lineRule="exact"/>
              <w:ind w:right="73"/>
              <w:jc w:val="right"/>
              <w:rPr>
                <w:rFonts w:eastAsiaTheme="minorEastAsia"/>
                <w:sz w:val="20"/>
                <w:lang w:eastAsia="ko-KR"/>
              </w:rPr>
            </w:pPr>
          </w:p>
        </w:tc>
      </w:tr>
      <w:tr w:rsidR="00085896" w14:paraId="2258E2B9" w14:textId="77777777" w:rsidTr="00466A6F">
        <w:trPr>
          <w:trHeight w:val="252"/>
        </w:trPr>
        <w:tc>
          <w:tcPr>
            <w:tcW w:w="881" w:type="dxa"/>
          </w:tcPr>
          <w:p w14:paraId="422C2549" w14:textId="7B9FAF9A"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LMT150</w:t>
            </w:r>
          </w:p>
        </w:tc>
        <w:tc>
          <w:tcPr>
            <w:tcW w:w="3834" w:type="dxa"/>
          </w:tcPr>
          <w:p w14:paraId="329F3FA1" w14:textId="05B5F6B2" w:rsidR="00085896" w:rsidRPr="00085896" w:rsidRDefault="00085896" w:rsidP="00085896">
            <w:pPr>
              <w:pStyle w:val="TableParagraph"/>
              <w:tabs>
                <w:tab w:val="right" w:leader="dot" w:pos="3751"/>
              </w:tabs>
              <w:spacing w:line="232" w:lineRule="exact"/>
              <w:ind w:right="73"/>
              <w:jc w:val="right"/>
              <w:rPr>
                <w:rFonts w:eastAsiaTheme="minorEastAsia"/>
                <w:sz w:val="20"/>
                <w:lang w:eastAsia="ko-KR"/>
              </w:rPr>
            </w:pPr>
            <w:r>
              <w:rPr>
                <w:rFonts w:eastAsiaTheme="minorEastAsia" w:hint="eastAsia"/>
                <w:sz w:val="20"/>
                <w:lang w:eastAsia="ko-KR"/>
              </w:rPr>
              <w:t>Advanced Massage Theory &amp; Application I</w:t>
            </w:r>
            <w:r>
              <w:rPr>
                <w:sz w:val="20"/>
              </w:rPr>
              <w:tab/>
            </w:r>
            <w:r>
              <w:rPr>
                <w:rFonts w:eastAsiaTheme="minorEastAsia" w:hint="eastAsia"/>
                <w:spacing w:val="-5"/>
                <w:sz w:val="20"/>
                <w:lang w:eastAsia="ko-KR"/>
              </w:rPr>
              <w:t>45</w:t>
            </w:r>
          </w:p>
        </w:tc>
      </w:tr>
      <w:tr w:rsidR="00085896" w14:paraId="3885BCD7" w14:textId="77777777" w:rsidTr="00466A6F">
        <w:trPr>
          <w:trHeight w:val="252"/>
        </w:trPr>
        <w:tc>
          <w:tcPr>
            <w:tcW w:w="881" w:type="dxa"/>
          </w:tcPr>
          <w:p w14:paraId="46FEA7E0" w14:textId="322E9A6A"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LMT151</w:t>
            </w:r>
          </w:p>
        </w:tc>
        <w:tc>
          <w:tcPr>
            <w:tcW w:w="3834" w:type="dxa"/>
          </w:tcPr>
          <w:p w14:paraId="327B1FF5" w14:textId="526CFDB9" w:rsidR="00085896" w:rsidRDefault="00085896" w:rsidP="00085896">
            <w:pPr>
              <w:pStyle w:val="TableParagraph"/>
              <w:tabs>
                <w:tab w:val="right" w:leader="dot" w:pos="3751"/>
              </w:tabs>
              <w:spacing w:line="232" w:lineRule="exact"/>
              <w:ind w:right="73"/>
              <w:jc w:val="right"/>
              <w:rPr>
                <w:rFonts w:eastAsiaTheme="minorEastAsia"/>
                <w:sz w:val="20"/>
                <w:lang w:eastAsia="ko-KR"/>
              </w:rPr>
            </w:pPr>
            <w:r>
              <w:rPr>
                <w:rFonts w:eastAsiaTheme="minorEastAsia" w:hint="eastAsia"/>
                <w:sz w:val="20"/>
                <w:lang w:eastAsia="ko-KR"/>
              </w:rPr>
              <w:t>Advanced Massage Theory &amp; Application II</w:t>
            </w:r>
            <w:r>
              <w:rPr>
                <w:sz w:val="20"/>
              </w:rPr>
              <w:tab/>
            </w:r>
            <w:r>
              <w:rPr>
                <w:rFonts w:eastAsiaTheme="minorEastAsia" w:hint="eastAsia"/>
                <w:spacing w:val="-5"/>
                <w:sz w:val="20"/>
                <w:lang w:eastAsia="ko-KR"/>
              </w:rPr>
              <w:t>15</w:t>
            </w:r>
          </w:p>
        </w:tc>
      </w:tr>
      <w:tr w:rsidR="00085896" w14:paraId="44CEF0B8" w14:textId="77777777" w:rsidTr="00466A6F">
        <w:trPr>
          <w:trHeight w:val="252"/>
        </w:trPr>
        <w:tc>
          <w:tcPr>
            <w:tcW w:w="881" w:type="dxa"/>
          </w:tcPr>
          <w:p w14:paraId="7DAA5ED7" w14:textId="7634336F"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LMT152</w:t>
            </w:r>
          </w:p>
        </w:tc>
        <w:tc>
          <w:tcPr>
            <w:tcW w:w="3834" w:type="dxa"/>
          </w:tcPr>
          <w:p w14:paraId="0C055D0A" w14:textId="3AF68069" w:rsidR="00085896" w:rsidRDefault="00085896" w:rsidP="00085896">
            <w:pPr>
              <w:pStyle w:val="TableParagraph"/>
              <w:tabs>
                <w:tab w:val="right" w:leader="dot" w:pos="3751"/>
              </w:tabs>
              <w:spacing w:line="232" w:lineRule="exact"/>
              <w:ind w:right="73"/>
              <w:jc w:val="right"/>
              <w:rPr>
                <w:rFonts w:eastAsiaTheme="minorEastAsia"/>
                <w:sz w:val="20"/>
                <w:lang w:eastAsia="ko-KR"/>
              </w:rPr>
            </w:pPr>
            <w:r>
              <w:rPr>
                <w:rFonts w:eastAsiaTheme="minorEastAsia" w:hint="eastAsia"/>
                <w:sz w:val="20"/>
                <w:lang w:eastAsia="ko-KR"/>
              </w:rPr>
              <w:t>Research (Capstone)</w:t>
            </w:r>
            <w:r>
              <w:rPr>
                <w:sz w:val="20"/>
              </w:rPr>
              <w:tab/>
            </w:r>
            <w:r>
              <w:rPr>
                <w:rFonts w:eastAsiaTheme="minorEastAsia" w:hint="eastAsia"/>
                <w:spacing w:val="-5"/>
                <w:sz w:val="20"/>
                <w:lang w:eastAsia="ko-KR"/>
              </w:rPr>
              <w:t>5</w:t>
            </w:r>
          </w:p>
        </w:tc>
      </w:tr>
      <w:tr w:rsidR="00085896" w14:paraId="267004D4" w14:textId="77777777" w:rsidTr="00466A6F">
        <w:trPr>
          <w:trHeight w:val="252"/>
        </w:trPr>
        <w:tc>
          <w:tcPr>
            <w:tcW w:w="881" w:type="dxa"/>
          </w:tcPr>
          <w:p w14:paraId="47ADA7D3" w14:textId="2219D989" w:rsidR="00085896" w:rsidRDefault="00085896" w:rsidP="00085896">
            <w:pPr>
              <w:pStyle w:val="TableParagraph"/>
              <w:spacing w:line="232" w:lineRule="exact"/>
              <w:ind w:left="22"/>
              <w:rPr>
                <w:rFonts w:eastAsiaTheme="minorEastAsia"/>
                <w:spacing w:val="-2"/>
                <w:sz w:val="20"/>
                <w:lang w:eastAsia="ko-KR"/>
              </w:rPr>
            </w:pPr>
            <w:r>
              <w:rPr>
                <w:rFonts w:eastAsiaTheme="minorEastAsia" w:hint="eastAsia"/>
                <w:spacing w:val="-2"/>
                <w:sz w:val="20"/>
                <w:lang w:eastAsia="ko-KR"/>
              </w:rPr>
              <w:t>LMT153</w:t>
            </w:r>
          </w:p>
        </w:tc>
        <w:tc>
          <w:tcPr>
            <w:tcW w:w="3834" w:type="dxa"/>
          </w:tcPr>
          <w:p w14:paraId="6C0C1434" w14:textId="508AAB02" w:rsidR="00085896" w:rsidRDefault="00085896" w:rsidP="00085896">
            <w:pPr>
              <w:pStyle w:val="TableParagraph"/>
              <w:tabs>
                <w:tab w:val="right" w:leader="dot" w:pos="3751"/>
              </w:tabs>
              <w:spacing w:line="232" w:lineRule="exact"/>
              <w:ind w:right="173"/>
              <w:jc w:val="right"/>
              <w:rPr>
                <w:rFonts w:eastAsiaTheme="minorEastAsia"/>
                <w:spacing w:val="-2"/>
                <w:sz w:val="20"/>
                <w:lang w:eastAsia="ko-KR"/>
              </w:rPr>
            </w:pPr>
            <w:r>
              <w:rPr>
                <w:rFonts w:eastAsiaTheme="minorEastAsia" w:hint="eastAsia"/>
                <w:sz w:val="20"/>
                <w:lang w:eastAsia="ko-KR"/>
              </w:rPr>
              <w:t>Health and Hygiene</w:t>
            </w:r>
            <w:r>
              <w:rPr>
                <w:sz w:val="20"/>
              </w:rPr>
              <w:tab/>
            </w:r>
            <w:r>
              <w:rPr>
                <w:rFonts w:eastAsiaTheme="minorEastAsia" w:hint="eastAsia"/>
                <w:spacing w:val="-5"/>
                <w:sz w:val="20"/>
                <w:lang w:eastAsia="ko-KR"/>
              </w:rPr>
              <w:t>5</w:t>
            </w:r>
          </w:p>
        </w:tc>
      </w:tr>
      <w:tr w:rsidR="00085896" w14:paraId="589445A1" w14:textId="77777777" w:rsidTr="00466A6F">
        <w:trPr>
          <w:trHeight w:val="252"/>
        </w:trPr>
        <w:tc>
          <w:tcPr>
            <w:tcW w:w="881" w:type="dxa"/>
          </w:tcPr>
          <w:p w14:paraId="6889FACA" w14:textId="18CE821D" w:rsidR="00085896" w:rsidRDefault="00085896" w:rsidP="00085896">
            <w:pPr>
              <w:pStyle w:val="TableParagraph"/>
              <w:spacing w:line="232" w:lineRule="exact"/>
              <w:ind w:left="22"/>
              <w:rPr>
                <w:spacing w:val="-2"/>
                <w:sz w:val="20"/>
              </w:rPr>
            </w:pPr>
            <w:r>
              <w:rPr>
                <w:rFonts w:eastAsiaTheme="minorEastAsia" w:hint="eastAsia"/>
                <w:spacing w:val="-2"/>
                <w:sz w:val="20"/>
                <w:lang w:eastAsia="ko-KR"/>
              </w:rPr>
              <w:t>LMT154</w:t>
            </w:r>
          </w:p>
        </w:tc>
        <w:tc>
          <w:tcPr>
            <w:tcW w:w="3834" w:type="dxa"/>
          </w:tcPr>
          <w:p w14:paraId="1066F366" w14:textId="5844F0E1" w:rsidR="00085896" w:rsidRDefault="00085896" w:rsidP="00085896">
            <w:pPr>
              <w:pStyle w:val="TableParagraph"/>
              <w:tabs>
                <w:tab w:val="right" w:leader="dot" w:pos="3751"/>
              </w:tabs>
              <w:spacing w:line="232" w:lineRule="exact"/>
              <w:ind w:right="73"/>
              <w:jc w:val="right"/>
              <w:rPr>
                <w:sz w:val="20"/>
              </w:rPr>
            </w:pPr>
            <w:r>
              <w:rPr>
                <w:rFonts w:eastAsiaTheme="minorEastAsia" w:hint="eastAsia"/>
                <w:sz w:val="20"/>
                <w:lang w:eastAsia="ko-KR"/>
              </w:rPr>
              <w:t>Supervised Practicum I</w:t>
            </w:r>
            <w:r>
              <w:rPr>
                <w:sz w:val="20"/>
              </w:rPr>
              <w:tab/>
            </w:r>
            <w:r>
              <w:rPr>
                <w:rFonts w:eastAsiaTheme="minorEastAsia" w:hint="eastAsia"/>
                <w:sz w:val="20"/>
                <w:lang w:eastAsia="ko-KR"/>
              </w:rPr>
              <w:t>4</w:t>
            </w:r>
            <w:r>
              <w:rPr>
                <w:rFonts w:eastAsiaTheme="minorEastAsia" w:hint="eastAsia"/>
                <w:spacing w:val="-5"/>
                <w:sz w:val="20"/>
                <w:lang w:eastAsia="ko-KR"/>
              </w:rPr>
              <w:t>5</w:t>
            </w:r>
          </w:p>
        </w:tc>
      </w:tr>
      <w:tr w:rsidR="00085896" w14:paraId="4996FEEA" w14:textId="77777777" w:rsidTr="00466A6F">
        <w:trPr>
          <w:trHeight w:val="252"/>
        </w:trPr>
        <w:tc>
          <w:tcPr>
            <w:tcW w:w="881" w:type="dxa"/>
          </w:tcPr>
          <w:p w14:paraId="0628AF71" w14:textId="653BDD3C" w:rsidR="00085896" w:rsidRDefault="00085896" w:rsidP="00085896">
            <w:pPr>
              <w:pStyle w:val="TableParagraph"/>
              <w:spacing w:line="232" w:lineRule="exact"/>
              <w:ind w:left="22"/>
              <w:rPr>
                <w:spacing w:val="-2"/>
                <w:sz w:val="20"/>
              </w:rPr>
            </w:pPr>
            <w:r>
              <w:rPr>
                <w:rFonts w:eastAsiaTheme="minorEastAsia" w:hint="eastAsia"/>
                <w:spacing w:val="-2"/>
                <w:sz w:val="20"/>
                <w:lang w:eastAsia="ko-KR"/>
              </w:rPr>
              <w:t>LMT155</w:t>
            </w:r>
          </w:p>
        </w:tc>
        <w:tc>
          <w:tcPr>
            <w:tcW w:w="3834" w:type="dxa"/>
          </w:tcPr>
          <w:p w14:paraId="61DF2B8F" w14:textId="1C869A33" w:rsidR="00085896" w:rsidRDefault="00085896" w:rsidP="00085896">
            <w:pPr>
              <w:pStyle w:val="TableParagraph"/>
              <w:tabs>
                <w:tab w:val="right" w:leader="dot" w:pos="3751"/>
              </w:tabs>
              <w:spacing w:line="232" w:lineRule="exact"/>
              <w:ind w:right="73"/>
              <w:jc w:val="right"/>
              <w:rPr>
                <w:sz w:val="20"/>
              </w:rPr>
            </w:pPr>
            <w:r>
              <w:rPr>
                <w:rFonts w:eastAsiaTheme="minorEastAsia" w:hint="eastAsia"/>
                <w:sz w:val="20"/>
                <w:lang w:eastAsia="ko-KR"/>
              </w:rPr>
              <w:t>Supervised Practicum II</w:t>
            </w:r>
            <w:r>
              <w:rPr>
                <w:sz w:val="20"/>
              </w:rPr>
              <w:tab/>
            </w:r>
            <w:r>
              <w:rPr>
                <w:rFonts w:eastAsiaTheme="minorEastAsia" w:hint="eastAsia"/>
                <w:sz w:val="20"/>
                <w:lang w:eastAsia="ko-KR"/>
              </w:rPr>
              <w:t>3</w:t>
            </w:r>
            <w:r>
              <w:rPr>
                <w:rFonts w:eastAsiaTheme="minorEastAsia" w:hint="eastAsia"/>
                <w:spacing w:val="-5"/>
                <w:sz w:val="20"/>
                <w:lang w:eastAsia="ko-KR"/>
              </w:rPr>
              <w:t>5</w:t>
            </w:r>
          </w:p>
        </w:tc>
      </w:tr>
      <w:tr w:rsidR="00085896" w14:paraId="7F8B3AE1" w14:textId="77777777" w:rsidTr="00466A6F">
        <w:trPr>
          <w:trHeight w:val="219"/>
        </w:trPr>
        <w:tc>
          <w:tcPr>
            <w:tcW w:w="881" w:type="dxa"/>
          </w:tcPr>
          <w:p w14:paraId="137519BF" w14:textId="77777777" w:rsidR="00085896" w:rsidRDefault="00085896" w:rsidP="00085896">
            <w:pPr>
              <w:pStyle w:val="TableParagraph"/>
              <w:spacing w:line="240" w:lineRule="auto"/>
              <w:jc w:val="left"/>
              <w:rPr>
                <w:rFonts w:ascii="Times New Roman"/>
                <w:sz w:val="14"/>
              </w:rPr>
            </w:pPr>
          </w:p>
        </w:tc>
        <w:tc>
          <w:tcPr>
            <w:tcW w:w="3834" w:type="dxa"/>
          </w:tcPr>
          <w:p w14:paraId="0E697A73" w14:textId="368F806C" w:rsidR="00085896" w:rsidRDefault="00085896" w:rsidP="00085896">
            <w:pPr>
              <w:pStyle w:val="TableParagraph"/>
              <w:tabs>
                <w:tab w:val="right" w:leader="dot" w:pos="3749"/>
              </w:tabs>
              <w:spacing w:line="200" w:lineRule="exact"/>
              <w:ind w:right="75"/>
              <w:jc w:val="right"/>
              <w:rPr>
                <w:b/>
                <w:sz w:val="20"/>
              </w:rPr>
            </w:pPr>
            <w:r>
              <w:rPr>
                <w:b/>
                <w:spacing w:val="-2"/>
                <w:sz w:val="20"/>
              </w:rPr>
              <w:t>Total</w:t>
            </w:r>
            <w:r>
              <w:rPr>
                <w:b/>
                <w:spacing w:val="-3"/>
                <w:sz w:val="20"/>
              </w:rPr>
              <w:t xml:space="preserve"> </w:t>
            </w:r>
            <w:r>
              <w:rPr>
                <w:b/>
                <w:spacing w:val="-2"/>
                <w:sz w:val="20"/>
              </w:rPr>
              <w:t>Hours</w:t>
            </w:r>
            <w:r>
              <w:rPr>
                <w:b/>
                <w:sz w:val="20"/>
              </w:rPr>
              <w:tab/>
            </w:r>
            <w:r>
              <w:rPr>
                <w:rFonts w:eastAsiaTheme="minorEastAsia" w:hint="eastAsia"/>
                <w:b/>
                <w:spacing w:val="-5"/>
                <w:sz w:val="20"/>
                <w:lang w:eastAsia="ko-KR"/>
              </w:rPr>
              <w:t>15</w:t>
            </w:r>
            <w:r>
              <w:rPr>
                <w:b/>
                <w:spacing w:val="-5"/>
                <w:sz w:val="20"/>
              </w:rPr>
              <w:t>0</w:t>
            </w:r>
          </w:p>
        </w:tc>
      </w:tr>
      <w:tr w:rsidR="00085896" w14:paraId="5F57711B" w14:textId="77777777" w:rsidTr="00466A6F">
        <w:trPr>
          <w:trHeight w:val="219"/>
        </w:trPr>
        <w:tc>
          <w:tcPr>
            <w:tcW w:w="881" w:type="dxa"/>
          </w:tcPr>
          <w:p w14:paraId="0B88A60C" w14:textId="77777777" w:rsidR="00085896" w:rsidRDefault="00085896" w:rsidP="00085896">
            <w:pPr>
              <w:pStyle w:val="TableParagraph"/>
              <w:spacing w:line="240" w:lineRule="auto"/>
              <w:jc w:val="left"/>
              <w:rPr>
                <w:rFonts w:ascii="Times New Roman"/>
                <w:sz w:val="14"/>
              </w:rPr>
            </w:pPr>
          </w:p>
        </w:tc>
        <w:tc>
          <w:tcPr>
            <w:tcW w:w="3834" w:type="dxa"/>
          </w:tcPr>
          <w:p w14:paraId="1456C1D9" w14:textId="77777777" w:rsidR="00085896" w:rsidRDefault="00085896" w:rsidP="00085896">
            <w:pPr>
              <w:pStyle w:val="TableParagraph"/>
              <w:tabs>
                <w:tab w:val="right" w:leader="dot" w:pos="3749"/>
              </w:tabs>
              <w:spacing w:line="200" w:lineRule="exact"/>
              <w:ind w:right="75"/>
              <w:jc w:val="right"/>
              <w:rPr>
                <w:b/>
                <w:spacing w:val="-2"/>
                <w:sz w:val="20"/>
              </w:rPr>
            </w:pPr>
          </w:p>
        </w:tc>
      </w:tr>
      <w:tr w:rsidR="00085896" w14:paraId="7587F061" w14:textId="77777777" w:rsidTr="00466A6F">
        <w:trPr>
          <w:trHeight w:val="219"/>
        </w:trPr>
        <w:tc>
          <w:tcPr>
            <w:tcW w:w="881" w:type="dxa"/>
          </w:tcPr>
          <w:p w14:paraId="4DE488D4" w14:textId="77777777" w:rsidR="00085896" w:rsidRDefault="00085896" w:rsidP="00085896">
            <w:pPr>
              <w:pStyle w:val="TableParagraph"/>
              <w:spacing w:line="240" w:lineRule="auto"/>
              <w:jc w:val="left"/>
              <w:rPr>
                <w:rFonts w:ascii="Times New Roman"/>
                <w:sz w:val="14"/>
              </w:rPr>
            </w:pPr>
          </w:p>
        </w:tc>
        <w:tc>
          <w:tcPr>
            <w:tcW w:w="3834" w:type="dxa"/>
          </w:tcPr>
          <w:p w14:paraId="536219E3" w14:textId="77777777" w:rsidR="00085896" w:rsidRDefault="00085896" w:rsidP="00085896">
            <w:pPr>
              <w:pStyle w:val="TableParagraph"/>
              <w:tabs>
                <w:tab w:val="right" w:leader="dot" w:pos="3749"/>
              </w:tabs>
              <w:spacing w:line="200" w:lineRule="exact"/>
              <w:ind w:right="75"/>
              <w:jc w:val="right"/>
              <w:rPr>
                <w:b/>
                <w:spacing w:val="-2"/>
                <w:sz w:val="20"/>
              </w:rPr>
            </w:pPr>
          </w:p>
        </w:tc>
      </w:tr>
    </w:tbl>
    <w:p w14:paraId="1B5ED748" w14:textId="77777777" w:rsidR="00EC5871" w:rsidRDefault="00EC5871">
      <w:pPr>
        <w:spacing w:line="200" w:lineRule="exact"/>
        <w:jc w:val="right"/>
        <w:rPr>
          <w:sz w:val="20"/>
        </w:rPr>
        <w:sectPr w:rsidR="00EC5871">
          <w:type w:val="continuous"/>
          <w:pgSz w:w="12240" w:h="15840"/>
          <w:pgMar w:top="1140" w:right="220" w:bottom="280" w:left="300" w:header="0" w:footer="969" w:gutter="0"/>
          <w:cols w:space="720"/>
        </w:sectPr>
      </w:pPr>
    </w:p>
    <w:p w14:paraId="20759D48" w14:textId="77777777" w:rsidR="00EC5871" w:rsidRDefault="00E660AD">
      <w:pPr>
        <w:pStyle w:val="Heading5"/>
        <w:spacing w:before="31"/>
        <w:ind w:left="286" w:right="1"/>
      </w:pPr>
      <w:r>
        <w:rPr>
          <w:u w:val="single"/>
        </w:rPr>
        <w:lastRenderedPageBreak/>
        <w:t>Certificate</w:t>
      </w:r>
      <w:r>
        <w:rPr>
          <w:spacing w:val="-8"/>
          <w:u w:val="single"/>
        </w:rPr>
        <w:t xml:space="preserve"> </w:t>
      </w:r>
      <w:r>
        <w:rPr>
          <w:u w:val="single"/>
        </w:rPr>
        <w:t>Course</w:t>
      </w:r>
      <w:r>
        <w:rPr>
          <w:spacing w:val="-6"/>
          <w:u w:val="single"/>
        </w:rPr>
        <w:t xml:space="preserve"> </w:t>
      </w:r>
      <w:r>
        <w:rPr>
          <w:u w:val="single"/>
        </w:rPr>
        <w:t>Prefix</w:t>
      </w:r>
      <w:r>
        <w:rPr>
          <w:spacing w:val="-6"/>
          <w:u w:val="single"/>
        </w:rPr>
        <w:t xml:space="preserve"> </w:t>
      </w:r>
      <w:r>
        <w:rPr>
          <w:spacing w:val="-2"/>
          <w:u w:val="single"/>
        </w:rPr>
        <w:t>Designation</w:t>
      </w:r>
    </w:p>
    <w:p w14:paraId="5B1F8881" w14:textId="0D0BDB6B" w:rsidR="00EC5871" w:rsidRDefault="00E660AD">
      <w:pPr>
        <w:spacing w:before="268"/>
        <w:ind w:left="511" w:right="2447"/>
      </w:pPr>
      <w:r>
        <w:t>COS</w:t>
      </w:r>
      <w:r w:rsidR="00E05F14">
        <w:t>M</w:t>
      </w:r>
      <w:r>
        <w:t xml:space="preserve"> – Cosmetology</w:t>
      </w:r>
    </w:p>
    <w:p w14:paraId="63C4A34A" w14:textId="77777777" w:rsidR="00EC5871" w:rsidRDefault="00E660AD">
      <w:pPr>
        <w:spacing w:before="1"/>
        <w:ind w:left="511"/>
      </w:pPr>
      <w:r>
        <w:t>CUS</w:t>
      </w:r>
      <w:r>
        <w:rPr>
          <w:spacing w:val="-3"/>
        </w:rPr>
        <w:t xml:space="preserve"> </w:t>
      </w:r>
      <w:r>
        <w:t>–</w:t>
      </w:r>
      <w:r>
        <w:rPr>
          <w:spacing w:val="-1"/>
        </w:rPr>
        <w:t xml:space="preserve"> </w:t>
      </w:r>
      <w:r>
        <w:t>Culinary</w:t>
      </w:r>
      <w:r>
        <w:rPr>
          <w:spacing w:val="-3"/>
        </w:rPr>
        <w:t xml:space="preserve"> </w:t>
      </w:r>
      <w:r>
        <w:rPr>
          <w:spacing w:val="-4"/>
        </w:rPr>
        <w:t>Arts</w:t>
      </w:r>
    </w:p>
    <w:p w14:paraId="09B93357" w14:textId="77777777" w:rsidR="00EC5871" w:rsidRDefault="00E660AD">
      <w:pPr>
        <w:ind w:left="511"/>
      </w:pPr>
      <w:r>
        <w:t>DLTC</w:t>
      </w:r>
      <w:r>
        <w:rPr>
          <w:spacing w:val="-3"/>
        </w:rPr>
        <w:t xml:space="preserve"> </w:t>
      </w:r>
      <w:r>
        <w:t>–</w:t>
      </w:r>
      <w:r>
        <w:rPr>
          <w:spacing w:val="-5"/>
        </w:rPr>
        <w:t xml:space="preserve"> </w:t>
      </w:r>
      <w:r>
        <w:t>Dental</w:t>
      </w:r>
      <w:r>
        <w:rPr>
          <w:spacing w:val="-3"/>
        </w:rPr>
        <w:t xml:space="preserve"> </w:t>
      </w:r>
      <w:r>
        <w:t>Laboratory</w:t>
      </w:r>
      <w:r>
        <w:rPr>
          <w:spacing w:val="-5"/>
        </w:rPr>
        <w:t xml:space="preserve"> </w:t>
      </w:r>
      <w:r>
        <w:rPr>
          <w:spacing w:val="-2"/>
        </w:rPr>
        <w:t>Technology</w:t>
      </w:r>
    </w:p>
    <w:p w14:paraId="20F341D6" w14:textId="2EE0763F" w:rsidR="00EC5871" w:rsidRDefault="00E660AD">
      <w:pPr>
        <w:ind w:left="511" w:right="668"/>
        <w:rPr>
          <w:rFonts w:eastAsiaTheme="minorEastAsia"/>
          <w:lang w:eastAsia="ko-KR"/>
        </w:rPr>
      </w:pPr>
      <w:r>
        <w:t>ESL</w:t>
      </w:r>
      <w:r>
        <w:rPr>
          <w:spacing w:val="-2"/>
        </w:rPr>
        <w:t xml:space="preserve"> </w:t>
      </w:r>
      <w:r>
        <w:t>–</w:t>
      </w:r>
      <w:r>
        <w:rPr>
          <w:spacing w:val="-2"/>
        </w:rPr>
        <w:t xml:space="preserve"> </w:t>
      </w:r>
      <w:r>
        <w:t>Vocational</w:t>
      </w:r>
      <w:r>
        <w:rPr>
          <w:spacing w:val="-5"/>
        </w:rPr>
        <w:t xml:space="preserve"> </w:t>
      </w:r>
      <w:r>
        <w:t>English</w:t>
      </w:r>
      <w:r>
        <w:rPr>
          <w:spacing w:val="-3"/>
        </w:rPr>
        <w:t xml:space="preserve"> </w:t>
      </w:r>
      <w:r>
        <w:t>as</w:t>
      </w:r>
      <w:r>
        <w:rPr>
          <w:spacing w:val="-6"/>
        </w:rPr>
        <w:t xml:space="preserve"> </w:t>
      </w:r>
      <w:r>
        <w:t>a</w:t>
      </w:r>
      <w:r>
        <w:rPr>
          <w:spacing w:val="-3"/>
        </w:rPr>
        <w:t xml:space="preserve"> </w:t>
      </w:r>
      <w:r>
        <w:t>Second</w:t>
      </w:r>
      <w:r>
        <w:rPr>
          <w:spacing w:val="-4"/>
        </w:rPr>
        <w:t xml:space="preserve"> </w:t>
      </w:r>
      <w:r>
        <w:t xml:space="preserve">Language </w:t>
      </w:r>
    </w:p>
    <w:p w14:paraId="4C34F297" w14:textId="2DA9B436" w:rsidR="00826831" w:rsidRPr="00826831" w:rsidRDefault="00826831">
      <w:pPr>
        <w:ind w:left="511" w:right="668"/>
        <w:rPr>
          <w:rFonts w:eastAsiaTheme="minorEastAsia"/>
          <w:lang w:eastAsia="ko-KR"/>
        </w:rPr>
      </w:pPr>
      <w:r>
        <w:rPr>
          <w:rFonts w:eastAsiaTheme="minorEastAsia" w:hint="eastAsia"/>
          <w:lang w:eastAsia="ko-KR"/>
        </w:rPr>
        <w:t>LM</w:t>
      </w:r>
      <w:r>
        <w:t>T</w:t>
      </w:r>
      <w:r>
        <w:rPr>
          <w:spacing w:val="-12"/>
        </w:rPr>
        <w:t xml:space="preserve"> </w:t>
      </w:r>
      <w:r>
        <w:t>–</w:t>
      </w:r>
      <w:r>
        <w:rPr>
          <w:spacing w:val="-13"/>
        </w:rPr>
        <w:t xml:space="preserve"> </w:t>
      </w:r>
      <w:r>
        <w:t>Massage</w:t>
      </w:r>
      <w:r>
        <w:rPr>
          <w:spacing w:val="-12"/>
        </w:rPr>
        <w:t xml:space="preserve"> </w:t>
      </w:r>
      <w:r>
        <w:t>Therapy</w:t>
      </w:r>
    </w:p>
    <w:p w14:paraId="2F316F2F" w14:textId="77777777" w:rsidR="00EC5871" w:rsidRDefault="00EC5871">
      <w:pPr>
        <w:pStyle w:val="BodyText"/>
        <w:spacing w:before="179"/>
        <w:ind w:left="0"/>
        <w:rPr>
          <w:sz w:val="22"/>
        </w:rPr>
      </w:pPr>
    </w:p>
    <w:p w14:paraId="168319A5" w14:textId="2285453F" w:rsidR="00EC5871" w:rsidRDefault="00E660AD">
      <w:pPr>
        <w:pStyle w:val="Heading5"/>
        <w:ind w:left="286"/>
      </w:pPr>
      <w:bookmarkStart w:id="71" w:name="_bookmark89"/>
      <w:bookmarkEnd w:id="71"/>
      <w:r>
        <w:rPr>
          <w:u w:val="single"/>
        </w:rPr>
        <w:t>Certificate</w:t>
      </w:r>
      <w:r>
        <w:rPr>
          <w:spacing w:val="-9"/>
          <w:u w:val="single"/>
        </w:rPr>
        <w:t xml:space="preserve"> </w:t>
      </w:r>
      <w:r>
        <w:rPr>
          <w:u w:val="single"/>
        </w:rPr>
        <w:t>Course</w:t>
      </w:r>
      <w:r>
        <w:rPr>
          <w:spacing w:val="-7"/>
          <w:u w:val="single"/>
        </w:rPr>
        <w:t xml:space="preserve"> </w:t>
      </w:r>
      <w:r>
        <w:rPr>
          <w:spacing w:val="-2"/>
          <w:u w:val="single"/>
        </w:rPr>
        <w:t>Descriptions</w:t>
      </w:r>
    </w:p>
    <w:p w14:paraId="2183BE0A" w14:textId="39A4233C" w:rsidR="00384907" w:rsidRPr="00220E3E" w:rsidRDefault="00384907" w:rsidP="002D4B19">
      <w:pPr>
        <w:pStyle w:val="Heading9"/>
        <w:numPr>
          <w:ilvl w:val="0"/>
          <w:numId w:val="4"/>
        </w:numPr>
        <w:tabs>
          <w:tab w:val="left" w:pos="330"/>
        </w:tabs>
        <w:spacing w:before="268"/>
        <w:ind w:left="317" w:right="202" w:hanging="173"/>
        <w:jc w:val="left"/>
        <w:rPr>
          <w:rFonts w:asciiTheme="minorHAnsi" w:hAnsiTheme="minorHAnsi" w:cstheme="minorHAnsi"/>
        </w:rPr>
      </w:pPr>
      <w:r w:rsidRPr="00220E3E">
        <w:rPr>
          <w:rFonts w:asciiTheme="minorHAnsi" w:hAnsiTheme="minorHAnsi" w:cstheme="minorHAnsi"/>
        </w:rPr>
        <w:t>COS</w:t>
      </w:r>
      <w:r>
        <w:rPr>
          <w:rFonts w:asciiTheme="minorHAnsi" w:hAnsiTheme="minorHAnsi" w:cstheme="minorHAnsi"/>
        </w:rPr>
        <w:t>M</w:t>
      </w:r>
      <w:r w:rsidRPr="00220E3E">
        <w:rPr>
          <w:rFonts w:asciiTheme="minorHAnsi" w:hAnsiTheme="minorHAnsi" w:cstheme="minorHAnsi"/>
        </w:rPr>
        <w:t>10</w:t>
      </w:r>
      <w:r w:rsidR="00F426D3">
        <w:rPr>
          <w:rFonts w:asciiTheme="minorHAnsi" w:hAnsiTheme="minorHAnsi" w:cstheme="minorHAnsi"/>
        </w:rPr>
        <w:t>1</w:t>
      </w:r>
      <w:r w:rsidRPr="00220E3E">
        <w:rPr>
          <w:rFonts w:asciiTheme="minorHAnsi" w:hAnsiTheme="minorHAnsi" w:cstheme="minorHAnsi"/>
          <w:spacing w:val="-12"/>
        </w:rPr>
        <w:t xml:space="preserve"> </w:t>
      </w:r>
      <w:r w:rsidR="00F426D3">
        <w:rPr>
          <w:rFonts w:asciiTheme="minorHAnsi" w:hAnsiTheme="minorHAnsi" w:cstheme="minorHAnsi"/>
        </w:rPr>
        <w:t>Orientation and Business Topics</w:t>
      </w:r>
      <w:r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t>
      </w:r>
      <w:r w:rsidR="00F426D3">
        <w:rPr>
          <w:rFonts w:asciiTheme="minorHAnsi" w:hAnsiTheme="minorHAnsi" w:cstheme="minorHAnsi"/>
          <w:spacing w:val="-2"/>
        </w:rPr>
        <w:t>45</w:t>
      </w:r>
      <w:r w:rsidRPr="00220E3E">
        <w:rPr>
          <w:rFonts w:asciiTheme="minorHAnsi" w:hAnsiTheme="minorHAnsi" w:cstheme="minorHAnsi"/>
          <w:spacing w:val="-2"/>
        </w:rPr>
        <w:t>hrs.)</w:t>
      </w:r>
    </w:p>
    <w:p w14:paraId="561E5787" w14:textId="74E4E5DF" w:rsidR="00384907" w:rsidRPr="00220E3E" w:rsidRDefault="00384907" w:rsidP="00384907">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 xml:space="preserve">Through this course students learn </w:t>
      </w:r>
      <w:r w:rsidR="00DA364A">
        <w:rPr>
          <w:rFonts w:asciiTheme="minorHAnsi" w:hAnsiTheme="minorHAnsi" w:cstheme="minorHAnsi"/>
        </w:rPr>
        <w:t>school policies, sales, inventory, retailing, taxes and payroll, insurance, client records and confidentiality and professional ethics and practices</w:t>
      </w:r>
      <w:r w:rsidRPr="00220E3E">
        <w:rPr>
          <w:rFonts w:asciiTheme="minorHAnsi" w:hAnsiTheme="minorHAnsi" w:cstheme="minorHAnsi"/>
        </w:rPr>
        <w:t>.</w:t>
      </w:r>
    </w:p>
    <w:p w14:paraId="200D51A6" w14:textId="77777777" w:rsidR="00384907" w:rsidRPr="00F12BC7" w:rsidRDefault="00384907" w:rsidP="00384907">
      <w:pPr>
        <w:pStyle w:val="BodyText"/>
        <w:spacing w:before="35"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Pr="00220E3E">
        <w:rPr>
          <w:rFonts w:asciiTheme="minorHAnsi" w:hAnsiTheme="minorHAnsi" w:cstheme="minorHAnsi"/>
          <w:spacing w:val="-4"/>
        </w:rPr>
        <w:t>None</w:t>
      </w:r>
    </w:p>
    <w:p w14:paraId="1C989931" w14:textId="3A0205BA" w:rsidR="00220E3E" w:rsidRPr="00384907" w:rsidRDefault="00220E3E" w:rsidP="00384907">
      <w:pPr>
        <w:pStyle w:val="BodyText"/>
        <w:spacing w:before="34" w:line="276" w:lineRule="auto"/>
        <w:ind w:right="199"/>
        <w:jc w:val="both"/>
        <w:rPr>
          <w:rFonts w:asciiTheme="minorHAnsi" w:eastAsiaTheme="minorEastAsia" w:hAnsiTheme="minorHAnsi" w:cstheme="minorHAnsi"/>
          <w:lang w:eastAsia="ko-KR"/>
        </w:rPr>
      </w:pPr>
    </w:p>
    <w:p w14:paraId="7F4523E9" w14:textId="2B25112C"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COS</w:t>
      </w:r>
      <w:r w:rsidR="00470876">
        <w:rPr>
          <w:rFonts w:asciiTheme="minorHAnsi" w:hAnsiTheme="minorHAnsi" w:cstheme="minorHAnsi"/>
        </w:rPr>
        <w:t>M</w:t>
      </w:r>
      <w:r w:rsidRPr="00220E3E">
        <w:rPr>
          <w:rFonts w:asciiTheme="minorHAnsi" w:hAnsiTheme="minorHAnsi" w:cstheme="minorHAnsi"/>
        </w:rPr>
        <w:t>102</w:t>
      </w:r>
      <w:r w:rsidRPr="00220E3E">
        <w:rPr>
          <w:rFonts w:asciiTheme="minorHAnsi" w:hAnsiTheme="minorHAnsi" w:cstheme="minorHAnsi"/>
          <w:spacing w:val="-12"/>
        </w:rPr>
        <w:t xml:space="preserve"> </w:t>
      </w:r>
      <w:r w:rsidR="00697C35">
        <w:rPr>
          <w:rFonts w:asciiTheme="minorHAnsi" w:hAnsiTheme="minorHAnsi" w:cstheme="minorHAnsi"/>
        </w:rPr>
        <w:t>Laws and Regulations</w:t>
      </w:r>
      <w:r w:rsidR="009A0F63"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(10hrs.)</w:t>
      </w:r>
    </w:p>
    <w:p w14:paraId="1A7F95DC" w14:textId="5E20D1E6" w:rsidR="00EC5871" w:rsidRPr="00220E3E" w:rsidRDefault="00F91115" w:rsidP="00220E3E">
      <w:pPr>
        <w:pStyle w:val="BodyText"/>
        <w:spacing w:before="35" w:line="276" w:lineRule="auto"/>
        <w:ind w:right="199"/>
        <w:jc w:val="both"/>
        <w:rPr>
          <w:rFonts w:asciiTheme="minorHAnsi" w:hAnsiTheme="minorHAnsi" w:cstheme="minorHAnsi"/>
        </w:rPr>
      </w:pPr>
      <w:r>
        <w:rPr>
          <w:rFonts w:asciiTheme="minorHAnsi" w:hAnsiTheme="minorHAnsi" w:cstheme="minorHAnsi"/>
        </w:rPr>
        <w:t>Students learn laws and regulations of the state and Cosmetology Board, including sanitation and code of conduct.</w:t>
      </w:r>
      <w:r w:rsidR="00E660AD" w:rsidRPr="00220E3E">
        <w:rPr>
          <w:rFonts w:asciiTheme="minorHAnsi" w:hAnsiTheme="minorHAnsi" w:cstheme="minorHAnsi"/>
        </w:rPr>
        <w:t>.</w:t>
      </w:r>
    </w:p>
    <w:p w14:paraId="2BA4E846" w14:textId="2539A0CE"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Pr="00220E3E">
        <w:rPr>
          <w:rFonts w:asciiTheme="minorHAnsi" w:hAnsiTheme="minorHAnsi" w:cstheme="minorHAnsi"/>
          <w:spacing w:val="-4"/>
        </w:rPr>
        <w:t>None</w:t>
      </w:r>
    </w:p>
    <w:p w14:paraId="706F869D"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18C364A" w14:textId="4EDAE73A" w:rsidR="00EC5871" w:rsidRPr="00220E3E" w:rsidRDefault="00E660AD" w:rsidP="00C16BAA">
      <w:pPr>
        <w:pStyle w:val="ListParagraph"/>
        <w:numPr>
          <w:ilvl w:val="0"/>
          <w:numId w:val="4"/>
        </w:numPr>
        <w:tabs>
          <w:tab w:val="left" w:pos="331"/>
        </w:tabs>
        <w:spacing w:line="276" w:lineRule="auto"/>
        <w:ind w:right="202" w:hanging="187"/>
        <w:jc w:val="left"/>
        <w:rPr>
          <w:rFonts w:asciiTheme="minorHAnsi" w:hAnsiTheme="minorHAnsi" w:cstheme="minorHAnsi"/>
          <w:sz w:val="20"/>
          <w:szCs w:val="20"/>
        </w:rPr>
      </w:pPr>
      <w:r w:rsidRPr="00220E3E">
        <w:rPr>
          <w:rFonts w:asciiTheme="minorHAnsi" w:hAnsiTheme="minorHAnsi" w:cstheme="minorHAnsi"/>
          <w:b/>
          <w:sz w:val="20"/>
          <w:szCs w:val="20"/>
        </w:rPr>
        <w:t>COS</w:t>
      </w:r>
      <w:r w:rsidR="00486952">
        <w:rPr>
          <w:rFonts w:asciiTheme="minorHAnsi" w:hAnsiTheme="minorHAnsi" w:cstheme="minorHAnsi"/>
          <w:b/>
          <w:sz w:val="20"/>
          <w:szCs w:val="20"/>
        </w:rPr>
        <w:t>M</w:t>
      </w:r>
      <w:r w:rsidRPr="00220E3E">
        <w:rPr>
          <w:rFonts w:asciiTheme="minorHAnsi" w:hAnsiTheme="minorHAnsi" w:cstheme="minorHAnsi"/>
          <w:b/>
          <w:sz w:val="20"/>
          <w:szCs w:val="20"/>
        </w:rPr>
        <w:t xml:space="preserve">103 </w:t>
      </w:r>
      <w:r w:rsidR="0090601F">
        <w:rPr>
          <w:rFonts w:asciiTheme="minorHAnsi" w:hAnsiTheme="minorHAnsi" w:cstheme="minorHAnsi"/>
          <w:b/>
          <w:sz w:val="20"/>
          <w:szCs w:val="20"/>
        </w:rPr>
        <w:t>General Sciences</w:t>
      </w:r>
      <w:r w:rsidRPr="00220E3E">
        <w:rPr>
          <w:rFonts w:asciiTheme="minorHAnsi" w:hAnsiTheme="minorHAnsi" w:cstheme="minorHAnsi"/>
          <w:b/>
          <w:sz w:val="20"/>
          <w:szCs w:val="20"/>
        </w:rPr>
        <w:t xml:space="preserve"> (</w:t>
      </w:r>
      <w:r w:rsidR="00C16BAA">
        <w:rPr>
          <w:rFonts w:asciiTheme="minorHAnsi" w:hAnsiTheme="minorHAnsi" w:cstheme="minorHAnsi"/>
          <w:b/>
          <w:sz w:val="20"/>
          <w:szCs w:val="20"/>
        </w:rPr>
        <w:t>55</w:t>
      </w:r>
      <w:r w:rsidRPr="00220E3E">
        <w:rPr>
          <w:rFonts w:asciiTheme="minorHAnsi" w:hAnsiTheme="minorHAnsi" w:cstheme="minorHAnsi"/>
          <w:b/>
          <w:sz w:val="20"/>
          <w:szCs w:val="20"/>
        </w:rPr>
        <w:t xml:space="preserve">hrs.) </w:t>
      </w:r>
      <w:r w:rsidR="0090601F">
        <w:rPr>
          <w:rFonts w:asciiTheme="minorHAnsi" w:hAnsiTheme="minorHAnsi" w:cstheme="minorHAnsi"/>
          <w:b/>
          <w:sz w:val="20"/>
          <w:szCs w:val="20"/>
        </w:rPr>
        <w:br/>
      </w:r>
      <w:r w:rsidRPr="00220E3E">
        <w:rPr>
          <w:rFonts w:asciiTheme="minorHAnsi" w:hAnsiTheme="minorHAnsi" w:cstheme="minorHAnsi"/>
          <w:spacing w:val="-2"/>
          <w:sz w:val="20"/>
          <w:szCs w:val="20"/>
        </w:rPr>
        <w:t>Students</w:t>
      </w:r>
      <w:r w:rsidRPr="00220E3E">
        <w:rPr>
          <w:rFonts w:asciiTheme="minorHAnsi" w:hAnsiTheme="minorHAnsi" w:cstheme="minorHAnsi"/>
          <w:spacing w:val="-10"/>
          <w:sz w:val="20"/>
          <w:szCs w:val="20"/>
        </w:rPr>
        <w:t xml:space="preserve"> </w:t>
      </w:r>
      <w:r w:rsidR="003723AD" w:rsidRPr="00220E3E">
        <w:rPr>
          <w:rFonts w:asciiTheme="minorHAnsi" w:hAnsiTheme="minorHAnsi" w:cstheme="minorHAnsi"/>
          <w:spacing w:val="-2"/>
          <w:sz w:val="20"/>
          <w:szCs w:val="20"/>
        </w:rPr>
        <w:t>learn to</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list</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the</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types</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and</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classifications</w:t>
      </w:r>
      <w:r w:rsidRPr="00220E3E">
        <w:rPr>
          <w:rFonts w:asciiTheme="minorHAnsi" w:hAnsiTheme="minorHAnsi" w:cstheme="minorHAnsi"/>
          <w:spacing w:val="-10"/>
          <w:sz w:val="20"/>
          <w:szCs w:val="20"/>
        </w:rPr>
        <w:t xml:space="preserve"> </w:t>
      </w:r>
      <w:r w:rsidR="003723AD" w:rsidRPr="00220E3E">
        <w:rPr>
          <w:rFonts w:asciiTheme="minorHAnsi" w:hAnsiTheme="minorHAnsi" w:cstheme="minorHAnsi"/>
          <w:spacing w:val="-2"/>
          <w:sz w:val="20"/>
          <w:szCs w:val="20"/>
        </w:rPr>
        <w:t>of bacteria</w:t>
      </w:r>
      <w:r w:rsidRPr="00220E3E">
        <w:rPr>
          <w:rFonts w:asciiTheme="minorHAnsi" w:hAnsiTheme="minorHAnsi" w:cstheme="minorHAnsi"/>
          <w:spacing w:val="-2"/>
          <w:sz w:val="20"/>
          <w:szCs w:val="20"/>
        </w:rPr>
        <w:t>,</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list</w:t>
      </w:r>
      <w:r w:rsidRPr="00220E3E">
        <w:rPr>
          <w:rFonts w:asciiTheme="minorHAnsi" w:hAnsiTheme="minorHAnsi" w:cstheme="minorHAnsi"/>
          <w:sz w:val="20"/>
          <w:szCs w:val="20"/>
        </w:rPr>
        <w:t xml:space="preserve"> </w:t>
      </w:r>
      <w:r w:rsidRPr="00220E3E">
        <w:rPr>
          <w:rFonts w:asciiTheme="minorHAnsi" w:hAnsiTheme="minorHAnsi" w:cstheme="minorHAnsi"/>
          <w:spacing w:val="-2"/>
          <w:sz w:val="20"/>
          <w:szCs w:val="20"/>
        </w:rPr>
        <w:t>the types</w:t>
      </w:r>
      <w:r w:rsidR="003723AD" w:rsidRPr="00220E3E">
        <w:rPr>
          <w:rFonts w:asciiTheme="minorHAnsi" w:eastAsiaTheme="minorEastAsia" w:hAnsiTheme="minorHAnsi" w:cstheme="minorHAnsi"/>
          <w:spacing w:val="-2"/>
          <w:sz w:val="20"/>
          <w:szCs w:val="20"/>
          <w:lang w:eastAsia="ko-KR"/>
        </w:rPr>
        <w:t xml:space="preserve"> </w:t>
      </w:r>
      <w:r w:rsidRPr="00220E3E">
        <w:rPr>
          <w:rFonts w:asciiTheme="minorHAnsi" w:hAnsiTheme="minorHAnsi" w:cstheme="minorHAnsi"/>
          <w:spacing w:val="-2"/>
          <w:sz w:val="20"/>
          <w:szCs w:val="20"/>
        </w:rPr>
        <w:t>of</w:t>
      </w:r>
      <w:r w:rsidR="003723AD" w:rsidRPr="00220E3E">
        <w:rPr>
          <w:rFonts w:asciiTheme="minorHAnsi" w:eastAsiaTheme="minorEastAsia" w:hAnsiTheme="minorHAnsi" w:cstheme="minorHAnsi"/>
          <w:spacing w:val="-2"/>
          <w:sz w:val="20"/>
          <w:szCs w:val="20"/>
          <w:lang w:eastAsia="ko-KR"/>
        </w:rPr>
        <w:t xml:space="preserve"> </w:t>
      </w:r>
      <w:r w:rsidRPr="00220E3E">
        <w:rPr>
          <w:rFonts w:asciiTheme="minorHAnsi" w:hAnsiTheme="minorHAnsi" w:cstheme="minorHAnsi"/>
          <w:spacing w:val="-2"/>
          <w:sz w:val="20"/>
          <w:szCs w:val="20"/>
        </w:rPr>
        <w:t>disinfectants</w:t>
      </w:r>
      <w:r w:rsidRPr="00220E3E">
        <w:rPr>
          <w:rFonts w:asciiTheme="minorHAnsi" w:hAnsiTheme="minorHAnsi" w:cstheme="minorHAnsi"/>
          <w:spacing w:val="-8"/>
          <w:sz w:val="20"/>
          <w:szCs w:val="20"/>
        </w:rPr>
        <w:t xml:space="preserve"> </w:t>
      </w:r>
      <w:r w:rsidRPr="00220E3E">
        <w:rPr>
          <w:rFonts w:asciiTheme="minorHAnsi" w:hAnsiTheme="minorHAnsi" w:cstheme="minorHAnsi"/>
          <w:spacing w:val="-2"/>
          <w:sz w:val="20"/>
          <w:szCs w:val="20"/>
        </w:rPr>
        <w:t>and</w:t>
      </w:r>
      <w:r w:rsidRPr="00220E3E">
        <w:rPr>
          <w:rFonts w:asciiTheme="minorHAnsi" w:hAnsiTheme="minorHAnsi" w:cstheme="minorHAnsi"/>
          <w:spacing w:val="-7"/>
          <w:sz w:val="20"/>
          <w:szCs w:val="20"/>
        </w:rPr>
        <w:t xml:space="preserve"> </w:t>
      </w:r>
      <w:r w:rsidRPr="00220E3E">
        <w:rPr>
          <w:rFonts w:asciiTheme="minorHAnsi" w:hAnsiTheme="minorHAnsi" w:cstheme="minorHAnsi"/>
          <w:spacing w:val="-2"/>
          <w:sz w:val="20"/>
          <w:szCs w:val="20"/>
        </w:rPr>
        <w:t>how</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they</w:t>
      </w:r>
      <w:r w:rsidRPr="00220E3E">
        <w:rPr>
          <w:rFonts w:asciiTheme="minorHAnsi" w:hAnsiTheme="minorHAnsi" w:cstheme="minorHAnsi"/>
          <w:spacing w:val="-7"/>
          <w:sz w:val="20"/>
          <w:szCs w:val="20"/>
        </w:rPr>
        <w:t xml:space="preserve"> </w:t>
      </w:r>
      <w:r w:rsidR="003723AD" w:rsidRPr="00220E3E">
        <w:rPr>
          <w:rFonts w:asciiTheme="minorHAnsi" w:hAnsiTheme="minorHAnsi" w:cstheme="minorHAnsi"/>
          <w:spacing w:val="-2"/>
          <w:sz w:val="20"/>
          <w:szCs w:val="20"/>
        </w:rPr>
        <w:t>are used</w:t>
      </w:r>
      <w:r w:rsidRPr="00220E3E">
        <w:rPr>
          <w:rFonts w:asciiTheme="minorHAnsi" w:hAnsiTheme="minorHAnsi" w:cstheme="minorHAnsi"/>
          <w:spacing w:val="-2"/>
          <w:sz w:val="20"/>
          <w:szCs w:val="20"/>
        </w:rPr>
        <w:t>,</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describe</w:t>
      </w:r>
      <w:r w:rsidRPr="00220E3E">
        <w:rPr>
          <w:rFonts w:asciiTheme="minorHAnsi" w:hAnsiTheme="minorHAnsi" w:cstheme="minorHAnsi"/>
          <w:spacing w:val="-8"/>
          <w:sz w:val="20"/>
          <w:szCs w:val="20"/>
        </w:rPr>
        <w:t xml:space="preserve"> </w:t>
      </w:r>
      <w:r w:rsidRPr="00220E3E">
        <w:rPr>
          <w:rFonts w:asciiTheme="minorHAnsi" w:hAnsiTheme="minorHAnsi" w:cstheme="minorHAnsi"/>
          <w:spacing w:val="-2"/>
          <w:sz w:val="20"/>
          <w:szCs w:val="20"/>
        </w:rPr>
        <w:t>how</w:t>
      </w:r>
      <w:r w:rsidRPr="00220E3E">
        <w:rPr>
          <w:rFonts w:asciiTheme="minorHAnsi" w:hAnsiTheme="minorHAnsi" w:cstheme="minorHAnsi"/>
          <w:spacing w:val="-9"/>
          <w:sz w:val="20"/>
          <w:szCs w:val="20"/>
        </w:rPr>
        <w:t xml:space="preserve"> </w:t>
      </w:r>
      <w:r w:rsidR="007D4669" w:rsidRPr="00220E3E">
        <w:rPr>
          <w:rFonts w:asciiTheme="minorHAnsi" w:hAnsiTheme="minorHAnsi" w:cstheme="minorHAnsi"/>
          <w:spacing w:val="-2"/>
          <w:sz w:val="20"/>
          <w:szCs w:val="20"/>
        </w:rPr>
        <w:t>to</w:t>
      </w:r>
      <w:r w:rsidRPr="00220E3E">
        <w:rPr>
          <w:rFonts w:asciiTheme="minorHAnsi" w:hAnsiTheme="minorHAnsi" w:cstheme="minorHAnsi"/>
          <w:spacing w:val="-2"/>
          <w:sz w:val="20"/>
          <w:szCs w:val="20"/>
        </w:rPr>
        <w:t xml:space="preserve"> </w:t>
      </w:r>
      <w:r w:rsidRPr="00220E3E">
        <w:rPr>
          <w:rFonts w:asciiTheme="minorHAnsi" w:hAnsiTheme="minorHAnsi" w:cstheme="minorHAnsi"/>
          <w:sz w:val="20"/>
          <w:szCs w:val="20"/>
        </w:rPr>
        <w:t>clean</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disinfect</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salon</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tools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equipment.</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Students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also</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 xml:space="preserve">learn differences between cleaning, disinfection and sterilization and </w:t>
      </w:r>
      <w:r w:rsidRPr="00220E3E">
        <w:rPr>
          <w:rFonts w:asciiTheme="minorHAnsi" w:hAnsiTheme="minorHAnsi" w:cstheme="minorHAnsi"/>
          <w:spacing w:val="-2"/>
          <w:sz w:val="20"/>
          <w:szCs w:val="20"/>
        </w:rPr>
        <w:t>discuss</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the</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universal</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precautions</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and</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the</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responsibilities</w:t>
      </w:r>
      <w:r w:rsidRPr="00220E3E">
        <w:rPr>
          <w:rFonts w:asciiTheme="minorHAnsi" w:hAnsiTheme="minorHAnsi" w:cstheme="minorHAnsi"/>
          <w:spacing w:val="-10"/>
          <w:sz w:val="20"/>
          <w:szCs w:val="20"/>
        </w:rPr>
        <w:t xml:space="preserve"> </w:t>
      </w:r>
      <w:r w:rsidRPr="00220E3E">
        <w:rPr>
          <w:rFonts w:asciiTheme="minorHAnsi" w:hAnsiTheme="minorHAnsi" w:cstheme="minorHAnsi"/>
          <w:spacing w:val="-2"/>
          <w:sz w:val="20"/>
          <w:szCs w:val="20"/>
        </w:rPr>
        <w:t>as</w:t>
      </w:r>
      <w:r w:rsidRPr="00220E3E">
        <w:rPr>
          <w:rFonts w:asciiTheme="minorHAnsi" w:hAnsiTheme="minorHAnsi" w:cstheme="minorHAnsi"/>
          <w:spacing w:val="-9"/>
          <w:sz w:val="20"/>
          <w:szCs w:val="20"/>
        </w:rPr>
        <w:t xml:space="preserve"> </w:t>
      </w:r>
      <w:r w:rsidRPr="00220E3E">
        <w:rPr>
          <w:rFonts w:asciiTheme="minorHAnsi" w:hAnsiTheme="minorHAnsi" w:cstheme="minorHAnsi"/>
          <w:spacing w:val="-2"/>
          <w:sz w:val="20"/>
          <w:szCs w:val="20"/>
        </w:rPr>
        <w:t>a</w:t>
      </w:r>
      <w:r w:rsidRPr="00220E3E">
        <w:rPr>
          <w:rFonts w:asciiTheme="minorHAnsi" w:hAnsiTheme="minorHAnsi" w:cstheme="minorHAnsi"/>
          <w:spacing w:val="20"/>
          <w:sz w:val="20"/>
          <w:szCs w:val="20"/>
        </w:rPr>
        <w:t xml:space="preserve"> </w:t>
      </w:r>
      <w:r w:rsidRPr="00220E3E">
        <w:rPr>
          <w:rFonts w:asciiTheme="minorHAnsi" w:hAnsiTheme="minorHAnsi" w:cstheme="minorHAnsi"/>
          <w:spacing w:val="-2"/>
          <w:sz w:val="20"/>
          <w:szCs w:val="20"/>
        </w:rPr>
        <w:t>salon professional.</w:t>
      </w:r>
    </w:p>
    <w:p w14:paraId="7B0B7518" w14:textId="4B949328" w:rsidR="00EC5871" w:rsidRPr="00220E3E" w:rsidRDefault="003723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None</w:t>
      </w:r>
    </w:p>
    <w:p w14:paraId="01980D1D" w14:textId="77777777" w:rsidR="00EC5871" w:rsidRPr="00220E3E" w:rsidRDefault="00EC5871" w:rsidP="00220E3E">
      <w:pPr>
        <w:pStyle w:val="BodyText"/>
        <w:spacing w:before="36" w:line="276" w:lineRule="auto"/>
        <w:ind w:left="0" w:right="199"/>
        <w:rPr>
          <w:rFonts w:asciiTheme="minorHAnsi" w:hAnsiTheme="minorHAnsi" w:cstheme="minorHAnsi"/>
        </w:rPr>
      </w:pPr>
    </w:p>
    <w:p w14:paraId="413BC60F" w14:textId="5490D14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104</w:t>
      </w:r>
      <w:r w:rsidRPr="00220E3E">
        <w:rPr>
          <w:rFonts w:asciiTheme="minorHAnsi" w:hAnsiTheme="minorHAnsi" w:cstheme="minorHAnsi"/>
          <w:spacing w:val="-5"/>
        </w:rPr>
        <w:t xml:space="preserve"> </w:t>
      </w:r>
      <w:r w:rsidRPr="00220E3E">
        <w:rPr>
          <w:rFonts w:asciiTheme="minorHAnsi" w:hAnsiTheme="minorHAnsi" w:cstheme="minorHAnsi"/>
          <w:spacing w:val="-2"/>
        </w:rPr>
        <w:t>Anatomy</w:t>
      </w:r>
      <w:r w:rsidR="000A375D">
        <w:rPr>
          <w:rFonts w:asciiTheme="minorHAnsi" w:hAnsiTheme="minorHAnsi" w:cstheme="minorHAnsi"/>
          <w:spacing w:val="-9"/>
        </w:rPr>
        <w:t xml:space="preserve">, </w:t>
      </w:r>
      <w:r w:rsidRPr="00220E3E">
        <w:rPr>
          <w:rFonts w:asciiTheme="minorHAnsi" w:hAnsiTheme="minorHAnsi" w:cstheme="minorHAnsi"/>
          <w:spacing w:val="-2"/>
        </w:rPr>
        <w:t>Physiology</w:t>
      </w:r>
      <w:r w:rsidRPr="00220E3E">
        <w:rPr>
          <w:rFonts w:asciiTheme="minorHAnsi" w:hAnsiTheme="minorHAnsi" w:cstheme="minorHAnsi"/>
          <w:spacing w:val="-5"/>
        </w:rPr>
        <w:t xml:space="preserve"> </w:t>
      </w:r>
      <w:r w:rsidR="000A375D">
        <w:rPr>
          <w:rFonts w:asciiTheme="minorHAnsi" w:hAnsiTheme="minorHAnsi" w:cstheme="minorHAnsi"/>
          <w:spacing w:val="-5"/>
        </w:rPr>
        <w:t xml:space="preserve">and Histology A </w:t>
      </w:r>
      <w:r w:rsidRPr="00220E3E">
        <w:rPr>
          <w:rFonts w:asciiTheme="minorHAnsi" w:hAnsiTheme="minorHAnsi" w:cstheme="minorHAnsi"/>
          <w:spacing w:val="-2"/>
        </w:rPr>
        <w:t>(20hrs.)</w:t>
      </w:r>
    </w:p>
    <w:p w14:paraId="2D2A13F4" w14:textId="3110E662"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Students learn to explain and understand the importance of anatomy</w:t>
      </w:r>
      <w:r w:rsidR="00F91115">
        <w:rPr>
          <w:rFonts w:asciiTheme="minorHAnsi" w:hAnsiTheme="minorHAnsi" w:cstheme="minorHAnsi"/>
        </w:rPr>
        <w:t xml:space="preserve">, </w:t>
      </w:r>
      <w:r w:rsidRPr="00220E3E">
        <w:rPr>
          <w:rFonts w:asciiTheme="minorHAnsi" w:hAnsiTheme="minorHAnsi" w:cstheme="minorHAnsi"/>
        </w:rPr>
        <w:t>physiology</w:t>
      </w:r>
      <w:r w:rsidR="00F91115">
        <w:rPr>
          <w:rFonts w:asciiTheme="minorHAnsi" w:hAnsiTheme="minorHAnsi" w:cstheme="minorHAnsi"/>
        </w:rPr>
        <w:t xml:space="preserve"> and </w:t>
      </w:r>
      <w:r w:rsidR="00E942BD">
        <w:rPr>
          <w:rFonts w:asciiTheme="minorHAnsi" w:hAnsiTheme="minorHAnsi" w:cstheme="minorHAnsi"/>
        </w:rPr>
        <w:t>histology</w:t>
      </w:r>
      <w:r w:rsidRPr="00220E3E">
        <w:rPr>
          <w:rFonts w:asciiTheme="minorHAnsi" w:hAnsiTheme="minorHAnsi" w:cstheme="minorHAnsi"/>
        </w:rPr>
        <w:t xml:space="preserve"> to the cosmetology profession and to define and describe cells, reproduction, and types of tissues.</w:t>
      </w:r>
    </w:p>
    <w:p w14:paraId="424C492A" w14:textId="1DDE54CE"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39F9BB7" w14:textId="77777777" w:rsidR="00EC5871" w:rsidRPr="00220E3E" w:rsidRDefault="00EC5871" w:rsidP="00220E3E">
      <w:pPr>
        <w:pStyle w:val="BodyText"/>
        <w:spacing w:before="93" w:line="276" w:lineRule="auto"/>
        <w:ind w:left="0" w:right="199"/>
        <w:rPr>
          <w:rFonts w:asciiTheme="minorHAnsi" w:hAnsiTheme="minorHAnsi" w:cstheme="minorHAnsi"/>
        </w:rPr>
      </w:pPr>
    </w:p>
    <w:p w14:paraId="1D256B96" w14:textId="0978053C"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105</w:t>
      </w:r>
      <w:r w:rsidRPr="00220E3E">
        <w:rPr>
          <w:rFonts w:asciiTheme="minorHAnsi" w:hAnsiTheme="minorHAnsi" w:cstheme="minorHAnsi"/>
          <w:spacing w:val="-12"/>
        </w:rPr>
        <w:t xml:space="preserve"> </w:t>
      </w:r>
      <w:r w:rsidR="00616816">
        <w:rPr>
          <w:rFonts w:asciiTheme="minorHAnsi" w:hAnsiTheme="minorHAnsi" w:cstheme="minorHAnsi"/>
          <w:spacing w:val="-2"/>
        </w:rPr>
        <w:t>Anatomy, Physiology and Histology B</w:t>
      </w:r>
      <w:r w:rsidRPr="00220E3E">
        <w:rPr>
          <w:rFonts w:asciiTheme="minorHAnsi" w:hAnsiTheme="minorHAnsi" w:cstheme="minorHAnsi"/>
          <w:spacing w:val="-9"/>
        </w:rPr>
        <w:t xml:space="preserve"> </w:t>
      </w:r>
      <w:r w:rsidRPr="00220E3E">
        <w:rPr>
          <w:rFonts w:asciiTheme="minorHAnsi" w:hAnsiTheme="minorHAnsi" w:cstheme="minorHAnsi"/>
          <w:spacing w:val="-2"/>
        </w:rPr>
        <w:t>(</w:t>
      </w:r>
      <w:r w:rsidR="000362B6">
        <w:rPr>
          <w:rFonts w:asciiTheme="minorHAnsi" w:hAnsiTheme="minorHAnsi" w:cstheme="minorHAnsi"/>
          <w:spacing w:val="-2"/>
        </w:rPr>
        <w:t>2</w:t>
      </w:r>
      <w:r w:rsidRPr="00220E3E">
        <w:rPr>
          <w:rFonts w:asciiTheme="minorHAnsi" w:hAnsiTheme="minorHAnsi" w:cstheme="minorHAnsi"/>
          <w:spacing w:val="-2"/>
        </w:rPr>
        <w:t>0hrs.)</w:t>
      </w:r>
    </w:p>
    <w:p w14:paraId="3F9D247F" w14:textId="47CB9B99" w:rsidR="00EC5871" w:rsidRPr="00220E3E" w:rsidRDefault="00E942BD" w:rsidP="00220E3E">
      <w:pPr>
        <w:pStyle w:val="BodyText"/>
        <w:spacing w:before="34" w:line="276" w:lineRule="auto"/>
        <w:ind w:right="199"/>
        <w:rPr>
          <w:rFonts w:asciiTheme="minorHAnsi" w:hAnsiTheme="minorHAnsi" w:cstheme="minorHAnsi"/>
        </w:rPr>
      </w:pPr>
      <w:r>
        <w:rPr>
          <w:rFonts w:asciiTheme="minorHAnsi" w:hAnsiTheme="minorHAnsi" w:cstheme="minorHAnsi"/>
        </w:rPr>
        <w:t>Students learn about the nervous, circulatory, lymphatic, integumentary, and endocrine system and skin structure</w:t>
      </w:r>
      <w:r w:rsidR="00E660AD" w:rsidRPr="00220E3E">
        <w:rPr>
          <w:rFonts w:asciiTheme="minorHAnsi" w:hAnsiTheme="minorHAnsi" w:cstheme="minorHAnsi"/>
        </w:rPr>
        <w:t>.</w:t>
      </w:r>
    </w:p>
    <w:p w14:paraId="0A8DEF29" w14:textId="75682332" w:rsidR="00EC5871" w:rsidRPr="00220E3E" w:rsidRDefault="00E660AD" w:rsidP="00220E3E">
      <w:pPr>
        <w:pStyle w:val="BodyText"/>
        <w:spacing w:before="34"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21CB544" w14:textId="77777777" w:rsidR="00EC5871" w:rsidRPr="00220E3E" w:rsidRDefault="00EC5871" w:rsidP="00220E3E">
      <w:pPr>
        <w:pStyle w:val="BodyText"/>
        <w:spacing w:before="71" w:line="276" w:lineRule="auto"/>
        <w:ind w:left="0" w:right="199"/>
        <w:rPr>
          <w:rFonts w:asciiTheme="minorHAnsi" w:hAnsiTheme="minorHAnsi" w:cstheme="minorHAnsi"/>
        </w:rPr>
      </w:pPr>
    </w:p>
    <w:p w14:paraId="22629C1D" w14:textId="32630CA2"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10</w:t>
      </w:r>
      <w:r w:rsidR="00486952">
        <w:rPr>
          <w:rFonts w:asciiTheme="minorHAnsi" w:hAnsiTheme="minorHAnsi" w:cstheme="minorHAnsi"/>
          <w:spacing w:val="-2"/>
        </w:rPr>
        <w:t>6</w:t>
      </w:r>
      <w:r w:rsidR="006F39FC">
        <w:rPr>
          <w:rFonts w:asciiTheme="minorHAnsi" w:hAnsiTheme="minorHAnsi" w:cstheme="minorHAnsi"/>
          <w:spacing w:val="-2"/>
        </w:rPr>
        <w:t xml:space="preserve"> Shampooing, Rinsing and Scalp Treatments</w:t>
      </w:r>
      <w:r w:rsidRPr="00220E3E">
        <w:rPr>
          <w:rFonts w:asciiTheme="minorHAnsi" w:hAnsiTheme="minorHAnsi" w:cstheme="minorHAnsi"/>
          <w:spacing w:val="-16"/>
        </w:rPr>
        <w:t xml:space="preserve"> </w:t>
      </w:r>
      <w:r w:rsidR="00E900D5">
        <w:rPr>
          <w:rFonts w:asciiTheme="minorHAnsi" w:hAnsiTheme="minorHAnsi" w:cstheme="minorHAnsi"/>
          <w:spacing w:val="-16"/>
        </w:rPr>
        <w:t>(25</w:t>
      </w:r>
      <w:r w:rsidRPr="00220E3E">
        <w:rPr>
          <w:rFonts w:asciiTheme="minorHAnsi" w:hAnsiTheme="minorHAnsi" w:cstheme="minorHAnsi"/>
          <w:spacing w:val="-2"/>
        </w:rPr>
        <w:t>hrs.)</w:t>
      </w:r>
    </w:p>
    <w:p w14:paraId="3C0BD709" w14:textId="34FB719C" w:rsidR="00EC5871" w:rsidRPr="00220E3E" w:rsidRDefault="005423F3" w:rsidP="00220E3E">
      <w:pPr>
        <w:pStyle w:val="BodyText"/>
        <w:spacing w:before="34" w:line="276" w:lineRule="auto"/>
        <w:ind w:right="199"/>
        <w:jc w:val="both"/>
        <w:rPr>
          <w:rFonts w:asciiTheme="minorHAnsi" w:hAnsiTheme="minorHAnsi" w:cstheme="minorHAnsi"/>
        </w:rPr>
      </w:pPr>
      <w:r>
        <w:rPr>
          <w:rFonts w:asciiTheme="minorHAnsi" w:hAnsiTheme="minorHAnsi" w:cstheme="minorHAnsi"/>
        </w:rPr>
        <w:t xml:space="preserve">Students learn how to choose the proper type of shampoo, rinse, and conditioner, depending on the condition of the hair, </w:t>
      </w:r>
      <w:r>
        <w:rPr>
          <w:rFonts w:asciiTheme="minorHAnsi" w:hAnsiTheme="minorHAnsi" w:cstheme="minorHAnsi"/>
        </w:rPr>
        <w:t>based on the acquired knowledge of shampoo types and conditioners</w:t>
      </w:r>
      <w:r w:rsidR="00E660AD" w:rsidRPr="00220E3E">
        <w:rPr>
          <w:rFonts w:asciiTheme="minorHAnsi" w:hAnsiTheme="minorHAnsi" w:cstheme="minorHAnsi"/>
        </w:rPr>
        <w:t>.</w:t>
      </w:r>
    </w:p>
    <w:p w14:paraId="2D453E3A" w14:textId="371B367E"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5470F543"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C7DDC0B" w14:textId="587457CF"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07</w:t>
      </w:r>
      <w:r w:rsidRPr="00220E3E">
        <w:rPr>
          <w:rFonts w:asciiTheme="minorHAnsi" w:hAnsiTheme="minorHAnsi" w:cstheme="minorHAnsi"/>
          <w:spacing w:val="-14"/>
        </w:rPr>
        <w:t xml:space="preserve"> </w:t>
      </w:r>
      <w:r w:rsidRPr="00220E3E">
        <w:rPr>
          <w:rFonts w:asciiTheme="minorHAnsi" w:hAnsiTheme="minorHAnsi" w:cstheme="minorHAnsi"/>
          <w:spacing w:val="-2"/>
        </w:rPr>
        <w:t>Hair</w:t>
      </w:r>
      <w:r w:rsidRPr="00220E3E">
        <w:rPr>
          <w:rFonts w:asciiTheme="minorHAnsi" w:hAnsiTheme="minorHAnsi" w:cstheme="minorHAnsi"/>
          <w:spacing w:val="-12"/>
        </w:rPr>
        <w:t xml:space="preserve"> </w:t>
      </w:r>
      <w:r w:rsidR="00AC2A81">
        <w:rPr>
          <w:rFonts w:asciiTheme="minorHAnsi" w:hAnsiTheme="minorHAnsi" w:cstheme="minorHAnsi"/>
          <w:spacing w:val="-2"/>
        </w:rPr>
        <w:t>Styling</w:t>
      </w:r>
      <w:r w:rsidRPr="00220E3E">
        <w:rPr>
          <w:rFonts w:asciiTheme="minorHAnsi" w:hAnsiTheme="minorHAnsi" w:cstheme="minorHAnsi"/>
          <w:spacing w:val="-13"/>
        </w:rPr>
        <w:t xml:space="preserve"> </w:t>
      </w:r>
      <w:r w:rsidRPr="00220E3E">
        <w:rPr>
          <w:rFonts w:asciiTheme="minorHAnsi" w:hAnsiTheme="minorHAnsi" w:cstheme="minorHAnsi"/>
          <w:spacing w:val="-2"/>
        </w:rPr>
        <w:t>(</w:t>
      </w:r>
      <w:r w:rsidR="00D93A15">
        <w:rPr>
          <w:rFonts w:asciiTheme="minorHAnsi" w:hAnsiTheme="minorHAnsi" w:cstheme="minorHAnsi"/>
          <w:spacing w:val="-2"/>
        </w:rPr>
        <w:t>65</w:t>
      </w:r>
      <w:r w:rsidRPr="00220E3E">
        <w:rPr>
          <w:rFonts w:asciiTheme="minorHAnsi" w:hAnsiTheme="minorHAnsi" w:cstheme="minorHAnsi"/>
          <w:spacing w:val="-2"/>
        </w:rPr>
        <w:t>hrs.)</w:t>
      </w:r>
    </w:p>
    <w:p w14:paraId="536F3729" w14:textId="577F6E62"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4"/>
        </w:rPr>
        <w:t xml:space="preserve"> </w:t>
      </w:r>
      <w:r w:rsidRPr="00220E3E">
        <w:rPr>
          <w:rFonts w:asciiTheme="minorHAnsi" w:hAnsiTheme="minorHAnsi" w:cstheme="minorHAnsi"/>
          <w:spacing w:val="-2"/>
        </w:rPr>
        <w:t>course</w:t>
      </w:r>
      <w:r w:rsidRPr="00220E3E">
        <w:rPr>
          <w:rFonts w:asciiTheme="minorHAnsi" w:hAnsiTheme="minorHAnsi" w:cstheme="minorHAnsi"/>
          <w:spacing w:val="-5"/>
        </w:rPr>
        <w:t xml:space="preserve"> </w:t>
      </w:r>
      <w:r w:rsidR="00436E98">
        <w:rPr>
          <w:rFonts w:asciiTheme="minorHAnsi" w:hAnsiTheme="minorHAnsi" w:cstheme="minorHAnsi"/>
          <w:spacing w:val="-2"/>
        </w:rPr>
        <w:t>is an introduction to basic principles of hairstyling and its design elements</w:t>
      </w:r>
      <w:r w:rsidRPr="00220E3E">
        <w:rPr>
          <w:rFonts w:asciiTheme="minorHAnsi" w:hAnsiTheme="minorHAnsi" w:cstheme="minorHAnsi"/>
          <w:spacing w:val="-2"/>
        </w:rPr>
        <w:t>.</w:t>
      </w:r>
    </w:p>
    <w:p w14:paraId="6CA3FD54" w14:textId="2A064708" w:rsidR="00EC5871" w:rsidRDefault="00E660AD" w:rsidP="00220E3E">
      <w:pPr>
        <w:pStyle w:val="BodyText"/>
        <w:spacing w:before="34"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1DE63D43" w14:textId="77777777" w:rsidR="00220E3E" w:rsidRPr="00220E3E" w:rsidRDefault="00220E3E" w:rsidP="00220E3E">
      <w:pPr>
        <w:pStyle w:val="BodyText"/>
        <w:spacing w:before="34" w:line="276" w:lineRule="auto"/>
        <w:ind w:right="199"/>
        <w:jc w:val="both"/>
        <w:rPr>
          <w:rFonts w:asciiTheme="minorHAnsi" w:eastAsiaTheme="minorEastAsia" w:hAnsiTheme="minorHAnsi" w:cstheme="minorHAnsi"/>
          <w:lang w:eastAsia="ko-KR"/>
        </w:rPr>
      </w:pPr>
    </w:p>
    <w:p w14:paraId="5E6B4862" w14:textId="7D04AFE5"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08</w:t>
      </w:r>
      <w:r w:rsidRPr="00220E3E">
        <w:rPr>
          <w:rFonts w:asciiTheme="minorHAnsi" w:hAnsiTheme="minorHAnsi" w:cstheme="minorHAnsi"/>
          <w:spacing w:val="-10"/>
        </w:rPr>
        <w:t xml:space="preserve"> </w:t>
      </w:r>
      <w:r w:rsidR="00D93520">
        <w:rPr>
          <w:rFonts w:asciiTheme="minorHAnsi" w:hAnsiTheme="minorHAnsi" w:cstheme="minorHAnsi"/>
          <w:spacing w:val="-2"/>
        </w:rPr>
        <w:t>Hair Cutting A</w:t>
      </w:r>
      <w:r w:rsidRPr="00220E3E">
        <w:rPr>
          <w:rFonts w:asciiTheme="minorHAnsi" w:hAnsiTheme="minorHAnsi" w:cstheme="minorHAnsi"/>
          <w:spacing w:val="-8"/>
        </w:rPr>
        <w:t xml:space="preserve"> </w:t>
      </w:r>
      <w:r w:rsidRPr="00220E3E">
        <w:rPr>
          <w:rFonts w:asciiTheme="minorHAnsi" w:hAnsiTheme="minorHAnsi" w:cstheme="minorHAnsi"/>
          <w:spacing w:val="-2"/>
        </w:rPr>
        <w:t>(</w:t>
      </w:r>
      <w:r w:rsidR="00D93520">
        <w:rPr>
          <w:rFonts w:asciiTheme="minorHAnsi" w:hAnsiTheme="minorHAnsi" w:cstheme="minorHAnsi"/>
          <w:spacing w:val="-2"/>
        </w:rPr>
        <w:t>70</w:t>
      </w:r>
      <w:r w:rsidRPr="00220E3E">
        <w:rPr>
          <w:rFonts w:asciiTheme="minorHAnsi" w:hAnsiTheme="minorHAnsi" w:cstheme="minorHAnsi"/>
          <w:spacing w:val="-2"/>
        </w:rPr>
        <w:t>hrs.)</w:t>
      </w:r>
    </w:p>
    <w:p w14:paraId="23297413" w14:textId="77777777" w:rsidR="00F91115" w:rsidRDefault="00E660AD" w:rsidP="00220E3E">
      <w:pPr>
        <w:pStyle w:val="BodyText"/>
        <w:spacing w:before="35" w:line="276" w:lineRule="auto"/>
        <w:ind w:right="199"/>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00F91115">
        <w:rPr>
          <w:rFonts w:asciiTheme="minorHAnsi" w:hAnsiTheme="minorHAnsi" w:cstheme="minorHAnsi"/>
        </w:rPr>
        <w:t>introduces basic principles of haircutting, reference points, areas of the head, lines and angles, and elevation and cutting line</w:t>
      </w:r>
      <w:r w:rsidRPr="00220E3E">
        <w:rPr>
          <w:rFonts w:asciiTheme="minorHAnsi" w:hAnsiTheme="minorHAnsi" w:cstheme="minorHAnsi"/>
        </w:rPr>
        <w:t xml:space="preserve">. </w:t>
      </w:r>
    </w:p>
    <w:p w14:paraId="54C4C5BF" w14:textId="55E73D59" w:rsidR="00EC5871" w:rsidRDefault="00E660AD" w:rsidP="00220E3E">
      <w:pPr>
        <w:pStyle w:val="BodyText"/>
        <w:spacing w:before="35" w:line="276" w:lineRule="auto"/>
        <w:ind w:right="199"/>
        <w:rPr>
          <w:rFonts w:asciiTheme="minorHAnsi" w:eastAsiaTheme="minorEastAsia" w:hAnsiTheme="minorHAnsi" w:cstheme="minorHAnsi"/>
          <w:lang w:eastAsia="ko-KR"/>
        </w:rPr>
      </w:pPr>
      <w:r w:rsidRPr="00220E3E">
        <w:rPr>
          <w:rFonts w:asciiTheme="minorHAnsi" w:hAnsiTheme="minorHAnsi" w:cstheme="minorHAnsi"/>
        </w:rPr>
        <w:t>Prerequisite: None</w:t>
      </w:r>
    </w:p>
    <w:p w14:paraId="7243D732" w14:textId="77777777" w:rsidR="00F12BC7" w:rsidRPr="00F12BC7" w:rsidRDefault="00F12BC7" w:rsidP="00220E3E">
      <w:pPr>
        <w:pStyle w:val="BodyText"/>
        <w:spacing w:before="35" w:line="276" w:lineRule="auto"/>
        <w:ind w:right="199"/>
        <w:rPr>
          <w:rFonts w:asciiTheme="minorHAnsi" w:eastAsiaTheme="minorEastAsia" w:hAnsiTheme="minorHAnsi" w:cstheme="minorHAnsi"/>
          <w:lang w:eastAsia="ko-KR"/>
        </w:rPr>
      </w:pPr>
    </w:p>
    <w:p w14:paraId="3C287CA4" w14:textId="2B589278" w:rsidR="002D7910" w:rsidRPr="00220E3E"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t>COS</w:t>
      </w:r>
      <w:r w:rsidR="00486952">
        <w:rPr>
          <w:rFonts w:asciiTheme="minorHAnsi" w:hAnsiTheme="minorHAnsi" w:cstheme="minorHAnsi"/>
          <w:b/>
          <w:sz w:val="20"/>
          <w:szCs w:val="20"/>
        </w:rPr>
        <w:t>M</w:t>
      </w:r>
      <w:r w:rsidRPr="00220E3E">
        <w:rPr>
          <w:rFonts w:asciiTheme="minorHAnsi" w:hAnsiTheme="minorHAnsi" w:cstheme="minorHAnsi"/>
          <w:b/>
          <w:sz w:val="20"/>
          <w:szCs w:val="20"/>
        </w:rPr>
        <w:t>1</w:t>
      </w:r>
      <w:r w:rsidR="00486952">
        <w:rPr>
          <w:rFonts w:asciiTheme="minorHAnsi" w:hAnsiTheme="minorHAnsi" w:cstheme="minorHAnsi"/>
          <w:b/>
          <w:sz w:val="20"/>
          <w:szCs w:val="20"/>
        </w:rPr>
        <w:t>09</w:t>
      </w:r>
      <w:r w:rsidRPr="00220E3E">
        <w:rPr>
          <w:rFonts w:asciiTheme="minorHAnsi" w:hAnsiTheme="minorHAnsi" w:cstheme="minorHAnsi"/>
          <w:b/>
          <w:sz w:val="20"/>
          <w:szCs w:val="20"/>
        </w:rPr>
        <w:t xml:space="preserve"> </w:t>
      </w:r>
      <w:r w:rsidR="00A174BD">
        <w:rPr>
          <w:rFonts w:asciiTheme="minorHAnsi" w:hAnsiTheme="minorHAnsi" w:cstheme="minorHAnsi"/>
          <w:b/>
          <w:sz w:val="20"/>
          <w:szCs w:val="20"/>
        </w:rPr>
        <w:t>Hair Cutting B</w:t>
      </w:r>
      <w:r w:rsidRPr="00220E3E">
        <w:rPr>
          <w:rFonts w:asciiTheme="minorHAnsi" w:hAnsiTheme="minorHAnsi" w:cstheme="minorHAnsi"/>
          <w:b/>
          <w:sz w:val="20"/>
          <w:szCs w:val="20"/>
        </w:rPr>
        <w:t xml:space="preserve"> (</w:t>
      </w:r>
      <w:r w:rsidR="00A174BD">
        <w:rPr>
          <w:rFonts w:asciiTheme="minorHAnsi" w:hAnsiTheme="minorHAnsi" w:cstheme="minorHAnsi"/>
          <w:b/>
          <w:sz w:val="20"/>
          <w:szCs w:val="20"/>
        </w:rPr>
        <w:t>35</w:t>
      </w:r>
      <w:r w:rsidRPr="00220E3E">
        <w:rPr>
          <w:rFonts w:asciiTheme="minorHAnsi" w:hAnsiTheme="minorHAnsi" w:cstheme="minorHAnsi"/>
          <w:b/>
          <w:sz w:val="20"/>
          <w:szCs w:val="20"/>
        </w:rPr>
        <w:t>hrs.)</w:t>
      </w:r>
    </w:p>
    <w:p w14:paraId="4FA7006C" w14:textId="77777777" w:rsidR="00AB66EA" w:rsidRDefault="00AB66EA" w:rsidP="00220E3E">
      <w:pPr>
        <w:pStyle w:val="ListParagraph"/>
        <w:tabs>
          <w:tab w:val="left" w:pos="331"/>
        </w:tabs>
        <w:spacing w:line="276" w:lineRule="auto"/>
        <w:ind w:left="331" w:right="199" w:firstLine="0"/>
        <w:rPr>
          <w:rFonts w:asciiTheme="minorHAnsi" w:hAnsiTheme="minorHAnsi" w:cstheme="minorHAnsi"/>
          <w:sz w:val="20"/>
          <w:szCs w:val="20"/>
        </w:rPr>
      </w:pPr>
      <w:r>
        <w:rPr>
          <w:rFonts w:asciiTheme="minorHAnsi" w:hAnsiTheme="minorHAnsi" w:cstheme="minorHAnsi"/>
          <w:sz w:val="20"/>
          <w:szCs w:val="20"/>
        </w:rPr>
        <w:t>This course covers cutting and texturizing techniques</w:t>
      </w:r>
      <w:r w:rsidR="00E660AD" w:rsidRPr="00220E3E">
        <w:rPr>
          <w:rFonts w:asciiTheme="minorHAnsi" w:hAnsiTheme="minorHAnsi" w:cstheme="minorHAnsi"/>
          <w:sz w:val="20"/>
          <w:szCs w:val="20"/>
        </w:rPr>
        <w:t xml:space="preserve">. </w:t>
      </w:r>
    </w:p>
    <w:p w14:paraId="3290E1C2" w14:textId="4E2DD73C" w:rsidR="00EC5871" w:rsidRPr="00220E3E" w:rsidRDefault="00E660AD" w:rsidP="00220E3E">
      <w:pPr>
        <w:pStyle w:val="ListParagraph"/>
        <w:tabs>
          <w:tab w:val="left" w:pos="331"/>
        </w:tabs>
        <w:spacing w:line="276" w:lineRule="auto"/>
        <w:ind w:left="331" w:right="199" w:firstLine="0"/>
        <w:rPr>
          <w:rFonts w:asciiTheme="minorHAnsi" w:eastAsiaTheme="minorEastAsia" w:hAnsiTheme="minorHAnsi" w:cstheme="minorHAnsi"/>
          <w:sz w:val="20"/>
          <w:szCs w:val="20"/>
          <w:lang w:eastAsia="ko-KR"/>
        </w:rPr>
      </w:pPr>
      <w:r w:rsidRPr="00220E3E">
        <w:rPr>
          <w:rFonts w:asciiTheme="minorHAnsi" w:hAnsiTheme="minorHAnsi" w:cstheme="minorHAnsi"/>
          <w:sz w:val="20"/>
          <w:szCs w:val="20"/>
        </w:rPr>
        <w:t>Prerequisite:</w:t>
      </w:r>
      <w:r w:rsidRPr="00220E3E">
        <w:rPr>
          <w:rFonts w:asciiTheme="minorHAnsi" w:hAnsiTheme="minorHAnsi" w:cstheme="minorHAnsi"/>
          <w:spacing w:val="-9"/>
          <w:sz w:val="20"/>
          <w:szCs w:val="20"/>
        </w:rPr>
        <w:t xml:space="preserve"> </w:t>
      </w:r>
      <w:r w:rsidRPr="00220E3E">
        <w:rPr>
          <w:rFonts w:asciiTheme="minorHAnsi" w:hAnsiTheme="minorHAnsi" w:cstheme="minorHAnsi"/>
          <w:sz w:val="20"/>
          <w:szCs w:val="20"/>
        </w:rPr>
        <w:t>None</w:t>
      </w:r>
    </w:p>
    <w:p w14:paraId="7B31A005" w14:textId="77777777" w:rsidR="00EC5871" w:rsidRPr="00220E3E" w:rsidRDefault="00EC5871" w:rsidP="00220E3E">
      <w:pPr>
        <w:pStyle w:val="BodyText"/>
        <w:spacing w:before="1" w:line="276" w:lineRule="auto"/>
        <w:ind w:left="0" w:right="199"/>
        <w:rPr>
          <w:rFonts w:asciiTheme="minorHAnsi" w:hAnsiTheme="minorHAnsi" w:cstheme="minorHAnsi"/>
        </w:rPr>
      </w:pPr>
    </w:p>
    <w:p w14:paraId="39D4EA22" w14:textId="07C44DA4"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COS</w:t>
      </w:r>
      <w:r w:rsidR="00486952">
        <w:rPr>
          <w:rFonts w:asciiTheme="minorHAnsi" w:hAnsiTheme="minorHAnsi" w:cstheme="minorHAnsi"/>
        </w:rPr>
        <w:t>M</w:t>
      </w:r>
      <w:r w:rsidRPr="00220E3E">
        <w:rPr>
          <w:rFonts w:asciiTheme="minorHAnsi" w:hAnsiTheme="minorHAnsi" w:cstheme="minorHAnsi"/>
        </w:rPr>
        <w:t>1</w:t>
      </w:r>
      <w:r w:rsidR="00486952">
        <w:rPr>
          <w:rFonts w:asciiTheme="minorHAnsi" w:hAnsiTheme="minorHAnsi" w:cstheme="minorHAnsi"/>
        </w:rPr>
        <w:t>10</w:t>
      </w:r>
      <w:r w:rsidRPr="00220E3E">
        <w:rPr>
          <w:rFonts w:asciiTheme="minorHAnsi" w:hAnsiTheme="minorHAnsi" w:cstheme="minorHAnsi"/>
          <w:spacing w:val="-6"/>
        </w:rPr>
        <w:t xml:space="preserve"> </w:t>
      </w:r>
      <w:r w:rsidRPr="00220E3E">
        <w:rPr>
          <w:rFonts w:asciiTheme="minorHAnsi" w:hAnsiTheme="minorHAnsi" w:cstheme="minorHAnsi"/>
        </w:rPr>
        <w:t>Hair</w:t>
      </w:r>
      <w:r w:rsidRPr="00220E3E">
        <w:rPr>
          <w:rFonts w:asciiTheme="minorHAnsi" w:hAnsiTheme="minorHAnsi" w:cstheme="minorHAnsi"/>
          <w:spacing w:val="-5"/>
        </w:rPr>
        <w:t xml:space="preserve"> </w:t>
      </w:r>
      <w:r w:rsidRPr="00220E3E">
        <w:rPr>
          <w:rFonts w:asciiTheme="minorHAnsi" w:hAnsiTheme="minorHAnsi" w:cstheme="minorHAnsi"/>
          <w:spacing w:val="-2"/>
        </w:rPr>
        <w:t>Cutting</w:t>
      </w:r>
      <w:r w:rsidR="00D44928">
        <w:rPr>
          <w:rFonts w:asciiTheme="minorHAnsi" w:hAnsiTheme="minorHAnsi" w:cstheme="minorHAnsi"/>
          <w:spacing w:val="-2"/>
        </w:rPr>
        <w:t xml:space="preserve"> C</w:t>
      </w:r>
      <w:r w:rsidR="0005633B">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(20hrs.)</w:t>
      </w:r>
    </w:p>
    <w:p w14:paraId="16CAB995" w14:textId="589DC11F" w:rsid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 xml:space="preserve">This </w:t>
      </w:r>
      <w:r w:rsidR="005D3CC8">
        <w:rPr>
          <w:rFonts w:asciiTheme="minorHAnsi" w:hAnsiTheme="minorHAnsi" w:cstheme="minorHAnsi"/>
        </w:rPr>
        <w:t xml:space="preserve">course is a lab </w:t>
      </w:r>
      <w:r w:rsidR="00063D4C">
        <w:rPr>
          <w:rFonts w:asciiTheme="minorHAnsi" w:hAnsiTheme="minorHAnsi" w:cstheme="minorHAnsi"/>
        </w:rPr>
        <w:t>course,</w:t>
      </w:r>
      <w:r w:rsidR="005D3CC8">
        <w:rPr>
          <w:rFonts w:asciiTheme="minorHAnsi" w:hAnsiTheme="minorHAnsi" w:cstheme="minorHAnsi"/>
        </w:rPr>
        <w:t xml:space="preserve"> and students practice different haircuts and techniques</w:t>
      </w:r>
      <w:r w:rsidRPr="00220E3E">
        <w:rPr>
          <w:rFonts w:asciiTheme="minorHAnsi" w:hAnsiTheme="minorHAnsi" w:cstheme="minorHAnsi"/>
        </w:rPr>
        <w:t xml:space="preserve">. </w:t>
      </w:r>
    </w:p>
    <w:p w14:paraId="3827002E" w14:textId="3FFE3882"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4"/>
        </w:rPr>
        <w:t xml:space="preserve"> </w:t>
      </w:r>
      <w:r w:rsidRPr="00220E3E">
        <w:rPr>
          <w:rFonts w:asciiTheme="minorHAnsi" w:hAnsiTheme="minorHAnsi" w:cstheme="minorHAnsi"/>
        </w:rPr>
        <w:t>None</w:t>
      </w:r>
    </w:p>
    <w:p w14:paraId="4B3EB8C8" w14:textId="77777777" w:rsidR="00EC5871" w:rsidRPr="00220E3E" w:rsidRDefault="00EC5871" w:rsidP="00220E3E">
      <w:pPr>
        <w:pStyle w:val="BodyText"/>
        <w:spacing w:before="19" w:line="276" w:lineRule="auto"/>
        <w:ind w:left="0" w:right="199"/>
        <w:rPr>
          <w:rFonts w:asciiTheme="minorHAnsi" w:hAnsiTheme="minorHAnsi" w:cstheme="minorHAnsi"/>
        </w:rPr>
      </w:pPr>
    </w:p>
    <w:p w14:paraId="4043A2DA" w14:textId="7145B473"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11</w:t>
      </w:r>
      <w:r w:rsidRPr="00220E3E">
        <w:rPr>
          <w:rFonts w:asciiTheme="minorHAnsi" w:hAnsiTheme="minorHAnsi" w:cstheme="minorHAnsi"/>
          <w:spacing w:val="-19"/>
        </w:rPr>
        <w:t xml:space="preserve"> </w:t>
      </w:r>
      <w:r w:rsidR="00D44928">
        <w:rPr>
          <w:rFonts w:asciiTheme="minorHAnsi" w:hAnsiTheme="minorHAnsi" w:cstheme="minorHAnsi"/>
          <w:spacing w:val="-2"/>
        </w:rPr>
        <w:t>Permanent Waving and Chemical Relaxing A</w:t>
      </w:r>
      <w:r w:rsidRPr="00220E3E">
        <w:rPr>
          <w:rFonts w:asciiTheme="minorHAnsi" w:hAnsiTheme="minorHAnsi" w:cstheme="minorHAnsi"/>
          <w:spacing w:val="-16"/>
        </w:rPr>
        <w:t xml:space="preserve"> </w:t>
      </w:r>
      <w:r w:rsidRPr="00220E3E">
        <w:rPr>
          <w:rFonts w:asciiTheme="minorHAnsi" w:hAnsiTheme="minorHAnsi" w:cstheme="minorHAnsi"/>
          <w:spacing w:val="-2"/>
        </w:rPr>
        <w:t>(</w:t>
      </w:r>
      <w:r w:rsidR="00D44928">
        <w:rPr>
          <w:rFonts w:asciiTheme="minorHAnsi" w:hAnsiTheme="minorHAnsi" w:cstheme="minorHAnsi"/>
          <w:spacing w:val="-2"/>
        </w:rPr>
        <w:t>65</w:t>
      </w:r>
      <w:r w:rsidRPr="00220E3E">
        <w:rPr>
          <w:rFonts w:asciiTheme="minorHAnsi" w:hAnsiTheme="minorHAnsi" w:cstheme="minorHAnsi"/>
          <w:spacing w:val="-2"/>
        </w:rPr>
        <w:t>hrs.)</w:t>
      </w:r>
    </w:p>
    <w:p w14:paraId="7DCB68FF" w14:textId="7ED512A2" w:rsidR="00EC5871" w:rsidRPr="00220E3E" w:rsidRDefault="00063D4C" w:rsidP="00220E3E">
      <w:pPr>
        <w:pStyle w:val="BodyText"/>
        <w:spacing w:before="34" w:line="276" w:lineRule="auto"/>
        <w:ind w:right="199"/>
        <w:jc w:val="both"/>
        <w:rPr>
          <w:rFonts w:asciiTheme="minorHAnsi" w:hAnsiTheme="minorHAnsi" w:cstheme="minorHAnsi"/>
        </w:rPr>
      </w:pPr>
      <w:r>
        <w:rPr>
          <w:rFonts w:asciiTheme="minorHAnsi" w:hAnsiTheme="minorHAnsi" w:cstheme="minorHAnsi"/>
        </w:rPr>
        <w:t>This course introduces types of perms, different technique of perm style, and application of relaxers</w:t>
      </w:r>
      <w:r w:rsidR="00E660AD" w:rsidRPr="00220E3E">
        <w:rPr>
          <w:rFonts w:asciiTheme="minorHAnsi" w:hAnsiTheme="minorHAnsi" w:cstheme="minorHAnsi"/>
        </w:rPr>
        <w:t>.</w:t>
      </w:r>
    </w:p>
    <w:p w14:paraId="7F87FCBD" w14:textId="784C7F25"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00FC6E33">
        <w:rPr>
          <w:rFonts w:asciiTheme="minorHAnsi" w:hAnsiTheme="minorHAnsi" w:cstheme="minorHAnsi"/>
        </w:rPr>
        <w:t>None</w:t>
      </w:r>
    </w:p>
    <w:p w14:paraId="1EF7D37A" w14:textId="77777777" w:rsidR="00EC5871" w:rsidRPr="00220E3E" w:rsidRDefault="00EC5871" w:rsidP="00220E3E">
      <w:pPr>
        <w:pStyle w:val="BodyText"/>
        <w:spacing w:before="74" w:line="276" w:lineRule="auto"/>
        <w:ind w:left="0" w:right="199"/>
        <w:rPr>
          <w:rFonts w:asciiTheme="minorHAnsi" w:hAnsiTheme="minorHAnsi" w:cstheme="minorHAnsi"/>
        </w:rPr>
      </w:pPr>
    </w:p>
    <w:p w14:paraId="2478A9B1" w14:textId="71BA3A46"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12</w:t>
      </w:r>
      <w:r w:rsidRPr="00220E3E">
        <w:rPr>
          <w:rFonts w:asciiTheme="minorHAnsi" w:hAnsiTheme="minorHAnsi" w:cstheme="minorHAnsi"/>
          <w:spacing w:val="-4"/>
        </w:rPr>
        <w:t xml:space="preserve"> </w:t>
      </w:r>
      <w:r w:rsidR="00127E2B">
        <w:rPr>
          <w:rFonts w:asciiTheme="minorHAnsi" w:hAnsiTheme="minorHAnsi" w:cstheme="minorHAnsi"/>
          <w:spacing w:val="-2"/>
        </w:rPr>
        <w:t>Permanent Waving and Chemical Relaxing B</w:t>
      </w:r>
      <w:r w:rsidRPr="00220E3E">
        <w:rPr>
          <w:rFonts w:asciiTheme="minorHAnsi" w:hAnsiTheme="minorHAnsi" w:cstheme="minorHAnsi"/>
          <w:spacing w:val="-2"/>
        </w:rPr>
        <w:t xml:space="preserve"> (</w:t>
      </w:r>
      <w:r w:rsidR="00E3117C">
        <w:rPr>
          <w:rFonts w:asciiTheme="minorHAnsi" w:hAnsiTheme="minorHAnsi" w:cstheme="minorHAnsi"/>
          <w:spacing w:val="-2"/>
        </w:rPr>
        <w:t>5</w:t>
      </w:r>
      <w:r w:rsidRPr="00220E3E">
        <w:rPr>
          <w:rFonts w:asciiTheme="minorHAnsi" w:hAnsiTheme="minorHAnsi" w:cstheme="minorHAnsi"/>
          <w:spacing w:val="-2"/>
        </w:rPr>
        <w:t>0hrs.)</w:t>
      </w:r>
    </w:p>
    <w:p w14:paraId="4412B1E2" w14:textId="001729B0" w:rsidR="00EC5871" w:rsidRPr="00220E3E" w:rsidRDefault="00936452" w:rsidP="00220E3E">
      <w:pPr>
        <w:pStyle w:val="BodyText"/>
        <w:spacing w:before="34" w:line="276" w:lineRule="auto"/>
        <w:ind w:right="199"/>
        <w:rPr>
          <w:rFonts w:asciiTheme="minorHAnsi" w:hAnsiTheme="minorHAnsi" w:cstheme="minorHAnsi"/>
        </w:rPr>
      </w:pPr>
      <w:r>
        <w:rPr>
          <w:rFonts w:asciiTheme="minorHAnsi" w:hAnsiTheme="minorHAnsi" w:cstheme="minorHAnsi"/>
        </w:rPr>
        <w:t>Through this course, students learn to perform permanent wave services (including safety) and learn virgin and retouch chemical services</w:t>
      </w:r>
      <w:r w:rsidR="00E660AD" w:rsidRPr="00220E3E">
        <w:rPr>
          <w:rFonts w:asciiTheme="minorHAnsi" w:hAnsiTheme="minorHAnsi" w:cstheme="minorHAnsi"/>
        </w:rPr>
        <w:t>.</w:t>
      </w:r>
    </w:p>
    <w:p w14:paraId="1C3F08FD" w14:textId="0EAA4988" w:rsidR="00EC5871" w:rsidRPr="00220E3E" w:rsidRDefault="00E660AD" w:rsidP="00220E3E">
      <w:pPr>
        <w:pStyle w:val="BodyText"/>
        <w:spacing w:before="34"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3"/>
        </w:rPr>
        <w:t xml:space="preserve"> </w:t>
      </w:r>
      <w:r w:rsidR="00C81575">
        <w:rPr>
          <w:rFonts w:asciiTheme="minorHAnsi" w:hAnsiTheme="minorHAnsi" w:cstheme="minorHAnsi"/>
          <w:spacing w:val="-2"/>
        </w:rPr>
        <w:t>None</w:t>
      </w:r>
    </w:p>
    <w:p w14:paraId="39489C3D" w14:textId="77777777" w:rsidR="00EC5871" w:rsidRPr="00220E3E" w:rsidRDefault="00EC5871" w:rsidP="00220E3E">
      <w:pPr>
        <w:pStyle w:val="BodyText"/>
        <w:spacing w:before="76" w:line="276" w:lineRule="auto"/>
        <w:ind w:left="0" w:right="199"/>
        <w:rPr>
          <w:rFonts w:asciiTheme="minorHAnsi" w:hAnsiTheme="minorHAnsi" w:cstheme="minorHAnsi"/>
        </w:rPr>
      </w:pPr>
    </w:p>
    <w:p w14:paraId="319EB132" w14:textId="09C2173A"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COS</w:t>
      </w:r>
      <w:r w:rsidR="00486952">
        <w:rPr>
          <w:rFonts w:asciiTheme="minorHAnsi" w:hAnsiTheme="minorHAnsi" w:cstheme="minorHAnsi"/>
        </w:rPr>
        <w:t>M</w:t>
      </w:r>
      <w:r w:rsidRPr="00220E3E">
        <w:rPr>
          <w:rFonts w:asciiTheme="minorHAnsi" w:hAnsiTheme="minorHAnsi" w:cstheme="minorHAnsi"/>
        </w:rPr>
        <w:t>1</w:t>
      </w:r>
      <w:r w:rsidR="00486952">
        <w:rPr>
          <w:rFonts w:asciiTheme="minorHAnsi" w:hAnsiTheme="minorHAnsi" w:cstheme="minorHAnsi"/>
        </w:rPr>
        <w:t>13</w:t>
      </w:r>
      <w:r w:rsidRPr="00220E3E">
        <w:rPr>
          <w:rFonts w:asciiTheme="minorHAnsi" w:hAnsiTheme="minorHAnsi" w:cstheme="minorHAnsi"/>
          <w:spacing w:val="-9"/>
        </w:rPr>
        <w:t xml:space="preserve"> </w:t>
      </w:r>
      <w:r w:rsidR="007158D6">
        <w:rPr>
          <w:rFonts w:asciiTheme="minorHAnsi" w:hAnsiTheme="minorHAnsi" w:cstheme="minorHAnsi"/>
        </w:rPr>
        <w:t>Hair Coloring and Bleaching A</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t>
      </w:r>
      <w:r w:rsidR="007158D6">
        <w:rPr>
          <w:rFonts w:asciiTheme="minorHAnsi" w:hAnsiTheme="minorHAnsi" w:cstheme="minorHAnsi"/>
          <w:spacing w:val="-2"/>
        </w:rPr>
        <w:t>8</w:t>
      </w:r>
      <w:r w:rsidRPr="00220E3E">
        <w:rPr>
          <w:rFonts w:asciiTheme="minorHAnsi" w:hAnsiTheme="minorHAnsi" w:cstheme="minorHAnsi"/>
          <w:spacing w:val="-2"/>
        </w:rPr>
        <w:t>0hrs.)</w:t>
      </w:r>
    </w:p>
    <w:p w14:paraId="30008742" w14:textId="4C8B82EA" w:rsidR="00EC5871" w:rsidRPr="00220E3E" w:rsidRDefault="000A1807" w:rsidP="00220E3E">
      <w:pPr>
        <w:pStyle w:val="BodyText"/>
        <w:spacing w:before="34" w:line="276" w:lineRule="auto"/>
        <w:ind w:right="199"/>
        <w:jc w:val="both"/>
        <w:rPr>
          <w:rFonts w:asciiTheme="minorHAnsi" w:hAnsiTheme="minorHAnsi" w:cstheme="minorHAnsi"/>
        </w:rPr>
      </w:pPr>
      <w:r>
        <w:rPr>
          <w:rFonts w:asciiTheme="minorHAnsi" w:hAnsiTheme="minorHAnsi" w:cstheme="minorHAnsi"/>
        </w:rPr>
        <w:t>Students learn to identify natural hair color and tone, types of hair color, and to select hair color and apply it using lighteners and toners</w:t>
      </w:r>
      <w:r w:rsidR="00E660AD" w:rsidRPr="00220E3E">
        <w:rPr>
          <w:rFonts w:asciiTheme="minorHAnsi" w:hAnsiTheme="minorHAnsi" w:cstheme="minorHAnsi"/>
          <w:spacing w:val="-2"/>
        </w:rPr>
        <w:t>.</w:t>
      </w:r>
    </w:p>
    <w:p w14:paraId="1F51BC61" w14:textId="1395B40C"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 xml:space="preserve">Prerequisite: </w:t>
      </w:r>
      <w:r w:rsidR="004125DB">
        <w:rPr>
          <w:rFonts w:asciiTheme="minorHAnsi" w:hAnsiTheme="minorHAnsi" w:cstheme="minorHAnsi"/>
          <w:spacing w:val="-2"/>
        </w:rPr>
        <w:t>None</w:t>
      </w:r>
    </w:p>
    <w:p w14:paraId="1DB4A111" w14:textId="77777777" w:rsidR="00EC5871" w:rsidRPr="00220E3E" w:rsidRDefault="00EC5871" w:rsidP="00220E3E">
      <w:pPr>
        <w:pStyle w:val="BodyText"/>
        <w:spacing w:before="70" w:line="276" w:lineRule="auto"/>
        <w:ind w:left="0" w:right="199"/>
        <w:rPr>
          <w:rFonts w:asciiTheme="minorHAnsi" w:hAnsiTheme="minorHAnsi" w:cstheme="minorHAnsi"/>
        </w:rPr>
      </w:pPr>
    </w:p>
    <w:p w14:paraId="3593DC1F" w14:textId="7E3DB839"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rPr>
        <w:t>COS</w:t>
      </w:r>
      <w:r w:rsidR="00486952">
        <w:rPr>
          <w:rFonts w:asciiTheme="minorHAnsi" w:hAnsiTheme="minorHAnsi" w:cstheme="minorHAnsi"/>
        </w:rPr>
        <w:t>M</w:t>
      </w:r>
      <w:r w:rsidRPr="00220E3E">
        <w:rPr>
          <w:rFonts w:asciiTheme="minorHAnsi" w:hAnsiTheme="minorHAnsi" w:cstheme="minorHAnsi"/>
        </w:rPr>
        <w:t>1</w:t>
      </w:r>
      <w:r w:rsidR="00486952">
        <w:rPr>
          <w:rFonts w:asciiTheme="minorHAnsi" w:hAnsiTheme="minorHAnsi" w:cstheme="minorHAnsi"/>
        </w:rPr>
        <w:t>14</w:t>
      </w:r>
      <w:r w:rsidR="001C1BD5">
        <w:rPr>
          <w:rFonts w:asciiTheme="minorHAnsi" w:hAnsiTheme="minorHAnsi" w:cstheme="minorHAnsi"/>
        </w:rPr>
        <w:t xml:space="preserve"> </w:t>
      </w:r>
      <w:r w:rsidR="000A1C31">
        <w:rPr>
          <w:rFonts w:asciiTheme="minorHAnsi" w:hAnsiTheme="minorHAnsi" w:cstheme="minorHAnsi"/>
        </w:rPr>
        <w:t>Hair Coloring and Bleaching B</w:t>
      </w:r>
      <w:r w:rsidRPr="00220E3E">
        <w:rPr>
          <w:rFonts w:asciiTheme="minorHAnsi" w:hAnsiTheme="minorHAnsi" w:cstheme="minorHAnsi"/>
          <w:spacing w:val="-19"/>
        </w:rPr>
        <w:t xml:space="preserve"> </w:t>
      </w:r>
      <w:r w:rsidRPr="00220E3E">
        <w:rPr>
          <w:rFonts w:asciiTheme="minorHAnsi" w:hAnsiTheme="minorHAnsi" w:cstheme="minorHAnsi"/>
          <w:spacing w:val="-2"/>
        </w:rPr>
        <w:t>(80hrs.)</w:t>
      </w:r>
    </w:p>
    <w:p w14:paraId="04706E07" w14:textId="29CBD8C9" w:rsidR="00EC5871" w:rsidRPr="00220E3E" w:rsidRDefault="001C1BD5" w:rsidP="00220E3E">
      <w:pPr>
        <w:pStyle w:val="BodyText"/>
        <w:spacing w:before="36" w:line="276" w:lineRule="auto"/>
        <w:ind w:right="199"/>
        <w:jc w:val="both"/>
        <w:rPr>
          <w:rFonts w:asciiTheme="minorHAnsi" w:hAnsiTheme="minorHAnsi" w:cstheme="minorHAnsi"/>
        </w:rPr>
      </w:pPr>
      <w:r>
        <w:rPr>
          <w:rFonts w:asciiTheme="minorHAnsi" w:hAnsiTheme="minorHAnsi" w:cstheme="minorHAnsi"/>
        </w:rPr>
        <w:t>Students learn to do practical applications and procedures related to hair coloring and bleaching</w:t>
      </w:r>
      <w:r w:rsidR="00E660AD" w:rsidRPr="00220E3E">
        <w:rPr>
          <w:rFonts w:asciiTheme="minorHAnsi" w:hAnsiTheme="minorHAnsi" w:cstheme="minorHAnsi"/>
        </w:rPr>
        <w:t>.</w:t>
      </w:r>
    </w:p>
    <w:p w14:paraId="6839B112" w14:textId="61D1DFDB"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1C1BD5">
        <w:rPr>
          <w:rFonts w:asciiTheme="minorHAnsi" w:hAnsiTheme="minorHAnsi" w:cstheme="minorHAnsi"/>
        </w:rPr>
        <w:t>: None</w:t>
      </w:r>
    </w:p>
    <w:p w14:paraId="084AF807" w14:textId="77777777" w:rsidR="00EC5871" w:rsidRPr="00220E3E" w:rsidRDefault="00EC5871" w:rsidP="00220E3E">
      <w:pPr>
        <w:pStyle w:val="BodyText"/>
        <w:spacing w:before="109" w:line="276" w:lineRule="auto"/>
        <w:ind w:left="0" w:right="199"/>
        <w:rPr>
          <w:rFonts w:asciiTheme="minorHAnsi" w:hAnsiTheme="minorHAnsi" w:cstheme="minorHAnsi"/>
        </w:rPr>
      </w:pPr>
    </w:p>
    <w:p w14:paraId="3F19DB04" w14:textId="7C67B3F2"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15</w:t>
      </w:r>
      <w:r w:rsidR="00B07B37">
        <w:rPr>
          <w:rFonts w:asciiTheme="minorHAnsi" w:hAnsiTheme="minorHAnsi" w:cstheme="minorHAnsi"/>
          <w:spacing w:val="-2"/>
        </w:rPr>
        <w:t xml:space="preserve"> Wigs, Hair Pieces and Related Theory</w:t>
      </w:r>
      <w:r w:rsidRPr="00220E3E">
        <w:rPr>
          <w:rFonts w:asciiTheme="minorHAnsi" w:hAnsiTheme="minorHAnsi" w:cstheme="minorHAnsi"/>
          <w:spacing w:val="-2"/>
        </w:rPr>
        <w:t xml:space="preserve"> (</w:t>
      </w:r>
      <w:r w:rsidR="00B07B37">
        <w:rPr>
          <w:rFonts w:asciiTheme="minorHAnsi" w:hAnsiTheme="minorHAnsi" w:cstheme="minorHAnsi"/>
          <w:spacing w:val="-2"/>
        </w:rPr>
        <w:t>15</w:t>
      </w:r>
      <w:r w:rsidRPr="00220E3E">
        <w:rPr>
          <w:rFonts w:asciiTheme="minorHAnsi" w:hAnsiTheme="minorHAnsi" w:cstheme="minorHAnsi"/>
          <w:spacing w:val="-2"/>
        </w:rPr>
        <w:t>hrs.)</w:t>
      </w:r>
    </w:p>
    <w:p w14:paraId="5DF40450" w14:textId="4F063C11" w:rsidR="00EC5871" w:rsidRPr="00220E3E" w:rsidRDefault="00A92B6A" w:rsidP="00220E3E">
      <w:pPr>
        <w:pStyle w:val="BodyText"/>
        <w:spacing w:before="34" w:line="276" w:lineRule="auto"/>
        <w:ind w:right="199"/>
        <w:jc w:val="both"/>
        <w:rPr>
          <w:rFonts w:asciiTheme="minorHAnsi" w:hAnsiTheme="minorHAnsi" w:cstheme="minorHAnsi"/>
        </w:rPr>
      </w:pPr>
      <w:r>
        <w:rPr>
          <w:rFonts w:asciiTheme="minorHAnsi" w:hAnsiTheme="minorHAnsi" w:cstheme="minorHAnsi"/>
        </w:rPr>
        <w:t>Students learn how to use hair enhancements such as wigs, hair pieces, and hair extensions</w:t>
      </w:r>
      <w:r w:rsidR="00E660AD" w:rsidRPr="00220E3E">
        <w:rPr>
          <w:rFonts w:asciiTheme="minorHAnsi" w:hAnsiTheme="minorHAnsi" w:cstheme="minorHAnsi"/>
        </w:rPr>
        <w:t>.</w:t>
      </w:r>
    </w:p>
    <w:p w14:paraId="7556656C" w14:textId="328FE9D4"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00A92B6A">
        <w:rPr>
          <w:rFonts w:asciiTheme="minorHAnsi" w:hAnsiTheme="minorHAnsi" w:cstheme="minorHAnsi"/>
          <w:spacing w:val="-2"/>
        </w:rPr>
        <w:t>None</w:t>
      </w:r>
    </w:p>
    <w:p w14:paraId="60EA1E6F" w14:textId="77777777" w:rsidR="0005633B" w:rsidRPr="0005633B" w:rsidRDefault="0005633B" w:rsidP="00220E3E">
      <w:pPr>
        <w:pStyle w:val="BodyText"/>
        <w:spacing w:before="34" w:line="276" w:lineRule="auto"/>
        <w:ind w:right="199"/>
        <w:jc w:val="both"/>
        <w:rPr>
          <w:rFonts w:asciiTheme="minorHAnsi" w:eastAsiaTheme="minorEastAsia" w:hAnsiTheme="minorHAnsi" w:cstheme="minorHAnsi"/>
          <w:lang w:eastAsia="ko-KR"/>
        </w:rPr>
      </w:pPr>
    </w:p>
    <w:p w14:paraId="0E99548B" w14:textId="5C59CCB3"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16</w:t>
      </w:r>
      <w:r w:rsidRPr="00220E3E">
        <w:rPr>
          <w:rFonts w:asciiTheme="minorHAnsi" w:hAnsiTheme="minorHAnsi" w:cstheme="minorHAnsi"/>
          <w:spacing w:val="-8"/>
        </w:rPr>
        <w:t xml:space="preserve"> </w:t>
      </w:r>
      <w:r w:rsidR="00BE1832">
        <w:rPr>
          <w:rFonts w:asciiTheme="minorHAnsi" w:hAnsiTheme="minorHAnsi" w:cstheme="minorHAnsi"/>
          <w:spacing w:val="-2"/>
        </w:rPr>
        <w:t>Straight Razor Use and Shaving</w:t>
      </w:r>
      <w:r w:rsidRPr="00220E3E">
        <w:rPr>
          <w:rFonts w:asciiTheme="minorHAnsi" w:hAnsiTheme="minorHAnsi" w:cstheme="minorHAnsi"/>
          <w:spacing w:val="-7"/>
        </w:rPr>
        <w:t xml:space="preserve"> </w:t>
      </w:r>
      <w:r w:rsidRPr="00220E3E">
        <w:rPr>
          <w:rFonts w:asciiTheme="minorHAnsi" w:hAnsiTheme="minorHAnsi" w:cstheme="minorHAnsi"/>
          <w:spacing w:val="-2"/>
        </w:rPr>
        <w:t>(20hrs.)</w:t>
      </w:r>
    </w:p>
    <w:p w14:paraId="2B4D11E5" w14:textId="79149022" w:rsidR="00EC5871" w:rsidRPr="00220E3E" w:rsidRDefault="001A166E" w:rsidP="00220E3E">
      <w:pPr>
        <w:pStyle w:val="BodyText"/>
        <w:spacing w:before="34" w:line="276" w:lineRule="auto"/>
        <w:ind w:right="199"/>
        <w:jc w:val="both"/>
        <w:rPr>
          <w:rFonts w:asciiTheme="minorHAnsi" w:hAnsiTheme="minorHAnsi" w:cstheme="minorHAnsi"/>
        </w:rPr>
      </w:pPr>
      <w:r>
        <w:rPr>
          <w:rFonts w:asciiTheme="minorHAnsi" w:hAnsiTheme="minorHAnsi" w:cstheme="minorHAnsi"/>
        </w:rPr>
        <w:t>This course teach</w:t>
      </w:r>
      <w:r w:rsidR="00F76B9A">
        <w:rPr>
          <w:rFonts w:asciiTheme="minorHAnsi" w:hAnsiTheme="minorHAnsi" w:cstheme="minorHAnsi"/>
        </w:rPr>
        <w:t>e</w:t>
      </w:r>
      <w:r>
        <w:rPr>
          <w:rFonts w:asciiTheme="minorHAnsi" w:hAnsiTheme="minorHAnsi" w:cstheme="minorHAnsi"/>
        </w:rPr>
        <w:t>s students how to properly use a straight razor and do shaving</w:t>
      </w:r>
      <w:r w:rsidR="00E660AD" w:rsidRPr="00220E3E">
        <w:rPr>
          <w:rFonts w:asciiTheme="minorHAnsi" w:hAnsiTheme="minorHAnsi" w:cstheme="minorHAnsi"/>
        </w:rPr>
        <w:t>.</w:t>
      </w:r>
    </w:p>
    <w:p w14:paraId="46B436E9" w14:textId="2D1AE99C"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1"/>
        </w:rPr>
        <w:t xml:space="preserve"> </w:t>
      </w:r>
      <w:r w:rsidR="001A166E">
        <w:rPr>
          <w:rFonts w:asciiTheme="minorHAnsi" w:hAnsiTheme="minorHAnsi" w:cstheme="minorHAnsi"/>
        </w:rPr>
        <w:t>None</w:t>
      </w:r>
    </w:p>
    <w:p w14:paraId="0AAB75BE" w14:textId="77777777" w:rsidR="00EC5871" w:rsidRPr="00220E3E" w:rsidRDefault="00EC5871" w:rsidP="00220E3E">
      <w:pPr>
        <w:pStyle w:val="BodyText"/>
        <w:spacing w:before="73" w:line="276" w:lineRule="auto"/>
        <w:ind w:left="0" w:right="199"/>
        <w:rPr>
          <w:rFonts w:asciiTheme="minorHAnsi" w:hAnsiTheme="minorHAnsi" w:cstheme="minorHAnsi"/>
        </w:rPr>
      </w:pPr>
    </w:p>
    <w:p w14:paraId="6ED0BF7B" w14:textId="06CCF701"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17</w:t>
      </w:r>
      <w:r w:rsidRPr="00220E3E">
        <w:rPr>
          <w:rFonts w:asciiTheme="minorHAnsi" w:hAnsiTheme="minorHAnsi" w:cstheme="minorHAnsi"/>
          <w:spacing w:val="5"/>
        </w:rPr>
        <w:t xml:space="preserve"> </w:t>
      </w:r>
      <w:r w:rsidR="00BE1832">
        <w:rPr>
          <w:rFonts w:asciiTheme="minorHAnsi" w:hAnsiTheme="minorHAnsi" w:cstheme="minorHAnsi"/>
          <w:spacing w:val="5"/>
        </w:rPr>
        <w:t>Manicuring and Pedicuring</w:t>
      </w:r>
      <w:r w:rsidRPr="00220E3E">
        <w:rPr>
          <w:rFonts w:asciiTheme="minorHAnsi" w:hAnsiTheme="minorHAnsi" w:cstheme="minorHAnsi"/>
          <w:spacing w:val="-25"/>
        </w:rPr>
        <w:t xml:space="preserve"> </w:t>
      </w:r>
      <w:r w:rsidRPr="00220E3E">
        <w:rPr>
          <w:rFonts w:asciiTheme="minorHAnsi" w:hAnsiTheme="minorHAnsi" w:cstheme="minorHAnsi"/>
          <w:spacing w:val="-2"/>
        </w:rPr>
        <w:t>(</w:t>
      </w:r>
      <w:r w:rsidR="00BE1832">
        <w:rPr>
          <w:rFonts w:asciiTheme="minorHAnsi" w:hAnsiTheme="minorHAnsi" w:cstheme="minorHAnsi"/>
          <w:spacing w:val="-2"/>
        </w:rPr>
        <w:t>75</w:t>
      </w:r>
      <w:r w:rsidRPr="00220E3E">
        <w:rPr>
          <w:rFonts w:asciiTheme="minorHAnsi" w:hAnsiTheme="minorHAnsi" w:cstheme="minorHAnsi"/>
          <w:spacing w:val="-2"/>
        </w:rPr>
        <w:t>hrs.)</w:t>
      </w:r>
    </w:p>
    <w:p w14:paraId="594EBA22" w14:textId="7FBBCD8F" w:rsidR="00EC5871" w:rsidRPr="00220E3E" w:rsidRDefault="00F76B9A" w:rsidP="00220E3E">
      <w:pPr>
        <w:pStyle w:val="BodyText"/>
        <w:spacing w:before="1" w:line="276" w:lineRule="auto"/>
        <w:ind w:right="199"/>
        <w:jc w:val="both"/>
        <w:rPr>
          <w:rFonts w:asciiTheme="minorHAnsi" w:hAnsiTheme="minorHAnsi" w:cstheme="minorHAnsi"/>
        </w:rPr>
      </w:pPr>
      <w:r>
        <w:rPr>
          <w:rFonts w:asciiTheme="minorHAnsi" w:hAnsiTheme="minorHAnsi" w:cstheme="minorHAnsi"/>
          <w:spacing w:val="-2"/>
        </w:rPr>
        <w:t>Students learn how to choose a nail shape, basic manicure, conditioning oil manicure, hand and arm massage, and performing pedicures and foot massages</w:t>
      </w:r>
      <w:r w:rsidR="00E660AD" w:rsidRPr="00220E3E">
        <w:rPr>
          <w:rFonts w:asciiTheme="minorHAnsi" w:hAnsiTheme="minorHAnsi" w:cstheme="minorHAnsi"/>
        </w:rPr>
        <w:t>.</w:t>
      </w:r>
    </w:p>
    <w:p w14:paraId="1FDD8F82" w14:textId="5863AD15" w:rsidR="00EC5871" w:rsidRPr="00220E3E" w:rsidRDefault="00E660AD" w:rsidP="00220E3E">
      <w:pPr>
        <w:pStyle w:val="BodyText"/>
        <w:spacing w:before="73"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00F76B9A">
        <w:rPr>
          <w:rFonts w:asciiTheme="minorHAnsi" w:hAnsiTheme="minorHAnsi" w:cstheme="minorHAnsi"/>
          <w:spacing w:val="-2"/>
        </w:rPr>
        <w:t>None</w:t>
      </w:r>
    </w:p>
    <w:p w14:paraId="11D7308B" w14:textId="77777777" w:rsidR="00EC5871" w:rsidRPr="00220E3E" w:rsidRDefault="00EC5871" w:rsidP="00220E3E">
      <w:pPr>
        <w:pStyle w:val="BodyText"/>
        <w:spacing w:before="74" w:line="276" w:lineRule="auto"/>
        <w:ind w:left="0" w:right="199"/>
        <w:rPr>
          <w:rFonts w:asciiTheme="minorHAnsi" w:hAnsiTheme="minorHAnsi" w:cstheme="minorHAnsi"/>
        </w:rPr>
      </w:pPr>
    </w:p>
    <w:p w14:paraId="076DEE76" w14:textId="45D13740"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18</w:t>
      </w:r>
      <w:r w:rsidRPr="00220E3E">
        <w:rPr>
          <w:rFonts w:asciiTheme="minorHAnsi" w:hAnsiTheme="minorHAnsi" w:cstheme="minorHAnsi"/>
          <w:spacing w:val="-15"/>
        </w:rPr>
        <w:t xml:space="preserve"> </w:t>
      </w:r>
      <w:r w:rsidR="00873D0B">
        <w:rPr>
          <w:rFonts w:asciiTheme="minorHAnsi" w:hAnsiTheme="minorHAnsi" w:cstheme="minorHAnsi"/>
          <w:spacing w:val="-2"/>
        </w:rPr>
        <w:t>Skin Care A</w:t>
      </w:r>
      <w:r w:rsidRPr="00220E3E">
        <w:rPr>
          <w:rFonts w:asciiTheme="minorHAnsi" w:hAnsiTheme="minorHAnsi" w:cstheme="minorHAnsi"/>
          <w:spacing w:val="-15"/>
        </w:rPr>
        <w:t xml:space="preserve"> </w:t>
      </w:r>
      <w:r w:rsidRPr="00220E3E">
        <w:rPr>
          <w:rFonts w:asciiTheme="minorHAnsi" w:hAnsiTheme="minorHAnsi" w:cstheme="minorHAnsi"/>
          <w:spacing w:val="-2"/>
        </w:rPr>
        <w:t>(80hrs.)</w:t>
      </w:r>
    </w:p>
    <w:p w14:paraId="1F61CD8E" w14:textId="7553DA25" w:rsidR="00EC5871" w:rsidRPr="00220E3E" w:rsidRDefault="00F83AA2" w:rsidP="00220E3E">
      <w:pPr>
        <w:pStyle w:val="BodyText"/>
        <w:spacing w:before="37" w:line="276" w:lineRule="auto"/>
        <w:ind w:right="199"/>
        <w:jc w:val="both"/>
        <w:rPr>
          <w:rFonts w:asciiTheme="minorHAnsi" w:hAnsiTheme="minorHAnsi" w:cstheme="minorHAnsi"/>
        </w:rPr>
      </w:pPr>
      <w:r>
        <w:rPr>
          <w:rFonts w:asciiTheme="minorHAnsi" w:hAnsiTheme="minorHAnsi" w:cstheme="minorHAnsi"/>
        </w:rPr>
        <w:t>Students learn how to determine skin type, choose skin care products, do facial massage and other treatments</w:t>
      </w:r>
      <w:r w:rsidR="00E660AD" w:rsidRPr="00220E3E">
        <w:rPr>
          <w:rFonts w:asciiTheme="minorHAnsi" w:hAnsiTheme="minorHAnsi" w:cstheme="minorHAnsi"/>
        </w:rPr>
        <w:t>.</w:t>
      </w:r>
    </w:p>
    <w:p w14:paraId="06178C44" w14:textId="6C274381" w:rsidR="00EC5871" w:rsidRPr="00220E3E" w:rsidRDefault="00E660AD" w:rsidP="00220E3E">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F83AA2">
        <w:rPr>
          <w:rFonts w:asciiTheme="minorHAnsi" w:hAnsiTheme="minorHAnsi" w:cstheme="minorHAnsi"/>
          <w:spacing w:val="-2"/>
        </w:rPr>
        <w:t>: None</w:t>
      </w:r>
    </w:p>
    <w:p w14:paraId="506CD1B6" w14:textId="77777777" w:rsidR="00EC5871" w:rsidRPr="00220E3E" w:rsidRDefault="00EC5871" w:rsidP="00220E3E">
      <w:pPr>
        <w:pStyle w:val="BodyText"/>
        <w:spacing w:before="71" w:line="276" w:lineRule="auto"/>
        <w:ind w:left="0" w:right="199"/>
        <w:rPr>
          <w:rFonts w:asciiTheme="minorHAnsi" w:hAnsiTheme="minorHAnsi" w:cstheme="minorHAnsi"/>
        </w:rPr>
      </w:pPr>
    </w:p>
    <w:p w14:paraId="79B6181E" w14:textId="339B6DAF"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M119</w:t>
      </w:r>
      <w:r w:rsidRPr="00220E3E">
        <w:rPr>
          <w:rFonts w:asciiTheme="minorHAnsi" w:hAnsiTheme="minorHAnsi" w:cstheme="minorHAnsi"/>
          <w:spacing w:val="-6"/>
        </w:rPr>
        <w:t xml:space="preserve"> </w:t>
      </w:r>
      <w:r w:rsidR="00873D0B">
        <w:rPr>
          <w:rFonts w:asciiTheme="minorHAnsi" w:hAnsiTheme="minorHAnsi" w:cstheme="minorHAnsi"/>
          <w:spacing w:val="-2"/>
        </w:rPr>
        <w:t>Skin Care B</w:t>
      </w:r>
      <w:r w:rsidRPr="00220E3E">
        <w:rPr>
          <w:rFonts w:asciiTheme="minorHAnsi" w:hAnsiTheme="minorHAnsi" w:cstheme="minorHAnsi"/>
          <w:spacing w:val="-5"/>
        </w:rPr>
        <w:t xml:space="preserve"> </w:t>
      </w:r>
      <w:r w:rsidRPr="00220E3E">
        <w:rPr>
          <w:rFonts w:asciiTheme="minorHAnsi" w:hAnsiTheme="minorHAnsi" w:cstheme="minorHAnsi"/>
          <w:spacing w:val="-2"/>
        </w:rPr>
        <w:t>(80hrs.)</w:t>
      </w:r>
    </w:p>
    <w:p w14:paraId="59C83168" w14:textId="432BE5A5" w:rsidR="00EC5871" w:rsidRPr="00220E3E" w:rsidRDefault="00E713DC" w:rsidP="00220E3E">
      <w:pPr>
        <w:pStyle w:val="BodyText"/>
        <w:spacing w:before="37" w:line="276" w:lineRule="auto"/>
        <w:ind w:right="199"/>
        <w:jc w:val="both"/>
        <w:rPr>
          <w:rFonts w:asciiTheme="minorHAnsi" w:hAnsiTheme="minorHAnsi" w:cstheme="minorHAnsi"/>
        </w:rPr>
      </w:pPr>
      <w:r>
        <w:rPr>
          <w:rFonts w:asciiTheme="minorHAnsi" w:hAnsiTheme="minorHAnsi" w:cstheme="minorHAnsi"/>
        </w:rPr>
        <w:t>Students learn about contraindications and how to perform basic facial procedures</w:t>
      </w:r>
      <w:r w:rsidR="00E660AD" w:rsidRPr="00220E3E">
        <w:rPr>
          <w:rFonts w:asciiTheme="minorHAnsi" w:hAnsiTheme="minorHAnsi" w:cstheme="minorHAnsi"/>
        </w:rPr>
        <w:t>.</w:t>
      </w:r>
    </w:p>
    <w:p w14:paraId="701C3C05" w14:textId="443AE660"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2"/>
        </w:rPr>
        <w:t xml:space="preserve"> </w:t>
      </w:r>
      <w:r w:rsidR="0047462E">
        <w:rPr>
          <w:rFonts w:asciiTheme="minorHAnsi" w:hAnsiTheme="minorHAnsi" w:cstheme="minorHAnsi"/>
          <w:spacing w:val="-2"/>
        </w:rPr>
        <w:t>None</w:t>
      </w:r>
    </w:p>
    <w:p w14:paraId="06377279" w14:textId="77777777" w:rsidR="00EC5871" w:rsidRPr="00220E3E" w:rsidRDefault="00EC5871" w:rsidP="00220E3E">
      <w:pPr>
        <w:pStyle w:val="BodyText"/>
        <w:spacing w:before="74" w:line="276" w:lineRule="auto"/>
        <w:ind w:left="0" w:right="199"/>
        <w:rPr>
          <w:rFonts w:asciiTheme="minorHAnsi" w:hAnsiTheme="minorHAnsi" w:cstheme="minorHAnsi"/>
        </w:rPr>
      </w:pPr>
    </w:p>
    <w:p w14:paraId="182F39BE" w14:textId="30F1C98A"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COS</w:t>
      </w:r>
      <w:r w:rsidR="00486952">
        <w:rPr>
          <w:rFonts w:asciiTheme="minorHAnsi" w:hAnsiTheme="minorHAnsi" w:cstheme="minorHAnsi"/>
        </w:rPr>
        <w:t>M</w:t>
      </w:r>
      <w:r w:rsidRPr="00220E3E">
        <w:rPr>
          <w:rFonts w:asciiTheme="minorHAnsi" w:hAnsiTheme="minorHAnsi" w:cstheme="minorHAnsi"/>
        </w:rPr>
        <w:t>1</w:t>
      </w:r>
      <w:r w:rsidR="00486952">
        <w:rPr>
          <w:rFonts w:asciiTheme="minorHAnsi" w:hAnsiTheme="minorHAnsi" w:cstheme="minorHAnsi"/>
        </w:rPr>
        <w:t>20</w:t>
      </w:r>
      <w:r w:rsidRPr="00220E3E">
        <w:rPr>
          <w:rFonts w:asciiTheme="minorHAnsi" w:hAnsiTheme="minorHAnsi" w:cstheme="minorHAnsi"/>
          <w:spacing w:val="-6"/>
        </w:rPr>
        <w:t xml:space="preserve"> </w:t>
      </w:r>
      <w:r w:rsidR="00D971DB">
        <w:rPr>
          <w:rFonts w:asciiTheme="minorHAnsi" w:hAnsiTheme="minorHAnsi" w:cstheme="minorHAnsi"/>
        </w:rPr>
        <w:t>Makeup</w:t>
      </w:r>
      <w:r w:rsidR="002D7910"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t>
      </w:r>
      <w:r w:rsidR="00E8559B">
        <w:rPr>
          <w:rFonts w:asciiTheme="minorHAnsi" w:hAnsiTheme="minorHAnsi" w:cstheme="minorHAnsi"/>
          <w:spacing w:val="-2"/>
        </w:rPr>
        <w:t>35</w:t>
      </w:r>
      <w:r w:rsidRPr="00220E3E">
        <w:rPr>
          <w:rFonts w:asciiTheme="minorHAnsi" w:hAnsiTheme="minorHAnsi" w:cstheme="minorHAnsi"/>
          <w:spacing w:val="-2"/>
        </w:rPr>
        <w:t>hrs.)</w:t>
      </w:r>
    </w:p>
    <w:p w14:paraId="76ABDE55" w14:textId="2986EDF4" w:rsidR="00EC5871" w:rsidRPr="00220E3E" w:rsidRDefault="00EA0B81" w:rsidP="00220E3E">
      <w:pPr>
        <w:pStyle w:val="BodyText"/>
        <w:spacing w:before="34" w:line="276" w:lineRule="auto"/>
        <w:ind w:right="199"/>
        <w:jc w:val="both"/>
        <w:rPr>
          <w:rFonts w:asciiTheme="minorHAnsi" w:eastAsiaTheme="minorEastAsia" w:hAnsiTheme="minorHAnsi" w:cstheme="minorHAnsi"/>
          <w:lang w:eastAsia="ko-KR"/>
        </w:rPr>
      </w:pPr>
      <w:r w:rsidRPr="00EA0B81">
        <w:rPr>
          <w:rFonts w:asciiTheme="minorHAnsi" w:hAnsiTheme="minorHAnsi" w:cstheme="minorHAnsi"/>
        </w:rPr>
        <w:t>Students learn how to setup makeup including supplies and implements, color theory, consultation with clients, general and special occasion application, camouflage, application of flash lashes and extensions, lashes and tinting, lash perming, body hair lightening, and general procedures and safety measures.</w:t>
      </w:r>
      <w:r>
        <w:rPr>
          <w:rFonts w:asciiTheme="minorHAnsi" w:eastAsiaTheme="minorEastAsia" w:hAnsiTheme="minorHAnsi" w:cstheme="minorHAnsi"/>
          <w:lang w:eastAsia="ko-KR"/>
        </w:rPr>
        <w:br/>
      </w:r>
      <w:r w:rsidR="00E660AD" w:rsidRPr="00220E3E">
        <w:rPr>
          <w:rFonts w:asciiTheme="minorHAnsi" w:hAnsiTheme="minorHAnsi" w:cstheme="minorHAnsi"/>
          <w:spacing w:val="-2"/>
        </w:rPr>
        <w:t>Prerequisite:</w:t>
      </w:r>
      <w:r w:rsidR="00E660AD" w:rsidRPr="00220E3E">
        <w:rPr>
          <w:rFonts w:asciiTheme="minorHAnsi" w:hAnsiTheme="minorHAnsi" w:cstheme="minorHAnsi"/>
          <w:spacing w:val="12"/>
        </w:rPr>
        <w:t xml:space="preserve"> </w:t>
      </w:r>
      <w:r w:rsidR="005B7AD6">
        <w:rPr>
          <w:rFonts w:asciiTheme="minorHAnsi" w:hAnsiTheme="minorHAnsi" w:cstheme="minorHAnsi"/>
          <w:spacing w:val="-2"/>
        </w:rPr>
        <w:t>None</w:t>
      </w:r>
    </w:p>
    <w:p w14:paraId="3B9F3F63" w14:textId="77777777" w:rsidR="005F6E0E" w:rsidRDefault="005F6E0E" w:rsidP="005F6E0E">
      <w:pPr>
        <w:pStyle w:val="Heading9"/>
        <w:tabs>
          <w:tab w:val="left" w:pos="330"/>
        </w:tabs>
        <w:spacing w:line="276" w:lineRule="auto"/>
        <w:ind w:right="199" w:firstLine="0"/>
        <w:jc w:val="left"/>
        <w:rPr>
          <w:rFonts w:asciiTheme="minorHAnsi" w:eastAsiaTheme="minorEastAsia" w:hAnsiTheme="minorHAnsi" w:cstheme="minorHAnsi"/>
          <w:lang w:eastAsia="ko-KR"/>
        </w:rPr>
      </w:pPr>
    </w:p>
    <w:p w14:paraId="0BD2205E" w14:textId="77777777" w:rsidR="004C27D0" w:rsidRPr="004C27D0" w:rsidRDefault="004C27D0" w:rsidP="005F6E0E">
      <w:pPr>
        <w:pStyle w:val="Heading9"/>
        <w:tabs>
          <w:tab w:val="left" w:pos="330"/>
        </w:tabs>
        <w:spacing w:line="276" w:lineRule="auto"/>
        <w:ind w:right="199" w:firstLine="0"/>
        <w:jc w:val="left"/>
        <w:rPr>
          <w:rFonts w:asciiTheme="minorHAnsi" w:eastAsiaTheme="minorEastAsia" w:hAnsiTheme="minorHAnsi" w:cstheme="minorHAnsi"/>
          <w:lang w:eastAsia="ko-KR"/>
        </w:rPr>
      </w:pPr>
    </w:p>
    <w:p w14:paraId="770CD146" w14:textId="69FE0723"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21</w:t>
      </w:r>
      <w:r w:rsidRPr="00220E3E">
        <w:rPr>
          <w:rFonts w:asciiTheme="minorHAnsi" w:hAnsiTheme="minorHAnsi" w:cstheme="minorHAnsi"/>
          <w:spacing w:val="-6"/>
        </w:rPr>
        <w:t xml:space="preserve"> </w:t>
      </w:r>
      <w:r w:rsidRPr="00220E3E">
        <w:rPr>
          <w:rFonts w:asciiTheme="minorHAnsi" w:hAnsiTheme="minorHAnsi" w:cstheme="minorHAnsi"/>
          <w:spacing w:val="-2"/>
        </w:rPr>
        <w:t>B</w:t>
      </w:r>
      <w:r w:rsidR="0028778B">
        <w:rPr>
          <w:rFonts w:asciiTheme="minorHAnsi" w:hAnsiTheme="minorHAnsi" w:cstheme="minorHAnsi"/>
          <w:spacing w:val="-2"/>
        </w:rPr>
        <w:t>ody and Other Treatments</w:t>
      </w:r>
      <w:r w:rsidRPr="00220E3E">
        <w:rPr>
          <w:rFonts w:asciiTheme="minorHAnsi" w:hAnsiTheme="minorHAnsi" w:cstheme="minorHAnsi"/>
          <w:spacing w:val="-7"/>
        </w:rPr>
        <w:t xml:space="preserve"> </w:t>
      </w:r>
      <w:r w:rsidRPr="00220E3E">
        <w:rPr>
          <w:rFonts w:asciiTheme="minorHAnsi" w:hAnsiTheme="minorHAnsi" w:cstheme="minorHAnsi"/>
          <w:spacing w:val="-2"/>
        </w:rPr>
        <w:t>(</w:t>
      </w:r>
      <w:r w:rsidR="0028778B">
        <w:rPr>
          <w:rFonts w:asciiTheme="minorHAnsi" w:hAnsiTheme="minorHAnsi" w:cstheme="minorHAnsi"/>
          <w:spacing w:val="-2"/>
        </w:rPr>
        <w:t>2</w:t>
      </w:r>
      <w:r w:rsidRPr="00220E3E">
        <w:rPr>
          <w:rFonts w:asciiTheme="minorHAnsi" w:hAnsiTheme="minorHAnsi" w:cstheme="minorHAnsi"/>
          <w:spacing w:val="-2"/>
        </w:rPr>
        <w:t>0hrs.)</w:t>
      </w:r>
    </w:p>
    <w:p w14:paraId="41C555E1" w14:textId="74C98F1C" w:rsidR="00EC5871" w:rsidRPr="00220E3E" w:rsidRDefault="00E660AD" w:rsidP="00220E3E">
      <w:pPr>
        <w:pStyle w:val="BodyText"/>
        <w:spacing w:before="35" w:line="276" w:lineRule="auto"/>
        <w:ind w:right="199"/>
        <w:rPr>
          <w:rFonts w:asciiTheme="minorHAnsi" w:hAnsiTheme="minorHAnsi" w:cstheme="minorHAnsi"/>
        </w:rPr>
      </w:pPr>
      <w:r w:rsidRPr="00220E3E">
        <w:rPr>
          <w:rFonts w:asciiTheme="minorHAnsi" w:hAnsiTheme="minorHAnsi" w:cstheme="minorHAnsi"/>
        </w:rPr>
        <w:t>Students</w:t>
      </w:r>
      <w:r w:rsidRPr="00220E3E">
        <w:rPr>
          <w:rFonts w:asciiTheme="minorHAnsi" w:hAnsiTheme="minorHAnsi" w:cstheme="minorHAnsi"/>
          <w:spacing w:val="40"/>
        </w:rPr>
        <w:t xml:space="preserve"> </w:t>
      </w:r>
      <w:r w:rsidRPr="00220E3E">
        <w:rPr>
          <w:rFonts w:asciiTheme="minorHAnsi" w:hAnsiTheme="minorHAnsi" w:cstheme="minorHAnsi"/>
        </w:rPr>
        <w:t>learn</w:t>
      </w:r>
      <w:r w:rsidRPr="00220E3E">
        <w:rPr>
          <w:rFonts w:asciiTheme="minorHAnsi" w:hAnsiTheme="minorHAnsi" w:cstheme="minorHAnsi"/>
          <w:spacing w:val="40"/>
        </w:rPr>
        <w:t xml:space="preserve"> </w:t>
      </w:r>
      <w:r w:rsidR="001724EF">
        <w:rPr>
          <w:rFonts w:asciiTheme="minorHAnsi" w:hAnsiTheme="minorHAnsi" w:cstheme="minorHAnsi"/>
        </w:rPr>
        <w:t>about body treatments, aromatherapy and general procedures and safety measures</w:t>
      </w:r>
      <w:r w:rsidRPr="00220E3E">
        <w:rPr>
          <w:rFonts w:asciiTheme="minorHAnsi" w:hAnsiTheme="minorHAnsi" w:cstheme="minorHAnsi"/>
        </w:rPr>
        <w:t>.</w:t>
      </w:r>
    </w:p>
    <w:p w14:paraId="4A7C5E7F" w14:textId="09D41A9A" w:rsidR="00EC5871" w:rsidRPr="00220E3E" w:rsidRDefault="00E660AD" w:rsidP="00220E3E">
      <w:pPr>
        <w:pStyle w:val="BodyText"/>
        <w:spacing w:before="34"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787FED">
        <w:rPr>
          <w:rFonts w:asciiTheme="minorHAnsi" w:hAnsiTheme="minorHAnsi" w:cstheme="minorHAnsi"/>
          <w:spacing w:val="-2"/>
        </w:rPr>
        <w:t>None</w:t>
      </w:r>
    </w:p>
    <w:p w14:paraId="20420C19" w14:textId="77777777" w:rsidR="00EC5871" w:rsidRPr="00220E3E" w:rsidRDefault="00EC5871" w:rsidP="00220E3E">
      <w:pPr>
        <w:pStyle w:val="BodyText"/>
        <w:spacing w:before="106" w:line="276" w:lineRule="auto"/>
        <w:ind w:left="0" w:right="199"/>
        <w:rPr>
          <w:rFonts w:asciiTheme="minorHAnsi" w:hAnsiTheme="minorHAnsi" w:cstheme="minorHAnsi"/>
        </w:rPr>
      </w:pPr>
    </w:p>
    <w:p w14:paraId="20D6EC62" w14:textId="7F7F5D00" w:rsidR="00EC5871" w:rsidRPr="00220E3E" w:rsidRDefault="00E660AD" w:rsidP="00220E3E">
      <w:pPr>
        <w:pStyle w:val="Heading9"/>
        <w:numPr>
          <w:ilvl w:val="0"/>
          <w:numId w:val="4"/>
        </w:numPr>
        <w:tabs>
          <w:tab w:val="left" w:pos="330"/>
        </w:tabs>
        <w:spacing w:before="1" w:line="276" w:lineRule="auto"/>
        <w:ind w:left="330" w:right="199" w:hanging="179"/>
        <w:jc w:val="left"/>
        <w:rPr>
          <w:rFonts w:asciiTheme="minorHAnsi" w:hAnsiTheme="minorHAnsi" w:cstheme="minorHAnsi"/>
        </w:rPr>
      </w:pPr>
      <w:r w:rsidRPr="00220E3E">
        <w:rPr>
          <w:rFonts w:asciiTheme="minorHAnsi" w:hAnsiTheme="minorHAnsi" w:cstheme="minorHAnsi"/>
          <w:spacing w:val="-2"/>
        </w:rPr>
        <w:t>COS</w:t>
      </w:r>
      <w:r w:rsidR="00486952">
        <w:rPr>
          <w:rFonts w:asciiTheme="minorHAnsi" w:hAnsiTheme="minorHAnsi" w:cstheme="minorHAnsi"/>
          <w:spacing w:val="-2"/>
        </w:rPr>
        <w:t>M</w:t>
      </w:r>
      <w:r w:rsidRPr="00220E3E">
        <w:rPr>
          <w:rFonts w:asciiTheme="minorHAnsi" w:hAnsiTheme="minorHAnsi" w:cstheme="minorHAnsi"/>
          <w:spacing w:val="-2"/>
        </w:rPr>
        <w:t>1</w:t>
      </w:r>
      <w:r w:rsidR="00486952">
        <w:rPr>
          <w:rFonts w:asciiTheme="minorHAnsi" w:hAnsiTheme="minorHAnsi" w:cstheme="minorHAnsi"/>
          <w:spacing w:val="-2"/>
        </w:rPr>
        <w:t>22</w:t>
      </w:r>
      <w:r w:rsidRPr="00220E3E">
        <w:rPr>
          <w:rFonts w:asciiTheme="minorHAnsi" w:hAnsiTheme="minorHAnsi" w:cstheme="minorHAnsi"/>
          <w:spacing w:val="-9"/>
        </w:rPr>
        <w:t xml:space="preserve"> </w:t>
      </w:r>
      <w:r w:rsidR="007A3895">
        <w:rPr>
          <w:rFonts w:asciiTheme="minorHAnsi" w:hAnsiTheme="minorHAnsi" w:cstheme="minorHAnsi"/>
          <w:spacing w:val="-2"/>
        </w:rPr>
        <w:t>Hair Removal</w:t>
      </w:r>
      <w:r w:rsidRPr="00220E3E">
        <w:rPr>
          <w:rFonts w:asciiTheme="minorHAnsi" w:hAnsiTheme="minorHAnsi" w:cstheme="minorHAnsi"/>
          <w:spacing w:val="-8"/>
        </w:rPr>
        <w:t xml:space="preserve"> </w:t>
      </w:r>
      <w:r w:rsidRPr="00220E3E">
        <w:rPr>
          <w:rFonts w:asciiTheme="minorHAnsi" w:hAnsiTheme="minorHAnsi" w:cstheme="minorHAnsi"/>
          <w:spacing w:val="-2"/>
        </w:rPr>
        <w:t>(</w:t>
      </w:r>
      <w:r w:rsidR="007A3895">
        <w:rPr>
          <w:rFonts w:asciiTheme="minorHAnsi" w:hAnsiTheme="minorHAnsi" w:cstheme="minorHAnsi"/>
          <w:spacing w:val="-2"/>
        </w:rPr>
        <w:t>35</w:t>
      </w:r>
      <w:r w:rsidRPr="00220E3E">
        <w:rPr>
          <w:rFonts w:asciiTheme="minorHAnsi" w:hAnsiTheme="minorHAnsi" w:cstheme="minorHAnsi"/>
          <w:spacing w:val="-2"/>
        </w:rPr>
        <w:t>hrs.)</w:t>
      </w:r>
    </w:p>
    <w:p w14:paraId="70372226" w14:textId="12FFCBA1" w:rsidR="00EC5871" w:rsidRPr="00220E3E" w:rsidRDefault="00C83A74" w:rsidP="00220E3E">
      <w:pPr>
        <w:pStyle w:val="BodyText"/>
        <w:spacing w:before="36" w:line="276" w:lineRule="auto"/>
        <w:ind w:right="199"/>
        <w:rPr>
          <w:rFonts w:asciiTheme="minorHAnsi" w:hAnsiTheme="minorHAnsi" w:cstheme="minorHAnsi"/>
        </w:rPr>
      </w:pPr>
      <w:r>
        <w:rPr>
          <w:rFonts w:asciiTheme="minorHAnsi" w:hAnsiTheme="minorHAnsi" w:cstheme="minorHAnsi"/>
        </w:rPr>
        <w:t>Students learn permanent hair removal and the methods of temporary hair removal</w:t>
      </w:r>
      <w:r w:rsidR="00E660AD" w:rsidRPr="00220E3E">
        <w:rPr>
          <w:rFonts w:asciiTheme="minorHAnsi" w:hAnsiTheme="minorHAnsi" w:cstheme="minorHAnsi"/>
        </w:rPr>
        <w:t>.</w:t>
      </w:r>
    </w:p>
    <w:p w14:paraId="0E25EEA3" w14:textId="11404B77" w:rsidR="00EC5871" w:rsidRPr="00220E3E" w:rsidRDefault="00E660AD" w:rsidP="00220E3E">
      <w:pPr>
        <w:pStyle w:val="BodyText"/>
        <w:spacing w:before="36"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2"/>
        </w:rPr>
        <w:t xml:space="preserve"> </w:t>
      </w:r>
      <w:r w:rsidR="00170BEB">
        <w:rPr>
          <w:rFonts w:asciiTheme="minorHAnsi" w:hAnsiTheme="minorHAnsi" w:cstheme="minorHAnsi"/>
          <w:spacing w:val="-2"/>
        </w:rPr>
        <w:t>None</w:t>
      </w:r>
    </w:p>
    <w:p w14:paraId="61DA92F2" w14:textId="77777777" w:rsidR="00A76FC3" w:rsidRPr="00A76FC3" w:rsidRDefault="00A76FC3" w:rsidP="00220E3E">
      <w:pPr>
        <w:pStyle w:val="BodyText"/>
        <w:spacing w:before="34" w:line="276" w:lineRule="auto"/>
        <w:ind w:right="199"/>
        <w:jc w:val="both"/>
        <w:rPr>
          <w:rFonts w:asciiTheme="minorHAnsi" w:eastAsiaTheme="minorEastAsia" w:hAnsiTheme="minorHAnsi" w:cstheme="minorHAnsi"/>
          <w:lang w:eastAsia="ko-KR"/>
        </w:rPr>
      </w:pPr>
    </w:p>
    <w:p w14:paraId="779144D4"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bookmarkStart w:id="72" w:name="_Hlk180507170"/>
      <w:r w:rsidRPr="00220E3E">
        <w:rPr>
          <w:rFonts w:asciiTheme="minorHAnsi" w:hAnsiTheme="minorHAnsi" w:cstheme="minorHAnsi"/>
          <w:spacing w:val="-2"/>
        </w:rPr>
        <w:t>CUS101</w:t>
      </w:r>
      <w:r w:rsidRPr="00220E3E">
        <w:rPr>
          <w:rFonts w:asciiTheme="minorHAnsi" w:hAnsiTheme="minorHAnsi" w:cstheme="minorHAnsi"/>
          <w:spacing w:val="-6"/>
        </w:rPr>
        <w:t xml:space="preserve"> </w:t>
      </w:r>
      <w:r w:rsidRPr="00220E3E">
        <w:rPr>
          <w:rFonts w:asciiTheme="minorHAnsi" w:hAnsiTheme="minorHAnsi" w:cstheme="minorHAnsi"/>
          <w:spacing w:val="-2"/>
        </w:rPr>
        <w:t>Fundamentals</w:t>
      </w:r>
      <w:r w:rsidRPr="00220E3E">
        <w:rPr>
          <w:rFonts w:asciiTheme="minorHAnsi" w:hAnsiTheme="minorHAnsi" w:cstheme="minorHAnsi"/>
          <w:spacing w:val="-5"/>
        </w:rPr>
        <w:t xml:space="preserve"> </w:t>
      </w:r>
      <w:r w:rsidRPr="00220E3E">
        <w:rPr>
          <w:rFonts w:asciiTheme="minorHAnsi" w:hAnsiTheme="minorHAnsi" w:cstheme="minorHAnsi"/>
          <w:spacing w:val="-2"/>
        </w:rPr>
        <w:t>of</w:t>
      </w:r>
      <w:r w:rsidRPr="00220E3E">
        <w:rPr>
          <w:rFonts w:asciiTheme="minorHAnsi" w:hAnsiTheme="minorHAnsi" w:cstheme="minorHAnsi"/>
          <w:spacing w:val="-3"/>
        </w:rPr>
        <w:t xml:space="preserve"> </w:t>
      </w:r>
      <w:r w:rsidRPr="00220E3E">
        <w:rPr>
          <w:rFonts w:asciiTheme="minorHAnsi" w:hAnsiTheme="minorHAnsi" w:cstheme="minorHAnsi"/>
          <w:spacing w:val="-2"/>
        </w:rPr>
        <w:t>Cooking</w:t>
      </w:r>
      <w:r w:rsidRPr="00220E3E">
        <w:rPr>
          <w:rFonts w:asciiTheme="minorHAnsi" w:hAnsiTheme="minorHAnsi" w:cstheme="minorHAnsi"/>
          <w:spacing w:val="-6"/>
        </w:rPr>
        <w:t xml:space="preserve"> </w:t>
      </w:r>
      <w:r w:rsidRPr="00220E3E">
        <w:rPr>
          <w:rFonts w:asciiTheme="minorHAnsi" w:hAnsiTheme="minorHAnsi" w:cstheme="minorHAnsi"/>
          <w:spacing w:val="-2"/>
        </w:rPr>
        <w:t>(60hrs.)</w:t>
      </w:r>
    </w:p>
    <w:p w14:paraId="78CD07C2" w14:textId="77777777" w:rsidR="00D05DBB" w:rsidRPr="00220E3E" w:rsidRDefault="00D05DBB"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 xml:space="preserve">This course provides an introduction to the professional kitchen environment. Emphasis is placed on basic food preparation technique, knife handling skills, and practical sanitation. Throughout the course, students learn the proper, safe, and sanitary use of basic kitchen tools and equipment, product identification, culinary weights and measures, and basic knife cuts. Ethics, professionalism, and time management as they relate to the culinary arts field will be discussed. </w:t>
      </w:r>
    </w:p>
    <w:p w14:paraId="7CF5BE5C" w14:textId="29496210" w:rsidR="00EC5871" w:rsidRPr="00220E3E" w:rsidRDefault="00D05DBB"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None</w:t>
      </w:r>
    </w:p>
    <w:p w14:paraId="7A94C4C2" w14:textId="77777777" w:rsidR="00EC5871" w:rsidRPr="00220E3E" w:rsidRDefault="00EC5871" w:rsidP="00220E3E">
      <w:pPr>
        <w:pStyle w:val="BodyText"/>
        <w:spacing w:before="74" w:line="276" w:lineRule="auto"/>
        <w:ind w:left="0" w:right="199"/>
        <w:rPr>
          <w:rFonts w:asciiTheme="minorHAnsi" w:hAnsiTheme="minorHAnsi" w:cstheme="minorHAnsi"/>
        </w:rPr>
      </w:pPr>
    </w:p>
    <w:p w14:paraId="384D31B3" w14:textId="479029A0"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CUS153</w:t>
      </w:r>
      <w:r w:rsidRPr="00220E3E">
        <w:rPr>
          <w:rFonts w:asciiTheme="minorHAnsi" w:hAnsiTheme="minorHAnsi" w:cstheme="minorHAnsi"/>
          <w:spacing w:val="-6"/>
        </w:rPr>
        <w:t xml:space="preserve"> </w:t>
      </w:r>
      <w:r w:rsidRPr="00220E3E">
        <w:rPr>
          <w:rFonts w:asciiTheme="minorHAnsi" w:hAnsiTheme="minorHAnsi" w:cstheme="minorHAnsi"/>
        </w:rPr>
        <w:t>Sanitation</w:t>
      </w:r>
      <w:r w:rsidRPr="00220E3E">
        <w:rPr>
          <w:rFonts w:asciiTheme="minorHAnsi" w:hAnsiTheme="minorHAnsi" w:cstheme="minorHAnsi"/>
          <w:spacing w:val="-6"/>
        </w:rPr>
        <w:t xml:space="preserve"> </w:t>
      </w:r>
      <w:r w:rsidRPr="00220E3E">
        <w:rPr>
          <w:rFonts w:asciiTheme="minorHAnsi" w:hAnsiTheme="minorHAnsi" w:cstheme="minorHAnsi"/>
        </w:rPr>
        <w:t>&amp;</w:t>
      </w:r>
      <w:r w:rsidRPr="00220E3E">
        <w:rPr>
          <w:rFonts w:asciiTheme="minorHAnsi" w:hAnsiTheme="minorHAnsi" w:cstheme="minorHAnsi"/>
          <w:spacing w:val="-4"/>
        </w:rPr>
        <w:t xml:space="preserve"> </w:t>
      </w:r>
      <w:r w:rsidRPr="00220E3E">
        <w:rPr>
          <w:rFonts w:asciiTheme="minorHAnsi" w:hAnsiTheme="minorHAnsi" w:cstheme="minorHAnsi"/>
          <w:spacing w:val="-2"/>
        </w:rPr>
        <w:t>Safety</w:t>
      </w:r>
      <w:r w:rsidR="00D05DBB"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0C071F7B" w14:textId="77777777" w:rsidR="00D05DBB" w:rsidRPr="00220E3E" w:rsidRDefault="00D05DBB"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Times New Roman" w:hAnsiTheme="minorHAnsi" w:cstheme="minorHAnsi"/>
          <w:sz w:val="20"/>
          <w:szCs w:val="20"/>
        </w:rPr>
        <w:t>This course focuses on basic sanitation and safety guidelines in the professional culinary environment. This includes current researched-based information on hazards, regulations, and processing methods in both commercial and non-commercial settings. Prevention of all types of food contamination and food borne illnesses are emphasized. Upon completion of this course, students will be prepared to take the nationally administered ServSafe certification exam. This course is a prerequisite for all culinary food production classes.</w:t>
      </w:r>
    </w:p>
    <w:p w14:paraId="0B203E1E" w14:textId="2E6F68FF" w:rsidR="00EC5871" w:rsidRPr="00220E3E" w:rsidRDefault="00D05DBB" w:rsidP="00220E3E">
      <w:pPr>
        <w:pStyle w:val="BodyText"/>
        <w:spacing w:before="35" w:line="276" w:lineRule="auto"/>
        <w:ind w:right="199"/>
        <w:jc w:val="both"/>
        <w:rPr>
          <w:rFonts w:asciiTheme="minorHAnsi" w:hAnsiTheme="minorHAnsi" w:cstheme="minorHAnsi"/>
        </w:rPr>
      </w:pPr>
      <w:r w:rsidRPr="00220E3E">
        <w:rPr>
          <w:rFonts w:asciiTheme="minorHAnsi" w:eastAsia="Times New Roman" w:hAnsiTheme="minorHAnsi" w:cstheme="minorHAnsi"/>
        </w:rPr>
        <w:t>Prerequisite: None</w:t>
      </w:r>
    </w:p>
    <w:p w14:paraId="6EFBC5A2" w14:textId="77777777" w:rsidR="00EC5871" w:rsidRPr="00220E3E" w:rsidRDefault="00EC5871" w:rsidP="00220E3E">
      <w:pPr>
        <w:pStyle w:val="BodyText"/>
        <w:spacing w:before="73" w:line="276" w:lineRule="auto"/>
        <w:ind w:left="0" w:right="199"/>
        <w:rPr>
          <w:rFonts w:asciiTheme="minorHAnsi" w:hAnsiTheme="minorHAnsi" w:cstheme="minorHAnsi"/>
        </w:rPr>
      </w:pPr>
    </w:p>
    <w:p w14:paraId="4BD9D5A8"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CUS160</w:t>
      </w:r>
      <w:r w:rsidRPr="00220E3E">
        <w:rPr>
          <w:rFonts w:asciiTheme="minorHAnsi" w:hAnsiTheme="minorHAnsi" w:cstheme="minorHAnsi"/>
          <w:spacing w:val="-13"/>
        </w:rPr>
        <w:t xml:space="preserve"> </w:t>
      </w:r>
      <w:r w:rsidRPr="00220E3E">
        <w:rPr>
          <w:rFonts w:asciiTheme="minorHAnsi" w:hAnsiTheme="minorHAnsi" w:cstheme="minorHAnsi"/>
          <w:spacing w:val="-2"/>
        </w:rPr>
        <w:t>Basic</w:t>
      </w:r>
      <w:r w:rsidRPr="00220E3E">
        <w:rPr>
          <w:rFonts w:asciiTheme="minorHAnsi" w:hAnsiTheme="minorHAnsi" w:cstheme="minorHAnsi"/>
          <w:spacing w:val="-11"/>
        </w:rPr>
        <w:t xml:space="preserve"> </w:t>
      </w:r>
      <w:r w:rsidRPr="00220E3E">
        <w:rPr>
          <w:rFonts w:asciiTheme="minorHAnsi" w:hAnsiTheme="minorHAnsi" w:cstheme="minorHAnsi"/>
          <w:spacing w:val="-2"/>
        </w:rPr>
        <w:t>Cooking</w:t>
      </w:r>
      <w:r w:rsidRPr="00220E3E">
        <w:rPr>
          <w:rFonts w:asciiTheme="minorHAnsi" w:hAnsiTheme="minorHAnsi" w:cstheme="minorHAnsi"/>
          <w:spacing w:val="-12"/>
        </w:rPr>
        <w:t xml:space="preserve"> </w:t>
      </w:r>
      <w:r w:rsidRPr="00220E3E">
        <w:rPr>
          <w:rFonts w:asciiTheme="minorHAnsi" w:hAnsiTheme="minorHAnsi" w:cstheme="minorHAnsi"/>
          <w:spacing w:val="-2"/>
        </w:rPr>
        <w:t>Theory</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4"/>
        </w:rPr>
        <w:t xml:space="preserve"> </w:t>
      </w:r>
      <w:r w:rsidRPr="00220E3E">
        <w:rPr>
          <w:rFonts w:asciiTheme="minorHAnsi" w:hAnsiTheme="minorHAnsi" w:cstheme="minorHAnsi"/>
          <w:spacing w:val="-2"/>
        </w:rPr>
        <w:t>Practice</w:t>
      </w:r>
      <w:r w:rsidRPr="00220E3E">
        <w:rPr>
          <w:rFonts w:asciiTheme="minorHAnsi" w:hAnsiTheme="minorHAnsi" w:cstheme="minorHAnsi"/>
          <w:spacing w:val="-6"/>
        </w:rPr>
        <w:t xml:space="preserve"> </w:t>
      </w:r>
      <w:r w:rsidRPr="00220E3E">
        <w:rPr>
          <w:rFonts w:asciiTheme="minorHAnsi" w:hAnsiTheme="minorHAnsi" w:cstheme="minorHAnsi"/>
          <w:spacing w:val="-2"/>
        </w:rPr>
        <w:t>(60hrs.)</w:t>
      </w:r>
    </w:p>
    <w:p w14:paraId="05B5157F" w14:textId="714598F7" w:rsidR="00D05DBB" w:rsidRPr="00220E3E" w:rsidRDefault="00D05DBB"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Malgun Gothic" w:hAnsiTheme="minorHAnsi" w:cstheme="minorHAnsi"/>
          <w:sz w:val="20"/>
          <w:szCs w:val="20"/>
          <w:lang w:eastAsia="ko-KR"/>
        </w:rPr>
        <w:t>This introductory course introduces fundamental cooking principles and techniques</w:t>
      </w:r>
      <w:r w:rsidR="00445463" w:rsidRPr="00220E3E">
        <w:rPr>
          <w:rFonts w:asciiTheme="minorHAnsi" w:eastAsia="Malgun Gothic" w:hAnsiTheme="minorHAnsi" w:cstheme="minorHAnsi"/>
          <w:sz w:val="20"/>
          <w:szCs w:val="20"/>
          <w:lang w:eastAsia="ko-KR"/>
        </w:rPr>
        <w:t xml:space="preserve">. </w:t>
      </w:r>
      <w:r w:rsidRPr="00220E3E">
        <w:rPr>
          <w:rFonts w:asciiTheme="minorHAnsi" w:eastAsia="Malgun Gothic" w:hAnsiTheme="minorHAnsi" w:cstheme="minorHAnsi"/>
          <w:sz w:val="20"/>
          <w:szCs w:val="20"/>
          <w:lang w:eastAsia="ko-KR"/>
        </w:rPr>
        <w:t>Topics include culinary terms, palate development, proper flavoring and seasoning, time management, and station organization</w:t>
      </w:r>
      <w:r w:rsidR="00445463" w:rsidRPr="00220E3E">
        <w:rPr>
          <w:rFonts w:asciiTheme="minorHAnsi" w:eastAsia="Malgun Gothic" w:hAnsiTheme="minorHAnsi" w:cstheme="minorHAnsi"/>
          <w:sz w:val="20"/>
          <w:szCs w:val="20"/>
          <w:lang w:eastAsia="ko-KR"/>
        </w:rPr>
        <w:t xml:space="preserve">. </w:t>
      </w:r>
      <w:r w:rsidRPr="00220E3E">
        <w:rPr>
          <w:rFonts w:asciiTheme="minorHAnsi" w:eastAsia="Malgun Gothic" w:hAnsiTheme="minorHAnsi" w:cstheme="minorHAnsi"/>
          <w:sz w:val="20"/>
          <w:szCs w:val="20"/>
          <w:lang w:eastAsia="ko-KR"/>
        </w:rPr>
        <w:t>Recipe production will focus on learning dry heat, moist heat, and combination cooking methods</w:t>
      </w:r>
      <w:r w:rsidR="00445463" w:rsidRPr="00220E3E">
        <w:rPr>
          <w:rFonts w:asciiTheme="minorHAnsi" w:eastAsia="Malgun Gothic" w:hAnsiTheme="minorHAnsi" w:cstheme="minorHAnsi"/>
          <w:sz w:val="20"/>
          <w:szCs w:val="20"/>
          <w:lang w:eastAsia="ko-KR"/>
        </w:rPr>
        <w:t xml:space="preserve">. </w:t>
      </w:r>
    </w:p>
    <w:p w14:paraId="6809293C" w14:textId="5AF11E61" w:rsidR="00EC5871" w:rsidRDefault="00D05DBB"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74242A78" w14:textId="77777777" w:rsidR="005F6E0E" w:rsidRDefault="005F6E0E" w:rsidP="00220E3E">
      <w:pPr>
        <w:pStyle w:val="BodyText"/>
        <w:spacing w:line="276" w:lineRule="auto"/>
        <w:ind w:right="199"/>
        <w:jc w:val="both"/>
        <w:rPr>
          <w:rFonts w:asciiTheme="minorHAnsi" w:eastAsiaTheme="minorEastAsia" w:hAnsiTheme="minorHAnsi" w:cstheme="minorHAnsi"/>
          <w:spacing w:val="-2"/>
          <w:lang w:eastAsia="ko-KR"/>
        </w:rPr>
      </w:pPr>
    </w:p>
    <w:p w14:paraId="21BA09D7" w14:textId="77777777" w:rsidR="00512776" w:rsidRDefault="00512776" w:rsidP="00220E3E">
      <w:pPr>
        <w:pStyle w:val="BodyText"/>
        <w:spacing w:line="276" w:lineRule="auto"/>
        <w:ind w:right="199"/>
        <w:jc w:val="both"/>
        <w:rPr>
          <w:rFonts w:asciiTheme="minorHAnsi" w:eastAsiaTheme="minorEastAsia" w:hAnsiTheme="minorHAnsi" w:cstheme="minorHAnsi"/>
          <w:spacing w:val="-2"/>
          <w:lang w:eastAsia="ko-KR"/>
        </w:rPr>
      </w:pPr>
    </w:p>
    <w:p w14:paraId="3B127844" w14:textId="77777777" w:rsidR="00EC5871" w:rsidRPr="00220E3E" w:rsidRDefault="00E660AD" w:rsidP="00220E3E">
      <w:pPr>
        <w:pStyle w:val="Heading9"/>
        <w:numPr>
          <w:ilvl w:val="0"/>
          <w:numId w:val="4"/>
        </w:numPr>
        <w:tabs>
          <w:tab w:val="left" w:pos="331"/>
        </w:tabs>
        <w:spacing w:line="276" w:lineRule="auto"/>
        <w:ind w:right="199"/>
        <w:rPr>
          <w:rFonts w:asciiTheme="minorHAnsi" w:hAnsiTheme="minorHAnsi" w:cstheme="minorHAnsi"/>
        </w:rPr>
      </w:pPr>
      <w:r w:rsidRPr="00220E3E">
        <w:rPr>
          <w:rFonts w:asciiTheme="minorHAnsi" w:hAnsiTheme="minorHAnsi" w:cstheme="minorHAnsi"/>
        </w:rPr>
        <w:t>CUS165</w:t>
      </w:r>
      <w:r w:rsidRPr="00220E3E">
        <w:rPr>
          <w:rFonts w:asciiTheme="minorHAnsi" w:hAnsiTheme="minorHAnsi" w:cstheme="minorHAnsi"/>
          <w:spacing w:val="-12"/>
        </w:rPr>
        <w:t xml:space="preserve"> </w:t>
      </w:r>
      <w:r w:rsidRPr="00220E3E">
        <w:rPr>
          <w:rFonts w:asciiTheme="minorHAnsi" w:hAnsiTheme="minorHAnsi" w:cstheme="minorHAnsi"/>
        </w:rPr>
        <w:t>Cooking</w:t>
      </w:r>
      <w:r w:rsidRPr="00220E3E">
        <w:rPr>
          <w:rFonts w:asciiTheme="minorHAnsi" w:hAnsiTheme="minorHAnsi" w:cstheme="minorHAnsi"/>
          <w:spacing w:val="-11"/>
        </w:rPr>
        <w:t xml:space="preserve"> </w:t>
      </w:r>
      <w:r w:rsidRPr="00220E3E">
        <w:rPr>
          <w:rFonts w:asciiTheme="minorHAnsi" w:hAnsiTheme="minorHAnsi" w:cstheme="minorHAnsi"/>
        </w:rPr>
        <w:t>Theory</w:t>
      </w:r>
      <w:r w:rsidRPr="00220E3E">
        <w:rPr>
          <w:rFonts w:asciiTheme="minorHAnsi" w:hAnsiTheme="minorHAnsi" w:cstheme="minorHAnsi"/>
          <w:spacing w:val="-9"/>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Practice</w:t>
      </w:r>
      <w:r w:rsidRPr="00220E3E">
        <w:rPr>
          <w:rFonts w:asciiTheme="minorHAnsi" w:hAnsiTheme="minorHAnsi" w:cstheme="minorHAnsi"/>
          <w:spacing w:val="-1"/>
        </w:rPr>
        <w:t xml:space="preserve"> </w:t>
      </w:r>
      <w:r w:rsidRPr="00220E3E">
        <w:rPr>
          <w:rFonts w:asciiTheme="minorHAnsi" w:hAnsiTheme="minorHAnsi" w:cstheme="minorHAnsi"/>
        </w:rPr>
        <w:t>–</w:t>
      </w:r>
      <w:r w:rsidRPr="00220E3E">
        <w:rPr>
          <w:rFonts w:asciiTheme="minorHAnsi" w:hAnsiTheme="minorHAnsi" w:cstheme="minorHAnsi"/>
          <w:spacing w:val="-6"/>
        </w:rPr>
        <w:t xml:space="preserve"> </w:t>
      </w:r>
      <w:r w:rsidRPr="00220E3E">
        <w:rPr>
          <w:rFonts w:asciiTheme="minorHAnsi" w:hAnsiTheme="minorHAnsi" w:cstheme="minorHAnsi"/>
        </w:rPr>
        <w:t>Sauces,</w:t>
      </w:r>
      <w:r w:rsidRPr="00220E3E">
        <w:rPr>
          <w:rFonts w:asciiTheme="minorHAnsi" w:hAnsiTheme="minorHAnsi" w:cstheme="minorHAnsi"/>
          <w:spacing w:val="-7"/>
        </w:rPr>
        <w:t xml:space="preserve"> </w:t>
      </w:r>
      <w:r w:rsidRPr="00220E3E">
        <w:rPr>
          <w:rFonts w:asciiTheme="minorHAnsi" w:hAnsiTheme="minorHAnsi" w:cstheme="minorHAnsi"/>
        </w:rPr>
        <w:t>Soups,</w:t>
      </w:r>
      <w:r w:rsidRPr="00220E3E">
        <w:rPr>
          <w:rFonts w:asciiTheme="minorHAnsi" w:hAnsiTheme="minorHAnsi" w:cstheme="minorHAnsi"/>
          <w:spacing w:val="-12"/>
        </w:rPr>
        <w:t xml:space="preserve"> </w:t>
      </w:r>
      <w:r w:rsidRPr="00220E3E">
        <w:rPr>
          <w:rFonts w:asciiTheme="minorHAnsi" w:hAnsiTheme="minorHAnsi" w:cstheme="minorHAnsi"/>
        </w:rPr>
        <w:t>and Stocks</w:t>
      </w:r>
      <w:r w:rsidRPr="00220E3E">
        <w:rPr>
          <w:rFonts w:asciiTheme="minorHAnsi" w:hAnsiTheme="minorHAnsi" w:cstheme="minorHAnsi"/>
          <w:spacing w:val="-3"/>
        </w:rPr>
        <w:t xml:space="preserve"> </w:t>
      </w:r>
      <w:r w:rsidRPr="00220E3E">
        <w:rPr>
          <w:rFonts w:asciiTheme="minorHAnsi" w:hAnsiTheme="minorHAnsi" w:cstheme="minorHAnsi"/>
        </w:rPr>
        <w:t>(60hrs.)</w:t>
      </w:r>
    </w:p>
    <w:p w14:paraId="77D3980C" w14:textId="5812DA48" w:rsidR="00D05DBB" w:rsidRPr="00220E3E" w:rsidRDefault="00D05DBB"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Times New Roman" w:hAnsiTheme="minorHAnsi" w:cstheme="minorHAnsi"/>
          <w:sz w:val="20"/>
          <w:szCs w:val="20"/>
        </w:rPr>
        <w:t xml:space="preserve">This course explores culinary methods for stocks, </w:t>
      </w:r>
      <w:r w:rsidR="00445463" w:rsidRPr="00220E3E">
        <w:rPr>
          <w:rFonts w:asciiTheme="minorHAnsi" w:eastAsia="Times New Roman" w:hAnsiTheme="minorHAnsi" w:cstheme="minorHAnsi"/>
          <w:sz w:val="20"/>
          <w:szCs w:val="20"/>
        </w:rPr>
        <w:t>sauces,</w:t>
      </w:r>
      <w:r w:rsidRPr="00220E3E">
        <w:rPr>
          <w:rFonts w:asciiTheme="minorHAnsi" w:eastAsia="Times New Roman" w:hAnsiTheme="minorHAnsi" w:cstheme="minorHAnsi"/>
          <w:sz w:val="20"/>
          <w:szCs w:val="20"/>
        </w:rPr>
        <w:t xml:space="preserve"> and soup production</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It covers stocks, thickening agents, reduction and clarification, soup preparation, and grand and small sauces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Students will produce recipes to develop knowledge and skill in a professional setting to include study of ingredients, proper technique, and French culinary terms</w:t>
      </w:r>
      <w:r w:rsidR="00445463" w:rsidRPr="00220E3E">
        <w:rPr>
          <w:rFonts w:asciiTheme="minorHAnsi" w:eastAsia="Times New Roman" w:hAnsiTheme="minorHAnsi" w:cstheme="minorHAnsi"/>
          <w:sz w:val="20"/>
          <w:szCs w:val="20"/>
        </w:rPr>
        <w:t xml:space="preserve">. </w:t>
      </w:r>
    </w:p>
    <w:p w14:paraId="67515FFB" w14:textId="1B291C33" w:rsidR="00EC5871" w:rsidRPr="00220E3E" w:rsidRDefault="00D05DBB" w:rsidP="00220E3E">
      <w:pPr>
        <w:pStyle w:val="BodyText"/>
        <w:spacing w:before="1"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37DC09E9" w14:textId="77777777" w:rsidR="00EC5871" w:rsidRPr="00220E3E" w:rsidRDefault="00EC5871" w:rsidP="00220E3E">
      <w:pPr>
        <w:pStyle w:val="BodyText"/>
        <w:spacing w:before="37" w:line="276" w:lineRule="auto"/>
        <w:ind w:left="0" w:right="199"/>
        <w:rPr>
          <w:rFonts w:asciiTheme="minorHAnsi" w:hAnsiTheme="minorHAnsi" w:cstheme="minorHAnsi"/>
        </w:rPr>
      </w:pPr>
    </w:p>
    <w:p w14:paraId="0F74EE7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CUS171</w:t>
      </w:r>
      <w:r w:rsidRPr="00220E3E">
        <w:rPr>
          <w:rFonts w:asciiTheme="minorHAnsi" w:hAnsiTheme="minorHAnsi" w:cstheme="minorHAnsi"/>
          <w:spacing w:val="-17"/>
        </w:rPr>
        <w:t xml:space="preserve"> </w:t>
      </w:r>
      <w:r w:rsidRPr="00220E3E">
        <w:rPr>
          <w:rFonts w:asciiTheme="minorHAnsi" w:hAnsiTheme="minorHAnsi" w:cstheme="minorHAnsi"/>
          <w:spacing w:val="-2"/>
        </w:rPr>
        <w:t>Meat,</w:t>
      </w:r>
      <w:r w:rsidRPr="00220E3E">
        <w:rPr>
          <w:rFonts w:asciiTheme="minorHAnsi" w:hAnsiTheme="minorHAnsi" w:cstheme="minorHAnsi"/>
          <w:spacing w:val="-16"/>
        </w:rPr>
        <w:t xml:space="preserve"> </w:t>
      </w:r>
      <w:r w:rsidRPr="00220E3E">
        <w:rPr>
          <w:rFonts w:asciiTheme="minorHAnsi" w:hAnsiTheme="minorHAnsi" w:cstheme="minorHAnsi"/>
          <w:spacing w:val="-2"/>
        </w:rPr>
        <w:t>Seafood,</w:t>
      </w:r>
      <w:r w:rsidRPr="00220E3E">
        <w:rPr>
          <w:rFonts w:asciiTheme="minorHAnsi" w:hAnsiTheme="minorHAnsi" w:cstheme="minorHAnsi"/>
          <w:spacing w:val="-17"/>
        </w:rPr>
        <w:t xml:space="preserve"> </w:t>
      </w:r>
      <w:r w:rsidRPr="00220E3E">
        <w:rPr>
          <w:rFonts w:asciiTheme="minorHAnsi" w:hAnsiTheme="minorHAnsi" w:cstheme="minorHAnsi"/>
          <w:spacing w:val="-2"/>
        </w:rPr>
        <w:t>Poultry</w:t>
      </w:r>
      <w:r w:rsidRPr="00220E3E">
        <w:rPr>
          <w:rFonts w:asciiTheme="minorHAnsi" w:hAnsiTheme="minorHAnsi" w:cstheme="minorHAnsi"/>
          <w:spacing w:val="-16"/>
        </w:rPr>
        <w:t xml:space="preserve"> </w:t>
      </w:r>
      <w:r w:rsidRPr="00220E3E">
        <w:rPr>
          <w:rFonts w:asciiTheme="minorHAnsi" w:hAnsiTheme="minorHAnsi" w:cstheme="minorHAnsi"/>
          <w:spacing w:val="-2"/>
        </w:rPr>
        <w:t>Preparation</w:t>
      </w:r>
      <w:r w:rsidRPr="00220E3E">
        <w:rPr>
          <w:rFonts w:asciiTheme="minorHAnsi" w:hAnsiTheme="minorHAnsi" w:cstheme="minorHAnsi"/>
          <w:spacing w:val="-5"/>
        </w:rPr>
        <w:t xml:space="preserve"> </w:t>
      </w:r>
      <w:r w:rsidRPr="00220E3E">
        <w:rPr>
          <w:rFonts w:asciiTheme="minorHAnsi" w:hAnsiTheme="minorHAnsi" w:cstheme="minorHAnsi"/>
          <w:spacing w:val="-2"/>
        </w:rPr>
        <w:t>(60hrs.)</w:t>
      </w:r>
    </w:p>
    <w:p w14:paraId="7E5EF902" w14:textId="3A5499E5" w:rsidR="00D05DBB" w:rsidRPr="00220E3E" w:rsidRDefault="00D05DBB"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Students will learn through lectures, demonstrations, and hands-on experiences how to identify, inspect, and fabricate meat</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 xml:space="preserve">The </w:t>
      </w:r>
      <w:r w:rsidRPr="00220E3E">
        <w:rPr>
          <w:rFonts w:asciiTheme="minorHAnsi" w:eastAsia="Times New Roman" w:hAnsiTheme="minorHAnsi" w:cstheme="minorHAnsi"/>
          <w:sz w:val="20"/>
          <w:szCs w:val="20"/>
        </w:rPr>
        <w:lastRenderedPageBreak/>
        <w:t>student will understand how meat is graded, inspected, aged, and portioned</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Bone and muscle structure of beef, lamb, pork, and poultry will be covered</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Yield testing, costing, and purchasing specifications will be discussed</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 xml:space="preserve">The </w:t>
      </w:r>
      <w:r w:rsidR="007D4669" w:rsidRPr="00220E3E">
        <w:rPr>
          <w:rFonts w:asciiTheme="minorHAnsi" w:eastAsia="Times New Roman" w:hAnsiTheme="minorHAnsi" w:cstheme="minorHAnsi"/>
          <w:sz w:val="20"/>
          <w:szCs w:val="20"/>
        </w:rPr>
        <w:t>students</w:t>
      </w:r>
      <w:r w:rsidRPr="00220E3E">
        <w:rPr>
          <w:rFonts w:asciiTheme="minorHAnsi" w:eastAsia="Times New Roman" w:hAnsiTheme="minorHAnsi" w:cstheme="minorHAnsi"/>
          <w:sz w:val="20"/>
          <w:szCs w:val="20"/>
        </w:rPr>
        <w:t xml:space="preserve"> will learn seafood and shellfish identification and include fish fabrication and preparation</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In addition, brining, curing and smoking techniques will be discussed</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Recipe production will focus on preferred cooking methods for proteins, proper knife use, and include sensory evaluation of the finished product</w:t>
      </w:r>
      <w:r w:rsidR="00445463" w:rsidRPr="00220E3E">
        <w:rPr>
          <w:rFonts w:asciiTheme="minorHAnsi" w:eastAsia="Times New Roman" w:hAnsiTheme="minorHAnsi" w:cstheme="minorHAnsi"/>
          <w:sz w:val="20"/>
          <w:szCs w:val="20"/>
        </w:rPr>
        <w:t xml:space="preserve">. </w:t>
      </w:r>
    </w:p>
    <w:p w14:paraId="5EF238B4" w14:textId="0AEF03F3" w:rsidR="00EC5871" w:rsidRPr="00220E3E" w:rsidRDefault="00D05DBB" w:rsidP="00220E3E">
      <w:pPr>
        <w:pStyle w:val="BodyText"/>
        <w:spacing w:before="35" w:line="276" w:lineRule="auto"/>
        <w:ind w:right="199"/>
        <w:jc w:val="both"/>
        <w:rPr>
          <w:rFonts w:asciiTheme="minorHAnsi" w:hAnsiTheme="minorHAnsi" w:cstheme="minorHAnsi"/>
        </w:rPr>
      </w:pPr>
      <w:r w:rsidRPr="00220E3E">
        <w:rPr>
          <w:rFonts w:asciiTheme="minorHAnsi" w:eastAsia="Times New Roman" w:hAnsiTheme="minorHAnsi" w:cstheme="minorHAnsi"/>
        </w:rPr>
        <w:t>Prerequisite</w:t>
      </w:r>
      <w:r w:rsidRPr="00220E3E">
        <w:rPr>
          <w:rFonts w:asciiTheme="minorHAnsi" w:eastAsia="Malgun Gothic" w:hAnsiTheme="minorHAnsi" w:cstheme="minorHAnsi"/>
          <w:lang w:eastAsia="ko-KR"/>
        </w:rPr>
        <w:t xml:space="preserve">: </w:t>
      </w:r>
      <w:r w:rsidRPr="00220E3E">
        <w:rPr>
          <w:rFonts w:asciiTheme="minorHAnsi" w:eastAsia="Times New Roman" w:hAnsiTheme="minorHAnsi" w:cstheme="minorHAnsi"/>
        </w:rPr>
        <w:t>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0D7631D4"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A623CBA"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CUS172</w:t>
      </w:r>
      <w:r w:rsidRPr="00220E3E">
        <w:rPr>
          <w:rFonts w:asciiTheme="minorHAnsi" w:hAnsiTheme="minorHAnsi" w:cstheme="minorHAnsi"/>
          <w:spacing w:val="-8"/>
        </w:rPr>
        <w:t xml:space="preserve"> </w:t>
      </w:r>
      <w:r w:rsidRPr="00220E3E">
        <w:rPr>
          <w:rFonts w:asciiTheme="minorHAnsi" w:hAnsiTheme="minorHAnsi" w:cstheme="minorHAnsi"/>
        </w:rPr>
        <w:t>Fruit,</w:t>
      </w:r>
      <w:r w:rsidRPr="00220E3E">
        <w:rPr>
          <w:rFonts w:asciiTheme="minorHAnsi" w:hAnsiTheme="minorHAnsi" w:cstheme="minorHAnsi"/>
          <w:spacing w:val="-8"/>
        </w:rPr>
        <w:t xml:space="preserve"> </w:t>
      </w:r>
      <w:r w:rsidRPr="00220E3E">
        <w:rPr>
          <w:rFonts w:asciiTheme="minorHAnsi" w:hAnsiTheme="minorHAnsi" w:cstheme="minorHAnsi"/>
        </w:rPr>
        <w:t>Vegetable,</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Starch</w:t>
      </w:r>
      <w:r w:rsidRPr="00220E3E">
        <w:rPr>
          <w:rFonts w:asciiTheme="minorHAnsi" w:hAnsiTheme="minorHAnsi" w:cstheme="minorHAnsi"/>
          <w:spacing w:val="-6"/>
        </w:rPr>
        <w:t xml:space="preserve"> </w:t>
      </w:r>
      <w:r w:rsidRPr="00220E3E">
        <w:rPr>
          <w:rFonts w:asciiTheme="minorHAnsi" w:hAnsiTheme="minorHAnsi" w:cstheme="minorHAnsi"/>
        </w:rPr>
        <w:t>Preparation</w:t>
      </w:r>
      <w:r w:rsidRPr="00220E3E">
        <w:rPr>
          <w:rFonts w:asciiTheme="minorHAnsi" w:hAnsiTheme="minorHAnsi" w:cstheme="minorHAnsi"/>
          <w:spacing w:val="-6"/>
        </w:rPr>
        <w:t xml:space="preserve"> </w:t>
      </w:r>
      <w:r w:rsidRPr="00220E3E">
        <w:rPr>
          <w:rFonts w:asciiTheme="minorHAnsi" w:hAnsiTheme="minorHAnsi" w:cstheme="minorHAnsi"/>
          <w:spacing w:val="-2"/>
        </w:rPr>
        <w:t>(60hrs.)</w:t>
      </w:r>
    </w:p>
    <w:p w14:paraId="0F9C7280" w14:textId="6D24C573" w:rsidR="00D05DBB" w:rsidRPr="00220E3E" w:rsidRDefault="00D05DBB" w:rsidP="00220E3E">
      <w:pPr>
        <w:pStyle w:val="ListParagraph"/>
        <w:tabs>
          <w:tab w:val="left" w:pos="660"/>
        </w:tabs>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instructs the student in the proper identification, handling, and preparation of fruits, vegetables, grains, cereals, legumes, and farinaceous products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 xml:space="preserve">Recipes will include the use of fresh, frozen, and fermented ingredients </w:t>
      </w:r>
      <w:r w:rsidR="00445463" w:rsidRPr="00220E3E">
        <w:rPr>
          <w:rFonts w:asciiTheme="minorHAnsi" w:eastAsia="Times New Roman" w:hAnsiTheme="minorHAnsi" w:cstheme="minorHAnsi"/>
          <w:sz w:val="20"/>
          <w:szCs w:val="20"/>
        </w:rPr>
        <w:t>to</w:t>
      </w:r>
      <w:r w:rsidRPr="00220E3E">
        <w:rPr>
          <w:rFonts w:asciiTheme="minorHAnsi" w:eastAsia="Times New Roman" w:hAnsiTheme="minorHAnsi" w:cstheme="minorHAnsi"/>
          <w:sz w:val="20"/>
          <w:szCs w:val="20"/>
        </w:rPr>
        <w:t xml:space="preserve"> understand various uses for meal components and optimal quality</w:t>
      </w:r>
      <w:r w:rsidR="00445463" w:rsidRPr="00220E3E">
        <w:rPr>
          <w:rFonts w:asciiTheme="minorHAnsi" w:eastAsia="Times New Roman" w:hAnsiTheme="minorHAnsi" w:cstheme="minorHAnsi"/>
          <w:sz w:val="20"/>
          <w:szCs w:val="20"/>
        </w:rPr>
        <w:t xml:space="preserve">. </w:t>
      </w:r>
    </w:p>
    <w:p w14:paraId="5BC24E77" w14:textId="0C63B67B" w:rsidR="00EC5871" w:rsidRPr="00220E3E" w:rsidRDefault="00D05DBB" w:rsidP="00220E3E">
      <w:pPr>
        <w:pStyle w:val="BodyText"/>
        <w:spacing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48491E8C" w14:textId="77777777" w:rsidR="00EC5871" w:rsidRPr="00220E3E" w:rsidRDefault="00EC5871" w:rsidP="00220E3E">
      <w:pPr>
        <w:pStyle w:val="BodyText"/>
        <w:spacing w:before="37" w:line="276" w:lineRule="auto"/>
        <w:ind w:left="0" w:right="199"/>
        <w:rPr>
          <w:rFonts w:asciiTheme="minorHAnsi" w:hAnsiTheme="minorHAnsi" w:cstheme="minorHAnsi"/>
        </w:rPr>
      </w:pPr>
    </w:p>
    <w:p w14:paraId="3825A93E"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CUS185</w:t>
      </w:r>
      <w:r w:rsidRPr="00220E3E">
        <w:rPr>
          <w:rFonts w:asciiTheme="minorHAnsi" w:hAnsiTheme="minorHAnsi" w:cstheme="minorHAnsi"/>
          <w:spacing w:val="-6"/>
        </w:rPr>
        <w:t xml:space="preserve"> </w:t>
      </w:r>
      <w:r w:rsidRPr="00220E3E">
        <w:rPr>
          <w:rFonts w:asciiTheme="minorHAnsi" w:hAnsiTheme="minorHAnsi" w:cstheme="minorHAnsi"/>
          <w:spacing w:val="-2"/>
        </w:rPr>
        <w:t>Fundamentals</w:t>
      </w:r>
      <w:r w:rsidRPr="00220E3E">
        <w:rPr>
          <w:rFonts w:asciiTheme="minorHAnsi" w:hAnsiTheme="minorHAnsi" w:cstheme="minorHAnsi"/>
          <w:spacing w:val="-4"/>
        </w:rPr>
        <w:t xml:space="preserve"> </w:t>
      </w:r>
      <w:r w:rsidRPr="00220E3E">
        <w:rPr>
          <w:rFonts w:asciiTheme="minorHAnsi" w:hAnsiTheme="minorHAnsi" w:cstheme="minorHAnsi"/>
          <w:spacing w:val="-2"/>
        </w:rPr>
        <w:t>of</w:t>
      </w:r>
      <w:r w:rsidRPr="00220E3E">
        <w:rPr>
          <w:rFonts w:asciiTheme="minorHAnsi" w:hAnsiTheme="minorHAnsi" w:cstheme="minorHAnsi"/>
          <w:spacing w:val="-7"/>
        </w:rPr>
        <w:t xml:space="preserve"> </w:t>
      </w:r>
      <w:r w:rsidRPr="00220E3E">
        <w:rPr>
          <w:rFonts w:asciiTheme="minorHAnsi" w:hAnsiTheme="minorHAnsi" w:cstheme="minorHAnsi"/>
          <w:spacing w:val="-2"/>
        </w:rPr>
        <w:t>Baking</w:t>
      </w:r>
      <w:r w:rsidRPr="00220E3E">
        <w:rPr>
          <w:rFonts w:asciiTheme="minorHAnsi" w:hAnsiTheme="minorHAnsi" w:cstheme="minorHAnsi"/>
          <w:spacing w:val="-5"/>
        </w:rPr>
        <w:t xml:space="preserve"> </w:t>
      </w:r>
      <w:r w:rsidRPr="00220E3E">
        <w:rPr>
          <w:rFonts w:asciiTheme="minorHAnsi" w:hAnsiTheme="minorHAnsi" w:cstheme="minorHAnsi"/>
          <w:spacing w:val="-2"/>
        </w:rPr>
        <w:t>(60hrs.)</w:t>
      </w:r>
    </w:p>
    <w:p w14:paraId="2C316DEE" w14:textId="4466FBC3" w:rsidR="00D05DBB" w:rsidRPr="00220E3E" w:rsidRDefault="00D05DBB"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introduces preparation and production methods for baking with an emphasis on proper mixing, methods, and techniques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It includes bake shop layout and equipment, ingredient handling and function, recipe conversion, pastry terminology, and baking science</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 xml:space="preserve">The class covers </w:t>
      </w:r>
      <w:r w:rsidR="007D4669" w:rsidRPr="00220E3E">
        <w:rPr>
          <w:rFonts w:asciiTheme="minorHAnsi" w:eastAsia="Times New Roman" w:hAnsiTheme="minorHAnsi" w:cstheme="minorHAnsi"/>
          <w:sz w:val="20"/>
          <w:szCs w:val="20"/>
        </w:rPr>
        <w:t>lectures</w:t>
      </w:r>
      <w:r w:rsidRPr="00220E3E">
        <w:rPr>
          <w:rFonts w:asciiTheme="minorHAnsi" w:eastAsia="Times New Roman" w:hAnsiTheme="minorHAnsi" w:cstheme="minorHAnsi"/>
          <w:sz w:val="20"/>
          <w:szCs w:val="20"/>
        </w:rPr>
        <w:t xml:space="preserve">, </w:t>
      </w:r>
      <w:r w:rsidR="007D4669" w:rsidRPr="00220E3E">
        <w:rPr>
          <w:rFonts w:asciiTheme="minorHAnsi" w:eastAsia="Times New Roman" w:hAnsiTheme="minorHAnsi" w:cstheme="minorHAnsi"/>
          <w:sz w:val="20"/>
          <w:szCs w:val="20"/>
        </w:rPr>
        <w:t>demonstrations</w:t>
      </w:r>
      <w:r w:rsidRPr="00220E3E">
        <w:rPr>
          <w:rFonts w:asciiTheme="minorHAnsi" w:eastAsia="Times New Roman" w:hAnsiTheme="minorHAnsi" w:cstheme="minorHAnsi"/>
          <w:sz w:val="20"/>
          <w:szCs w:val="20"/>
        </w:rPr>
        <w:t>, and lab work to ensure that a strong base in both theory and practice of the pastry arts is achieved</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 xml:space="preserve">Topics and recipes covered </w:t>
      </w:r>
      <w:r w:rsidR="007D4669" w:rsidRPr="00220E3E">
        <w:rPr>
          <w:rFonts w:asciiTheme="minorHAnsi" w:eastAsia="Times New Roman" w:hAnsiTheme="minorHAnsi" w:cstheme="minorHAnsi"/>
          <w:sz w:val="20"/>
          <w:szCs w:val="20"/>
        </w:rPr>
        <w:t>include</w:t>
      </w:r>
      <w:r w:rsidRPr="00220E3E">
        <w:rPr>
          <w:rFonts w:asciiTheme="minorHAnsi" w:eastAsia="Times New Roman" w:hAnsiTheme="minorHAnsi" w:cstheme="minorHAnsi"/>
          <w:sz w:val="20"/>
          <w:szCs w:val="20"/>
        </w:rPr>
        <w:t xml:space="preserve"> non-yeast breads and doughs, cookies, tarts and pies, yeast breads, custards, and chilled desserts</w:t>
      </w:r>
      <w:r w:rsidR="00445463" w:rsidRPr="00220E3E">
        <w:rPr>
          <w:rFonts w:asciiTheme="minorHAnsi" w:eastAsia="Times New Roman" w:hAnsiTheme="minorHAnsi" w:cstheme="minorHAnsi"/>
          <w:sz w:val="20"/>
          <w:szCs w:val="20"/>
        </w:rPr>
        <w:t xml:space="preserve">. </w:t>
      </w:r>
    </w:p>
    <w:p w14:paraId="32C0E9E5" w14:textId="3718EAEE" w:rsidR="00EC5871" w:rsidRPr="00220E3E" w:rsidRDefault="00D05DBB" w:rsidP="00220E3E">
      <w:pPr>
        <w:pStyle w:val="BodyText"/>
        <w:spacing w:before="34"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2DD9B9DA" w14:textId="77777777" w:rsidR="00EC5871" w:rsidRPr="00220E3E" w:rsidRDefault="00EC5871" w:rsidP="00220E3E">
      <w:pPr>
        <w:pStyle w:val="BodyText"/>
        <w:spacing w:before="74" w:line="276" w:lineRule="auto"/>
        <w:ind w:left="0" w:right="199"/>
        <w:rPr>
          <w:rFonts w:asciiTheme="minorHAnsi" w:hAnsiTheme="minorHAnsi" w:cstheme="minorHAnsi"/>
        </w:rPr>
      </w:pPr>
    </w:p>
    <w:p w14:paraId="14BBBAD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CUS188</w:t>
      </w:r>
      <w:r w:rsidRPr="00220E3E">
        <w:rPr>
          <w:rFonts w:asciiTheme="minorHAnsi" w:hAnsiTheme="minorHAnsi" w:cstheme="minorHAnsi"/>
          <w:spacing w:val="-12"/>
        </w:rPr>
        <w:t xml:space="preserve"> </w:t>
      </w:r>
      <w:r w:rsidRPr="00220E3E">
        <w:rPr>
          <w:rFonts w:asciiTheme="minorHAnsi" w:hAnsiTheme="minorHAnsi" w:cstheme="minorHAnsi"/>
        </w:rPr>
        <w:t>Pastry</w:t>
      </w:r>
      <w:r w:rsidRPr="00220E3E">
        <w:rPr>
          <w:rFonts w:asciiTheme="minorHAnsi" w:hAnsiTheme="minorHAnsi" w:cstheme="minorHAnsi"/>
          <w:spacing w:val="-6"/>
        </w:rPr>
        <w:t xml:space="preserve"> </w:t>
      </w:r>
      <w:r w:rsidRPr="00220E3E">
        <w:rPr>
          <w:rFonts w:asciiTheme="minorHAnsi" w:hAnsiTheme="minorHAnsi" w:cstheme="minorHAnsi"/>
        </w:rPr>
        <w:t>Arts</w:t>
      </w:r>
      <w:r w:rsidRPr="00220E3E">
        <w:rPr>
          <w:rFonts w:asciiTheme="minorHAnsi" w:hAnsiTheme="minorHAnsi" w:cstheme="minorHAnsi"/>
          <w:spacing w:val="-11"/>
        </w:rPr>
        <w:t xml:space="preserve"> </w:t>
      </w:r>
      <w:r w:rsidRPr="00220E3E">
        <w:rPr>
          <w:rFonts w:asciiTheme="minorHAnsi" w:hAnsiTheme="minorHAnsi" w:cstheme="minorHAnsi"/>
          <w:spacing w:val="-2"/>
        </w:rPr>
        <w:t>(60hrs.)</w:t>
      </w:r>
    </w:p>
    <w:p w14:paraId="1695C463" w14:textId="2443E565" w:rsidR="00D05DBB" w:rsidRPr="00220E3E" w:rsidRDefault="00D05DBB"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provides </w:t>
      </w:r>
      <w:r w:rsidR="007D4669" w:rsidRPr="00220E3E">
        <w:rPr>
          <w:rFonts w:asciiTheme="minorHAnsi" w:eastAsia="Times New Roman" w:hAnsiTheme="minorHAnsi" w:cstheme="minorHAnsi"/>
          <w:sz w:val="20"/>
          <w:szCs w:val="20"/>
        </w:rPr>
        <w:t>students with</w:t>
      </w:r>
      <w:r w:rsidRPr="00220E3E">
        <w:rPr>
          <w:rFonts w:asciiTheme="minorHAnsi" w:eastAsia="Times New Roman" w:hAnsiTheme="minorHAnsi" w:cstheme="minorHAnsi"/>
          <w:sz w:val="20"/>
          <w:szCs w:val="20"/>
        </w:rPr>
        <w:t xml:space="preserve"> </w:t>
      </w:r>
      <w:r w:rsidR="00264499" w:rsidRPr="00220E3E">
        <w:rPr>
          <w:rFonts w:asciiTheme="minorHAnsi" w:eastAsia="Times New Roman" w:hAnsiTheme="minorHAnsi" w:cstheme="minorHAnsi"/>
          <w:sz w:val="20"/>
          <w:szCs w:val="20"/>
        </w:rPr>
        <w:t>basic</w:t>
      </w:r>
      <w:r w:rsidRPr="00220E3E">
        <w:rPr>
          <w:rFonts w:asciiTheme="minorHAnsi" w:eastAsia="Times New Roman" w:hAnsiTheme="minorHAnsi" w:cstheme="minorHAnsi"/>
          <w:sz w:val="20"/>
          <w:szCs w:val="20"/>
        </w:rPr>
        <w:t xml:space="preserve"> skills of cake production, assembly, and decoration using a variety of methods and techniques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It includes different cake types, fillings, mousses, buttercreams,</w:t>
      </w:r>
      <w:r w:rsidRPr="00220E3E">
        <w:rPr>
          <w:rFonts w:asciiTheme="minorHAnsi" w:eastAsia="Malgun Gothic" w:hAnsiTheme="minorHAnsi" w:cstheme="minorHAnsi"/>
          <w:sz w:val="20"/>
          <w:szCs w:val="20"/>
          <w:lang w:eastAsia="ko-KR"/>
        </w:rPr>
        <w:t xml:space="preserve"> </w:t>
      </w:r>
      <w:r w:rsidRPr="00220E3E">
        <w:rPr>
          <w:rFonts w:asciiTheme="minorHAnsi" w:eastAsia="Times New Roman" w:hAnsiTheme="minorHAnsi" w:cstheme="minorHAnsi"/>
          <w:sz w:val="20"/>
          <w:szCs w:val="20"/>
        </w:rPr>
        <w:t>meringues, and glazes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The proper use of a pastry bag and piping techniques will be covered. Students will learn components of classic and contemporary plated desserts.</w:t>
      </w:r>
    </w:p>
    <w:p w14:paraId="6C4FCFBC" w14:textId="68B9B6A6" w:rsidR="00EC5871" w:rsidRDefault="00D05DBB"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0B8CE3F7" w14:textId="77777777" w:rsidR="00A76FC3" w:rsidRDefault="00A76FC3" w:rsidP="00220E3E">
      <w:pPr>
        <w:pStyle w:val="BodyText"/>
        <w:spacing w:before="34" w:line="276" w:lineRule="auto"/>
        <w:ind w:right="199"/>
        <w:jc w:val="both"/>
        <w:rPr>
          <w:rFonts w:asciiTheme="minorHAnsi" w:eastAsiaTheme="minorEastAsia" w:hAnsiTheme="minorHAnsi" w:cstheme="minorHAnsi"/>
          <w:lang w:eastAsia="ko-KR"/>
        </w:rPr>
      </w:pPr>
    </w:p>
    <w:p w14:paraId="212A1F5E" w14:textId="5DE3FD56" w:rsidR="00A76FC3" w:rsidRPr="00003286" w:rsidRDefault="00A76FC3" w:rsidP="00A76FC3">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CU</w:t>
      </w:r>
      <w:r>
        <w:rPr>
          <w:rFonts w:asciiTheme="minorHAnsi" w:eastAsiaTheme="minorEastAsia" w:hAnsiTheme="minorHAnsi" w:cstheme="minorHAnsi" w:hint="eastAsia"/>
          <w:lang w:eastAsia="ko-KR"/>
        </w:rPr>
        <w:t>S</w:t>
      </w:r>
      <w:r w:rsidRPr="00003286">
        <w:rPr>
          <w:rFonts w:asciiTheme="minorHAnsi" w:hAnsiTheme="minorHAnsi" w:cstheme="minorHAnsi"/>
        </w:rPr>
        <w:t>1</w:t>
      </w:r>
      <w:r>
        <w:rPr>
          <w:rFonts w:asciiTheme="minorHAnsi" w:eastAsiaTheme="minorEastAsia" w:hAnsiTheme="minorHAnsi" w:cstheme="minorHAnsi" w:hint="eastAsia"/>
          <w:lang w:eastAsia="ko-KR"/>
        </w:rPr>
        <w:t>90</w:t>
      </w:r>
      <w:r w:rsidRPr="00003286">
        <w:rPr>
          <w:rFonts w:asciiTheme="minorHAnsi" w:hAnsiTheme="minorHAnsi" w:cstheme="minorHAnsi"/>
          <w:spacing w:val="-8"/>
        </w:rPr>
        <w:t xml:space="preserve"> </w:t>
      </w:r>
      <w:r>
        <w:rPr>
          <w:rFonts w:asciiTheme="minorHAnsi" w:eastAsiaTheme="minorEastAsia" w:hAnsiTheme="minorHAnsi" w:cstheme="minorHAnsi" w:hint="eastAsia"/>
          <w:spacing w:val="-8"/>
          <w:lang w:eastAsia="ko-KR"/>
        </w:rPr>
        <w:t>Artisan Breads</w:t>
      </w:r>
      <w:r w:rsidRPr="00003286">
        <w:rPr>
          <w:rFonts w:asciiTheme="minorHAnsi" w:hAnsiTheme="minorHAnsi" w:cstheme="minorHAnsi"/>
          <w:spacing w:val="-7"/>
        </w:rPr>
        <w:t xml:space="preserve"> </w:t>
      </w:r>
      <w:r w:rsidRPr="00003286">
        <w:rPr>
          <w:rFonts w:asciiTheme="minorHAnsi" w:hAnsiTheme="minorHAnsi" w:cstheme="minorHAnsi"/>
          <w:spacing w:val="-2"/>
        </w:rPr>
        <w:t>(</w:t>
      </w:r>
      <w:r>
        <w:rPr>
          <w:rFonts w:asciiTheme="minorHAnsi" w:eastAsiaTheme="minorEastAsia" w:hAnsiTheme="minorHAnsi" w:cstheme="minorHAnsi" w:hint="eastAsia"/>
          <w:spacing w:val="-2"/>
          <w:lang w:eastAsia="ko-KR"/>
        </w:rPr>
        <w:t>60hrs.</w:t>
      </w:r>
      <w:r w:rsidRPr="00003286">
        <w:rPr>
          <w:rFonts w:asciiTheme="minorHAnsi" w:hAnsiTheme="minorHAnsi" w:cstheme="minorHAnsi"/>
          <w:spacing w:val="-2"/>
        </w:rPr>
        <w:t>)</w:t>
      </w:r>
    </w:p>
    <w:p w14:paraId="680215FD" w14:textId="0DC366B9" w:rsidR="00A76FC3" w:rsidRDefault="00A76FC3" w:rsidP="00A76FC3">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 xml:space="preserve">This course focuses on the art of bread baking to include quick and yeast </w:t>
      </w:r>
      <w:r w:rsidR="007D4669" w:rsidRPr="00527D8D">
        <w:rPr>
          <w:rFonts w:asciiTheme="minorHAnsi" w:eastAsia="Times New Roman" w:hAnsiTheme="minorHAnsi" w:cstheme="minorHAnsi"/>
        </w:rPr>
        <w:t>bread</w:t>
      </w:r>
      <w:r w:rsidRPr="00527D8D">
        <w:rPr>
          <w:rFonts w:asciiTheme="minorHAnsi" w:eastAsia="Times New Roman" w:hAnsiTheme="minorHAnsi" w:cstheme="minorHAnsi"/>
        </w:rPr>
        <w:t>. Students learn how artisan baking differs from commercial baking</w:t>
      </w:r>
      <w:r w:rsidR="00445463" w:rsidRPr="00527D8D">
        <w:rPr>
          <w:rFonts w:asciiTheme="minorHAnsi" w:eastAsia="Times New Roman" w:hAnsiTheme="minorHAnsi" w:cstheme="minorHAnsi"/>
        </w:rPr>
        <w:t xml:space="preserve">. </w:t>
      </w:r>
      <w:r w:rsidRPr="00527D8D">
        <w:rPr>
          <w:rFonts w:asciiTheme="minorHAnsi" w:eastAsia="Times New Roman" w:hAnsiTheme="minorHAnsi" w:cstheme="minorHAnsi"/>
        </w:rPr>
        <w:t xml:space="preserve">Students will learn to produce recipes </w:t>
      </w:r>
      <w:r w:rsidRPr="00527D8D">
        <w:rPr>
          <w:rFonts w:asciiTheme="minorHAnsi" w:eastAsia="Times New Roman" w:hAnsiTheme="minorHAnsi" w:cstheme="minorHAnsi"/>
        </w:rPr>
        <w:t>using the baker’s percentage method and follow the 12 steps of bread production</w:t>
      </w:r>
      <w:r w:rsidR="00445463" w:rsidRPr="00527D8D">
        <w:rPr>
          <w:rFonts w:asciiTheme="minorHAnsi" w:eastAsia="Times New Roman" w:hAnsiTheme="minorHAnsi" w:cstheme="minorHAnsi"/>
        </w:rPr>
        <w:t xml:space="preserve">. </w:t>
      </w:r>
      <w:r w:rsidRPr="00527D8D">
        <w:rPr>
          <w:rFonts w:asciiTheme="minorHAnsi" w:eastAsia="Times New Roman" w:hAnsiTheme="minorHAnsi" w:cstheme="minorHAnsi"/>
        </w:rPr>
        <w:t xml:space="preserve">Recipes will </w:t>
      </w:r>
      <w:r w:rsidR="007D4669" w:rsidRPr="00527D8D">
        <w:rPr>
          <w:rFonts w:asciiTheme="minorHAnsi" w:eastAsia="Times New Roman" w:hAnsiTheme="minorHAnsi" w:cstheme="minorHAnsi"/>
        </w:rPr>
        <w:t>include</w:t>
      </w:r>
      <w:r w:rsidRPr="00527D8D">
        <w:rPr>
          <w:rFonts w:asciiTheme="minorHAnsi" w:eastAsia="Times New Roman" w:hAnsiTheme="minorHAnsi" w:cstheme="minorHAnsi"/>
        </w:rPr>
        <w:t xml:space="preserve"> laminated doughs, breakfast pastries, </w:t>
      </w:r>
      <w:r w:rsidR="00264499" w:rsidRPr="00527D8D">
        <w:rPr>
          <w:rFonts w:asciiTheme="minorHAnsi" w:eastAsia="Times New Roman" w:hAnsiTheme="minorHAnsi" w:cstheme="minorHAnsi"/>
        </w:rPr>
        <w:t>flatbread</w:t>
      </w:r>
      <w:r w:rsidRPr="00527D8D">
        <w:rPr>
          <w:rFonts w:asciiTheme="minorHAnsi" w:eastAsia="Times New Roman" w:hAnsiTheme="minorHAnsi" w:cstheme="minorHAnsi"/>
        </w:rPr>
        <w:t>, and breads made from various starters.</w:t>
      </w:r>
    </w:p>
    <w:p w14:paraId="331277A2" w14:textId="32B2FC8B" w:rsidR="00A76FC3" w:rsidRDefault="00A76FC3" w:rsidP="00A76FC3">
      <w:pPr>
        <w:pStyle w:val="BodyText"/>
        <w:spacing w:before="71" w:line="276" w:lineRule="auto"/>
        <w:ind w:right="290"/>
        <w:jc w:val="both"/>
        <w:rPr>
          <w:rFonts w:asciiTheme="minorHAnsi" w:eastAsiaTheme="minorEastAsia" w:hAnsiTheme="minorHAnsi" w:cstheme="minorHAnsi"/>
          <w:lang w:eastAsia="ko-KR"/>
        </w:rPr>
      </w:pPr>
      <w:r w:rsidRPr="00527D8D">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527D8D">
        <w:rPr>
          <w:rFonts w:asciiTheme="minorHAnsi" w:eastAsia="Times New Roman" w:hAnsiTheme="minorHAnsi" w:cstheme="minorHAnsi"/>
        </w:rPr>
        <w:t>153 (or ServSafe certification)</w:t>
      </w:r>
    </w:p>
    <w:p w14:paraId="60B309D9" w14:textId="77777777" w:rsidR="00A76FC3" w:rsidRPr="00A76FC3" w:rsidRDefault="00A76FC3" w:rsidP="00220E3E">
      <w:pPr>
        <w:pStyle w:val="BodyText"/>
        <w:spacing w:before="37" w:line="276" w:lineRule="auto"/>
        <w:ind w:left="0" w:right="199"/>
        <w:rPr>
          <w:rFonts w:asciiTheme="minorHAnsi" w:eastAsiaTheme="minorEastAsia" w:hAnsiTheme="minorHAnsi" w:cstheme="minorHAnsi"/>
          <w:lang w:eastAsia="ko-KR"/>
        </w:rPr>
      </w:pPr>
    </w:p>
    <w:p w14:paraId="7BFA1BB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CUS204</w:t>
      </w:r>
      <w:r w:rsidRPr="00220E3E">
        <w:rPr>
          <w:rFonts w:asciiTheme="minorHAnsi" w:hAnsiTheme="minorHAnsi" w:cstheme="minorHAnsi"/>
          <w:spacing w:val="7"/>
        </w:rPr>
        <w:t xml:space="preserve"> </w:t>
      </w:r>
      <w:r w:rsidRPr="00220E3E">
        <w:rPr>
          <w:rFonts w:asciiTheme="minorHAnsi" w:hAnsiTheme="minorHAnsi" w:cstheme="minorHAnsi"/>
          <w:spacing w:val="-2"/>
        </w:rPr>
        <w:t>Nutrition (40hrs.)</w:t>
      </w:r>
    </w:p>
    <w:p w14:paraId="03360D53" w14:textId="7A88E3AB" w:rsidR="00D05DBB" w:rsidRPr="00220E3E" w:rsidRDefault="00D05DBB" w:rsidP="00220E3E">
      <w:pPr>
        <w:pStyle w:val="BodyText"/>
        <w:spacing w:before="35"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This course introduces the principles of nutrition and its relationship to the culinary arts industry. Topics include functions of essential nutrients, food composition, nutritional needs, and application of nutrition principles. Upon completion, students should be able to apply basic nutritional concepts to food preparation and selection</w:t>
      </w:r>
      <w:r w:rsidR="00445463" w:rsidRPr="00220E3E">
        <w:rPr>
          <w:rFonts w:asciiTheme="minorHAnsi" w:eastAsia="Times New Roman" w:hAnsiTheme="minorHAnsi" w:cstheme="minorHAnsi"/>
        </w:rPr>
        <w:t xml:space="preserve">. </w:t>
      </w:r>
    </w:p>
    <w:p w14:paraId="1A82E1E1" w14:textId="6A50E2D9" w:rsidR="00EC5871" w:rsidRDefault="00D05DBB" w:rsidP="00220E3E">
      <w:pPr>
        <w:pStyle w:val="BodyText"/>
        <w:spacing w:before="35" w:line="276" w:lineRule="auto"/>
        <w:ind w:right="199"/>
        <w:jc w:val="both"/>
        <w:rPr>
          <w:rFonts w:asciiTheme="minorHAnsi" w:hAnsiTheme="minorHAnsi" w:cstheme="minorHAnsi"/>
          <w:spacing w:val="-2"/>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7CF51E11" w14:textId="77777777" w:rsidR="006D0A08" w:rsidRDefault="006D0A08" w:rsidP="00220E3E">
      <w:pPr>
        <w:pStyle w:val="BodyText"/>
        <w:spacing w:before="35" w:line="276" w:lineRule="auto"/>
        <w:ind w:right="199"/>
        <w:jc w:val="both"/>
        <w:rPr>
          <w:rFonts w:asciiTheme="minorHAnsi" w:hAnsiTheme="minorHAnsi" w:cstheme="minorHAnsi"/>
          <w:spacing w:val="-2"/>
        </w:rPr>
      </w:pPr>
    </w:p>
    <w:p w14:paraId="4FDF7F85" w14:textId="3393CF3C" w:rsidR="006D0A08" w:rsidRPr="00220E3E" w:rsidRDefault="006D0A08" w:rsidP="006D0A08">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CUS21</w:t>
      </w:r>
      <w:r>
        <w:rPr>
          <w:rFonts w:asciiTheme="minorHAnsi" w:hAnsiTheme="minorHAnsi" w:cstheme="minorHAnsi"/>
        </w:rPr>
        <w:t>2</w:t>
      </w:r>
      <w:r w:rsidRPr="00220E3E">
        <w:rPr>
          <w:rFonts w:asciiTheme="minorHAnsi" w:hAnsiTheme="minorHAnsi" w:cstheme="minorHAnsi"/>
          <w:spacing w:val="-8"/>
        </w:rPr>
        <w:t xml:space="preserve"> </w:t>
      </w:r>
      <w:r>
        <w:rPr>
          <w:rFonts w:asciiTheme="minorHAnsi" w:hAnsiTheme="minorHAnsi" w:cstheme="minorHAnsi"/>
        </w:rPr>
        <w:t>American Regional</w:t>
      </w:r>
      <w:r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4C2BFD96" w14:textId="0BFF789F" w:rsidR="006D0A08" w:rsidRPr="00220E3E" w:rsidRDefault="006D0A08" w:rsidP="006D0A08">
      <w:pPr>
        <w:pStyle w:val="ListParagraph"/>
        <w:tabs>
          <w:tab w:val="left" w:pos="660"/>
        </w:tabs>
        <w:spacing w:line="276" w:lineRule="auto"/>
        <w:ind w:left="331" w:right="199" w:firstLine="0"/>
        <w:outlineLvl w:val="7"/>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 xml:space="preserve">This course </w:t>
      </w:r>
      <w:r>
        <w:rPr>
          <w:rFonts w:asciiTheme="minorHAnsi" w:eastAsia="Times New Roman" w:hAnsiTheme="minorHAnsi" w:cstheme="minorHAnsi"/>
          <w:sz w:val="20"/>
          <w:szCs w:val="20"/>
        </w:rPr>
        <w:t>covers the production of American regional cuisines through a focus on indigenous ingredients, cooking methods, textures, flavor combinations, and plate presentations</w:t>
      </w:r>
      <w:r w:rsidRPr="00220E3E">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Students will learn the impact of immigration patterns and historical developments on each cuisine.</w:t>
      </w:r>
      <w:r w:rsidRPr="00220E3E">
        <w:rPr>
          <w:rFonts w:asciiTheme="minorHAnsi" w:eastAsia="Times New Roman" w:hAnsiTheme="minorHAnsi" w:cstheme="minorHAnsi"/>
          <w:sz w:val="20"/>
          <w:szCs w:val="20"/>
        </w:rPr>
        <w:t xml:space="preserve"> </w:t>
      </w:r>
    </w:p>
    <w:p w14:paraId="31B6E0EC" w14:textId="436E7862" w:rsidR="006D0A08" w:rsidRPr="006D0A08" w:rsidRDefault="006D0A08" w:rsidP="006D0A08">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 CU</w:t>
      </w:r>
      <w:r>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hAnsiTheme="minorHAnsi" w:cstheme="minorHAnsi"/>
          <w:spacing w:val="-2"/>
        </w:rPr>
        <w:t>)</w:t>
      </w:r>
    </w:p>
    <w:p w14:paraId="2A2034BB" w14:textId="77777777" w:rsidR="00EC5871" w:rsidRPr="00220E3E" w:rsidRDefault="00EC5871" w:rsidP="00220E3E">
      <w:pPr>
        <w:pStyle w:val="BodyText"/>
        <w:spacing w:before="75" w:line="276" w:lineRule="auto"/>
        <w:ind w:left="0" w:right="199"/>
        <w:rPr>
          <w:rFonts w:asciiTheme="minorHAnsi" w:hAnsiTheme="minorHAnsi" w:cstheme="minorHAnsi"/>
        </w:rPr>
      </w:pPr>
    </w:p>
    <w:p w14:paraId="3093A20E" w14:textId="733B7A6C"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CUS216</w:t>
      </w:r>
      <w:r w:rsidRPr="00220E3E">
        <w:rPr>
          <w:rFonts w:asciiTheme="minorHAnsi" w:hAnsiTheme="minorHAnsi" w:cstheme="minorHAnsi"/>
          <w:spacing w:val="-8"/>
        </w:rPr>
        <w:t xml:space="preserve"> </w:t>
      </w:r>
      <w:r w:rsidRPr="00220E3E">
        <w:rPr>
          <w:rFonts w:asciiTheme="minorHAnsi" w:hAnsiTheme="minorHAnsi" w:cstheme="minorHAnsi"/>
        </w:rPr>
        <w:t>Western</w:t>
      </w:r>
      <w:r w:rsidRPr="00220E3E">
        <w:rPr>
          <w:rFonts w:asciiTheme="minorHAnsi" w:hAnsiTheme="minorHAnsi" w:cstheme="minorHAnsi"/>
          <w:spacing w:val="-7"/>
        </w:rPr>
        <w:t xml:space="preserve"> </w:t>
      </w:r>
      <w:r w:rsidRPr="00220E3E">
        <w:rPr>
          <w:rFonts w:asciiTheme="minorHAnsi" w:hAnsiTheme="minorHAnsi" w:cstheme="minorHAnsi"/>
          <w:spacing w:val="-2"/>
        </w:rPr>
        <w:t>Cuisine</w:t>
      </w:r>
      <w:r w:rsidR="00D05DBB"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73D592CA" w14:textId="7EF7D1FB" w:rsidR="00D05DBB" w:rsidRPr="00220E3E" w:rsidRDefault="00D05DBB" w:rsidP="00220E3E">
      <w:pPr>
        <w:pStyle w:val="ListParagraph"/>
        <w:tabs>
          <w:tab w:val="left" w:pos="660"/>
        </w:tabs>
        <w:spacing w:line="276" w:lineRule="auto"/>
        <w:ind w:left="331" w:right="199" w:firstLine="0"/>
        <w:outlineLvl w:val="7"/>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examines the distinct regional cooking style of Europe</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It provides a thorough knowledge of kitchen practices and cultural traditions of each region through the production of recipes based on Western principles</w:t>
      </w:r>
      <w:r w:rsidR="00445463" w:rsidRPr="00220E3E">
        <w:rPr>
          <w:rFonts w:asciiTheme="minorHAnsi" w:eastAsia="Times New Roman" w:hAnsiTheme="minorHAnsi" w:cstheme="minorHAnsi"/>
          <w:sz w:val="20"/>
          <w:szCs w:val="20"/>
        </w:rPr>
        <w:t xml:space="preserve">. </w:t>
      </w:r>
    </w:p>
    <w:p w14:paraId="28564E8A" w14:textId="5561796E" w:rsidR="00EC5871" w:rsidRPr="004C27D0" w:rsidRDefault="00D05DBB" w:rsidP="004C27D0">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 CU</w:t>
      </w:r>
      <w:r w:rsidR="004C27D0">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5378DFE4" w14:textId="77777777" w:rsidR="00D05DBB" w:rsidRPr="00220E3E" w:rsidRDefault="00D05DBB" w:rsidP="00220E3E">
      <w:pPr>
        <w:pStyle w:val="Heading9"/>
        <w:tabs>
          <w:tab w:val="left" w:pos="330"/>
        </w:tabs>
        <w:spacing w:before="73" w:line="276" w:lineRule="auto"/>
        <w:ind w:right="199" w:firstLine="0"/>
        <w:rPr>
          <w:rFonts w:asciiTheme="minorHAnsi" w:hAnsiTheme="minorHAnsi" w:cstheme="minorHAnsi"/>
        </w:rPr>
      </w:pPr>
    </w:p>
    <w:p w14:paraId="120FC33A" w14:textId="133E2E0A"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CUS218</w:t>
      </w:r>
      <w:r w:rsidRPr="00220E3E">
        <w:rPr>
          <w:rFonts w:asciiTheme="minorHAnsi" w:hAnsiTheme="minorHAnsi" w:cstheme="minorHAnsi"/>
          <w:spacing w:val="-12"/>
        </w:rPr>
        <w:t xml:space="preserve"> </w:t>
      </w:r>
      <w:r w:rsidRPr="00220E3E">
        <w:rPr>
          <w:rFonts w:asciiTheme="minorHAnsi" w:hAnsiTheme="minorHAnsi" w:cstheme="minorHAnsi"/>
        </w:rPr>
        <w:t>Asian</w:t>
      </w:r>
      <w:r w:rsidRPr="00220E3E">
        <w:rPr>
          <w:rFonts w:asciiTheme="minorHAnsi" w:hAnsiTheme="minorHAnsi" w:cstheme="minorHAnsi"/>
          <w:spacing w:val="-9"/>
        </w:rPr>
        <w:t xml:space="preserve"> </w:t>
      </w:r>
      <w:r w:rsidRPr="00220E3E">
        <w:rPr>
          <w:rFonts w:asciiTheme="minorHAnsi" w:hAnsiTheme="minorHAnsi" w:cstheme="minorHAnsi"/>
        </w:rPr>
        <w:t>Cuisine</w:t>
      </w:r>
      <w:r w:rsidRPr="00220E3E">
        <w:rPr>
          <w:rFonts w:asciiTheme="minorHAnsi" w:hAnsiTheme="minorHAnsi" w:cstheme="minorHAnsi"/>
          <w:spacing w:val="-17"/>
        </w:rPr>
        <w:t xml:space="preserve"> </w:t>
      </w:r>
      <w:r w:rsidRPr="00220E3E">
        <w:rPr>
          <w:rFonts w:asciiTheme="minorHAnsi" w:hAnsiTheme="minorHAnsi" w:cstheme="minorHAnsi"/>
          <w:spacing w:val="-2"/>
        </w:rPr>
        <w:t>(60hrs.)</w:t>
      </w:r>
    </w:p>
    <w:p w14:paraId="01C1394D" w14:textId="11FAF6CC"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introduces basic knowledge on kitchen practices </w:t>
      </w:r>
      <w:r w:rsidR="007D4669" w:rsidRPr="00220E3E">
        <w:rPr>
          <w:rFonts w:asciiTheme="minorHAnsi" w:hAnsiTheme="minorHAnsi" w:cstheme="minorHAnsi"/>
        </w:rPr>
        <w:t>in</w:t>
      </w:r>
      <w:r w:rsidRPr="00220E3E">
        <w:rPr>
          <w:rFonts w:asciiTheme="minorHAnsi" w:hAnsiTheme="minorHAnsi" w:cstheme="minorHAnsi"/>
        </w:rPr>
        <w:t xml:space="preserve"> </w:t>
      </w:r>
      <w:r w:rsidRPr="00220E3E">
        <w:rPr>
          <w:rFonts w:asciiTheme="minorHAnsi" w:hAnsiTheme="minorHAnsi" w:cstheme="minorHAnsi"/>
          <w:spacing w:val="-2"/>
        </w:rPr>
        <w:t>Central,</w:t>
      </w:r>
      <w:r w:rsidRPr="00220E3E">
        <w:rPr>
          <w:rFonts w:asciiTheme="minorHAnsi" w:hAnsiTheme="minorHAnsi" w:cstheme="minorHAnsi"/>
          <w:spacing w:val="-9"/>
        </w:rPr>
        <w:t xml:space="preserve"> </w:t>
      </w:r>
      <w:r w:rsidRPr="00220E3E">
        <w:rPr>
          <w:rFonts w:asciiTheme="minorHAnsi" w:hAnsiTheme="minorHAnsi" w:cstheme="minorHAnsi"/>
          <w:spacing w:val="-2"/>
        </w:rPr>
        <w:t>Western</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5"/>
        </w:rPr>
        <w:t xml:space="preserve"> </w:t>
      </w:r>
      <w:r w:rsidRPr="00220E3E">
        <w:rPr>
          <w:rFonts w:asciiTheme="minorHAnsi" w:hAnsiTheme="minorHAnsi" w:cstheme="minorHAnsi"/>
          <w:spacing w:val="-2"/>
        </w:rPr>
        <w:t>South</w:t>
      </w:r>
      <w:r w:rsidRPr="00220E3E">
        <w:rPr>
          <w:rFonts w:asciiTheme="minorHAnsi" w:hAnsiTheme="minorHAnsi" w:cstheme="minorHAnsi"/>
          <w:spacing w:val="-7"/>
        </w:rPr>
        <w:t xml:space="preserve"> </w:t>
      </w:r>
      <w:r w:rsidRPr="00220E3E">
        <w:rPr>
          <w:rFonts w:asciiTheme="minorHAnsi" w:hAnsiTheme="minorHAnsi" w:cstheme="minorHAnsi"/>
          <w:spacing w:val="-2"/>
        </w:rPr>
        <w:t>Asia. The</w:t>
      </w:r>
      <w:r w:rsidRPr="00220E3E">
        <w:rPr>
          <w:rFonts w:asciiTheme="minorHAnsi" w:hAnsiTheme="minorHAnsi" w:cstheme="minorHAnsi"/>
          <w:spacing w:val="-10"/>
        </w:rPr>
        <w:t xml:space="preserve"> </w:t>
      </w:r>
      <w:r w:rsidRPr="00220E3E">
        <w:rPr>
          <w:rFonts w:asciiTheme="minorHAnsi" w:hAnsiTheme="minorHAnsi" w:cstheme="minorHAnsi"/>
          <w:spacing w:val="-2"/>
        </w:rPr>
        <w:t>study</w:t>
      </w:r>
      <w:r w:rsidRPr="00220E3E">
        <w:rPr>
          <w:rFonts w:asciiTheme="minorHAnsi" w:hAnsiTheme="minorHAnsi" w:cstheme="minorHAnsi"/>
          <w:spacing w:val="-7"/>
        </w:rPr>
        <w:t xml:space="preserve"> </w:t>
      </w:r>
      <w:r w:rsidRPr="00220E3E">
        <w:rPr>
          <w:rFonts w:asciiTheme="minorHAnsi" w:hAnsiTheme="minorHAnsi" w:cstheme="minorHAnsi"/>
          <w:spacing w:val="-2"/>
        </w:rPr>
        <w:t>focuses</w:t>
      </w:r>
      <w:r w:rsidRPr="00220E3E">
        <w:rPr>
          <w:rFonts w:asciiTheme="minorHAnsi" w:hAnsiTheme="minorHAnsi" w:cstheme="minorHAnsi"/>
          <w:spacing w:val="-7"/>
        </w:rPr>
        <w:t xml:space="preserve"> </w:t>
      </w:r>
      <w:r w:rsidRPr="00220E3E">
        <w:rPr>
          <w:rFonts w:asciiTheme="minorHAnsi" w:hAnsiTheme="minorHAnsi" w:cstheme="minorHAnsi"/>
          <w:spacing w:val="-2"/>
        </w:rPr>
        <w:t>on</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ingredients, </w:t>
      </w:r>
      <w:r w:rsidRPr="00220E3E">
        <w:rPr>
          <w:rFonts w:asciiTheme="minorHAnsi" w:hAnsiTheme="minorHAnsi" w:cstheme="minorHAnsi"/>
        </w:rPr>
        <w:t>cooking</w:t>
      </w:r>
      <w:r w:rsidRPr="00220E3E">
        <w:rPr>
          <w:rFonts w:asciiTheme="minorHAnsi" w:hAnsiTheme="minorHAnsi" w:cstheme="minorHAnsi"/>
          <w:spacing w:val="-4"/>
        </w:rPr>
        <w:t xml:space="preserve"> </w:t>
      </w:r>
      <w:r w:rsidRPr="00220E3E">
        <w:rPr>
          <w:rFonts w:asciiTheme="minorHAnsi" w:hAnsiTheme="minorHAnsi" w:cstheme="minorHAnsi"/>
        </w:rPr>
        <w:t>techniques,</w:t>
      </w:r>
      <w:r w:rsidRPr="00220E3E">
        <w:rPr>
          <w:rFonts w:asciiTheme="minorHAnsi" w:hAnsiTheme="minorHAnsi" w:cstheme="minorHAnsi"/>
          <w:spacing w:val="-3"/>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flavors.</w:t>
      </w:r>
      <w:r w:rsidRPr="00220E3E">
        <w:rPr>
          <w:rFonts w:asciiTheme="minorHAnsi" w:hAnsiTheme="minorHAnsi" w:cstheme="minorHAnsi"/>
          <w:spacing w:val="-4"/>
        </w:rPr>
        <w:t xml:space="preserve"> </w:t>
      </w:r>
      <w:r w:rsidRPr="00220E3E">
        <w:rPr>
          <w:rFonts w:asciiTheme="minorHAnsi" w:hAnsiTheme="minorHAnsi" w:cstheme="minorHAnsi"/>
        </w:rPr>
        <w:t>It</w:t>
      </w:r>
      <w:r w:rsidRPr="00220E3E">
        <w:rPr>
          <w:rFonts w:asciiTheme="minorHAnsi" w:hAnsiTheme="minorHAnsi" w:cstheme="minorHAnsi"/>
          <w:spacing w:val="-4"/>
        </w:rPr>
        <w:t xml:space="preserve"> </w:t>
      </w:r>
      <w:r w:rsidRPr="00220E3E">
        <w:rPr>
          <w:rFonts w:asciiTheme="minorHAnsi" w:hAnsiTheme="minorHAnsi" w:cstheme="minorHAnsi"/>
        </w:rPr>
        <w:t>also</w:t>
      </w:r>
      <w:r w:rsidRPr="00220E3E">
        <w:rPr>
          <w:rFonts w:asciiTheme="minorHAnsi" w:hAnsiTheme="minorHAnsi" w:cstheme="minorHAnsi"/>
          <w:spacing w:val="-4"/>
        </w:rPr>
        <w:t xml:space="preserve"> </w:t>
      </w:r>
      <w:r w:rsidRPr="00220E3E">
        <w:rPr>
          <w:rFonts w:asciiTheme="minorHAnsi" w:hAnsiTheme="minorHAnsi" w:cstheme="minorHAnsi"/>
        </w:rPr>
        <w:t>introduces</w:t>
      </w:r>
      <w:r w:rsidRPr="00220E3E">
        <w:rPr>
          <w:rFonts w:asciiTheme="minorHAnsi" w:hAnsiTheme="minorHAnsi" w:cstheme="minorHAnsi"/>
          <w:spacing w:val="-3"/>
        </w:rPr>
        <w:t xml:space="preserve"> </w:t>
      </w:r>
      <w:r w:rsidRPr="00220E3E">
        <w:rPr>
          <w:rFonts w:asciiTheme="minorHAnsi" w:hAnsiTheme="minorHAnsi" w:cstheme="minorHAnsi"/>
        </w:rPr>
        <w:t>internationally acclaimed</w:t>
      </w:r>
      <w:r w:rsidRPr="00220E3E">
        <w:rPr>
          <w:rFonts w:asciiTheme="minorHAnsi" w:hAnsiTheme="minorHAnsi" w:cstheme="minorHAnsi"/>
          <w:spacing w:val="-7"/>
        </w:rPr>
        <w:t xml:space="preserve"> </w:t>
      </w:r>
      <w:r w:rsidRPr="00220E3E">
        <w:rPr>
          <w:rFonts w:asciiTheme="minorHAnsi" w:hAnsiTheme="minorHAnsi" w:cstheme="minorHAnsi"/>
        </w:rPr>
        <w:t>Asian</w:t>
      </w:r>
      <w:r w:rsidRPr="00220E3E">
        <w:rPr>
          <w:rFonts w:asciiTheme="minorHAnsi" w:hAnsiTheme="minorHAnsi" w:cstheme="minorHAnsi"/>
          <w:spacing w:val="-7"/>
        </w:rPr>
        <w:t xml:space="preserve"> </w:t>
      </w:r>
      <w:r w:rsidRPr="00220E3E">
        <w:rPr>
          <w:rFonts w:asciiTheme="minorHAnsi" w:hAnsiTheme="minorHAnsi" w:cstheme="minorHAnsi"/>
        </w:rPr>
        <w:t>culinary</w:t>
      </w:r>
      <w:r w:rsidRPr="00220E3E">
        <w:rPr>
          <w:rFonts w:asciiTheme="minorHAnsi" w:hAnsiTheme="minorHAnsi" w:cstheme="minorHAnsi"/>
          <w:spacing w:val="-7"/>
        </w:rPr>
        <w:t xml:space="preserve"> </w:t>
      </w:r>
      <w:r w:rsidRPr="00220E3E">
        <w:rPr>
          <w:rFonts w:asciiTheme="minorHAnsi" w:hAnsiTheme="minorHAnsi" w:cstheme="minorHAnsi"/>
        </w:rPr>
        <w:t>trends</w:t>
      </w:r>
      <w:r w:rsidRPr="00220E3E">
        <w:rPr>
          <w:rFonts w:asciiTheme="minorHAnsi" w:hAnsiTheme="minorHAnsi" w:cstheme="minorHAnsi"/>
          <w:spacing w:val="-6"/>
        </w:rPr>
        <w:t xml:space="preserve"> </w:t>
      </w:r>
      <w:r w:rsidRPr="00220E3E">
        <w:rPr>
          <w:rFonts w:asciiTheme="minorHAnsi" w:hAnsiTheme="minorHAnsi" w:cstheme="minorHAnsi"/>
        </w:rPr>
        <w:t>as</w:t>
      </w:r>
      <w:r w:rsidRPr="00220E3E">
        <w:rPr>
          <w:rFonts w:asciiTheme="minorHAnsi" w:hAnsiTheme="minorHAnsi" w:cstheme="minorHAnsi"/>
          <w:spacing w:val="-7"/>
        </w:rPr>
        <w:t xml:space="preserve"> </w:t>
      </w:r>
      <w:r w:rsidRPr="00220E3E">
        <w:rPr>
          <w:rFonts w:asciiTheme="minorHAnsi" w:hAnsiTheme="minorHAnsi" w:cstheme="minorHAnsi"/>
        </w:rPr>
        <w:t>well</w:t>
      </w:r>
      <w:r w:rsidRPr="00220E3E">
        <w:rPr>
          <w:rFonts w:asciiTheme="minorHAnsi" w:hAnsiTheme="minorHAnsi" w:cstheme="minorHAnsi"/>
          <w:spacing w:val="-9"/>
        </w:rPr>
        <w:t xml:space="preserve"> </w:t>
      </w:r>
      <w:r w:rsidRPr="00220E3E">
        <w:rPr>
          <w:rFonts w:asciiTheme="minorHAnsi" w:hAnsiTheme="minorHAnsi" w:cstheme="minorHAnsi"/>
        </w:rPr>
        <w:t>as</w:t>
      </w:r>
      <w:r w:rsidRPr="00220E3E">
        <w:rPr>
          <w:rFonts w:asciiTheme="minorHAnsi" w:hAnsiTheme="minorHAnsi" w:cstheme="minorHAnsi"/>
          <w:spacing w:val="-7"/>
        </w:rPr>
        <w:t xml:space="preserve"> </w:t>
      </w:r>
      <w:r w:rsidRPr="00220E3E">
        <w:rPr>
          <w:rFonts w:asciiTheme="minorHAnsi" w:hAnsiTheme="minorHAnsi" w:cstheme="minorHAnsi"/>
        </w:rPr>
        <w:t>regional</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traditional and</w:t>
      </w:r>
      <w:r w:rsidRPr="00220E3E">
        <w:rPr>
          <w:rFonts w:asciiTheme="minorHAnsi" w:hAnsiTheme="minorHAnsi" w:cstheme="minorHAnsi"/>
          <w:spacing w:val="-13"/>
        </w:rPr>
        <w:t xml:space="preserve"> </w:t>
      </w:r>
      <w:r w:rsidRPr="00220E3E">
        <w:rPr>
          <w:rFonts w:asciiTheme="minorHAnsi" w:hAnsiTheme="minorHAnsi" w:cstheme="minorHAnsi"/>
        </w:rPr>
        <w:t>modern</w:t>
      </w:r>
      <w:r w:rsidRPr="00220E3E">
        <w:rPr>
          <w:rFonts w:asciiTheme="minorHAnsi" w:hAnsiTheme="minorHAnsi" w:cstheme="minorHAnsi"/>
          <w:spacing w:val="-13"/>
        </w:rPr>
        <w:t xml:space="preserve"> </w:t>
      </w:r>
      <w:r w:rsidRPr="00220E3E">
        <w:rPr>
          <w:rFonts w:asciiTheme="minorHAnsi" w:hAnsiTheme="minorHAnsi" w:cstheme="minorHAnsi"/>
        </w:rPr>
        <w:t>Asian</w:t>
      </w:r>
      <w:r w:rsidRPr="00220E3E">
        <w:rPr>
          <w:rFonts w:asciiTheme="minorHAnsi" w:hAnsiTheme="minorHAnsi" w:cstheme="minorHAnsi"/>
          <w:spacing w:val="-13"/>
        </w:rPr>
        <w:t xml:space="preserve"> </w:t>
      </w:r>
      <w:r w:rsidRPr="00220E3E">
        <w:rPr>
          <w:rFonts w:asciiTheme="minorHAnsi" w:hAnsiTheme="minorHAnsi" w:cstheme="minorHAnsi"/>
        </w:rPr>
        <w:t>dishes.</w:t>
      </w:r>
    </w:p>
    <w:p w14:paraId="6CBFFF69"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spacing w:val="-2"/>
        </w:rPr>
        <w:t>Prerequisite:</w:t>
      </w:r>
      <w:r w:rsidRPr="00220E3E">
        <w:rPr>
          <w:rFonts w:asciiTheme="minorHAnsi" w:hAnsiTheme="minorHAnsi" w:cstheme="minorHAnsi"/>
          <w:spacing w:val="-17"/>
        </w:rPr>
        <w:t xml:space="preserve"> </w:t>
      </w:r>
      <w:r w:rsidRPr="00220E3E">
        <w:rPr>
          <w:rFonts w:asciiTheme="minorHAnsi" w:hAnsiTheme="minorHAnsi" w:cstheme="minorHAnsi"/>
          <w:spacing w:val="-2"/>
        </w:rPr>
        <w:t>CUS101</w:t>
      </w:r>
      <w:r w:rsidRPr="00220E3E">
        <w:rPr>
          <w:rFonts w:asciiTheme="minorHAnsi" w:hAnsiTheme="minorHAnsi" w:cstheme="minorHAnsi"/>
          <w:spacing w:val="-19"/>
        </w:rPr>
        <w:t xml:space="preserve"> </w:t>
      </w:r>
      <w:r w:rsidRPr="00220E3E">
        <w:rPr>
          <w:rFonts w:asciiTheme="minorHAnsi" w:hAnsiTheme="minorHAnsi" w:cstheme="minorHAnsi"/>
          <w:spacing w:val="-2"/>
        </w:rPr>
        <w:t>and</w:t>
      </w:r>
      <w:r w:rsidRPr="00220E3E">
        <w:rPr>
          <w:rFonts w:asciiTheme="minorHAnsi" w:hAnsiTheme="minorHAnsi" w:cstheme="minorHAnsi"/>
          <w:spacing w:val="-14"/>
        </w:rPr>
        <w:t xml:space="preserve"> </w:t>
      </w:r>
      <w:r w:rsidRPr="00220E3E">
        <w:rPr>
          <w:rFonts w:asciiTheme="minorHAnsi" w:hAnsiTheme="minorHAnsi" w:cstheme="minorHAnsi"/>
          <w:spacing w:val="-2"/>
        </w:rPr>
        <w:t>CUS153</w:t>
      </w:r>
      <w:r w:rsidRPr="00220E3E">
        <w:rPr>
          <w:rFonts w:asciiTheme="minorHAnsi" w:hAnsiTheme="minorHAnsi" w:cstheme="minorHAnsi"/>
          <w:spacing w:val="-20"/>
        </w:rPr>
        <w:t xml:space="preserve"> </w:t>
      </w:r>
      <w:r w:rsidRPr="00220E3E">
        <w:rPr>
          <w:rFonts w:asciiTheme="minorHAnsi" w:hAnsiTheme="minorHAnsi" w:cstheme="minorHAnsi"/>
          <w:spacing w:val="-2"/>
        </w:rPr>
        <w:t>(or</w:t>
      </w:r>
      <w:r w:rsidRPr="00220E3E">
        <w:rPr>
          <w:rFonts w:asciiTheme="minorHAnsi" w:hAnsiTheme="minorHAnsi" w:cstheme="minorHAnsi"/>
          <w:spacing w:val="10"/>
        </w:rPr>
        <w:t xml:space="preserve"> </w:t>
      </w:r>
      <w:r w:rsidRPr="00220E3E">
        <w:rPr>
          <w:rFonts w:asciiTheme="minorHAnsi" w:hAnsiTheme="minorHAnsi" w:cstheme="minorHAnsi"/>
          <w:spacing w:val="-2"/>
        </w:rPr>
        <w:t>ServSafe</w:t>
      </w:r>
      <w:r w:rsidRPr="00220E3E">
        <w:rPr>
          <w:rFonts w:asciiTheme="minorHAnsi" w:hAnsiTheme="minorHAnsi" w:cstheme="minorHAnsi"/>
          <w:spacing w:val="2"/>
        </w:rPr>
        <w:t xml:space="preserve"> </w:t>
      </w:r>
      <w:r w:rsidRPr="00220E3E">
        <w:rPr>
          <w:rFonts w:asciiTheme="minorHAnsi" w:hAnsiTheme="minorHAnsi" w:cstheme="minorHAnsi"/>
          <w:spacing w:val="-2"/>
        </w:rPr>
        <w:t>certification)</w:t>
      </w:r>
    </w:p>
    <w:p w14:paraId="1CB64115" w14:textId="77777777" w:rsidR="00EC5871" w:rsidRPr="00220E3E" w:rsidRDefault="00EC5871" w:rsidP="00220E3E">
      <w:pPr>
        <w:pStyle w:val="BodyText"/>
        <w:spacing w:before="70" w:line="276" w:lineRule="auto"/>
        <w:ind w:left="0" w:right="199"/>
        <w:rPr>
          <w:rFonts w:asciiTheme="minorHAnsi" w:hAnsiTheme="minorHAnsi" w:cstheme="minorHAnsi"/>
        </w:rPr>
      </w:pPr>
    </w:p>
    <w:p w14:paraId="16EB764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CUS228</w:t>
      </w:r>
      <w:r w:rsidRPr="00220E3E">
        <w:rPr>
          <w:rFonts w:asciiTheme="minorHAnsi" w:hAnsiTheme="minorHAnsi" w:cstheme="minorHAnsi"/>
          <w:spacing w:val="-12"/>
        </w:rPr>
        <w:t xml:space="preserve"> </w:t>
      </w:r>
      <w:r w:rsidRPr="00220E3E">
        <w:rPr>
          <w:rFonts w:asciiTheme="minorHAnsi" w:hAnsiTheme="minorHAnsi" w:cstheme="minorHAnsi"/>
        </w:rPr>
        <w:t>World</w:t>
      </w:r>
      <w:r w:rsidRPr="00220E3E">
        <w:rPr>
          <w:rFonts w:asciiTheme="minorHAnsi" w:hAnsiTheme="minorHAnsi" w:cstheme="minorHAnsi"/>
          <w:spacing w:val="-11"/>
        </w:rPr>
        <w:t xml:space="preserve"> </w:t>
      </w:r>
      <w:r w:rsidRPr="00220E3E">
        <w:rPr>
          <w:rFonts w:asciiTheme="minorHAnsi" w:hAnsiTheme="minorHAnsi" w:cstheme="minorHAnsi"/>
        </w:rPr>
        <w:t>Cuisine</w:t>
      </w:r>
      <w:r w:rsidRPr="00220E3E">
        <w:rPr>
          <w:rFonts w:asciiTheme="minorHAnsi" w:hAnsiTheme="minorHAnsi" w:cstheme="minorHAnsi"/>
          <w:spacing w:val="-17"/>
        </w:rPr>
        <w:t xml:space="preserve"> </w:t>
      </w:r>
      <w:r w:rsidRPr="00220E3E">
        <w:rPr>
          <w:rFonts w:asciiTheme="minorHAnsi" w:hAnsiTheme="minorHAnsi" w:cstheme="minorHAnsi"/>
          <w:spacing w:val="-2"/>
        </w:rPr>
        <w:t>(60hrs.)</w:t>
      </w:r>
    </w:p>
    <w:p w14:paraId="44B64A19" w14:textId="5FA86A4B" w:rsidR="00B26A7C" w:rsidRPr="00220E3E" w:rsidRDefault="00B26A7C"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introduces the most influential cultures and flavor profiles from various cuisines around the world</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The focus is on incorporating elements of different culinary traditions to find flavor balance based on the full understanding of complex ingredients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Traditional and modern regional techniques are used to produce contemporary, restaurant quality plate presentations</w:t>
      </w:r>
      <w:r w:rsidR="00445463" w:rsidRPr="00220E3E">
        <w:rPr>
          <w:rFonts w:asciiTheme="minorHAnsi" w:eastAsia="Times New Roman" w:hAnsiTheme="minorHAnsi" w:cstheme="minorHAnsi"/>
          <w:sz w:val="20"/>
          <w:szCs w:val="20"/>
        </w:rPr>
        <w:t xml:space="preserve">. </w:t>
      </w:r>
    </w:p>
    <w:p w14:paraId="2C980ADB" w14:textId="42125EF9" w:rsidR="00EC5871" w:rsidRPr="00220E3E" w:rsidRDefault="00B26A7C" w:rsidP="00220E3E">
      <w:pPr>
        <w:pStyle w:val="BodyText"/>
        <w:spacing w:before="37" w:line="276" w:lineRule="auto"/>
        <w:ind w:right="199"/>
        <w:jc w:val="both"/>
        <w:rPr>
          <w:rFonts w:asciiTheme="minorHAnsi" w:hAnsiTheme="minorHAnsi" w:cstheme="minorHAnsi"/>
        </w:rPr>
      </w:pPr>
      <w:r w:rsidRPr="00220E3E">
        <w:rPr>
          <w:rFonts w:asciiTheme="minorHAnsi" w:eastAsia="Times New Roman" w:hAnsiTheme="minorHAnsi" w:cstheme="minorHAnsi"/>
        </w:rPr>
        <w:lastRenderedPageBreak/>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5FE54288" w14:textId="77777777" w:rsidR="00EC5871" w:rsidRPr="00220E3E" w:rsidRDefault="00EC5871" w:rsidP="00220E3E">
      <w:pPr>
        <w:pStyle w:val="BodyText"/>
        <w:spacing w:before="107" w:line="276" w:lineRule="auto"/>
        <w:ind w:left="0" w:right="199"/>
        <w:rPr>
          <w:rFonts w:asciiTheme="minorHAnsi" w:hAnsiTheme="minorHAnsi" w:cstheme="minorHAnsi"/>
        </w:rPr>
      </w:pPr>
    </w:p>
    <w:p w14:paraId="7936467A"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spacing w:val="-2"/>
        </w:rPr>
        <w:t>CUS253</w:t>
      </w:r>
      <w:r w:rsidRPr="00220E3E">
        <w:rPr>
          <w:rFonts w:asciiTheme="minorHAnsi" w:hAnsiTheme="minorHAnsi" w:cstheme="minorHAnsi"/>
          <w:spacing w:val="-10"/>
        </w:rPr>
        <w:t xml:space="preserve"> </w:t>
      </w:r>
      <w:r w:rsidRPr="00220E3E">
        <w:rPr>
          <w:rFonts w:asciiTheme="minorHAnsi" w:hAnsiTheme="minorHAnsi" w:cstheme="minorHAnsi"/>
          <w:spacing w:val="-2"/>
        </w:rPr>
        <w:t>Recipe</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12"/>
        </w:rPr>
        <w:t xml:space="preserve"> </w:t>
      </w:r>
      <w:r w:rsidRPr="00220E3E">
        <w:rPr>
          <w:rFonts w:asciiTheme="minorHAnsi" w:hAnsiTheme="minorHAnsi" w:cstheme="minorHAnsi"/>
          <w:spacing w:val="-2"/>
        </w:rPr>
        <w:t>Menu</w:t>
      </w:r>
      <w:r w:rsidRPr="00220E3E">
        <w:rPr>
          <w:rFonts w:asciiTheme="minorHAnsi" w:hAnsiTheme="minorHAnsi" w:cstheme="minorHAnsi"/>
          <w:spacing w:val="-11"/>
        </w:rPr>
        <w:t xml:space="preserve"> </w:t>
      </w:r>
      <w:r w:rsidRPr="00220E3E">
        <w:rPr>
          <w:rFonts w:asciiTheme="minorHAnsi" w:hAnsiTheme="minorHAnsi" w:cstheme="minorHAnsi"/>
          <w:spacing w:val="-2"/>
        </w:rPr>
        <w:t>Management</w:t>
      </w:r>
      <w:r w:rsidRPr="00220E3E">
        <w:rPr>
          <w:rFonts w:asciiTheme="minorHAnsi" w:hAnsiTheme="minorHAnsi" w:cstheme="minorHAnsi"/>
          <w:spacing w:val="-5"/>
        </w:rPr>
        <w:t xml:space="preserve"> </w:t>
      </w:r>
      <w:r w:rsidRPr="00220E3E">
        <w:rPr>
          <w:rFonts w:asciiTheme="minorHAnsi" w:hAnsiTheme="minorHAnsi" w:cstheme="minorHAnsi"/>
          <w:spacing w:val="-2"/>
        </w:rPr>
        <w:t>(40hrs.)</w:t>
      </w:r>
    </w:p>
    <w:p w14:paraId="75A8E594" w14:textId="0E49C983" w:rsidR="00B26A7C" w:rsidRPr="00220E3E" w:rsidRDefault="00B26A7C" w:rsidP="00220E3E">
      <w:pPr>
        <w:pStyle w:val="ListParagraph"/>
        <w:tabs>
          <w:tab w:val="left" w:pos="660"/>
        </w:tabs>
        <w:spacing w:line="276" w:lineRule="auto"/>
        <w:ind w:left="331" w:right="199" w:firstLine="0"/>
        <w:outlineLvl w:val="7"/>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provides an introduction to the operational aspects of a commercial kitchen</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It presents a comprehensive framework for creating, evaluating, and executing recipes and menus in the food service industry</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Students learn essential skills in the management of kitchen operations with an emphasis on sanitation, safety, and cost control</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Areas of study include menu development, styles, description, layout, and pricing strategies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The impact on kitchen organization and staff management is covered</w:t>
      </w:r>
      <w:r w:rsidR="00445463" w:rsidRPr="00220E3E">
        <w:rPr>
          <w:rFonts w:asciiTheme="minorHAnsi" w:eastAsia="Times New Roman" w:hAnsiTheme="minorHAnsi" w:cstheme="minorHAnsi"/>
          <w:sz w:val="20"/>
          <w:szCs w:val="20"/>
        </w:rPr>
        <w:t xml:space="preserve">. </w:t>
      </w:r>
    </w:p>
    <w:p w14:paraId="0EF80132" w14:textId="7E28FEC1" w:rsidR="00EC5871" w:rsidRPr="00220E3E" w:rsidRDefault="00B26A7C" w:rsidP="00220E3E">
      <w:pPr>
        <w:pStyle w:val="BodyText"/>
        <w:spacing w:before="80" w:line="276" w:lineRule="auto"/>
        <w:ind w:right="199"/>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00E660AD" w:rsidRPr="00220E3E">
        <w:rPr>
          <w:rFonts w:asciiTheme="minorHAnsi" w:hAnsiTheme="minorHAnsi" w:cstheme="minorHAnsi"/>
          <w:spacing w:val="-2"/>
        </w:rPr>
        <w:t>)</w:t>
      </w:r>
    </w:p>
    <w:p w14:paraId="5B528C77"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8E39F01"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CUS256</w:t>
      </w:r>
      <w:r w:rsidRPr="00220E3E">
        <w:rPr>
          <w:rFonts w:asciiTheme="minorHAnsi" w:hAnsiTheme="minorHAnsi" w:cstheme="minorHAnsi"/>
          <w:spacing w:val="-15"/>
        </w:rPr>
        <w:t xml:space="preserve"> </w:t>
      </w:r>
      <w:r w:rsidRPr="00220E3E">
        <w:rPr>
          <w:rFonts w:asciiTheme="minorHAnsi" w:hAnsiTheme="minorHAnsi" w:cstheme="minorHAnsi"/>
          <w:spacing w:val="-2"/>
        </w:rPr>
        <w:t>Food</w:t>
      </w:r>
      <w:r w:rsidRPr="00220E3E">
        <w:rPr>
          <w:rFonts w:asciiTheme="minorHAnsi" w:hAnsiTheme="minorHAnsi" w:cstheme="minorHAnsi"/>
          <w:spacing w:val="-13"/>
        </w:rPr>
        <w:t xml:space="preserve"> </w:t>
      </w:r>
      <w:r w:rsidRPr="00220E3E">
        <w:rPr>
          <w:rFonts w:asciiTheme="minorHAnsi" w:hAnsiTheme="minorHAnsi" w:cstheme="minorHAnsi"/>
          <w:spacing w:val="-2"/>
        </w:rPr>
        <w:t>Service</w:t>
      </w:r>
      <w:r w:rsidRPr="00220E3E">
        <w:rPr>
          <w:rFonts w:asciiTheme="minorHAnsi" w:hAnsiTheme="minorHAnsi" w:cstheme="minorHAnsi"/>
          <w:spacing w:val="-14"/>
        </w:rPr>
        <w:t xml:space="preserve"> </w:t>
      </w:r>
      <w:r w:rsidRPr="00220E3E">
        <w:rPr>
          <w:rFonts w:asciiTheme="minorHAnsi" w:hAnsiTheme="minorHAnsi" w:cstheme="minorHAnsi"/>
          <w:spacing w:val="-2"/>
        </w:rPr>
        <w:t>System</w:t>
      </w:r>
      <w:r w:rsidRPr="00220E3E">
        <w:rPr>
          <w:rFonts w:asciiTheme="minorHAnsi" w:hAnsiTheme="minorHAnsi" w:cstheme="minorHAnsi"/>
          <w:spacing w:val="-9"/>
        </w:rPr>
        <w:t xml:space="preserve"> </w:t>
      </w:r>
      <w:r w:rsidRPr="00220E3E">
        <w:rPr>
          <w:rFonts w:asciiTheme="minorHAnsi" w:hAnsiTheme="minorHAnsi" w:cstheme="minorHAnsi"/>
          <w:spacing w:val="-2"/>
        </w:rPr>
        <w:t>Management</w:t>
      </w:r>
      <w:r w:rsidRPr="00220E3E">
        <w:rPr>
          <w:rFonts w:asciiTheme="minorHAnsi" w:hAnsiTheme="minorHAnsi" w:cstheme="minorHAnsi"/>
          <w:spacing w:val="-9"/>
        </w:rPr>
        <w:t xml:space="preserve"> </w:t>
      </w:r>
      <w:r w:rsidRPr="00220E3E">
        <w:rPr>
          <w:rFonts w:asciiTheme="minorHAnsi" w:hAnsiTheme="minorHAnsi" w:cstheme="minorHAnsi"/>
          <w:spacing w:val="-2"/>
        </w:rPr>
        <w:t>(40hrs.)</w:t>
      </w:r>
    </w:p>
    <w:p w14:paraId="251B564E" w14:textId="0E8E417A" w:rsidR="00B26A7C" w:rsidRPr="00220E3E" w:rsidRDefault="00B26A7C"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The</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course</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focuses</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on</w:t>
      </w:r>
      <w:r w:rsidRPr="00220E3E">
        <w:rPr>
          <w:rFonts w:asciiTheme="minorHAnsi" w:eastAsia="Times New Roman" w:hAnsiTheme="minorHAnsi" w:cstheme="minorHAnsi"/>
          <w:spacing w:val="-22"/>
          <w:sz w:val="20"/>
          <w:szCs w:val="20"/>
        </w:rPr>
        <w:t xml:space="preserve"> </w:t>
      </w:r>
      <w:r w:rsidRPr="00220E3E">
        <w:rPr>
          <w:rFonts w:asciiTheme="minorHAnsi" w:eastAsia="Times New Roman" w:hAnsiTheme="minorHAnsi" w:cstheme="minorHAnsi"/>
          <w:sz w:val="20"/>
          <w:szCs w:val="20"/>
        </w:rPr>
        <w:t>critical</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food</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service</w:t>
      </w:r>
      <w:r w:rsidRPr="00220E3E">
        <w:rPr>
          <w:rFonts w:asciiTheme="minorHAnsi" w:eastAsia="Times New Roman" w:hAnsiTheme="minorHAnsi" w:cstheme="minorHAnsi"/>
          <w:spacing w:val="-21"/>
          <w:sz w:val="20"/>
          <w:szCs w:val="20"/>
        </w:rPr>
        <w:t xml:space="preserve"> </w:t>
      </w:r>
      <w:r w:rsidRPr="00220E3E">
        <w:rPr>
          <w:rFonts w:asciiTheme="minorHAnsi" w:eastAsia="Times New Roman" w:hAnsiTheme="minorHAnsi" w:cstheme="minorHAnsi"/>
          <w:sz w:val="20"/>
          <w:szCs w:val="20"/>
        </w:rPr>
        <w:t>management</w:t>
      </w:r>
      <w:r w:rsidRPr="00220E3E">
        <w:rPr>
          <w:rFonts w:asciiTheme="minorHAnsi" w:eastAsia="Times New Roman" w:hAnsiTheme="minorHAnsi" w:cstheme="minorHAnsi"/>
          <w:spacing w:val="-23"/>
          <w:sz w:val="20"/>
          <w:szCs w:val="20"/>
        </w:rPr>
        <w:t xml:space="preserve"> </w:t>
      </w:r>
      <w:r w:rsidRPr="00220E3E">
        <w:rPr>
          <w:rFonts w:asciiTheme="minorHAnsi" w:eastAsia="Times New Roman" w:hAnsiTheme="minorHAnsi" w:cstheme="minorHAnsi"/>
          <w:sz w:val="20"/>
          <w:szCs w:val="20"/>
        </w:rPr>
        <w:t>issues: menu planning, purchasing, receiving, storage, production,</w:t>
      </w:r>
      <w:r w:rsidRPr="00220E3E">
        <w:rPr>
          <w:rFonts w:asciiTheme="minorHAnsi" w:eastAsia="Times New Roman" w:hAnsiTheme="minorHAnsi" w:cstheme="minorHAnsi"/>
          <w:spacing w:val="-33"/>
          <w:sz w:val="20"/>
          <w:szCs w:val="20"/>
        </w:rPr>
        <w:t xml:space="preserve"> </w:t>
      </w:r>
      <w:r w:rsidRPr="00220E3E">
        <w:rPr>
          <w:rFonts w:asciiTheme="minorHAnsi" w:eastAsia="Times New Roman" w:hAnsiTheme="minorHAnsi" w:cstheme="minorHAnsi"/>
          <w:sz w:val="20"/>
          <w:szCs w:val="20"/>
        </w:rPr>
        <w:t>service and</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delivery,</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revenue</w:t>
      </w:r>
      <w:r w:rsidRPr="00220E3E">
        <w:rPr>
          <w:rFonts w:asciiTheme="minorHAnsi" w:eastAsia="Times New Roman" w:hAnsiTheme="minorHAnsi" w:cstheme="minorHAnsi"/>
          <w:spacing w:val="-26"/>
          <w:sz w:val="20"/>
          <w:szCs w:val="20"/>
        </w:rPr>
        <w:t xml:space="preserve"> </w:t>
      </w:r>
      <w:r w:rsidRPr="00220E3E">
        <w:rPr>
          <w:rFonts w:asciiTheme="minorHAnsi" w:eastAsia="Times New Roman" w:hAnsiTheme="minorHAnsi" w:cstheme="minorHAnsi"/>
          <w:sz w:val="20"/>
          <w:szCs w:val="20"/>
        </w:rPr>
        <w:t>management,</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market</w:t>
      </w:r>
      <w:r w:rsidRPr="00220E3E">
        <w:rPr>
          <w:rFonts w:asciiTheme="minorHAnsi" w:eastAsia="Times New Roman" w:hAnsiTheme="minorHAnsi" w:cstheme="minorHAnsi"/>
          <w:spacing w:val="-26"/>
          <w:sz w:val="20"/>
          <w:szCs w:val="20"/>
        </w:rPr>
        <w:t xml:space="preserve"> </w:t>
      </w:r>
      <w:r w:rsidRPr="00220E3E">
        <w:rPr>
          <w:rFonts w:asciiTheme="minorHAnsi" w:eastAsia="Times New Roman" w:hAnsiTheme="minorHAnsi" w:cstheme="minorHAnsi"/>
          <w:sz w:val="20"/>
          <w:szCs w:val="20"/>
        </w:rPr>
        <w:t>research,</w:t>
      </w:r>
      <w:r w:rsidRPr="00220E3E">
        <w:rPr>
          <w:rFonts w:asciiTheme="minorHAnsi" w:eastAsia="Times New Roman" w:hAnsiTheme="minorHAnsi" w:cstheme="minorHAnsi"/>
          <w:spacing w:val="-27"/>
          <w:sz w:val="20"/>
          <w:szCs w:val="20"/>
        </w:rPr>
        <w:t xml:space="preserve"> </w:t>
      </w:r>
      <w:r w:rsidRPr="00220E3E">
        <w:rPr>
          <w:rFonts w:asciiTheme="minorHAnsi" w:eastAsia="Times New Roman" w:hAnsiTheme="minorHAnsi" w:cstheme="minorHAnsi"/>
          <w:sz w:val="20"/>
          <w:szCs w:val="20"/>
        </w:rPr>
        <w:t>marketing, and</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merchandising.</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The</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class</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also</w:t>
      </w:r>
      <w:r w:rsidRPr="00220E3E">
        <w:rPr>
          <w:rFonts w:asciiTheme="minorHAnsi" w:eastAsia="Times New Roman" w:hAnsiTheme="minorHAnsi" w:cstheme="minorHAnsi"/>
          <w:spacing w:val="-32"/>
          <w:sz w:val="20"/>
          <w:szCs w:val="20"/>
        </w:rPr>
        <w:t xml:space="preserve"> </w:t>
      </w:r>
      <w:r w:rsidRPr="00220E3E">
        <w:rPr>
          <w:rFonts w:asciiTheme="minorHAnsi" w:eastAsia="Times New Roman" w:hAnsiTheme="minorHAnsi" w:cstheme="minorHAnsi"/>
          <w:sz w:val="20"/>
          <w:szCs w:val="20"/>
        </w:rPr>
        <w:t>addresses</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theoretical</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and practical approaches to supervision and management in any commercial</w:t>
      </w:r>
      <w:r w:rsidRPr="00220E3E">
        <w:rPr>
          <w:rFonts w:asciiTheme="minorHAnsi" w:eastAsia="Times New Roman" w:hAnsiTheme="minorHAnsi" w:cstheme="minorHAnsi"/>
          <w:spacing w:val="-29"/>
          <w:sz w:val="20"/>
          <w:szCs w:val="20"/>
        </w:rPr>
        <w:t xml:space="preserve"> </w:t>
      </w:r>
      <w:r w:rsidRPr="00220E3E">
        <w:rPr>
          <w:rFonts w:asciiTheme="minorHAnsi" w:eastAsia="Times New Roman" w:hAnsiTheme="minorHAnsi" w:cstheme="minorHAnsi"/>
          <w:sz w:val="20"/>
          <w:szCs w:val="20"/>
        </w:rPr>
        <w:t>industry</w:t>
      </w:r>
      <w:r w:rsidRPr="00220E3E">
        <w:rPr>
          <w:rFonts w:asciiTheme="minorHAnsi" w:eastAsia="Times New Roman" w:hAnsiTheme="minorHAnsi" w:cstheme="minorHAnsi"/>
          <w:spacing w:val="-28"/>
          <w:sz w:val="20"/>
          <w:szCs w:val="20"/>
        </w:rPr>
        <w:t xml:space="preserve"> </w:t>
      </w:r>
      <w:r w:rsidRPr="00220E3E">
        <w:rPr>
          <w:rFonts w:asciiTheme="minorHAnsi" w:eastAsia="Times New Roman" w:hAnsiTheme="minorHAnsi" w:cstheme="minorHAnsi"/>
          <w:sz w:val="20"/>
          <w:szCs w:val="20"/>
        </w:rPr>
        <w:t>including</w:t>
      </w:r>
      <w:r w:rsidRPr="00220E3E">
        <w:rPr>
          <w:rFonts w:asciiTheme="minorHAnsi" w:eastAsia="Times New Roman" w:hAnsiTheme="minorHAnsi" w:cstheme="minorHAnsi"/>
          <w:spacing w:val="-29"/>
          <w:sz w:val="20"/>
          <w:szCs w:val="20"/>
        </w:rPr>
        <w:t xml:space="preserve"> </w:t>
      </w:r>
      <w:r w:rsidRPr="00220E3E">
        <w:rPr>
          <w:rFonts w:asciiTheme="minorHAnsi" w:eastAsia="Times New Roman" w:hAnsiTheme="minorHAnsi" w:cstheme="minorHAnsi"/>
          <w:sz w:val="20"/>
          <w:szCs w:val="20"/>
        </w:rPr>
        <w:t>catering</w:t>
      </w:r>
      <w:r w:rsidRPr="00220E3E">
        <w:rPr>
          <w:rFonts w:asciiTheme="minorHAnsi" w:eastAsia="Times New Roman" w:hAnsiTheme="minorHAnsi" w:cstheme="minorHAnsi"/>
          <w:spacing w:val="-28"/>
          <w:sz w:val="20"/>
          <w:szCs w:val="20"/>
        </w:rPr>
        <w:t xml:space="preserve"> </w:t>
      </w:r>
      <w:r w:rsidRPr="00220E3E">
        <w:rPr>
          <w:rFonts w:asciiTheme="minorHAnsi" w:eastAsia="Times New Roman" w:hAnsiTheme="minorHAnsi" w:cstheme="minorHAnsi"/>
          <w:spacing w:val="2"/>
          <w:sz w:val="20"/>
          <w:szCs w:val="20"/>
        </w:rPr>
        <w:t>organizations</w:t>
      </w:r>
      <w:r w:rsidRPr="00220E3E">
        <w:rPr>
          <w:rFonts w:asciiTheme="minorHAnsi" w:eastAsia="Times New Roman" w:hAnsiTheme="minorHAnsi" w:cstheme="minorHAnsi"/>
          <w:spacing w:val="-29"/>
          <w:sz w:val="20"/>
          <w:szCs w:val="20"/>
        </w:rPr>
        <w:t xml:space="preserve"> </w:t>
      </w:r>
      <w:r w:rsidRPr="00220E3E">
        <w:rPr>
          <w:rFonts w:asciiTheme="minorHAnsi" w:eastAsia="Times New Roman" w:hAnsiTheme="minorHAnsi" w:cstheme="minorHAnsi"/>
          <w:sz w:val="20"/>
          <w:szCs w:val="20"/>
        </w:rPr>
        <w:t>and</w:t>
      </w:r>
      <w:r w:rsidRPr="00220E3E">
        <w:rPr>
          <w:rFonts w:asciiTheme="minorHAnsi" w:eastAsia="Times New Roman" w:hAnsiTheme="minorHAnsi" w:cstheme="minorHAnsi"/>
          <w:spacing w:val="-28"/>
          <w:sz w:val="20"/>
          <w:szCs w:val="20"/>
        </w:rPr>
        <w:t xml:space="preserve"> </w:t>
      </w:r>
      <w:r w:rsidRPr="00220E3E">
        <w:rPr>
          <w:rFonts w:asciiTheme="minorHAnsi" w:eastAsia="Times New Roman" w:hAnsiTheme="minorHAnsi" w:cstheme="minorHAnsi"/>
          <w:sz w:val="20"/>
          <w:szCs w:val="20"/>
        </w:rPr>
        <w:t>other large-scale dining establishments such as jails, schools, hospitals, resorts, nursing homes or casinos. Students will be able to understand</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issues</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involved</w:t>
      </w:r>
      <w:r w:rsidRPr="00220E3E">
        <w:rPr>
          <w:rFonts w:asciiTheme="minorHAnsi" w:eastAsia="Times New Roman" w:hAnsiTheme="minorHAnsi" w:cstheme="minorHAnsi"/>
          <w:spacing w:val="-31"/>
          <w:sz w:val="20"/>
          <w:szCs w:val="20"/>
        </w:rPr>
        <w:t xml:space="preserve"> </w:t>
      </w:r>
      <w:r w:rsidRPr="00220E3E">
        <w:rPr>
          <w:rFonts w:asciiTheme="minorHAnsi" w:eastAsia="Times New Roman" w:hAnsiTheme="minorHAnsi" w:cstheme="minorHAnsi"/>
          <w:sz w:val="20"/>
          <w:szCs w:val="20"/>
        </w:rPr>
        <w:t>in</w:t>
      </w:r>
      <w:r w:rsidRPr="00220E3E">
        <w:rPr>
          <w:rFonts w:asciiTheme="minorHAnsi" w:eastAsia="Times New Roman" w:hAnsiTheme="minorHAnsi" w:cstheme="minorHAnsi"/>
          <w:spacing w:val="-30"/>
          <w:sz w:val="20"/>
          <w:szCs w:val="20"/>
        </w:rPr>
        <w:t xml:space="preserve"> </w:t>
      </w:r>
      <w:r w:rsidR="007D4669" w:rsidRPr="00220E3E">
        <w:rPr>
          <w:rFonts w:asciiTheme="minorHAnsi" w:eastAsia="Times New Roman" w:hAnsiTheme="minorHAnsi" w:cstheme="minorHAnsi"/>
          <w:sz w:val="20"/>
          <w:szCs w:val="20"/>
        </w:rPr>
        <w:t>food service</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management</w:t>
      </w:r>
      <w:r w:rsidRPr="00220E3E">
        <w:rPr>
          <w:rFonts w:asciiTheme="minorHAnsi" w:eastAsia="Times New Roman" w:hAnsiTheme="minorHAnsi" w:cstheme="minorHAnsi"/>
          <w:spacing w:val="-30"/>
          <w:sz w:val="20"/>
          <w:szCs w:val="20"/>
        </w:rPr>
        <w:t xml:space="preserve"> </w:t>
      </w:r>
      <w:r w:rsidRPr="00220E3E">
        <w:rPr>
          <w:rFonts w:asciiTheme="minorHAnsi" w:eastAsia="Times New Roman" w:hAnsiTheme="minorHAnsi" w:cstheme="minorHAnsi"/>
          <w:sz w:val="20"/>
          <w:szCs w:val="20"/>
        </w:rPr>
        <w:t>systems.</w:t>
      </w:r>
    </w:p>
    <w:p w14:paraId="1F57A0D0" w14:textId="06EE7525" w:rsidR="00EC5871" w:rsidRDefault="00B26A7C"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eastAsia="Times New Roman" w:hAnsiTheme="minorHAnsi" w:cstheme="minorHAnsi"/>
        </w:rPr>
        <w:t>Prerequisite:</w:t>
      </w:r>
      <w:r w:rsidRPr="00220E3E">
        <w:rPr>
          <w:rFonts w:asciiTheme="minorHAnsi" w:eastAsia="Times New Roman" w:hAnsiTheme="minorHAnsi" w:cstheme="minorHAnsi"/>
          <w:spacing w:val="-23"/>
        </w:rPr>
        <w:t xml:space="preserve"> </w:t>
      </w:r>
      <w:r w:rsidRPr="00220E3E">
        <w:rPr>
          <w:rFonts w:asciiTheme="minorHAnsi" w:eastAsia="Times New Roman" w:hAnsiTheme="minorHAnsi" w:cstheme="minorHAnsi"/>
        </w:rPr>
        <w:t>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w:t>
      </w:r>
      <w:r w:rsidRPr="00220E3E">
        <w:rPr>
          <w:rFonts w:asciiTheme="minorHAnsi" w:eastAsia="Times New Roman" w:hAnsiTheme="minorHAnsi" w:cstheme="minorHAnsi"/>
          <w:spacing w:val="-24"/>
        </w:rPr>
        <w:t xml:space="preserve"> </w:t>
      </w:r>
      <w:r w:rsidRPr="00220E3E">
        <w:rPr>
          <w:rFonts w:asciiTheme="minorHAnsi" w:eastAsia="Times New Roman" w:hAnsiTheme="minorHAnsi" w:cstheme="minorHAnsi"/>
        </w:rPr>
        <w:t>(or</w:t>
      </w:r>
      <w:r w:rsidRPr="00220E3E">
        <w:rPr>
          <w:rFonts w:asciiTheme="minorHAnsi" w:eastAsia="Times New Roman" w:hAnsiTheme="minorHAnsi" w:cstheme="minorHAnsi"/>
          <w:spacing w:val="-25"/>
        </w:rPr>
        <w:t xml:space="preserve"> </w:t>
      </w:r>
      <w:r w:rsidRPr="00220E3E">
        <w:rPr>
          <w:rFonts w:asciiTheme="minorHAnsi" w:eastAsia="Times New Roman" w:hAnsiTheme="minorHAnsi" w:cstheme="minorHAnsi"/>
        </w:rPr>
        <w:t>ServSafe</w:t>
      </w:r>
      <w:r w:rsidRPr="00220E3E">
        <w:rPr>
          <w:rFonts w:asciiTheme="minorHAnsi" w:eastAsia="Times New Roman" w:hAnsiTheme="minorHAnsi" w:cstheme="minorHAnsi"/>
          <w:spacing w:val="-24"/>
        </w:rPr>
        <w:t xml:space="preserve"> </w:t>
      </w:r>
      <w:r w:rsidRPr="00220E3E">
        <w:rPr>
          <w:rFonts w:asciiTheme="minorHAnsi" w:eastAsia="Times New Roman" w:hAnsiTheme="minorHAnsi" w:cstheme="minorHAnsi"/>
        </w:rPr>
        <w:t>certification</w:t>
      </w:r>
      <w:r w:rsidR="00E660AD" w:rsidRPr="00220E3E">
        <w:rPr>
          <w:rFonts w:asciiTheme="minorHAnsi" w:hAnsiTheme="minorHAnsi" w:cstheme="minorHAnsi"/>
        </w:rPr>
        <w:t>)</w:t>
      </w:r>
    </w:p>
    <w:p w14:paraId="27F427CF" w14:textId="77777777" w:rsidR="00A76FC3" w:rsidRDefault="00A76FC3" w:rsidP="00220E3E">
      <w:pPr>
        <w:pStyle w:val="BodyText"/>
        <w:spacing w:before="34" w:line="276" w:lineRule="auto"/>
        <w:ind w:right="199"/>
        <w:jc w:val="both"/>
        <w:rPr>
          <w:rFonts w:asciiTheme="minorHAnsi" w:eastAsiaTheme="minorEastAsia" w:hAnsiTheme="minorHAnsi" w:cstheme="minorHAnsi"/>
          <w:lang w:eastAsia="ko-KR"/>
        </w:rPr>
      </w:pPr>
    </w:p>
    <w:p w14:paraId="146B0D56" w14:textId="1083D6E1" w:rsidR="00A76FC3" w:rsidRPr="00003286" w:rsidRDefault="00A76FC3" w:rsidP="00A76FC3">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CU</w:t>
      </w:r>
      <w:r>
        <w:rPr>
          <w:rFonts w:asciiTheme="minorHAnsi" w:eastAsiaTheme="minorEastAsia" w:hAnsiTheme="minorHAnsi" w:cstheme="minorHAnsi" w:hint="eastAsia"/>
          <w:spacing w:val="-2"/>
          <w:lang w:eastAsia="ko-KR"/>
        </w:rPr>
        <w:t>S</w:t>
      </w:r>
      <w:r w:rsidRPr="00003286">
        <w:rPr>
          <w:rFonts w:asciiTheme="minorHAnsi" w:hAnsiTheme="minorHAnsi" w:cstheme="minorHAnsi"/>
          <w:spacing w:val="-2"/>
        </w:rPr>
        <w:t>25</w:t>
      </w:r>
      <w:r>
        <w:rPr>
          <w:rFonts w:asciiTheme="minorHAnsi" w:eastAsiaTheme="minorEastAsia" w:hAnsiTheme="minorHAnsi" w:cstheme="minorHAnsi" w:hint="eastAsia"/>
          <w:spacing w:val="-2"/>
          <w:lang w:eastAsia="ko-KR"/>
        </w:rPr>
        <w:t>8</w:t>
      </w:r>
      <w:r w:rsidRPr="00003286">
        <w:rPr>
          <w:rFonts w:asciiTheme="minorHAnsi" w:hAnsiTheme="minorHAnsi" w:cstheme="minorHAnsi"/>
          <w:spacing w:val="-20"/>
        </w:rPr>
        <w:t xml:space="preserve"> </w:t>
      </w:r>
      <w:r>
        <w:rPr>
          <w:rFonts w:asciiTheme="minorHAnsi" w:eastAsiaTheme="minorEastAsia" w:hAnsiTheme="minorHAnsi" w:cstheme="minorHAnsi" w:hint="eastAsia"/>
          <w:spacing w:val="-2"/>
          <w:lang w:eastAsia="ko-KR"/>
        </w:rPr>
        <w:t>Introduction to Gastronomy</w:t>
      </w:r>
      <w:r w:rsidRPr="00003286">
        <w:rPr>
          <w:rFonts w:asciiTheme="minorHAnsi" w:hAnsiTheme="minorHAnsi" w:cstheme="minorHAnsi"/>
          <w:spacing w:val="-14"/>
        </w:rPr>
        <w:t xml:space="preserve"> </w:t>
      </w:r>
      <w:r w:rsidRPr="00003286">
        <w:rPr>
          <w:rFonts w:asciiTheme="minorHAnsi" w:hAnsiTheme="minorHAnsi" w:cstheme="minorHAnsi"/>
          <w:spacing w:val="-2"/>
        </w:rPr>
        <w:t>(4</w:t>
      </w:r>
      <w:r>
        <w:rPr>
          <w:rFonts w:asciiTheme="minorHAnsi" w:eastAsiaTheme="minorEastAsia" w:hAnsiTheme="minorHAnsi" w:cstheme="minorHAnsi" w:hint="eastAsia"/>
          <w:spacing w:val="-20"/>
          <w:lang w:eastAsia="ko-KR"/>
        </w:rPr>
        <w:t>0hr</w:t>
      </w:r>
      <w:r w:rsidRPr="00003286">
        <w:rPr>
          <w:rFonts w:asciiTheme="minorHAnsi" w:hAnsiTheme="minorHAnsi" w:cstheme="minorHAnsi"/>
          <w:spacing w:val="-2"/>
        </w:rPr>
        <w:t>s</w:t>
      </w:r>
      <w:r>
        <w:rPr>
          <w:rFonts w:asciiTheme="minorHAnsi" w:eastAsiaTheme="minorEastAsia" w:hAnsiTheme="minorHAnsi" w:cstheme="minorHAnsi" w:hint="eastAsia"/>
          <w:spacing w:val="-2"/>
          <w:lang w:eastAsia="ko-KR"/>
        </w:rPr>
        <w:t>.</w:t>
      </w:r>
      <w:r w:rsidRPr="00003286">
        <w:rPr>
          <w:rFonts w:asciiTheme="minorHAnsi" w:hAnsiTheme="minorHAnsi" w:cstheme="minorHAnsi"/>
          <w:spacing w:val="-2"/>
        </w:rPr>
        <w:t>)</w:t>
      </w:r>
    </w:p>
    <w:p w14:paraId="69EB6B11" w14:textId="69B48DE3" w:rsidR="00A76FC3" w:rsidRDefault="00A76FC3" w:rsidP="00A76FC3">
      <w:pPr>
        <w:pStyle w:val="BodyText"/>
        <w:spacing w:before="107" w:line="276" w:lineRule="auto"/>
        <w:ind w:right="290"/>
        <w:jc w:val="both"/>
        <w:rPr>
          <w:rFonts w:asciiTheme="minorHAnsi" w:eastAsiaTheme="minorEastAsia" w:hAnsiTheme="minorHAnsi" w:cstheme="minorHAnsi"/>
          <w:lang w:eastAsia="ko-KR"/>
        </w:rPr>
      </w:pPr>
      <w:r w:rsidRPr="00627B5B">
        <w:rPr>
          <w:rFonts w:asciiTheme="minorHAnsi" w:eastAsia="Times New Roman" w:hAnsiTheme="minorHAnsi" w:cstheme="minorHAnsi"/>
        </w:rPr>
        <w:t xml:space="preserve">This course covers the interdisciplinary study of food, cooking, and service throughout the history of human culture. Food and </w:t>
      </w:r>
      <w:r w:rsidR="007D4669" w:rsidRPr="00627B5B">
        <w:rPr>
          <w:rFonts w:asciiTheme="minorHAnsi" w:eastAsia="Times New Roman" w:hAnsiTheme="minorHAnsi" w:cstheme="minorHAnsi"/>
        </w:rPr>
        <w:t>beverages</w:t>
      </w:r>
      <w:r w:rsidRPr="00627B5B">
        <w:rPr>
          <w:rFonts w:asciiTheme="minorHAnsi" w:eastAsia="Times New Roman" w:hAnsiTheme="minorHAnsi" w:cstheme="minorHAnsi"/>
        </w:rPr>
        <w:t xml:space="preserve"> are examined from different cultural perspectives across various developments - economic, sociological, geographic, artistic, and technological</w:t>
      </w:r>
      <w:r w:rsidR="00445463" w:rsidRPr="00627B5B">
        <w:rPr>
          <w:rFonts w:asciiTheme="minorHAnsi" w:eastAsia="Times New Roman" w:hAnsiTheme="minorHAnsi" w:cstheme="minorHAnsi"/>
        </w:rPr>
        <w:t xml:space="preserve">. </w:t>
      </w:r>
      <w:r w:rsidRPr="00627B5B">
        <w:rPr>
          <w:rFonts w:asciiTheme="minorHAnsi" w:eastAsia="Times New Roman" w:hAnsiTheme="minorHAnsi" w:cstheme="minorHAnsi"/>
        </w:rPr>
        <w:t xml:space="preserve">Students will gain a broad understanding of the role of food in historical and contemporary societies. </w:t>
      </w:r>
    </w:p>
    <w:p w14:paraId="31012812" w14:textId="6F590CB6" w:rsidR="00A76FC3" w:rsidRPr="00A76FC3" w:rsidRDefault="00A76FC3" w:rsidP="00A76FC3">
      <w:pPr>
        <w:pStyle w:val="BodyText"/>
        <w:spacing w:before="107" w:line="276" w:lineRule="auto"/>
        <w:ind w:right="290"/>
        <w:rPr>
          <w:rFonts w:asciiTheme="minorHAnsi" w:eastAsiaTheme="minorEastAsia" w:hAnsiTheme="minorHAnsi" w:cstheme="minorHAnsi"/>
          <w:lang w:eastAsia="ko-KR"/>
        </w:rPr>
      </w:pPr>
      <w:r w:rsidRPr="00627B5B">
        <w:rPr>
          <w:rFonts w:asciiTheme="minorHAnsi" w:eastAsia="Times New Roman" w:hAnsiTheme="minorHAnsi" w:cstheme="minorHAnsi"/>
        </w:rPr>
        <w:t>Prerequisite: None</w:t>
      </w:r>
      <w:r w:rsidR="00445463" w:rsidRPr="00627B5B">
        <w:rPr>
          <w:rFonts w:asciiTheme="minorHAnsi" w:eastAsia="Times New Roman" w:hAnsiTheme="minorHAnsi" w:cstheme="minorHAnsi"/>
        </w:rPr>
        <w:t xml:space="preserve">. </w:t>
      </w:r>
    </w:p>
    <w:p w14:paraId="7FC10EEB" w14:textId="77777777" w:rsidR="00EC5871" w:rsidRPr="00220E3E" w:rsidRDefault="00EC5871" w:rsidP="00220E3E">
      <w:pPr>
        <w:pStyle w:val="BodyText"/>
        <w:spacing w:before="38" w:line="276" w:lineRule="auto"/>
        <w:ind w:left="0" w:right="199"/>
        <w:rPr>
          <w:rFonts w:asciiTheme="minorHAnsi" w:hAnsiTheme="minorHAnsi" w:cstheme="minorHAnsi"/>
        </w:rPr>
      </w:pPr>
    </w:p>
    <w:p w14:paraId="2C6658E4" w14:textId="77777777" w:rsidR="00EC5871" w:rsidRPr="00220E3E" w:rsidRDefault="00E660AD" w:rsidP="00220E3E">
      <w:pPr>
        <w:pStyle w:val="Heading9"/>
        <w:numPr>
          <w:ilvl w:val="0"/>
          <w:numId w:val="4"/>
        </w:numPr>
        <w:tabs>
          <w:tab w:val="left" w:pos="330"/>
        </w:tabs>
        <w:spacing w:line="276" w:lineRule="auto"/>
        <w:ind w:left="330" w:right="199" w:hanging="179"/>
        <w:jc w:val="left"/>
        <w:rPr>
          <w:rFonts w:asciiTheme="minorHAnsi" w:hAnsiTheme="minorHAnsi" w:cstheme="minorHAnsi"/>
        </w:rPr>
      </w:pPr>
      <w:r w:rsidRPr="00220E3E">
        <w:rPr>
          <w:rFonts w:asciiTheme="minorHAnsi" w:hAnsiTheme="minorHAnsi" w:cstheme="minorHAnsi"/>
        </w:rPr>
        <w:t>CUS261</w:t>
      </w:r>
      <w:r w:rsidRPr="00220E3E">
        <w:rPr>
          <w:rFonts w:asciiTheme="minorHAnsi" w:hAnsiTheme="minorHAnsi" w:cstheme="minorHAnsi"/>
          <w:spacing w:val="-12"/>
        </w:rPr>
        <w:t xml:space="preserve"> </w:t>
      </w:r>
      <w:r w:rsidRPr="00220E3E">
        <w:rPr>
          <w:rFonts w:asciiTheme="minorHAnsi" w:hAnsiTheme="minorHAnsi" w:cstheme="minorHAnsi"/>
        </w:rPr>
        <w:t>Garde</w:t>
      </w:r>
      <w:r w:rsidRPr="00220E3E">
        <w:rPr>
          <w:rFonts w:asciiTheme="minorHAnsi" w:hAnsiTheme="minorHAnsi" w:cstheme="minorHAnsi"/>
          <w:spacing w:val="-8"/>
        </w:rPr>
        <w:t xml:space="preserve"> </w:t>
      </w:r>
      <w:r w:rsidRPr="00220E3E">
        <w:rPr>
          <w:rFonts w:asciiTheme="minorHAnsi" w:hAnsiTheme="minorHAnsi" w:cstheme="minorHAnsi"/>
        </w:rPr>
        <w:t>Manger</w:t>
      </w:r>
      <w:r w:rsidRPr="00220E3E">
        <w:rPr>
          <w:rFonts w:asciiTheme="minorHAnsi" w:hAnsiTheme="minorHAnsi" w:cstheme="minorHAnsi"/>
          <w:spacing w:val="-21"/>
        </w:rPr>
        <w:t xml:space="preserve"> </w:t>
      </w:r>
      <w:r w:rsidRPr="00220E3E">
        <w:rPr>
          <w:rFonts w:asciiTheme="minorHAnsi" w:hAnsiTheme="minorHAnsi" w:cstheme="minorHAnsi"/>
          <w:spacing w:val="-2"/>
        </w:rPr>
        <w:t>(60hrs.)</w:t>
      </w:r>
    </w:p>
    <w:p w14:paraId="75221A6D" w14:textId="074DBA19" w:rsidR="00B26A7C" w:rsidRPr="00220E3E" w:rsidRDefault="00B26A7C" w:rsidP="00220E3E">
      <w:pPr>
        <w:pStyle w:val="ListParagraph"/>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examines products from the cold kitchen including appetizers, hors d’oeuvres, salads, sauces, marinades, relishes, fruit carving, and cheeses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Topics for discussion include curing, smoking, and fermenting</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Students will learn elements of charcuterie: bacon, sausage, pates, and terrines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An emphasis will be on the art of cold food presentation using various buffet and plating arrangements as an introduction to the business aspects of party planning and catering</w:t>
      </w:r>
      <w:r w:rsidR="00445463" w:rsidRPr="00220E3E">
        <w:rPr>
          <w:rFonts w:asciiTheme="minorHAnsi" w:eastAsia="Times New Roman" w:hAnsiTheme="minorHAnsi" w:cstheme="minorHAnsi"/>
          <w:sz w:val="20"/>
          <w:szCs w:val="20"/>
        </w:rPr>
        <w:t xml:space="preserve">. </w:t>
      </w:r>
    </w:p>
    <w:p w14:paraId="4380BA05" w14:textId="6CFE9ECB" w:rsidR="00EC5871" w:rsidRPr="00220E3E" w:rsidRDefault="00B26A7C" w:rsidP="00220E3E">
      <w:pPr>
        <w:pStyle w:val="BodyText"/>
        <w:spacing w:before="36" w:line="276" w:lineRule="auto"/>
        <w:ind w:right="199"/>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2E6F15E7" w14:textId="77777777" w:rsidR="00EC5871" w:rsidRPr="00220E3E" w:rsidRDefault="00EC5871" w:rsidP="00220E3E">
      <w:pPr>
        <w:pStyle w:val="BodyText"/>
        <w:spacing w:before="70" w:line="276" w:lineRule="auto"/>
        <w:ind w:left="0" w:right="199"/>
        <w:rPr>
          <w:rFonts w:asciiTheme="minorHAnsi" w:hAnsiTheme="minorHAnsi" w:cstheme="minorHAnsi"/>
        </w:rPr>
      </w:pPr>
    </w:p>
    <w:p w14:paraId="76A80100" w14:textId="6541EFF0"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CUS262</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Advanced</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Cooking</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Theory</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Practice</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658B0A66" w14:textId="4763A63B" w:rsidR="00B26A7C" w:rsidRPr="00220E3E" w:rsidRDefault="00B26A7C" w:rsidP="00220E3E">
      <w:pPr>
        <w:pStyle w:val="ListParagraph"/>
        <w:tabs>
          <w:tab w:val="left" w:pos="660"/>
        </w:tabs>
        <w:spacing w:line="276" w:lineRule="auto"/>
        <w:ind w:left="331" w:right="199" w:firstLine="0"/>
        <w:rPr>
          <w:rFonts w:asciiTheme="minorHAnsi" w:eastAsia="Times New Roman" w:hAnsiTheme="minorHAnsi" w:cstheme="minorHAnsi"/>
          <w:sz w:val="20"/>
          <w:szCs w:val="20"/>
        </w:rPr>
      </w:pPr>
      <w:r w:rsidRPr="00220E3E">
        <w:rPr>
          <w:rFonts w:asciiTheme="minorHAnsi" w:eastAsia="Times New Roman" w:hAnsiTheme="minorHAnsi" w:cstheme="minorHAnsi"/>
          <w:sz w:val="20"/>
          <w:szCs w:val="20"/>
        </w:rPr>
        <w:t>This course examines advanced application of culinary techniques, cooking theories, and proper methods and practices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 xml:space="preserve">It introduces opportunities to research, create and plan menus </w:t>
      </w:r>
      <w:r w:rsidR="00445463" w:rsidRPr="00220E3E">
        <w:rPr>
          <w:rFonts w:asciiTheme="minorHAnsi" w:eastAsia="Times New Roman" w:hAnsiTheme="minorHAnsi" w:cstheme="minorHAnsi"/>
          <w:sz w:val="20"/>
          <w:szCs w:val="20"/>
        </w:rPr>
        <w:t>to</w:t>
      </w:r>
      <w:r w:rsidRPr="00220E3E">
        <w:rPr>
          <w:rFonts w:asciiTheme="minorHAnsi" w:eastAsia="Times New Roman" w:hAnsiTheme="minorHAnsi" w:cstheme="minorHAnsi"/>
          <w:sz w:val="20"/>
          <w:szCs w:val="20"/>
        </w:rPr>
        <w:t xml:space="preserve"> prepare, execute, and present a meal</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Students will be able to draw upon previously covered material to include ethnic cuisine, Garde Manger, and baking elements</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Students will be able to understand customized service guidelines for various service styles and occasions with an emphasis on standards, consistency,</w:t>
      </w:r>
      <w:r w:rsidRPr="00220E3E">
        <w:rPr>
          <w:rFonts w:asciiTheme="minorHAnsi" w:eastAsia="Malgun Gothic" w:hAnsiTheme="minorHAnsi" w:cstheme="minorHAnsi"/>
          <w:sz w:val="20"/>
          <w:szCs w:val="20"/>
          <w:lang w:eastAsia="ko-KR"/>
        </w:rPr>
        <w:t xml:space="preserve"> </w:t>
      </w:r>
      <w:r w:rsidRPr="00220E3E">
        <w:rPr>
          <w:rFonts w:asciiTheme="minorHAnsi" w:eastAsia="Times New Roman" w:hAnsiTheme="minorHAnsi" w:cstheme="minorHAnsi"/>
          <w:sz w:val="20"/>
          <w:szCs w:val="20"/>
        </w:rPr>
        <w:t>and timing</w:t>
      </w:r>
      <w:r w:rsidR="00445463" w:rsidRPr="00220E3E">
        <w:rPr>
          <w:rFonts w:asciiTheme="minorHAnsi" w:eastAsia="Times New Roman" w:hAnsiTheme="minorHAnsi" w:cstheme="minorHAnsi"/>
          <w:sz w:val="20"/>
          <w:szCs w:val="20"/>
        </w:rPr>
        <w:t xml:space="preserve">. </w:t>
      </w:r>
    </w:p>
    <w:p w14:paraId="4FA417EE" w14:textId="59E825CA" w:rsidR="00EC5871" w:rsidRPr="00220E3E" w:rsidRDefault="00B26A7C" w:rsidP="00220E3E">
      <w:pPr>
        <w:pStyle w:val="BodyText"/>
        <w:spacing w:before="34" w:line="276" w:lineRule="auto"/>
        <w:ind w:right="199"/>
        <w:jc w:val="both"/>
        <w:rPr>
          <w:rFonts w:asciiTheme="minorHAnsi" w:hAnsiTheme="minorHAnsi" w:cstheme="minorHAnsi"/>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(or ServSafe certification</w:t>
      </w:r>
      <w:r w:rsidRPr="00220E3E">
        <w:rPr>
          <w:rFonts w:asciiTheme="minorHAnsi" w:eastAsiaTheme="minorEastAsia" w:hAnsiTheme="minorHAnsi" w:cstheme="minorHAnsi"/>
          <w:lang w:eastAsia="ko-KR"/>
        </w:rPr>
        <w:t>)</w:t>
      </w:r>
    </w:p>
    <w:p w14:paraId="6536D6FB" w14:textId="77777777" w:rsidR="00EC5871" w:rsidRPr="00220E3E" w:rsidRDefault="00EC5871" w:rsidP="00220E3E">
      <w:pPr>
        <w:pStyle w:val="BodyText"/>
        <w:spacing w:before="37" w:line="276" w:lineRule="auto"/>
        <w:ind w:left="0" w:right="199"/>
        <w:rPr>
          <w:rFonts w:asciiTheme="minorHAnsi" w:hAnsiTheme="minorHAnsi" w:cstheme="minorHAnsi"/>
        </w:rPr>
      </w:pPr>
    </w:p>
    <w:p w14:paraId="03E24D01" w14:textId="733C12BB"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CUS270</w:t>
      </w:r>
      <w:r w:rsidRPr="00220E3E">
        <w:rPr>
          <w:rFonts w:asciiTheme="minorHAnsi" w:hAnsiTheme="minorHAnsi" w:cstheme="minorHAnsi"/>
          <w:spacing w:val="-8"/>
        </w:rPr>
        <w:t xml:space="preserve"> </w:t>
      </w:r>
      <w:r w:rsidRPr="00220E3E">
        <w:rPr>
          <w:rFonts w:asciiTheme="minorHAnsi" w:hAnsiTheme="minorHAnsi" w:cstheme="minorHAnsi"/>
        </w:rPr>
        <w:t>Career</w:t>
      </w:r>
      <w:r w:rsidRPr="00220E3E">
        <w:rPr>
          <w:rFonts w:asciiTheme="minorHAnsi" w:hAnsiTheme="minorHAnsi" w:cstheme="minorHAnsi"/>
          <w:spacing w:val="-6"/>
        </w:rPr>
        <w:t xml:space="preserve"> </w:t>
      </w:r>
      <w:r w:rsidRPr="00220E3E">
        <w:rPr>
          <w:rFonts w:asciiTheme="minorHAnsi" w:hAnsiTheme="minorHAnsi" w:cstheme="minorHAnsi"/>
          <w:spacing w:val="-2"/>
        </w:rPr>
        <w:t>Development</w:t>
      </w:r>
      <w:r w:rsidR="00B26A7C"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t>
      </w:r>
      <w:r w:rsidR="004E38E2">
        <w:rPr>
          <w:rFonts w:asciiTheme="minorHAnsi" w:hAnsiTheme="minorHAnsi" w:cstheme="minorHAnsi"/>
          <w:spacing w:val="-2"/>
        </w:rPr>
        <w:t>3</w:t>
      </w:r>
      <w:r w:rsidRPr="00220E3E">
        <w:rPr>
          <w:rFonts w:asciiTheme="minorHAnsi" w:hAnsiTheme="minorHAnsi" w:cstheme="minorHAnsi"/>
          <w:spacing w:val="-2"/>
        </w:rPr>
        <w:t>02hrs.)</w:t>
      </w:r>
    </w:p>
    <w:p w14:paraId="5BDC30B4" w14:textId="2443D57D" w:rsidR="00B26A7C" w:rsidRPr="00220E3E" w:rsidRDefault="00B26A7C" w:rsidP="00220E3E">
      <w:pPr>
        <w:pStyle w:val="ListParagraph"/>
        <w:spacing w:line="276" w:lineRule="auto"/>
        <w:ind w:left="331" w:right="199" w:firstLine="0"/>
        <w:rPr>
          <w:rFonts w:asciiTheme="minorHAnsi" w:eastAsia="Malgun Gothic" w:hAnsiTheme="minorHAnsi" w:cstheme="minorHAnsi"/>
          <w:sz w:val="20"/>
          <w:szCs w:val="20"/>
          <w:lang w:eastAsia="ko-KR"/>
        </w:rPr>
      </w:pPr>
      <w:r w:rsidRPr="00220E3E">
        <w:rPr>
          <w:rFonts w:asciiTheme="minorHAnsi" w:eastAsia="Times New Roman" w:hAnsiTheme="minorHAnsi" w:cstheme="minorHAnsi"/>
          <w:sz w:val="20"/>
          <w:szCs w:val="20"/>
        </w:rPr>
        <w:t>This extensive internship/externship course provides the opportunity to build tangible connections between knowledge and skills learned through the lecture and lab environments and actual, guided work experience in a professional, commercial kitchen</w:t>
      </w:r>
      <w:r w:rsidR="00445463" w:rsidRPr="00220E3E">
        <w:rPr>
          <w:rFonts w:asciiTheme="minorHAnsi" w:eastAsia="Times New Roman" w:hAnsiTheme="minorHAnsi" w:cstheme="minorHAnsi"/>
          <w:sz w:val="20"/>
          <w:szCs w:val="20"/>
        </w:rPr>
        <w:t xml:space="preserve">. </w:t>
      </w:r>
      <w:r w:rsidRPr="00220E3E">
        <w:rPr>
          <w:rFonts w:asciiTheme="minorHAnsi" w:eastAsia="Times New Roman" w:hAnsiTheme="minorHAnsi" w:cstheme="minorHAnsi"/>
          <w:sz w:val="20"/>
          <w:szCs w:val="20"/>
        </w:rPr>
        <w:t>Students gain insight into real-time professional standards, multi-tasking, sense of urgency, and service elements to be prepared for future employment</w:t>
      </w:r>
      <w:r w:rsidR="00445463" w:rsidRPr="00220E3E">
        <w:rPr>
          <w:rFonts w:asciiTheme="minorHAnsi" w:eastAsia="Times New Roman" w:hAnsiTheme="minorHAnsi" w:cstheme="minorHAnsi"/>
          <w:sz w:val="20"/>
          <w:szCs w:val="20"/>
        </w:rPr>
        <w:t xml:space="preserve">. </w:t>
      </w:r>
    </w:p>
    <w:p w14:paraId="6913F998" w14:textId="759F2FFF" w:rsidR="00EC5871" w:rsidRPr="00220E3E" w:rsidRDefault="00B26A7C"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eastAsia="Times New Roman" w:hAnsiTheme="minorHAnsi" w:cstheme="minorHAnsi"/>
        </w:rPr>
        <w:t>Prerequisite: CU</w:t>
      </w:r>
      <w:r w:rsidR="00516C1B">
        <w:rPr>
          <w:rFonts w:asciiTheme="minorHAnsi" w:eastAsiaTheme="minorEastAsia" w:hAnsiTheme="minorHAnsi" w:cstheme="minorHAnsi" w:hint="eastAsia"/>
          <w:lang w:eastAsia="ko-KR"/>
        </w:rPr>
        <w:t>S</w:t>
      </w:r>
      <w:r w:rsidRPr="00220E3E">
        <w:rPr>
          <w:rFonts w:asciiTheme="minorHAnsi" w:eastAsia="Times New Roman" w:hAnsiTheme="minorHAnsi" w:cstheme="minorHAnsi"/>
        </w:rPr>
        <w:t>153, 2nd year undergraduate studen</w:t>
      </w:r>
      <w:r w:rsidR="00E660AD" w:rsidRPr="00220E3E">
        <w:rPr>
          <w:rFonts w:asciiTheme="minorHAnsi" w:hAnsiTheme="minorHAnsi" w:cstheme="minorHAnsi"/>
          <w:spacing w:val="-2"/>
        </w:rPr>
        <w:t>t</w:t>
      </w:r>
    </w:p>
    <w:bookmarkEnd w:id="72"/>
    <w:p w14:paraId="3E5B359A" w14:textId="77777777" w:rsidR="00EC5871" w:rsidRPr="00220E3E" w:rsidRDefault="00EC5871" w:rsidP="00220E3E">
      <w:pPr>
        <w:pStyle w:val="BodyText"/>
        <w:spacing w:before="121" w:line="276" w:lineRule="auto"/>
        <w:ind w:left="0" w:right="199"/>
        <w:rPr>
          <w:rFonts w:asciiTheme="minorHAnsi" w:eastAsiaTheme="minorEastAsia" w:hAnsiTheme="minorHAnsi" w:cstheme="minorHAnsi"/>
          <w:lang w:eastAsia="ko-KR"/>
        </w:rPr>
      </w:pPr>
    </w:p>
    <w:p w14:paraId="4C2438AD" w14:textId="0284C2A3"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DLTC101</w:t>
      </w:r>
      <w:r w:rsidRPr="00220E3E">
        <w:rPr>
          <w:rFonts w:asciiTheme="minorHAnsi" w:hAnsiTheme="minorHAnsi" w:cstheme="minorHAnsi"/>
          <w:spacing w:val="-7"/>
        </w:rPr>
        <w:t xml:space="preserve"> </w:t>
      </w:r>
      <w:r w:rsidRPr="00220E3E">
        <w:rPr>
          <w:rFonts w:asciiTheme="minorHAnsi" w:hAnsiTheme="minorHAnsi" w:cstheme="minorHAnsi"/>
        </w:rPr>
        <w:t>Dental</w:t>
      </w:r>
      <w:r w:rsidRPr="00220E3E">
        <w:rPr>
          <w:rFonts w:asciiTheme="minorHAnsi" w:hAnsiTheme="minorHAnsi" w:cstheme="minorHAnsi"/>
          <w:spacing w:val="-7"/>
        </w:rPr>
        <w:t xml:space="preserve"> </w:t>
      </w:r>
      <w:r w:rsidRPr="00220E3E">
        <w:rPr>
          <w:rFonts w:asciiTheme="minorHAnsi" w:hAnsiTheme="minorHAnsi" w:cstheme="minorHAnsi"/>
          <w:spacing w:val="-2"/>
        </w:rPr>
        <w:t>Morphology</w:t>
      </w:r>
      <w:r w:rsidR="000C0355"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(60hrs.)</w:t>
      </w:r>
    </w:p>
    <w:p w14:paraId="29BD8320" w14:textId="14A85AB1" w:rsidR="00324174"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 xml:space="preserve">This course introduces the oral anatomy, dental anatomy, and occlusion with the emphasis on dental morphology. Laboratory exercises incorporate waxing procedures. Topics </w:t>
      </w:r>
      <w:r w:rsidR="007D4669" w:rsidRPr="00220E3E">
        <w:rPr>
          <w:rFonts w:asciiTheme="minorHAnsi" w:hAnsiTheme="minorHAnsi" w:cstheme="minorHAnsi"/>
        </w:rPr>
        <w:t>include</w:t>
      </w:r>
      <w:r w:rsidRPr="00220E3E">
        <w:rPr>
          <w:rFonts w:asciiTheme="minorHAnsi" w:hAnsiTheme="minorHAnsi" w:cstheme="minorHAnsi"/>
        </w:rPr>
        <w:t xml:space="preserve"> dental terminology, tooth morphology and carving procedures, and primary and mixed dentition. </w:t>
      </w:r>
    </w:p>
    <w:p w14:paraId="249F159F" w14:textId="421F9E6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None</w:t>
      </w:r>
    </w:p>
    <w:p w14:paraId="24655CAC" w14:textId="77777777" w:rsidR="00977CB9" w:rsidRPr="00977CB9" w:rsidRDefault="00977CB9" w:rsidP="00220E3E">
      <w:pPr>
        <w:pStyle w:val="BodyText"/>
        <w:spacing w:before="40" w:line="276" w:lineRule="auto"/>
        <w:ind w:left="0" w:right="199"/>
        <w:rPr>
          <w:rFonts w:asciiTheme="minorHAnsi" w:eastAsiaTheme="minorEastAsia" w:hAnsiTheme="minorHAnsi" w:cstheme="minorHAnsi"/>
          <w:lang w:eastAsia="ko-KR"/>
        </w:rPr>
      </w:pPr>
    </w:p>
    <w:p w14:paraId="4673884B"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DLTC102</w:t>
      </w:r>
      <w:r w:rsidRPr="00220E3E">
        <w:rPr>
          <w:rFonts w:asciiTheme="minorHAnsi" w:hAnsiTheme="minorHAnsi" w:cstheme="minorHAnsi"/>
          <w:spacing w:val="-8"/>
        </w:rPr>
        <w:t xml:space="preserve"> </w:t>
      </w:r>
      <w:r w:rsidRPr="00220E3E">
        <w:rPr>
          <w:rFonts w:asciiTheme="minorHAnsi" w:hAnsiTheme="minorHAnsi" w:cstheme="minorHAnsi"/>
          <w:spacing w:val="-2"/>
        </w:rPr>
        <w:t>Dental</w:t>
      </w:r>
      <w:r w:rsidRPr="00220E3E">
        <w:rPr>
          <w:rFonts w:asciiTheme="minorHAnsi" w:hAnsiTheme="minorHAnsi" w:cstheme="minorHAnsi"/>
          <w:spacing w:val="-6"/>
        </w:rPr>
        <w:t xml:space="preserve"> </w:t>
      </w:r>
      <w:r w:rsidRPr="00220E3E">
        <w:rPr>
          <w:rFonts w:asciiTheme="minorHAnsi" w:hAnsiTheme="minorHAnsi" w:cstheme="minorHAnsi"/>
          <w:spacing w:val="-2"/>
        </w:rPr>
        <w:t>Morphology</w:t>
      </w:r>
      <w:r w:rsidRPr="00220E3E">
        <w:rPr>
          <w:rFonts w:asciiTheme="minorHAnsi" w:hAnsiTheme="minorHAnsi" w:cstheme="minorHAnsi"/>
          <w:spacing w:val="-4"/>
        </w:rPr>
        <w:t xml:space="preserve"> </w:t>
      </w:r>
      <w:r w:rsidRPr="00220E3E">
        <w:rPr>
          <w:rFonts w:asciiTheme="minorHAnsi" w:hAnsiTheme="minorHAnsi" w:cstheme="minorHAnsi"/>
          <w:spacing w:val="-2"/>
        </w:rPr>
        <w:t>Lab</w:t>
      </w:r>
      <w:r w:rsidRPr="00220E3E">
        <w:rPr>
          <w:rFonts w:asciiTheme="minorHAnsi" w:hAnsiTheme="minorHAnsi" w:cstheme="minorHAnsi"/>
          <w:spacing w:val="-4"/>
        </w:rPr>
        <w:t xml:space="preserve"> </w:t>
      </w:r>
      <w:r w:rsidRPr="00220E3E">
        <w:rPr>
          <w:rFonts w:asciiTheme="minorHAnsi" w:hAnsiTheme="minorHAnsi" w:cstheme="minorHAnsi"/>
          <w:spacing w:val="-2"/>
        </w:rPr>
        <w:t>(140hrs.)</w:t>
      </w:r>
    </w:p>
    <w:p w14:paraId="178F60BD" w14:textId="1FAB23C2" w:rsidR="00EC5871" w:rsidRPr="00220E3E" w:rsidRDefault="00E660AD" w:rsidP="00977CB9">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9"/>
        </w:rPr>
        <w:t xml:space="preserve"> </w:t>
      </w:r>
      <w:r w:rsidRPr="00220E3E">
        <w:rPr>
          <w:rFonts w:asciiTheme="minorHAnsi" w:hAnsiTheme="minorHAnsi" w:cstheme="minorHAnsi"/>
        </w:rPr>
        <w:t>course</w:t>
      </w:r>
      <w:r w:rsidRPr="00220E3E">
        <w:rPr>
          <w:rFonts w:asciiTheme="minorHAnsi" w:hAnsiTheme="minorHAnsi" w:cstheme="minorHAnsi"/>
          <w:spacing w:val="-10"/>
        </w:rPr>
        <w:t xml:space="preserve"> </w:t>
      </w:r>
      <w:r w:rsidRPr="00220E3E">
        <w:rPr>
          <w:rFonts w:asciiTheme="minorHAnsi" w:hAnsiTheme="minorHAnsi" w:cstheme="minorHAnsi"/>
        </w:rPr>
        <w:t>helps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8"/>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learn</w:t>
      </w:r>
      <w:r w:rsidRPr="00220E3E">
        <w:rPr>
          <w:rFonts w:asciiTheme="minorHAnsi" w:hAnsiTheme="minorHAnsi" w:cstheme="minorHAnsi"/>
          <w:spacing w:val="-8"/>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understanding</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 xml:space="preserve">concepts </w:t>
      </w:r>
      <w:r w:rsidRPr="00220E3E">
        <w:rPr>
          <w:rFonts w:asciiTheme="minorHAnsi" w:hAnsiTheme="minorHAnsi" w:cstheme="minorHAnsi"/>
          <w:spacing w:val="-2"/>
        </w:rPr>
        <w:t>and</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structures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teeth</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kinds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names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parts</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teeth.</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 xml:space="preserve">Topics </w:t>
      </w:r>
      <w:r w:rsidR="007D4669" w:rsidRPr="00220E3E">
        <w:rPr>
          <w:rFonts w:asciiTheme="minorHAnsi" w:hAnsiTheme="minorHAnsi" w:cstheme="minorHAnsi"/>
        </w:rPr>
        <w:t>include</w:t>
      </w:r>
      <w:r w:rsidRPr="00220E3E">
        <w:rPr>
          <w:rFonts w:asciiTheme="minorHAnsi" w:hAnsiTheme="minorHAnsi" w:cstheme="minorHAnsi"/>
        </w:rPr>
        <w:t xml:space="preserve"> carving procedures and method of each tooth, </w:t>
      </w:r>
      <w:r w:rsidR="00264499" w:rsidRPr="00220E3E">
        <w:rPr>
          <w:rFonts w:asciiTheme="minorHAnsi" w:hAnsiTheme="minorHAnsi" w:cstheme="minorHAnsi"/>
        </w:rPr>
        <w:t>emphasizing</w:t>
      </w:r>
      <w:r w:rsidRPr="00220E3E">
        <w:rPr>
          <w:rFonts w:asciiTheme="minorHAnsi" w:hAnsiTheme="minorHAnsi" w:cstheme="minorHAnsi"/>
          <w:spacing w:val="-3"/>
        </w:rPr>
        <w:t xml:space="preserve"> </w:t>
      </w:r>
      <w:r w:rsidRPr="00220E3E">
        <w:rPr>
          <w:rFonts w:asciiTheme="minorHAnsi" w:hAnsiTheme="minorHAnsi" w:cstheme="minorHAnsi"/>
        </w:rPr>
        <w:t>the</w:t>
      </w:r>
      <w:r w:rsidRPr="00220E3E">
        <w:rPr>
          <w:rFonts w:asciiTheme="minorHAnsi" w:hAnsiTheme="minorHAnsi" w:cstheme="minorHAnsi"/>
          <w:spacing w:val="-3"/>
        </w:rPr>
        <w:t xml:space="preserve"> </w:t>
      </w:r>
      <w:r w:rsidRPr="00220E3E">
        <w:rPr>
          <w:rFonts w:asciiTheme="minorHAnsi" w:hAnsiTheme="minorHAnsi" w:cstheme="minorHAnsi"/>
        </w:rPr>
        <w:t>development,</w:t>
      </w:r>
      <w:r w:rsidRPr="00220E3E">
        <w:rPr>
          <w:rFonts w:asciiTheme="minorHAnsi" w:hAnsiTheme="minorHAnsi" w:cstheme="minorHAnsi"/>
          <w:spacing w:val="-3"/>
        </w:rPr>
        <w:t xml:space="preserve"> </w:t>
      </w:r>
      <w:r w:rsidRPr="00220E3E">
        <w:rPr>
          <w:rFonts w:asciiTheme="minorHAnsi" w:hAnsiTheme="minorHAnsi" w:cstheme="minorHAnsi"/>
        </w:rPr>
        <w:t>eruption,</w:t>
      </w:r>
      <w:r w:rsidRPr="00220E3E">
        <w:rPr>
          <w:rFonts w:asciiTheme="minorHAnsi" w:hAnsiTheme="minorHAnsi" w:cstheme="minorHAnsi"/>
          <w:spacing w:val="-5"/>
        </w:rPr>
        <w:t xml:space="preserve"> </w:t>
      </w:r>
      <w:r w:rsidRPr="00220E3E">
        <w:rPr>
          <w:rFonts w:asciiTheme="minorHAnsi" w:hAnsiTheme="minorHAnsi" w:cstheme="minorHAnsi"/>
        </w:rPr>
        <w:t>individual</w:t>
      </w:r>
      <w:r w:rsidRPr="00220E3E">
        <w:rPr>
          <w:rFonts w:asciiTheme="minorHAnsi" w:hAnsiTheme="minorHAnsi" w:cstheme="minorHAnsi"/>
          <w:spacing w:val="-4"/>
        </w:rPr>
        <w:t xml:space="preserve"> </w:t>
      </w:r>
      <w:r w:rsidRPr="00220E3E">
        <w:rPr>
          <w:rFonts w:asciiTheme="minorHAnsi" w:hAnsiTheme="minorHAnsi" w:cstheme="minorHAnsi"/>
        </w:rPr>
        <w:t>characteristics of each</w:t>
      </w:r>
      <w:r w:rsidRPr="00220E3E">
        <w:rPr>
          <w:rFonts w:asciiTheme="minorHAnsi" w:hAnsiTheme="minorHAnsi" w:cstheme="minorHAnsi"/>
          <w:spacing w:val="-15"/>
        </w:rPr>
        <w:t xml:space="preserve"> </w:t>
      </w:r>
      <w:r w:rsidRPr="00220E3E">
        <w:rPr>
          <w:rFonts w:asciiTheme="minorHAnsi" w:hAnsiTheme="minorHAnsi" w:cstheme="minorHAnsi"/>
        </w:rPr>
        <w:t>tooth</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2"/>
        </w:rPr>
        <w:t xml:space="preserve"> </w:t>
      </w:r>
      <w:r w:rsidRPr="00220E3E">
        <w:rPr>
          <w:rFonts w:asciiTheme="minorHAnsi" w:hAnsiTheme="minorHAnsi" w:cstheme="minorHAnsi"/>
        </w:rPr>
        <w:t>surrounding</w:t>
      </w:r>
      <w:r w:rsidRPr="00220E3E">
        <w:rPr>
          <w:rFonts w:asciiTheme="minorHAnsi" w:hAnsiTheme="minorHAnsi" w:cstheme="minorHAnsi"/>
          <w:spacing w:val="-15"/>
        </w:rPr>
        <w:t xml:space="preserve"> </w:t>
      </w:r>
      <w:r w:rsidRPr="00220E3E">
        <w:rPr>
          <w:rFonts w:asciiTheme="minorHAnsi" w:hAnsiTheme="minorHAnsi" w:cstheme="minorHAnsi"/>
        </w:rPr>
        <w:t>structures.</w:t>
      </w:r>
    </w:p>
    <w:p w14:paraId="727EFE43" w14:textId="520DEF80" w:rsidR="00EC5871" w:rsidRPr="00220E3E" w:rsidRDefault="00E660AD" w:rsidP="00220E3E">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5"/>
        </w:rPr>
        <w:t xml:space="preserve"> </w:t>
      </w:r>
      <w:r w:rsidRPr="00220E3E">
        <w:rPr>
          <w:rFonts w:asciiTheme="minorHAnsi" w:hAnsiTheme="minorHAnsi" w:cstheme="minorHAnsi"/>
          <w:spacing w:val="-4"/>
        </w:rPr>
        <w:t>None</w:t>
      </w:r>
    </w:p>
    <w:p w14:paraId="6B1ABFF7" w14:textId="77777777" w:rsidR="00F74E7E" w:rsidRPr="00F74E7E" w:rsidRDefault="00F74E7E" w:rsidP="00220E3E">
      <w:pPr>
        <w:pStyle w:val="BodyText"/>
        <w:spacing w:before="71" w:line="276" w:lineRule="auto"/>
        <w:ind w:left="0" w:right="199"/>
        <w:rPr>
          <w:rFonts w:asciiTheme="minorHAnsi" w:eastAsiaTheme="minorEastAsia" w:hAnsiTheme="minorHAnsi" w:cstheme="minorHAnsi"/>
          <w:lang w:eastAsia="ko-KR"/>
        </w:rPr>
      </w:pPr>
    </w:p>
    <w:p w14:paraId="030D462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DLTC151</w:t>
      </w:r>
      <w:r w:rsidRPr="00220E3E">
        <w:rPr>
          <w:rFonts w:asciiTheme="minorHAnsi" w:hAnsiTheme="minorHAnsi" w:cstheme="minorHAnsi"/>
          <w:spacing w:val="-8"/>
        </w:rPr>
        <w:t xml:space="preserve"> </w:t>
      </w:r>
      <w:r w:rsidRPr="00220E3E">
        <w:rPr>
          <w:rFonts w:asciiTheme="minorHAnsi" w:hAnsiTheme="minorHAnsi" w:cstheme="minorHAnsi"/>
          <w:spacing w:val="-2"/>
        </w:rPr>
        <w:t>Crowns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Bridges</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8"/>
        </w:rPr>
        <w:t xml:space="preserve"> </w:t>
      </w:r>
      <w:r w:rsidRPr="00220E3E">
        <w:rPr>
          <w:rFonts w:asciiTheme="minorHAnsi" w:hAnsiTheme="minorHAnsi" w:cstheme="minorHAnsi"/>
          <w:spacing w:val="-2"/>
        </w:rPr>
        <w:t>(60hrs.)</w:t>
      </w:r>
    </w:p>
    <w:p w14:paraId="065012FE" w14:textId="1ADACD1C" w:rsidR="00324174" w:rsidRPr="00220E3E" w:rsidRDefault="00E660AD" w:rsidP="00220E3E">
      <w:pPr>
        <w:pStyle w:val="BodyText"/>
        <w:spacing w:before="36"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This course introduces the materials and techniques used in the fabrication</w:t>
      </w:r>
      <w:r w:rsidRPr="00220E3E">
        <w:rPr>
          <w:rFonts w:asciiTheme="minorHAnsi" w:hAnsiTheme="minorHAnsi" w:cstheme="minorHAnsi"/>
          <w:spacing w:val="-9"/>
        </w:rPr>
        <w:t xml:space="preserve"> </w:t>
      </w:r>
      <w:r w:rsidRPr="00220E3E">
        <w:rPr>
          <w:rFonts w:asciiTheme="minorHAnsi" w:hAnsiTheme="minorHAnsi" w:cstheme="minorHAnsi"/>
        </w:rPr>
        <w:t>of</w:t>
      </w:r>
      <w:r w:rsidRPr="00220E3E">
        <w:rPr>
          <w:rFonts w:asciiTheme="minorHAnsi" w:hAnsiTheme="minorHAnsi" w:cstheme="minorHAnsi"/>
          <w:spacing w:val="-8"/>
        </w:rPr>
        <w:t xml:space="preserve"> </w:t>
      </w:r>
      <w:r w:rsidRPr="00220E3E">
        <w:rPr>
          <w:rFonts w:asciiTheme="minorHAnsi" w:hAnsiTheme="minorHAnsi" w:cstheme="minorHAnsi"/>
        </w:rPr>
        <w:t>fixed</w:t>
      </w:r>
      <w:r w:rsidRPr="00220E3E">
        <w:rPr>
          <w:rFonts w:asciiTheme="minorHAnsi" w:hAnsiTheme="minorHAnsi" w:cstheme="minorHAnsi"/>
          <w:spacing w:val="-7"/>
        </w:rPr>
        <w:t xml:space="preserve"> </w:t>
      </w:r>
      <w:r w:rsidRPr="00220E3E">
        <w:rPr>
          <w:rFonts w:asciiTheme="minorHAnsi" w:hAnsiTheme="minorHAnsi" w:cstheme="minorHAnsi"/>
        </w:rPr>
        <w:t>crown</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bridge</w:t>
      </w:r>
      <w:r w:rsidRPr="00220E3E">
        <w:rPr>
          <w:rFonts w:asciiTheme="minorHAnsi" w:hAnsiTheme="minorHAnsi" w:cstheme="minorHAnsi"/>
          <w:spacing w:val="-11"/>
        </w:rPr>
        <w:t xml:space="preserve"> </w:t>
      </w:r>
      <w:r w:rsidRPr="00220E3E">
        <w:rPr>
          <w:rFonts w:asciiTheme="minorHAnsi" w:hAnsiTheme="minorHAnsi" w:cstheme="minorHAnsi"/>
        </w:rPr>
        <w:t>restorations.</w:t>
      </w:r>
      <w:r w:rsidRPr="00220E3E">
        <w:rPr>
          <w:rFonts w:asciiTheme="minorHAnsi" w:hAnsiTheme="minorHAnsi" w:cstheme="minorHAnsi"/>
          <w:spacing w:val="-10"/>
        </w:rPr>
        <w:t xml:space="preserve"> </w:t>
      </w:r>
      <w:r w:rsidRPr="00220E3E">
        <w:rPr>
          <w:rFonts w:asciiTheme="minorHAnsi" w:hAnsiTheme="minorHAnsi" w:cstheme="minorHAnsi"/>
        </w:rPr>
        <w:t>Topics</w:t>
      </w:r>
      <w:r w:rsidRPr="00220E3E">
        <w:rPr>
          <w:rFonts w:asciiTheme="minorHAnsi" w:hAnsiTheme="minorHAnsi" w:cstheme="minorHAnsi"/>
          <w:spacing w:val="-9"/>
        </w:rPr>
        <w:t xml:space="preserve"> </w:t>
      </w:r>
      <w:r w:rsidR="007D4669" w:rsidRPr="00220E3E">
        <w:rPr>
          <w:rFonts w:asciiTheme="minorHAnsi" w:hAnsiTheme="minorHAnsi" w:cstheme="minorHAnsi"/>
        </w:rPr>
        <w:t>include</w:t>
      </w:r>
      <w:r w:rsidRPr="00220E3E">
        <w:rPr>
          <w:rFonts w:asciiTheme="minorHAnsi" w:hAnsiTheme="minorHAnsi" w:cstheme="minorHAnsi"/>
        </w:rPr>
        <w:t xml:space="preserve"> materials used in crown and bridge fabrication, preparatory procedures,</w:t>
      </w:r>
      <w:r w:rsidRPr="00220E3E">
        <w:rPr>
          <w:rFonts w:asciiTheme="minorHAnsi" w:hAnsiTheme="minorHAnsi" w:cstheme="minorHAnsi"/>
          <w:spacing w:val="41"/>
        </w:rPr>
        <w:t xml:space="preserve"> </w:t>
      </w:r>
      <w:r w:rsidRPr="00220E3E">
        <w:rPr>
          <w:rFonts w:asciiTheme="minorHAnsi" w:hAnsiTheme="minorHAnsi" w:cstheme="minorHAnsi"/>
        </w:rPr>
        <w:t>fixed</w:t>
      </w:r>
      <w:r w:rsidRPr="00220E3E">
        <w:rPr>
          <w:rFonts w:asciiTheme="minorHAnsi" w:hAnsiTheme="minorHAnsi" w:cstheme="minorHAnsi"/>
          <w:spacing w:val="45"/>
        </w:rPr>
        <w:t xml:space="preserve"> </w:t>
      </w:r>
      <w:r w:rsidRPr="00220E3E">
        <w:rPr>
          <w:rFonts w:asciiTheme="minorHAnsi" w:hAnsiTheme="minorHAnsi" w:cstheme="minorHAnsi"/>
        </w:rPr>
        <w:t>fabrication</w:t>
      </w:r>
      <w:r w:rsidRPr="00220E3E">
        <w:rPr>
          <w:rFonts w:asciiTheme="minorHAnsi" w:hAnsiTheme="minorHAnsi" w:cstheme="minorHAnsi"/>
          <w:spacing w:val="44"/>
        </w:rPr>
        <w:t xml:space="preserve"> </w:t>
      </w:r>
      <w:r w:rsidRPr="00220E3E">
        <w:rPr>
          <w:rFonts w:asciiTheme="minorHAnsi" w:hAnsiTheme="minorHAnsi" w:cstheme="minorHAnsi"/>
        </w:rPr>
        <w:t>procedures,</w:t>
      </w:r>
      <w:r w:rsidRPr="00220E3E">
        <w:rPr>
          <w:rFonts w:asciiTheme="minorHAnsi" w:hAnsiTheme="minorHAnsi" w:cstheme="minorHAnsi"/>
          <w:spacing w:val="42"/>
        </w:rPr>
        <w:t xml:space="preserve"> </w:t>
      </w:r>
      <w:r w:rsidRPr="00220E3E">
        <w:rPr>
          <w:rFonts w:asciiTheme="minorHAnsi" w:hAnsiTheme="minorHAnsi" w:cstheme="minorHAnsi"/>
        </w:rPr>
        <w:t>and</w:t>
      </w:r>
      <w:r w:rsidRPr="00220E3E">
        <w:rPr>
          <w:rFonts w:asciiTheme="minorHAnsi" w:hAnsiTheme="minorHAnsi" w:cstheme="minorHAnsi"/>
          <w:spacing w:val="43"/>
        </w:rPr>
        <w:t xml:space="preserve"> </w:t>
      </w:r>
      <w:r w:rsidRPr="00220E3E">
        <w:rPr>
          <w:rFonts w:asciiTheme="minorHAnsi" w:hAnsiTheme="minorHAnsi" w:cstheme="minorHAnsi"/>
        </w:rPr>
        <w:t>post-</w:t>
      </w:r>
      <w:r w:rsidRPr="00220E3E">
        <w:rPr>
          <w:rFonts w:asciiTheme="minorHAnsi" w:hAnsiTheme="minorHAnsi" w:cstheme="minorHAnsi"/>
          <w:spacing w:val="-2"/>
        </w:rPr>
        <w:t>fabrication</w:t>
      </w:r>
      <w:r w:rsidR="00324174"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 xml:space="preserve">procedures. </w:t>
      </w:r>
    </w:p>
    <w:p w14:paraId="1CB52B18" w14:textId="7BA9DFE8"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2"/>
        </w:rPr>
        <w:t xml:space="preserve"> </w:t>
      </w:r>
      <w:r w:rsidRPr="00220E3E">
        <w:rPr>
          <w:rFonts w:asciiTheme="minorHAnsi" w:hAnsiTheme="minorHAnsi" w:cstheme="minorHAnsi"/>
        </w:rPr>
        <w:t>DLTC101</w:t>
      </w:r>
    </w:p>
    <w:p w14:paraId="6D42F648" w14:textId="77777777" w:rsidR="00EC5871" w:rsidRPr="00220E3E" w:rsidRDefault="00E660AD" w:rsidP="00220E3E">
      <w:pPr>
        <w:pStyle w:val="Heading9"/>
        <w:numPr>
          <w:ilvl w:val="0"/>
          <w:numId w:val="4"/>
        </w:numPr>
        <w:tabs>
          <w:tab w:val="left" w:pos="330"/>
        </w:tabs>
        <w:spacing w:before="242" w:line="276" w:lineRule="auto"/>
        <w:ind w:left="330" w:right="199" w:hanging="179"/>
        <w:rPr>
          <w:rFonts w:asciiTheme="minorHAnsi" w:hAnsiTheme="minorHAnsi" w:cstheme="minorHAnsi"/>
        </w:rPr>
      </w:pPr>
      <w:r w:rsidRPr="00220E3E">
        <w:rPr>
          <w:rFonts w:asciiTheme="minorHAnsi" w:hAnsiTheme="minorHAnsi" w:cstheme="minorHAnsi"/>
          <w:spacing w:val="-2"/>
        </w:rPr>
        <w:lastRenderedPageBreak/>
        <w:t>DLTC152</w:t>
      </w:r>
      <w:r w:rsidRPr="00220E3E">
        <w:rPr>
          <w:rFonts w:asciiTheme="minorHAnsi" w:hAnsiTheme="minorHAnsi" w:cstheme="minorHAnsi"/>
          <w:spacing w:val="-12"/>
        </w:rPr>
        <w:t xml:space="preserve"> </w:t>
      </w:r>
      <w:r w:rsidRPr="00220E3E">
        <w:rPr>
          <w:rFonts w:asciiTheme="minorHAnsi" w:hAnsiTheme="minorHAnsi" w:cstheme="minorHAnsi"/>
          <w:spacing w:val="-2"/>
        </w:rPr>
        <w:t>Crowns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Bridges</w:t>
      </w:r>
      <w:r w:rsidRPr="00220E3E">
        <w:rPr>
          <w:rFonts w:asciiTheme="minorHAnsi" w:hAnsiTheme="minorHAnsi" w:cstheme="minorHAnsi"/>
          <w:spacing w:val="-8"/>
        </w:rPr>
        <w:t xml:space="preserve"> </w:t>
      </w:r>
      <w:r w:rsidRPr="00220E3E">
        <w:rPr>
          <w:rFonts w:asciiTheme="minorHAnsi" w:hAnsiTheme="minorHAnsi" w:cstheme="minorHAnsi"/>
          <w:spacing w:val="-2"/>
        </w:rPr>
        <w:t>Lab</w:t>
      </w:r>
      <w:r w:rsidRPr="00220E3E">
        <w:rPr>
          <w:rFonts w:asciiTheme="minorHAnsi" w:hAnsiTheme="minorHAnsi" w:cstheme="minorHAnsi"/>
          <w:spacing w:val="-10"/>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(140hrs.)</w:t>
      </w:r>
    </w:p>
    <w:p w14:paraId="3CEF1BB2" w14:textId="0692BF26"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Students learn how to fabricate fixed crown and bridges restorations. Topics </w:t>
      </w:r>
      <w:r w:rsidR="007D4669" w:rsidRPr="00220E3E">
        <w:rPr>
          <w:rFonts w:asciiTheme="minorHAnsi" w:hAnsiTheme="minorHAnsi" w:cstheme="minorHAnsi"/>
        </w:rPr>
        <w:t>include</w:t>
      </w:r>
      <w:r w:rsidRPr="00220E3E">
        <w:rPr>
          <w:rFonts w:asciiTheme="minorHAnsi" w:hAnsiTheme="minorHAnsi" w:cstheme="minorHAnsi"/>
        </w:rPr>
        <w:t xml:space="preserve"> impression, model work, wax-up </w:t>
      </w:r>
      <w:r w:rsidRPr="00220E3E">
        <w:rPr>
          <w:rFonts w:asciiTheme="minorHAnsi" w:hAnsiTheme="minorHAnsi" w:cstheme="minorHAnsi"/>
          <w:spacing w:val="-2"/>
        </w:rPr>
        <w:t>technique.</w:t>
      </w:r>
    </w:p>
    <w:p w14:paraId="3C06591A" w14:textId="3EFFC264"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DLTC102</w:t>
      </w:r>
    </w:p>
    <w:p w14:paraId="5A950154" w14:textId="77777777" w:rsidR="00EC5871" w:rsidRPr="00220E3E" w:rsidRDefault="00EC5871" w:rsidP="00220E3E">
      <w:pPr>
        <w:pStyle w:val="BodyText"/>
        <w:spacing w:before="68" w:line="276" w:lineRule="auto"/>
        <w:ind w:left="0" w:right="199"/>
        <w:rPr>
          <w:rFonts w:asciiTheme="minorHAnsi" w:hAnsiTheme="minorHAnsi" w:cstheme="minorHAnsi"/>
        </w:rPr>
      </w:pPr>
    </w:p>
    <w:p w14:paraId="2160C6E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DLTC153</w:t>
      </w:r>
      <w:r w:rsidRPr="00220E3E">
        <w:rPr>
          <w:rFonts w:asciiTheme="minorHAnsi" w:hAnsiTheme="minorHAnsi" w:cstheme="minorHAnsi"/>
          <w:spacing w:val="-8"/>
        </w:rPr>
        <w:t xml:space="preserve"> </w:t>
      </w:r>
      <w:r w:rsidRPr="00220E3E">
        <w:rPr>
          <w:rFonts w:asciiTheme="minorHAnsi" w:hAnsiTheme="minorHAnsi" w:cstheme="minorHAnsi"/>
          <w:spacing w:val="-2"/>
        </w:rPr>
        <w:t>Crowns</w:t>
      </w:r>
      <w:r w:rsidRPr="00220E3E">
        <w:rPr>
          <w:rFonts w:asciiTheme="minorHAnsi" w:hAnsiTheme="minorHAnsi" w:cstheme="minorHAnsi"/>
          <w:spacing w:val="-7"/>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Bridges</w:t>
      </w:r>
      <w:r w:rsidRPr="00220E3E">
        <w:rPr>
          <w:rFonts w:asciiTheme="minorHAnsi" w:hAnsiTheme="minorHAnsi" w:cstheme="minorHAnsi"/>
          <w:spacing w:val="-4"/>
        </w:rPr>
        <w:t xml:space="preserve"> </w:t>
      </w:r>
      <w:r w:rsidRPr="00220E3E">
        <w:rPr>
          <w:rFonts w:asciiTheme="minorHAnsi" w:hAnsiTheme="minorHAnsi" w:cstheme="minorHAnsi"/>
          <w:spacing w:val="-2"/>
        </w:rPr>
        <w:t>II</w:t>
      </w:r>
      <w:r w:rsidRPr="00220E3E">
        <w:rPr>
          <w:rFonts w:asciiTheme="minorHAnsi" w:hAnsiTheme="minorHAnsi" w:cstheme="minorHAnsi"/>
          <w:spacing w:val="-7"/>
        </w:rPr>
        <w:t xml:space="preserve"> </w:t>
      </w:r>
      <w:r w:rsidRPr="00220E3E">
        <w:rPr>
          <w:rFonts w:asciiTheme="minorHAnsi" w:hAnsiTheme="minorHAnsi" w:cstheme="minorHAnsi"/>
          <w:spacing w:val="-2"/>
        </w:rPr>
        <w:t>(60hrs.)</w:t>
      </w:r>
    </w:p>
    <w:p w14:paraId="18BBB8DB" w14:textId="2F15EBC6"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focuses on skills in advanced concepts in crown and bridge. Topics </w:t>
      </w:r>
      <w:r w:rsidR="007D4669" w:rsidRPr="00220E3E">
        <w:rPr>
          <w:rFonts w:asciiTheme="minorHAnsi" w:hAnsiTheme="minorHAnsi" w:cstheme="minorHAnsi"/>
        </w:rPr>
        <w:t>include</w:t>
      </w:r>
      <w:r w:rsidRPr="00220E3E">
        <w:rPr>
          <w:rFonts w:asciiTheme="minorHAnsi" w:hAnsiTheme="minorHAnsi" w:cstheme="minorHAnsi"/>
        </w:rPr>
        <w:t xml:space="preserve"> research in crown and bridge, advanced concepts</w:t>
      </w:r>
      <w:r w:rsidRPr="00220E3E">
        <w:rPr>
          <w:rFonts w:asciiTheme="minorHAnsi" w:hAnsiTheme="minorHAnsi" w:cstheme="minorHAnsi"/>
          <w:spacing w:val="-13"/>
        </w:rPr>
        <w:t xml:space="preserve"> </w:t>
      </w:r>
      <w:r w:rsidRPr="00220E3E">
        <w:rPr>
          <w:rFonts w:asciiTheme="minorHAnsi" w:hAnsiTheme="minorHAnsi" w:cstheme="minorHAnsi"/>
        </w:rPr>
        <w:t>in</w:t>
      </w:r>
      <w:r w:rsidRPr="00220E3E">
        <w:rPr>
          <w:rFonts w:asciiTheme="minorHAnsi" w:hAnsiTheme="minorHAnsi" w:cstheme="minorHAnsi"/>
          <w:spacing w:val="-12"/>
        </w:rPr>
        <w:t xml:space="preserve"> </w:t>
      </w:r>
      <w:r w:rsidRPr="00220E3E">
        <w:rPr>
          <w:rFonts w:asciiTheme="minorHAnsi" w:hAnsiTheme="minorHAnsi" w:cstheme="minorHAnsi"/>
        </w:rPr>
        <w:t>crown</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5"/>
        </w:rPr>
        <w:t xml:space="preserve"> </w:t>
      </w:r>
      <w:r w:rsidRPr="00220E3E">
        <w:rPr>
          <w:rFonts w:asciiTheme="minorHAnsi" w:hAnsiTheme="minorHAnsi" w:cstheme="minorHAnsi"/>
        </w:rPr>
        <w:t>bridge.</w:t>
      </w:r>
    </w:p>
    <w:p w14:paraId="74AF65B9" w14:textId="74D13A96"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DLTC151</w:t>
      </w:r>
    </w:p>
    <w:p w14:paraId="07DE64F1" w14:textId="77777777" w:rsidR="00EC5871" w:rsidRPr="00220E3E" w:rsidRDefault="00EC5871" w:rsidP="00220E3E">
      <w:pPr>
        <w:pStyle w:val="BodyText"/>
        <w:spacing w:before="70" w:line="276" w:lineRule="auto"/>
        <w:ind w:left="0" w:right="199"/>
        <w:rPr>
          <w:rFonts w:asciiTheme="minorHAnsi" w:hAnsiTheme="minorHAnsi" w:cstheme="minorHAnsi"/>
        </w:rPr>
      </w:pPr>
    </w:p>
    <w:p w14:paraId="79D33967"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DLTC154</w:t>
      </w:r>
      <w:r w:rsidRPr="00220E3E">
        <w:rPr>
          <w:rFonts w:asciiTheme="minorHAnsi" w:hAnsiTheme="minorHAnsi" w:cstheme="minorHAnsi"/>
          <w:spacing w:val="-11"/>
        </w:rPr>
        <w:t xml:space="preserve"> </w:t>
      </w:r>
      <w:r w:rsidRPr="00220E3E">
        <w:rPr>
          <w:rFonts w:asciiTheme="minorHAnsi" w:hAnsiTheme="minorHAnsi" w:cstheme="minorHAnsi"/>
          <w:spacing w:val="-2"/>
        </w:rPr>
        <w:t>Crowns</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8"/>
        </w:rPr>
        <w:t xml:space="preserve"> </w:t>
      </w:r>
      <w:r w:rsidRPr="00220E3E">
        <w:rPr>
          <w:rFonts w:asciiTheme="minorHAnsi" w:hAnsiTheme="minorHAnsi" w:cstheme="minorHAnsi"/>
          <w:spacing w:val="-2"/>
        </w:rPr>
        <w:t>Bridges</w:t>
      </w:r>
      <w:r w:rsidRPr="00220E3E">
        <w:rPr>
          <w:rFonts w:asciiTheme="minorHAnsi" w:hAnsiTheme="minorHAnsi" w:cstheme="minorHAnsi"/>
          <w:spacing w:val="-9"/>
        </w:rPr>
        <w:t xml:space="preserve"> </w:t>
      </w:r>
      <w:r w:rsidRPr="00220E3E">
        <w:rPr>
          <w:rFonts w:asciiTheme="minorHAnsi" w:hAnsiTheme="minorHAnsi" w:cstheme="minorHAnsi"/>
          <w:spacing w:val="-2"/>
        </w:rPr>
        <w:t>Lab</w:t>
      </w:r>
      <w:r w:rsidRPr="00220E3E">
        <w:rPr>
          <w:rFonts w:asciiTheme="minorHAnsi" w:hAnsiTheme="minorHAnsi" w:cstheme="minorHAnsi"/>
          <w:spacing w:val="-10"/>
        </w:rPr>
        <w:t xml:space="preserve"> </w:t>
      </w:r>
      <w:r w:rsidRPr="00220E3E">
        <w:rPr>
          <w:rFonts w:asciiTheme="minorHAnsi" w:hAnsiTheme="minorHAnsi" w:cstheme="minorHAnsi"/>
          <w:spacing w:val="-2"/>
        </w:rPr>
        <w:t>II</w:t>
      </w:r>
      <w:r w:rsidRPr="00220E3E">
        <w:rPr>
          <w:rFonts w:asciiTheme="minorHAnsi" w:hAnsiTheme="minorHAnsi" w:cstheme="minorHAnsi"/>
          <w:spacing w:val="-9"/>
        </w:rPr>
        <w:t xml:space="preserve"> </w:t>
      </w:r>
      <w:r w:rsidRPr="00220E3E">
        <w:rPr>
          <w:rFonts w:asciiTheme="minorHAnsi" w:hAnsiTheme="minorHAnsi" w:cstheme="minorHAnsi"/>
          <w:spacing w:val="-2"/>
        </w:rPr>
        <w:t>(140hrs.)</w:t>
      </w:r>
    </w:p>
    <w:p w14:paraId="374E2C0A" w14:textId="451AAAB9"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In</w:t>
      </w:r>
      <w:r w:rsidRPr="00220E3E">
        <w:rPr>
          <w:rFonts w:asciiTheme="minorHAnsi" w:hAnsiTheme="minorHAnsi" w:cstheme="minorHAnsi"/>
          <w:spacing w:val="-6"/>
        </w:rPr>
        <w:t xml:space="preserve"> </w:t>
      </w:r>
      <w:r w:rsidRPr="00220E3E">
        <w:rPr>
          <w:rFonts w:asciiTheme="minorHAnsi" w:hAnsiTheme="minorHAnsi" w:cstheme="minorHAnsi"/>
        </w:rPr>
        <w:t>this</w:t>
      </w:r>
      <w:r w:rsidRPr="00220E3E">
        <w:rPr>
          <w:rFonts w:asciiTheme="minorHAnsi" w:hAnsiTheme="minorHAnsi" w:cstheme="minorHAnsi"/>
          <w:spacing w:val="-4"/>
        </w:rPr>
        <w:t xml:space="preserve"> </w:t>
      </w:r>
      <w:r w:rsidRPr="00220E3E">
        <w:rPr>
          <w:rFonts w:asciiTheme="minorHAnsi" w:hAnsiTheme="minorHAnsi" w:cstheme="minorHAnsi"/>
        </w:rPr>
        <w:t>course,</w:t>
      </w:r>
      <w:r w:rsidRPr="00220E3E">
        <w:rPr>
          <w:rFonts w:asciiTheme="minorHAnsi" w:hAnsiTheme="minorHAnsi" w:cstheme="minorHAnsi"/>
          <w:spacing w:val="-9"/>
        </w:rPr>
        <w:t xml:space="preserve"> </w:t>
      </w:r>
      <w:r w:rsidRPr="00220E3E">
        <w:rPr>
          <w:rFonts w:asciiTheme="minorHAnsi" w:hAnsiTheme="minorHAnsi" w:cstheme="minorHAnsi"/>
        </w:rPr>
        <w:t>students</w:t>
      </w:r>
      <w:r w:rsidRPr="00220E3E">
        <w:rPr>
          <w:rFonts w:asciiTheme="minorHAnsi" w:hAnsiTheme="minorHAnsi" w:cstheme="minorHAnsi"/>
          <w:spacing w:val="-5"/>
        </w:rPr>
        <w:t xml:space="preserve"> </w:t>
      </w:r>
      <w:r w:rsidRPr="00220E3E">
        <w:rPr>
          <w:rFonts w:asciiTheme="minorHAnsi" w:hAnsiTheme="minorHAnsi" w:cstheme="minorHAnsi"/>
        </w:rPr>
        <w:t>learn</w:t>
      </w:r>
      <w:r w:rsidRPr="00220E3E">
        <w:rPr>
          <w:rFonts w:asciiTheme="minorHAnsi" w:hAnsiTheme="minorHAnsi" w:cstheme="minorHAnsi"/>
          <w:spacing w:val="-6"/>
        </w:rPr>
        <w:t xml:space="preserve"> </w:t>
      </w:r>
      <w:r w:rsidRPr="00220E3E">
        <w:rPr>
          <w:rFonts w:asciiTheme="minorHAnsi" w:hAnsiTheme="minorHAnsi" w:cstheme="minorHAnsi"/>
        </w:rPr>
        <w:t>skills</w:t>
      </w:r>
      <w:r w:rsidRPr="00220E3E">
        <w:rPr>
          <w:rFonts w:asciiTheme="minorHAnsi" w:hAnsiTheme="minorHAnsi" w:cstheme="minorHAnsi"/>
          <w:spacing w:val="-5"/>
        </w:rPr>
        <w:t xml:space="preserve"> </w:t>
      </w:r>
      <w:r w:rsidRPr="00220E3E">
        <w:rPr>
          <w:rFonts w:asciiTheme="minorHAnsi" w:hAnsiTheme="minorHAnsi" w:cstheme="minorHAnsi"/>
        </w:rPr>
        <w:t>in</w:t>
      </w:r>
      <w:r w:rsidRPr="00220E3E">
        <w:rPr>
          <w:rFonts w:asciiTheme="minorHAnsi" w:hAnsiTheme="minorHAnsi" w:cstheme="minorHAnsi"/>
          <w:spacing w:val="-4"/>
        </w:rPr>
        <w:t xml:space="preserve"> </w:t>
      </w:r>
      <w:r w:rsidRPr="00220E3E">
        <w:rPr>
          <w:rFonts w:asciiTheme="minorHAnsi" w:hAnsiTheme="minorHAnsi" w:cstheme="minorHAnsi"/>
        </w:rPr>
        <w:t>advanced</w:t>
      </w:r>
      <w:r w:rsidRPr="00220E3E">
        <w:rPr>
          <w:rFonts w:asciiTheme="minorHAnsi" w:hAnsiTheme="minorHAnsi" w:cstheme="minorHAnsi"/>
          <w:spacing w:val="-6"/>
        </w:rPr>
        <w:t xml:space="preserve"> </w:t>
      </w:r>
      <w:r w:rsidRPr="00220E3E">
        <w:rPr>
          <w:rFonts w:asciiTheme="minorHAnsi" w:hAnsiTheme="minorHAnsi" w:cstheme="minorHAnsi"/>
        </w:rPr>
        <w:t>concepts</w:t>
      </w:r>
      <w:r w:rsidRPr="00220E3E">
        <w:rPr>
          <w:rFonts w:asciiTheme="minorHAnsi" w:hAnsiTheme="minorHAnsi" w:cstheme="minorHAnsi"/>
          <w:spacing w:val="-5"/>
        </w:rPr>
        <w:t xml:space="preserve"> </w:t>
      </w:r>
      <w:r w:rsidRPr="00220E3E">
        <w:rPr>
          <w:rFonts w:asciiTheme="minorHAnsi" w:hAnsiTheme="minorHAnsi" w:cstheme="minorHAnsi"/>
        </w:rPr>
        <w:t>in</w:t>
      </w:r>
      <w:r w:rsidRPr="00220E3E">
        <w:rPr>
          <w:rFonts w:asciiTheme="minorHAnsi" w:hAnsiTheme="minorHAnsi" w:cstheme="minorHAnsi"/>
          <w:spacing w:val="-6"/>
        </w:rPr>
        <w:t xml:space="preserve"> </w:t>
      </w:r>
      <w:r w:rsidRPr="00220E3E">
        <w:rPr>
          <w:rFonts w:asciiTheme="minorHAnsi" w:hAnsiTheme="minorHAnsi" w:cstheme="minorHAnsi"/>
        </w:rPr>
        <w:t xml:space="preserve">crown and bridge. Topics </w:t>
      </w:r>
      <w:r w:rsidR="007D4669" w:rsidRPr="00220E3E">
        <w:rPr>
          <w:rFonts w:asciiTheme="minorHAnsi" w:hAnsiTheme="minorHAnsi" w:cstheme="minorHAnsi"/>
        </w:rPr>
        <w:t>include</w:t>
      </w:r>
      <w:r w:rsidRPr="00220E3E">
        <w:rPr>
          <w:rFonts w:asciiTheme="minorHAnsi" w:hAnsiTheme="minorHAnsi" w:cstheme="minorHAnsi"/>
        </w:rPr>
        <w:t xml:space="preserve"> multi-unit bridges wax-up, post,</w:t>
      </w:r>
      <w:r w:rsidRPr="00220E3E">
        <w:rPr>
          <w:rFonts w:asciiTheme="minorHAnsi" w:hAnsiTheme="minorHAnsi" w:cstheme="minorHAnsi"/>
          <w:spacing w:val="-1"/>
        </w:rPr>
        <w:t xml:space="preserve"> </w:t>
      </w:r>
      <w:r w:rsidRPr="00220E3E">
        <w:rPr>
          <w:rFonts w:asciiTheme="minorHAnsi" w:hAnsiTheme="minorHAnsi" w:cstheme="minorHAnsi"/>
        </w:rPr>
        <w:t>core, Inlay &amp; onlay.</w:t>
      </w:r>
    </w:p>
    <w:p w14:paraId="4CFC4CC8" w14:textId="59BE7EC1" w:rsidR="00EC5871" w:rsidRPr="00220E3E" w:rsidRDefault="00E660AD" w:rsidP="00220E3E">
      <w:pPr>
        <w:pStyle w:val="BodyText"/>
        <w:spacing w:before="31"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977CB9">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DLTC152</w:t>
      </w:r>
    </w:p>
    <w:p w14:paraId="061A63A2" w14:textId="77777777" w:rsidR="00EC5871" w:rsidRPr="00220E3E" w:rsidRDefault="00EC5871" w:rsidP="00220E3E">
      <w:pPr>
        <w:pStyle w:val="BodyText"/>
        <w:spacing w:before="69" w:line="276" w:lineRule="auto"/>
        <w:ind w:left="0" w:right="199"/>
        <w:rPr>
          <w:rFonts w:asciiTheme="minorHAnsi" w:hAnsiTheme="minorHAnsi" w:cstheme="minorHAnsi"/>
        </w:rPr>
      </w:pPr>
    </w:p>
    <w:p w14:paraId="3D6D029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DLTC201</w:t>
      </w:r>
      <w:r w:rsidRPr="00220E3E">
        <w:rPr>
          <w:rFonts w:asciiTheme="minorHAnsi" w:hAnsiTheme="minorHAnsi" w:cstheme="minorHAnsi"/>
          <w:spacing w:val="-6"/>
        </w:rPr>
        <w:t xml:space="preserve"> </w:t>
      </w:r>
      <w:r w:rsidRPr="00220E3E">
        <w:rPr>
          <w:rFonts w:asciiTheme="minorHAnsi" w:hAnsiTheme="minorHAnsi" w:cstheme="minorHAnsi"/>
          <w:spacing w:val="-2"/>
        </w:rPr>
        <w:t>Dental</w:t>
      </w:r>
      <w:r w:rsidRPr="00220E3E">
        <w:rPr>
          <w:rFonts w:asciiTheme="minorHAnsi" w:hAnsiTheme="minorHAnsi" w:cstheme="minorHAnsi"/>
          <w:spacing w:val="-5"/>
        </w:rPr>
        <w:t xml:space="preserve"> </w:t>
      </w:r>
      <w:r w:rsidRPr="00220E3E">
        <w:rPr>
          <w:rFonts w:asciiTheme="minorHAnsi" w:hAnsiTheme="minorHAnsi" w:cstheme="minorHAnsi"/>
          <w:spacing w:val="-2"/>
        </w:rPr>
        <w:t>Ceramics</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5"/>
        </w:rPr>
        <w:t xml:space="preserve"> </w:t>
      </w:r>
      <w:r w:rsidRPr="00220E3E">
        <w:rPr>
          <w:rFonts w:asciiTheme="minorHAnsi" w:hAnsiTheme="minorHAnsi" w:cstheme="minorHAnsi"/>
          <w:spacing w:val="-2"/>
        </w:rPr>
        <w:t>(60hrs.)</w:t>
      </w:r>
    </w:p>
    <w:p w14:paraId="1A081772" w14:textId="438B9C00"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 xml:space="preserve">This course introduces the materials and techniques used in the fabrication of dental ceramic restoration. Topics </w:t>
      </w:r>
      <w:r w:rsidR="007D4669" w:rsidRPr="00220E3E">
        <w:rPr>
          <w:rFonts w:asciiTheme="minorHAnsi" w:hAnsiTheme="minorHAnsi" w:cstheme="minorHAnsi"/>
        </w:rPr>
        <w:t>include</w:t>
      </w:r>
      <w:r w:rsidRPr="00220E3E">
        <w:rPr>
          <w:rFonts w:asciiTheme="minorHAnsi" w:hAnsiTheme="minorHAnsi" w:cstheme="minorHAnsi"/>
        </w:rPr>
        <w:t xml:space="preserve"> materials used in dental ceramics, preparatory procedures, ceramic</w:t>
      </w:r>
      <w:r w:rsidRPr="00220E3E">
        <w:rPr>
          <w:rFonts w:asciiTheme="minorHAnsi" w:hAnsiTheme="minorHAnsi" w:cstheme="minorHAnsi"/>
          <w:spacing w:val="-6"/>
        </w:rPr>
        <w:t xml:space="preserve"> </w:t>
      </w:r>
      <w:r w:rsidRPr="00220E3E">
        <w:rPr>
          <w:rFonts w:asciiTheme="minorHAnsi" w:hAnsiTheme="minorHAnsi" w:cstheme="minorHAnsi"/>
        </w:rPr>
        <w:t>fabrication</w:t>
      </w:r>
      <w:r w:rsidRPr="00220E3E">
        <w:rPr>
          <w:rFonts w:asciiTheme="minorHAnsi" w:hAnsiTheme="minorHAnsi" w:cstheme="minorHAnsi"/>
          <w:spacing w:val="-5"/>
        </w:rPr>
        <w:t xml:space="preserve"> </w:t>
      </w:r>
      <w:r w:rsidRPr="00220E3E">
        <w:rPr>
          <w:rFonts w:asciiTheme="minorHAnsi" w:hAnsiTheme="minorHAnsi" w:cstheme="minorHAnsi"/>
        </w:rPr>
        <w:t>procedures,</w:t>
      </w:r>
      <w:r w:rsidRPr="00220E3E">
        <w:rPr>
          <w:rFonts w:asciiTheme="minorHAnsi" w:hAnsiTheme="minorHAnsi" w:cstheme="minorHAnsi"/>
          <w:spacing w:val="-5"/>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post-fabrication</w:t>
      </w:r>
      <w:r w:rsidRPr="00220E3E">
        <w:rPr>
          <w:rFonts w:asciiTheme="minorHAnsi" w:hAnsiTheme="minorHAnsi" w:cstheme="minorHAnsi"/>
          <w:spacing w:val="-5"/>
        </w:rPr>
        <w:t xml:space="preserve"> </w:t>
      </w:r>
      <w:r w:rsidRPr="00220E3E">
        <w:rPr>
          <w:rFonts w:asciiTheme="minorHAnsi" w:hAnsiTheme="minorHAnsi" w:cstheme="minorHAnsi"/>
        </w:rPr>
        <w:t>procedures. Prerequisite: DLTC151</w:t>
      </w:r>
    </w:p>
    <w:p w14:paraId="43782EAE" w14:textId="77777777" w:rsidR="00EC5871" w:rsidRPr="00220E3E" w:rsidRDefault="00EC5871" w:rsidP="00220E3E">
      <w:pPr>
        <w:pStyle w:val="BodyText"/>
        <w:spacing w:before="37" w:line="276" w:lineRule="auto"/>
        <w:ind w:left="0" w:right="199"/>
        <w:rPr>
          <w:rFonts w:asciiTheme="minorHAnsi" w:hAnsiTheme="minorHAnsi" w:cstheme="minorHAnsi"/>
        </w:rPr>
      </w:pPr>
    </w:p>
    <w:p w14:paraId="74A3A0E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DLTC202</w:t>
      </w:r>
      <w:r w:rsidRPr="00220E3E">
        <w:rPr>
          <w:rFonts w:asciiTheme="minorHAnsi" w:hAnsiTheme="minorHAnsi" w:cstheme="minorHAnsi"/>
          <w:spacing w:val="-8"/>
        </w:rPr>
        <w:t xml:space="preserve"> </w:t>
      </w:r>
      <w:r w:rsidRPr="00220E3E">
        <w:rPr>
          <w:rFonts w:asciiTheme="minorHAnsi" w:hAnsiTheme="minorHAnsi" w:cstheme="minorHAnsi"/>
          <w:spacing w:val="-2"/>
        </w:rPr>
        <w:t>Dental</w:t>
      </w:r>
      <w:r w:rsidRPr="00220E3E">
        <w:rPr>
          <w:rFonts w:asciiTheme="minorHAnsi" w:hAnsiTheme="minorHAnsi" w:cstheme="minorHAnsi"/>
          <w:spacing w:val="-8"/>
        </w:rPr>
        <w:t xml:space="preserve"> </w:t>
      </w:r>
      <w:r w:rsidRPr="00220E3E">
        <w:rPr>
          <w:rFonts w:asciiTheme="minorHAnsi" w:hAnsiTheme="minorHAnsi" w:cstheme="minorHAnsi"/>
          <w:spacing w:val="-2"/>
        </w:rPr>
        <w:t>Ceramics</w:t>
      </w:r>
      <w:r w:rsidRPr="00220E3E">
        <w:rPr>
          <w:rFonts w:asciiTheme="minorHAnsi" w:hAnsiTheme="minorHAnsi" w:cstheme="minorHAnsi"/>
          <w:spacing w:val="-4"/>
        </w:rPr>
        <w:t xml:space="preserve"> </w:t>
      </w:r>
      <w:r w:rsidRPr="00220E3E">
        <w:rPr>
          <w:rFonts w:asciiTheme="minorHAnsi" w:hAnsiTheme="minorHAnsi" w:cstheme="minorHAnsi"/>
          <w:spacing w:val="-2"/>
        </w:rPr>
        <w:t>Lab</w:t>
      </w:r>
      <w:r w:rsidRPr="00220E3E">
        <w:rPr>
          <w:rFonts w:asciiTheme="minorHAnsi" w:hAnsiTheme="minorHAnsi" w:cstheme="minorHAnsi"/>
          <w:spacing w:val="-4"/>
        </w:rPr>
        <w:t xml:space="preserve"> </w:t>
      </w:r>
      <w:r w:rsidRPr="00220E3E">
        <w:rPr>
          <w:rFonts w:asciiTheme="minorHAnsi" w:hAnsiTheme="minorHAnsi" w:cstheme="minorHAnsi"/>
          <w:spacing w:val="-2"/>
        </w:rPr>
        <w:t>I</w:t>
      </w:r>
      <w:r w:rsidRPr="00220E3E">
        <w:rPr>
          <w:rFonts w:asciiTheme="minorHAnsi" w:hAnsiTheme="minorHAnsi" w:cstheme="minorHAnsi"/>
          <w:spacing w:val="-8"/>
        </w:rPr>
        <w:t xml:space="preserve"> </w:t>
      </w:r>
      <w:r w:rsidRPr="00220E3E">
        <w:rPr>
          <w:rFonts w:asciiTheme="minorHAnsi" w:hAnsiTheme="minorHAnsi" w:cstheme="minorHAnsi"/>
          <w:spacing w:val="-2"/>
        </w:rPr>
        <w:t>(140hrs.)</w:t>
      </w:r>
    </w:p>
    <w:p w14:paraId="445F9F25" w14:textId="5622176A"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 xml:space="preserve">This course introduces how to construct dental ceramic restorations for single crown and 3-unit bridge. Topics </w:t>
      </w:r>
      <w:r w:rsidR="007D4669" w:rsidRPr="00220E3E">
        <w:rPr>
          <w:rFonts w:asciiTheme="minorHAnsi" w:hAnsiTheme="minorHAnsi" w:cstheme="minorHAnsi"/>
        </w:rPr>
        <w:t>include</w:t>
      </w:r>
      <w:r w:rsidRPr="00220E3E">
        <w:rPr>
          <w:rFonts w:asciiTheme="minorHAnsi" w:hAnsiTheme="minorHAnsi" w:cstheme="minorHAnsi"/>
        </w:rPr>
        <w:t xml:space="preserve"> metal</w:t>
      </w:r>
      <w:r w:rsidRPr="00220E3E">
        <w:rPr>
          <w:rFonts w:asciiTheme="minorHAnsi" w:hAnsiTheme="minorHAnsi" w:cstheme="minorHAnsi"/>
          <w:spacing w:val="40"/>
        </w:rPr>
        <w:t xml:space="preserve"> </w:t>
      </w:r>
      <w:r w:rsidRPr="00220E3E">
        <w:rPr>
          <w:rFonts w:asciiTheme="minorHAnsi" w:hAnsiTheme="minorHAnsi" w:cstheme="minorHAnsi"/>
        </w:rPr>
        <w:t>frame</w:t>
      </w:r>
      <w:r w:rsidRPr="00220E3E">
        <w:rPr>
          <w:rFonts w:asciiTheme="minorHAnsi" w:hAnsiTheme="minorHAnsi" w:cstheme="minorHAnsi"/>
          <w:spacing w:val="40"/>
        </w:rPr>
        <w:t xml:space="preserve"> </w:t>
      </w:r>
      <w:r w:rsidRPr="00220E3E">
        <w:rPr>
          <w:rFonts w:asciiTheme="minorHAnsi" w:hAnsiTheme="minorHAnsi" w:cstheme="minorHAnsi"/>
        </w:rPr>
        <w:t xml:space="preserve">design, opaque, build-up, contouring &amp; glazing of </w:t>
      </w:r>
      <w:r w:rsidRPr="00220E3E">
        <w:rPr>
          <w:rFonts w:asciiTheme="minorHAnsi" w:hAnsiTheme="minorHAnsi" w:cstheme="minorHAnsi"/>
          <w:spacing w:val="-2"/>
        </w:rPr>
        <w:t>dental</w:t>
      </w:r>
      <w:r w:rsidR="003303B7"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ceramic.</w:t>
      </w:r>
    </w:p>
    <w:p w14:paraId="23692C54" w14:textId="0681E9CA"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2"/>
        </w:rPr>
        <w:t>DLTC152</w:t>
      </w:r>
    </w:p>
    <w:p w14:paraId="3A310A10" w14:textId="77777777" w:rsidR="00324174" w:rsidRPr="00220E3E" w:rsidRDefault="00324174" w:rsidP="00220E3E">
      <w:pPr>
        <w:pStyle w:val="BodyText"/>
        <w:spacing w:before="34" w:line="276" w:lineRule="auto"/>
        <w:ind w:right="199"/>
        <w:jc w:val="both"/>
        <w:rPr>
          <w:rFonts w:asciiTheme="minorHAnsi" w:eastAsiaTheme="minorEastAsia" w:hAnsiTheme="minorHAnsi" w:cstheme="minorHAnsi"/>
          <w:spacing w:val="-2"/>
          <w:lang w:eastAsia="ko-KR"/>
        </w:rPr>
      </w:pPr>
    </w:p>
    <w:p w14:paraId="1A25B1EB" w14:textId="164A7964" w:rsidR="00EC5871" w:rsidRPr="00220E3E" w:rsidRDefault="00E660AD" w:rsidP="00220E3E">
      <w:pPr>
        <w:pStyle w:val="BodyText"/>
        <w:numPr>
          <w:ilvl w:val="0"/>
          <w:numId w:val="5"/>
        </w:numPr>
        <w:spacing w:before="34" w:line="276" w:lineRule="auto"/>
        <w:ind w:right="199"/>
        <w:jc w:val="both"/>
        <w:rPr>
          <w:rFonts w:asciiTheme="minorHAnsi" w:hAnsiTheme="minorHAnsi" w:cstheme="minorHAnsi"/>
          <w:b/>
          <w:bCs/>
        </w:rPr>
      </w:pPr>
      <w:r w:rsidRPr="00220E3E">
        <w:rPr>
          <w:rFonts w:asciiTheme="minorHAnsi" w:hAnsiTheme="minorHAnsi" w:cstheme="minorHAnsi"/>
          <w:b/>
          <w:bCs/>
        </w:rPr>
        <w:t>DLTC251</w:t>
      </w:r>
      <w:r w:rsidRPr="00220E3E">
        <w:rPr>
          <w:rFonts w:asciiTheme="minorHAnsi" w:hAnsiTheme="minorHAnsi" w:cstheme="minorHAnsi"/>
          <w:b/>
          <w:bCs/>
          <w:spacing w:val="-10"/>
        </w:rPr>
        <w:t xml:space="preserve"> </w:t>
      </w:r>
      <w:r w:rsidRPr="00220E3E">
        <w:rPr>
          <w:rFonts w:asciiTheme="minorHAnsi" w:hAnsiTheme="minorHAnsi" w:cstheme="minorHAnsi"/>
          <w:b/>
          <w:bCs/>
        </w:rPr>
        <w:t>Complete</w:t>
      </w:r>
      <w:r w:rsidRPr="00220E3E">
        <w:rPr>
          <w:rFonts w:asciiTheme="minorHAnsi" w:hAnsiTheme="minorHAnsi" w:cstheme="minorHAnsi"/>
          <w:b/>
          <w:bCs/>
          <w:spacing w:val="-8"/>
        </w:rPr>
        <w:t xml:space="preserve"> </w:t>
      </w:r>
      <w:r w:rsidRPr="00220E3E">
        <w:rPr>
          <w:rFonts w:asciiTheme="minorHAnsi" w:hAnsiTheme="minorHAnsi" w:cstheme="minorHAnsi"/>
          <w:b/>
          <w:bCs/>
          <w:spacing w:val="-2"/>
        </w:rPr>
        <w:t>Denture</w:t>
      </w:r>
      <w:r w:rsidR="00324174" w:rsidRPr="00220E3E">
        <w:rPr>
          <w:rFonts w:asciiTheme="minorHAnsi" w:eastAsiaTheme="minorEastAsia" w:hAnsiTheme="minorHAnsi" w:cstheme="minorHAnsi"/>
          <w:b/>
          <w:bCs/>
          <w:spacing w:val="-2"/>
          <w:lang w:eastAsia="ko-KR"/>
        </w:rPr>
        <w:t xml:space="preserve"> </w:t>
      </w:r>
      <w:r w:rsidRPr="00220E3E">
        <w:rPr>
          <w:rFonts w:asciiTheme="minorHAnsi" w:hAnsiTheme="minorHAnsi" w:cstheme="minorHAnsi"/>
          <w:b/>
          <w:bCs/>
          <w:spacing w:val="-2"/>
        </w:rPr>
        <w:t>(40hrs.)</w:t>
      </w:r>
    </w:p>
    <w:p w14:paraId="33273EE4" w14:textId="2E50F613"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 xml:space="preserve">This course focuses on complete denture fabrication from the preliminary impression to the finished denture. Topics </w:t>
      </w:r>
      <w:r w:rsidR="007D4669" w:rsidRPr="00220E3E">
        <w:rPr>
          <w:rFonts w:asciiTheme="minorHAnsi" w:hAnsiTheme="minorHAnsi" w:cstheme="minorHAnsi"/>
        </w:rPr>
        <w:t>include</w:t>
      </w:r>
      <w:r w:rsidRPr="00220E3E">
        <w:rPr>
          <w:rFonts w:asciiTheme="minorHAnsi" w:hAnsiTheme="minorHAnsi" w:cstheme="minorHAnsi"/>
        </w:rPr>
        <w:t xml:space="preserve"> materials</w:t>
      </w:r>
      <w:r w:rsidRPr="00220E3E">
        <w:rPr>
          <w:rFonts w:asciiTheme="minorHAnsi" w:hAnsiTheme="minorHAnsi" w:cstheme="minorHAnsi"/>
          <w:spacing w:val="-2"/>
        </w:rPr>
        <w:t xml:space="preserve"> </w:t>
      </w:r>
      <w:r w:rsidRPr="00220E3E">
        <w:rPr>
          <w:rFonts w:asciiTheme="minorHAnsi" w:hAnsiTheme="minorHAnsi" w:cstheme="minorHAnsi"/>
        </w:rPr>
        <w:t>used</w:t>
      </w:r>
      <w:r w:rsidRPr="00220E3E">
        <w:rPr>
          <w:rFonts w:asciiTheme="minorHAnsi" w:hAnsiTheme="minorHAnsi" w:cstheme="minorHAnsi"/>
          <w:spacing w:val="-3"/>
        </w:rPr>
        <w:t xml:space="preserve"> </w:t>
      </w:r>
      <w:r w:rsidRPr="00220E3E">
        <w:rPr>
          <w:rFonts w:asciiTheme="minorHAnsi" w:hAnsiTheme="minorHAnsi" w:cstheme="minorHAnsi"/>
        </w:rPr>
        <w:t>in</w:t>
      </w:r>
      <w:r w:rsidRPr="00220E3E">
        <w:rPr>
          <w:rFonts w:asciiTheme="minorHAnsi" w:hAnsiTheme="minorHAnsi" w:cstheme="minorHAnsi"/>
          <w:spacing w:val="-4"/>
        </w:rPr>
        <w:t xml:space="preserve"> </w:t>
      </w:r>
      <w:r w:rsidRPr="00220E3E">
        <w:rPr>
          <w:rFonts w:asciiTheme="minorHAnsi" w:hAnsiTheme="minorHAnsi" w:cstheme="minorHAnsi"/>
        </w:rPr>
        <w:t>complete</w:t>
      </w:r>
      <w:r w:rsidRPr="00220E3E">
        <w:rPr>
          <w:rFonts w:asciiTheme="minorHAnsi" w:hAnsiTheme="minorHAnsi" w:cstheme="minorHAnsi"/>
          <w:spacing w:val="-2"/>
        </w:rPr>
        <w:t xml:space="preserve"> </w:t>
      </w:r>
      <w:r w:rsidRPr="00220E3E">
        <w:rPr>
          <w:rFonts w:asciiTheme="minorHAnsi" w:hAnsiTheme="minorHAnsi" w:cstheme="minorHAnsi"/>
        </w:rPr>
        <w:t>dentures,</w:t>
      </w:r>
      <w:r w:rsidRPr="00220E3E">
        <w:rPr>
          <w:rFonts w:asciiTheme="minorHAnsi" w:hAnsiTheme="minorHAnsi" w:cstheme="minorHAnsi"/>
          <w:spacing w:val="-3"/>
        </w:rPr>
        <w:t xml:space="preserve"> </w:t>
      </w:r>
      <w:r w:rsidRPr="00220E3E">
        <w:rPr>
          <w:rFonts w:asciiTheme="minorHAnsi" w:hAnsiTheme="minorHAnsi" w:cstheme="minorHAnsi"/>
        </w:rPr>
        <w:t>preparatory</w:t>
      </w:r>
      <w:r w:rsidRPr="00220E3E">
        <w:rPr>
          <w:rFonts w:asciiTheme="minorHAnsi" w:hAnsiTheme="minorHAnsi" w:cstheme="minorHAnsi"/>
          <w:spacing w:val="-2"/>
        </w:rPr>
        <w:t xml:space="preserve"> </w:t>
      </w:r>
      <w:r w:rsidRPr="00220E3E">
        <w:rPr>
          <w:rFonts w:asciiTheme="minorHAnsi" w:hAnsiTheme="minorHAnsi" w:cstheme="minorHAnsi"/>
        </w:rPr>
        <w:t>procedures</w:t>
      </w:r>
      <w:r w:rsidRPr="00220E3E">
        <w:rPr>
          <w:rFonts w:asciiTheme="minorHAnsi" w:hAnsiTheme="minorHAnsi" w:cstheme="minorHAnsi"/>
          <w:spacing w:val="-3"/>
        </w:rPr>
        <w:t xml:space="preserve"> </w:t>
      </w:r>
      <w:r w:rsidRPr="00220E3E">
        <w:rPr>
          <w:rFonts w:asciiTheme="minorHAnsi" w:hAnsiTheme="minorHAnsi" w:cstheme="minorHAnsi"/>
        </w:rPr>
        <w:t>for complete dentures, complete denture fabrication procedures, post</w:t>
      </w:r>
      <w:r w:rsidRPr="00220E3E">
        <w:rPr>
          <w:rFonts w:asciiTheme="minorHAnsi" w:hAnsiTheme="minorHAnsi" w:cstheme="minorHAnsi"/>
          <w:spacing w:val="39"/>
        </w:rPr>
        <w:t xml:space="preserve"> </w:t>
      </w:r>
      <w:r w:rsidRPr="00220E3E">
        <w:rPr>
          <w:rFonts w:asciiTheme="minorHAnsi" w:hAnsiTheme="minorHAnsi" w:cstheme="minorHAnsi"/>
        </w:rPr>
        <w:t>fabrication</w:t>
      </w:r>
      <w:r w:rsidRPr="00220E3E">
        <w:rPr>
          <w:rFonts w:asciiTheme="minorHAnsi" w:hAnsiTheme="minorHAnsi" w:cstheme="minorHAnsi"/>
          <w:spacing w:val="-5"/>
        </w:rPr>
        <w:t xml:space="preserve"> </w:t>
      </w:r>
      <w:r w:rsidRPr="00220E3E">
        <w:rPr>
          <w:rFonts w:asciiTheme="minorHAnsi" w:hAnsiTheme="minorHAnsi" w:cstheme="minorHAnsi"/>
        </w:rPr>
        <w:t>procedures,</w:t>
      </w:r>
      <w:r w:rsidRPr="00220E3E">
        <w:rPr>
          <w:rFonts w:asciiTheme="minorHAnsi" w:hAnsiTheme="minorHAnsi" w:cstheme="minorHAnsi"/>
          <w:spacing w:val="-4"/>
        </w:rPr>
        <w:t xml:space="preserve"> </w:t>
      </w:r>
      <w:r w:rsidRPr="00220E3E">
        <w:rPr>
          <w:rFonts w:asciiTheme="minorHAnsi" w:hAnsiTheme="minorHAnsi" w:cstheme="minorHAnsi"/>
        </w:rPr>
        <w:t>and</w:t>
      </w:r>
      <w:r w:rsidRPr="00220E3E">
        <w:rPr>
          <w:rFonts w:asciiTheme="minorHAnsi" w:hAnsiTheme="minorHAnsi" w:cstheme="minorHAnsi"/>
          <w:spacing w:val="-7"/>
        </w:rPr>
        <w:t xml:space="preserve"> </w:t>
      </w:r>
      <w:r w:rsidRPr="00220E3E">
        <w:rPr>
          <w:rFonts w:asciiTheme="minorHAnsi" w:hAnsiTheme="minorHAnsi" w:cstheme="minorHAnsi"/>
        </w:rPr>
        <w:t>advanced</w:t>
      </w:r>
      <w:r w:rsidRPr="00220E3E">
        <w:rPr>
          <w:rFonts w:asciiTheme="minorHAnsi" w:hAnsiTheme="minorHAnsi" w:cstheme="minorHAnsi"/>
          <w:spacing w:val="-4"/>
        </w:rPr>
        <w:t xml:space="preserve"> </w:t>
      </w:r>
      <w:r w:rsidRPr="00220E3E">
        <w:rPr>
          <w:rFonts w:asciiTheme="minorHAnsi" w:hAnsiTheme="minorHAnsi" w:cstheme="minorHAnsi"/>
        </w:rPr>
        <w:t>concepts</w:t>
      </w:r>
      <w:r w:rsidRPr="00220E3E">
        <w:rPr>
          <w:rFonts w:asciiTheme="minorHAnsi" w:hAnsiTheme="minorHAnsi" w:cstheme="minorHAnsi"/>
          <w:spacing w:val="-4"/>
        </w:rPr>
        <w:t xml:space="preserve"> </w:t>
      </w:r>
      <w:r w:rsidRPr="00220E3E">
        <w:rPr>
          <w:rFonts w:asciiTheme="minorHAnsi" w:hAnsiTheme="minorHAnsi" w:cstheme="minorHAnsi"/>
        </w:rPr>
        <w:t>in</w:t>
      </w:r>
      <w:r w:rsidRPr="00220E3E">
        <w:rPr>
          <w:rFonts w:asciiTheme="minorHAnsi" w:hAnsiTheme="minorHAnsi" w:cstheme="minorHAnsi"/>
          <w:spacing w:val="-7"/>
        </w:rPr>
        <w:t xml:space="preserve"> </w:t>
      </w:r>
      <w:r w:rsidRPr="00220E3E">
        <w:rPr>
          <w:rFonts w:asciiTheme="minorHAnsi" w:hAnsiTheme="minorHAnsi" w:cstheme="minorHAnsi"/>
        </w:rPr>
        <w:t xml:space="preserve">complete </w:t>
      </w:r>
      <w:r w:rsidRPr="00220E3E">
        <w:rPr>
          <w:rFonts w:asciiTheme="minorHAnsi" w:hAnsiTheme="minorHAnsi" w:cstheme="minorHAnsi"/>
          <w:spacing w:val="-2"/>
        </w:rPr>
        <w:t>dentures.</w:t>
      </w:r>
    </w:p>
    <w:p w14:paraId="03A4855A" w14:textId="25A74EB3"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3"/>
        </w:rPr>
        <w:t xml:space="preserve"> </w:t>
      </w:r>
      <w:r w:rsidRPr="00220E3E">
        <w:rPr>
          <w:rFonts w:asciiTheme="minorHAnsi" w:hAnsiTheme="minorHAnsi" w:cstheme="minorHAnsi"/>
          <w:spacing w:val="-2"/>
        </w:rPr>
        <w:t>DLTC151</w:t>
      </w:r>
    </w:p>
    <w:p w14:paraId="599C7CF9" w14:textId="77777777" w:rsidR="00EC5871" w:rsidRPr="00220E3E" w:rsidRDefault="00EC5871" w:rsidP="00220E3E">
      <w:pPr>
        <w:pStyle w:val="BodyText"/>
        <w:spacing w:before="71" w:line="276" w:lineRule="auto"/>
        <w:ind w:left="0" w:right="199"/>
        <w:rPr>
          <w:rFonts w:asciiTheme="minorHAnsi" w:hAnsiTheme="minorHAnsi" w:cstheme="minorHAnsi"/>
        </w:rPr>
      </w:pPr>
    </w:p>
    <w:p w14:paraId="63734DE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DLTC252</w:t>
      </w:r>
      <w:r w:rsidRPr="00220E3E">
        <w:rPr>
          <w:rFonts w:asciiTheme="minorHAnsi" w:hAnsiTheme="minorHAnsi" w:cstheme="minorHAnsi"/>
          <w:spacing w:val="-10"/>
        </w:rPr>
        <w:t xml:space="preserve"> </w:t>
      </w:r>
      <w:r w:rsidRPr="00220E3E">
        <w:rPr>
          <w:rFonts w:asciiTheme="minorHAnsi" w:hAnsiTheme="minorHAnsi" w:cstheme="minorHAnsi"/>
          <w:spacing w:val="-2"/>
        </w:rPr>
        <w:t>Complete</w:t>
      </w:r>
      <w:r w:rsidRPr="00220E3E">
        <w:rPr>
          <w:rFonts w:asciiTheme="minorHAnsi" w:hAnsiTheme="minorHAnsi" w:cstheme="minorHAnsi"/>
          <w:spacing w:val="-4"/>
        </w:rPr>
        <w:t xml:space="preserve"> </w:t>
      </w:r>
      <w:r w:rsidRPr="00220E3E">
        <w:rPr>
          <w:rFonts w:asciiTheme="minorHAnsi" w:hAnsiTheme="minorHAnsi" w:cstheme="minorHAnsi"/>
          <w:spacing w:val="-2"/>
        </w:rPr>
        <w:t>Denture</w:t>
      </w:r>
      <w:r w:rsidRPr="00220E3E">
        <w:rPr>
          <w:rFonts w:asciiTheme="minorHAnsi" w:hAnsiTheme="minorHAnsi" w:cstheme="minorHAnsi"/>
          <w:spacing w:val="-6"/>
        </w:rPr>
        <w:t xml:space="preserve"> </w:t>
      </w:r>
      <w:r w:rsidRPr="00220E3E">
        <w:rPr>
          <w:rFonts w:asciiTheme="minorHAnsi" w:hAnsiTheme="minorHAnsi" w:cstheme="minorHAnsi"/>
          <w:spacing w:val="-2"/>
        </w:rPr>
        <w:t>Lab</w:t>
      </w:r>
      <w:r w:rsidRPr="00220E3E">
        <w:rPr>
          <w:rFonts w:asciiTheme="minorHAnsi" w:hAnsiTheme="minorHAnsi" w:cstheme="minorHAnsi"/>
          <w:spacing w:val="-8"/>
        </w:rPr>
        <w:t xml:space="preserve"> </w:t>
      </w:r>
      <w:r w:rsidRPr="00220E3E">
        <w:rPr>
          <w:rFonts w:asciiTheme="minorHAnsi" w:hAnsiTheme="minorHAnsi" w:cstheme="minorHAnsi"/>
          <w:spacing w:val="-2"/>
        </w:rPr>
        <w:t>(160hrs.)</w:t>
      </w:r>
    </w:p>
    <w:p w14:paraId="59804A8B" w14:textId="6D284C5B"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introduces the fabrication of complete dentures. Topics </w:t>
      </w:r>
      <w:r w:rsidR="007D4669" w:rsidRPr="00220E3E">
        <w:rPr>
          <w:rFonts w:asciiTheme="minorHAnsi" w:hAnsiTheme="minorHAnsi" w:cstheme="minorHAnsi"/>
        </w:rPr>
        <w:t>include</w:t>
      </w:r>
      <w:r w:rsidRPr="00220E3E">
        <w:rPr>
          <w:rFonts w:asciiTheme="minorHAnsi" w:hAnsiTheme="minorHAnsi" w:cstheme="minorHAnsi"/>
        </w:rPr>
        <w:t xml:space="preserve"> edentulous arch anatomical landmarks, edentulous cast preparation, impression trays, baseplates, </w:t>
      </w:r>
      <w:r w:rsidRPr="00220E3E">
        <w:rPr>
          <w:rFonts w:asciiTheme="minorHAnsi" w:hAnsiTheme="minorHAnsi" w:cstheme="minorHAnsi"/>
        </w:rPr>
        <w:t>occlusal rims, and artificial tooth arrangement.</w:t>
      </w:r>
    </w:p>
    <w:p w14:paraId="29B8961B" w14:textId="1E8301E5" w:rsidR="00EC5871" w:rsidRPr="00220E3E" w:rsidRDefault="00E660AD" w:rsidP="00220E3E">
      <w:pPr>
        <w:pStyle w:val="BodyText"/>
        <w:spacing w:before="36"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DLTC152</w:t>
      </w:r>
    </w:p>
    <w:p w14:paraId="47084DC2" w14:textId="77777777" w:rsidR="00B339C1" w:rsidRPr="00220E3E" w:rsidRDefault="00B339C1" w:rsidP="00220E3E">
      <w:pPr>
        <w:pStyle w:val="BodyText"/>
        <w:spacing w:before="36" w:line="276" w:lineRule="auto"/>
        <w:ind w:right="199"/>
        <w:jc w:val="both"/>
        <w:rPr>
          <w:rFonts w:asciiTheme="minorHAnsi" w:eastAsiaTheme="minorEastAsia" w:hAnsiTheme="minorHAnsi" w:cstheme="minorHAnsi"/>
          <w:lang w:eastAsia="ko-KR"/>
        </w:rPr>
      </w:pPr>
    </w:p>
    <w:p w14:paraId="063E5F47" w14:textId="47B8FA65"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DLTC270</w:t>
      </w:r>
      <w:r w:rsidRPr="00220E3E">
        <w:rPr>
          <w:rFonts w:asciiTheme="minorHAnsi" w:hAnsiTheme="minorHAnsi" w:cstheme="minorHAnsi"/>
          <w:spacing w:val="-9"/>
        </w:rPr>
        <w:t xml:space="preserve"> </w:t>
      </w:r>
      <w:r w:rsidRPr="00220E3E">
        <w:rPr>
          <w:rFonts w:asciiTheme="minorHAnsi" w:hAnsiTheme="minorHAnsi" w:cstheme="minorHAnsi"/>
          <w:spacing w:val="-2"/>
        </w:rPr>
        <w:t>Career</w:t>
      </w:r>
      <w:r w:rsidRPr="00220E3E">
        <w:rPr>
          <w:rFonts w:asciiTheme="minorHAnsi" w:hAnsiTheme="minorHAnsi" w:cstheme="minorHAnsi"/>
          <w:spacing w:val="-5"/>
        </w:rPr>
        <w:t xml:space="preserve"> </w:t>
      </w:r>
      <w:r w:rsidRPr="00220E3E">
        <w:rPr>
          <w:rFonts w:asciiTheme="minorHAnsi" w:hAnsiTheme="minorHAnsi" w:cstheme="minorHAnsi"/>
          <w:spacing w:val="-2"/>
        </w:rPr>
        <w:t>Development</w:t>
      </w:r>
      <w:r w:rsidRPr="00220E3E">
        <w:rPr>
          <w:rFonts w:asciiTheme="minorHAnsi" w:hAnsiTheme="minorHAnsi" w:cstheme="minorHAnsi"/>
          <w:spacing w:val="-4"/>
        </w:rPr>
        <w:t xml:space="preserve"> </w:t>
      </w:r>
      <w:r w:rsidRPr="00220E3E">
        <w:rPr>
          <w:rFonts w:asciiTheme="minorHAnsi" w:hAnsiTheme="minorHAnsi" w:cstheme="minorHAnsi"/>
          <w:spacing w:val="-2"/>
        </w:rPr>
        <w:t>(</w:t>
      </w:r>
      <w:r w:rsidR="0005633B" w:rsidRPr="00220E3E">
        <w:rPr>
          <w:rFonts w:asciiTheme="minorHAnsi" w:hAnsiTheme="minorHAnsi" w:cstheme="minorHAnsi"/>
          <w:spacing w:val="-2"/>
        </w:rPr>
        <w:t>160hrs.</w:t>
      </w:r>
      <w:r w:rsidRPr="00220E3E">
        <w:rPr>
          <w:rFonts w:asciiTheme="minorHAnsi" w:hAnsiTheme="minorHAnsi" w:cstheme="minorHAnsi"/>
          <w:spacing w:val="-2"/>
        </w:rPr>
        <w:t>)</w:t>
      </w:r>
      <w:r w:rsidRPr="00220E3E">
        <w:rPr>
          <w:rFonts w:asciiTheme="minorHAnsi" w:hAnsiTheme="minorHAnsi" w:cstheme="minorHAnsi"/>
          <w:spacing w:val="-2"/>
          <w:vertAlign w:val="superscript"/>
        </w:rPr>
        <w:t>1</w:t>
      </w:r>
    </w:p>
    <w:p w14:paraId="21D9E596"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provides</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opportunity</w:t>
      </w:r>
      <w:r w:rsidRPr="00220E3E">
        <w:rPr>
          <w:rFonts w:asciiTheme="minorHAnsi" w:hAnsiTheme="minorHAnsi" w:cstheme="minorHAnsi"/>
          <w:spacing w:val="-11"/>
        </w:rPr>
        <w:t xml:space="preserve"> </w:t>
      </w:r>
      <w:r w:rsidRPr="00220E3E">
        <w:rPr>
          <w:rFonts w:asciiTheme="minorHAnsi" w:hAnsiTheme="minorHAnsi" w:cstheme="minorHAnsi"/>
        </w:rPr>
        <w:t>for</w:t>
      </w:r>
      <w:r w:rsidRPr="00220E3E">
        <w:rPr>
          <w:rFonts w:asciiTheme="minorHAnsi" w:hAnsiTheme="minorHAnsi" w:cstheme="minorHAnsi"/>
          <w:spacing w:val="-11"/>
        </w:rPr>
        <w:t xml:space="preserve"> </w:t>
      </w:r>
      <w:r w:rsidRPr="00220E3E">
        <w:rPr>
          <w:rFonts w:asciiTheme="minorHAnsi" w:hAnsiTheme="minorHAnsi" w:cstheme="minorHAnsi"/>
        </w:rPr>
        <w:t>documenting</w:t>
      </w:r>
      <w:r w:rsidRPr="00220E3E">
        <w:rPr>
          <w:rFonts w:asciiTheme="minorHAnsi" w:hAnsiTheme="minorHAnsi" w:cstheme="minorHAnsi"/>
          <w:spacing w:val="-12"/>
        </w:rPr>
        <w:t xml:space="preserve"> </w:t>
      </w:r>
      <w:r w:rsidRPr="00220E3E">
        <w:rPr>
          <w:rFonts w:asciiTheme="minorHAnsi" w:hAnsiTheme="minorHAnsi" w:cstheme="minorHAnsi"/>
        </w:rPr>
        <w:t>career</w:t>
      </w:r>
      <w:r w:rsidRPr="00220E3E">
        <w:rPr>
          <w:rFonts w:asciiTheme="minorHAnsi" w:hAnsiTheme="minorHAnsi" w:cstheme="minorHAnsi"/>
          <w:spacing w:val="-11"/>
        </w:rPr>
        <w:t xml:space="preserve"> </w:t>
      </w:r>
      <w:r w:rsidRPr="00220E3E">
        <w:rPr>
          <w:rFonts w:asciiTheme="minorHAnsi" w:hAnsiTheme="minorHAnsi" w:cstheme="minorHAnsi"/>
        </w:rPr>
        <w:t>skills and articulating career plans. Students also analyze trends and opportunities in their targeted careers and reflect on learning experiences in their field of study.</w:t>
      </w:r>
    </w:p>
    <w:p w14:paraId="3F496736" w14:textId="76733EBE" w:rsidR="00EC5871" w:rsidRDefault="00E660AD" w:rsidP="00220E3E">
      <w:pPr>
        <w:pStyle w:val="BodyText"/>
        <w:spacing w:before="33"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2nd</w:t>
      </w:r>
      <w:r w:rsidRPr="00220E3E">
        <w:rPr>
          <w:rFonts w:asciiTheme="minorHAnsi" w:hAnsiTheme="minorHAnsi" w:cstheme="minorHAnsi"/>
          <w:spacing w:val="-6"/>
        </w:rPr>
        <w:t xml:space="preserve"> </w:t>
      </w:r>
      <w:r w:rsidRPr="00220E3E">
        <w:rPr>
          <w:rFonts w:asciiTheme="minorHAnsi" w:hAnsiTheme="minorHAnsi" w:cstheme="minorHAnsi"/>
        </w:rPr>
        <w:t>year</w:t>
      </w:r>
      <w:r w:rsidRPr="00220E3E">
        <w:rPr>
          <w:rFonts w:asciiTheme="minorHAnsi" w:hAnsiTheme="minorHAnsi" w:cstheme="minorHAnsi"/>
          <w:spacing w:val="-6"/>
        </w:rPr>
        <w:t xml:space="preserve"> </w:t>
      </w:r>
      <w:r w:rsidRPr="00220E3E">
        <w:rPr>
          <w:rFonts w:asciiTheme="minorHAnsi" w:hAnsiTheme="minorHAnsi" w:cstheme="minorHAnsi"/>
        </w:rPr>
        <w:t>undergraduate</w:t>
      </w:r>
      <w:r w:rsidRPr="00220E3E">
        <w:rPr>
          <w:rFonts w:asciiTheme="minorHAnsi" w:hAnsiTheme="minorHAnsi" w:cstheme="minorHAnsi"/>
          <w:spacing w:val="-7"/>
        </w:rPr>
        <w:t xml:space="preserve"> </w:t>
      </w:r>
      <w:r w:rsidRPr="00220E3E">
        <w:rPr>
          <w:rFonts w:asciiTheme="minorHAnsi" w:hAnsiTheme="minorHAnsi" w:cstheme="minorHAnsi"/>
        </w:rPr>
        <w:t>students</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permission</w:t>
      </w:r>
      <w:r w:rsidRPr="00220E3E">
        <w:rPr>
          <w:rFonts w:asciiTheme="minorHAnsi" w:hAnsiTheme="minorHAnsi" w:cstheme="minorHAnsi"/>
          <w:spacing w:val="-6"/>
        </w:rPr>
        <w:t xml:space="preserve"> </w:t>
      </w:r>
      <w:r w:rsidRPr="00220E3E">
        <w:rPr>
          <w:rFonts w:asciiTheme="minorHAnsi" w:hAnsiTheme="minorHAnsi" w:cstheme="minorHAnsi"/>
        </w:rPr>
        <w:t>of Dept. Director or Academic Dean</w:t>
      </w:r>
    </w:p>
    <w:p w14:paraId="39004812" w14:textId="77777777" w:rsidR="00F74E7E" w:rsidRDefault="00F74E7E" w:rsidP="00220E3E">
      <w:pPr>
        <w:pStyle w:val="BodyText"/>
        <w:spacing w:before="33" w:line="276" w:lineRule="auto"/>
        <w:ind w:right="199"/>
        <w:jc w:val="both"/>
        <w:rPr>
          <w:rFonts w:asciiTheme="minorHAnsi" w:eastAsiaTheme="minorEastAsia" w:hAnsiTheme="minorHAnsi" w:cstheme="minorHAnsi"/>
          <w:lang w:eastAsia="ko-KR"/>
        </w:rPr>
      </w:pPr>
    </w:p>
    <w:p w14:paraId="5D7FCCBE" w14:textId="22265880"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Pr>
          <w:rFonts w:asciiTheme="minorHAnsi" w:eastAsiaTheme="minorEastAsia" w:hAnsiTheme="minorHAnsi" w:cstheme="minorHAnsi" w:hint="eastAsia"/>
          <w:spacing w:val="-2"/>
          <w:lang w:eastAsia="ko-KR"/>
        </w:rPr>
        <w:t>C301</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CAD/CAM I</w:t>
      </w:r>
      <w:r w:rsidRPr="00003286">
        <w:rPr>
          <w:rFonts w:asciiTheme="minorHAnsi" w:hAnsiTheme="minorHAnsi" w:cstheme="minorHAnsi"/>
          <w:spacing w:val="-2"/>
        </w:rPr>
        <w:t xml:space="preserve"> (</w:t>
      </w:r>
      <w:r>
        <w:rPr>
          <w:rFonts w:asciiTheme="minorHAnsi" w:eastAsiaTheme="minorEastAsia" w:hAnsiTheme="minorHAnsi" w:cstheme="minorHAnsi" w:hint="eastAsia"/>
          <w:spacing w:val="-2"/>
          <w:lang w:eastAsia="ko-KR"/>
        </w:rPr>
        <w:t>4</w:t>
      </w:r>
      <w:r w:rsidRPr="00220E3E">
        <w:rPr>
          <w:rFonts w:asciiTheme="minorHAnsi" w:hAnsiTheme="minorHAnsi" w:cstheme="minorHAnsi"/>
          <w:spacing w:val="-2"/>
        </w:rPr>
        <w:t>0hrs.</w:t>
      </w:r>
      <w:r w:rsidRPr="00003286">
        <w:rPr>
          <w:rFonts w:asciiTheme="minorHAnsi" w:hAnsiTheme="minorHAnsi" w:cstheme="minorHAnsi"/>
          <w:spacing w:val="-2"/>
        </w:rPr>
        <w:t>)</w:t>
      </w:r>
    </w:p>
    <w:p w14:paraId="0ADE7E27" w14:textId="77777777" w:rsidR="00F74E7E"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This course introduces students to the fundamentals of CAD/CAM systems, covering topics such as CAD file types, oral scanners, model printing methods, and materials used in CAD, including zirconia, metal, and hybrid resins.</w:t>
      </w:r>
    </w:p>
    <w:p w14:paraId="149A4B94" w14:textId="770149B0" w:rsidR="00F74E7E" w:rsidRPr="00D00557"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201</w:t>
      </w:r>
    </w:p>
    <w:p w14:paraId="7E522316" w14:textId="77777777" w:rsidR="00F74E7E" w:rsidRPr="00003286" w:rsidRDefault="00F74E7E" w:rsidP="00F74E7E">
      <w:pPr>
        <w:pStyle w:val="BodyText"/>
        <w:spacing w:before="107" w:line="276" w:lineRule="auto"/>
        <w:ind w:left="0" w:right="290"/>
        <w:rPr>
          <w:rFonts w:asciiTheme="minorHAnsi" w:hAnsiTheme="minorHAnsi" w:cstheme="minorHAnsi"/>
        </w:rPr>
      </w:pPr>
    </w:p>
    <w:p w14:paraId="3018F748" w14:textId="64790BAD"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Pr>
          <w:rFonts w:asciiTheme="minorHAnsi" w:eastAsiaTheme="minorEastAsia" w:hAnsiTheme="minorHAnsi" w:cstheme="minorHAnsi" w:hint="eastAsia"/>
          <w:lang w:eastAsia="ko-KR"/>
        </w:rPr>
        <w:t>C302</w:t>
      </w:r>
      <w:r w:rsidRPr="00003286">
        <w:rPr>
          <w:rFonts w:asciiTheme="minorHAnsi" w:hAnsiTheme="minorHAnsi" w:cstheme="minorHAnsi"/>
          <w:spacing w:val="-8"/>
        </w:rPr>
        <w:t xml:space="preserve"> </w:t>
      </w:r>
      <w:r>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Pr>
          <w:rFonts w:asciiTheme="minorHAnsi" w:eastAsiaTheme="minorEastAsia" w:hAnsiTheme="minorHAnsi" w:cstheme="minorHAnsi" w:hint="eastAsia"/>
          <w:lang w:eastAsia="ko-KR"/>
        </w:rPr>
        <w:t xml:space="preserve"> I</w:t>
      </w:r>
      <w:r w:rsidRPr="00003286">
        <w:rPr>
          <w:rFonts w:asciiTheme="minorHAnsi" w:hAnsiTheme="minorHAnsi" w:cstheme="minorHAnsi"/>
          <w:spacing w:val="-1"/>
        </w:rPr>
        <w:t xml:space="preserve"> </w:t>
      </w:r>
      <w:r w:rsidRPr="00003286">
        <w:rPr>
          <w:rFonts w:asciiTheme="minorHAnsi" w:hAnsiTheme="minorHAnsi" w:cstheme="minorHAnsi"/>
        </w:rPr>
        <w:t>(</w:t>
      </w:r>
      <w:r w:rsidRPr="00220E3E">
        <w:rPr>
          <w:rFonts w:asciiTheme="minorHAnsi" w:hAnsiTheme="minorHAnsi" w:cstheme="minorHAnsi"/>
          <w:spacing w:val="-2"/>
        </w:rPr>
        <w:t>160hrs.</w:t>
      </w:r>
      <w:r w:rsidRPr="00003286">
        <w:rPr>
          <w:rFonts w:asciiTheme="minorHAnsi" w:hAnsiTheme="minorHAnsi" w:cstheme="minorHAnsi"/>
          <w:spacing w:val="-2"/>
        </w:rPr>
        <w:t>)</w:t>
      </w:r>
    </w:p>
    <w:p w14:paraId="48D35B66" w14:textId="77777777" w:rsidR="00F74E7E" w:rsidRPr="00003286" w:rsidRDefault="00F74E7E" w:rsidP="00F74E7E">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This course provides hands-on experience with CAD/CAM systems, focusing on designing software and basic dental morphology. Students will learn essential program tools and functions, including how to design single and bridge crowns.</w:t>
      </w:r>
    </w:p>
    <w:p w14:paraId="6F663483" w14:textId="0774CF1D" w:rsidR="00F74E7E" w:rsidRPr="00D00557" w:rsidRDefault="00F74E7E" w:rsidP="00F74E7E">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202</w:t>
      </w:r>
    </w:p>
    <w:p w14:paraId="3EF98B56" w14:textId="77777777" w:rsidR="00F74E7E" w:rsidRDefault="00F74E7E" w:rsidP="00F74E7E">
      <w:pPr>
        <w:pStyle w:val="BodyText"/>
        <w:spacing w:before="112" w:line="276" w:lineRule="auto"/>
        <w:ind w:left="0" w:right="290"/>
        <w:rPr>
          <w:rFonts w:asciiTheme="minorHAnsi" w:eastAsiaTheme="minorEastAsia" w:hAnsiTheme="minorHAnsi" w:cstheme="minorHAnsi"/>
          <w:lang w:eastAsia="ko-KR"/>
        </w:rPr>
      </w:pPr>
    </w:p>
    <w:p w14:paraId="066344ED" w14:textId="7FF29465"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spacing w:val="-2"/>
        </w:rPr>
        <w:t>DLT</w:t>
      </w:r>
      <w:r>
        <w:rPr>
          <w:rFonts w:asciiTheme="minorHAnsi" w:eastAsiaTheme="minorEastAsia" w:hAnsiTheme="minorHAnsi" w:cstheme="minorHAnsi" w:hint="eastAsia"/>
          <w:spacing w:val="-2"/>
          <w:lang w:eastAsia="ko-KR"/>
        </w:rPr>
        <w:t>C303</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CAD/CAM II</w:t>
      </w:r>
      <w:r w:rsidRPr="00003286">
        <w:rPr>
          <w:rFonts w:asciiTheme="minorHAnsi" w:hAnsiTheme="minorHAnsi" w:cstheme="minorHAnsi"/>
          <w:spacing w:val="-2"/>
        </w:rPr>
        <w:t xml:space="preserve"> (</w:t>
      </w:r>
      <w:r>
        <w:rPr>
          <w:rFonts w:asciiTheme="minorHAnsi" w:eastAsiaTheme="minorEastAsia" w:hAnsiTheme="minorHAnsi" w:cstheme="minorHAnsi" w:hint="eastAsia"/>
          <w:spacing w:val="-2"/>
          <w:lang w:eastAsia="ko-KR"/>
        </w:rPr>
        <w:t>4</w:t>
      </w:r>
      <w:r w:rsidRPr="00220E3E">
        <w:rPr>
          <w:rFonts w:asciiTheme="minorHAnsi" w:hAnsiTheme="minorHAnsi" w:cstheme="minorHAnsi"/>
          <w:spacing w:val="-2"/>
        </w:rPr>
        <w:t>0hrs.</w:t>
      </w:r>
      <w:r w:rsidRPr="00003286">
        <w:rPr>
          <w:rFonts w:asciiTheme="minorHAnsi" w:hAnsiTheme="minorHAnsi" w:cstheme="minorHAnsi"/>
          <w:spacing w:val="-2"/>
        </w:rPr>
        <w:t>)</w:t>
      </w:r>
    </w:p>
    <w:p w14:paraId="2957F40B" w14:textId="1E4B3203" w:rsidR="00F74E7E"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D00557">
        <w:rPr>
          <w:rFonts w:asciiTheme="minorHAnsi" w:hAnsiTheme="minorHAnsi" w:cstheme="minorHAnsi"/>
        </w:rPr>
        <w:t xml:space="preserve">This course provides students with essential knowledge of CAD/CAM systems, focusing on zirconia crown design. Topics include scanning techniques, program tools, </w:t>
      </w:r>
      <w:r w:rsidR="004C27D0">
        <w:rPr>
          <w:rFonts w:asciiTheme="minorHAnsi" w:eastAsiaTheme="minorEastAsia" w:hAnsiTheme="minorHAnsi" w:cstheme="minorHAnsi" w:hint="eastAsia"/>
          <w:lang w:eastAsia="ko-KR"/>
        </w:rPr>
        <w:t xml:space="preserve">and </w:t>
      </w:r>
      <w:r w:rsidRPr="00D00557">
        <w:rPr>
          <w:rFonts w:asciiTheme="minorHAnsi" w:hAnsiTheme="minorHAnsi" w:cstheme="minorHAnsi"/>
        </w:rPr>
        <w:t>zirconia crown design.</w:t>
      </w:r>
    </w:p>
    <w:p w14:paraId="2E3A0976" w14:textId="273A4DD9" w:rsidR="00F74E7E" w:rsidRPr="00D00557" w:rsidRDefault="00F74E7E" w:rsidP="00F74E7E">
      <w:pPr>
        <w:pStyle w:val="BodyText"/>
        <w:spacing w:before="35"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10"/>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301</w:t>
      </w:r>
    </w:p>
    <w:p w14:paraId="0389C7F1" w14:textId="77777777" w:rsidR="00F74E7E" w:rsidRPr="00003286" w:rsidRDefault="00F74E7E" w:rsidP="00F74E7E">
      <w:pPr>
        <w:pStyle w:val="BodyText"/>
        <w:spacing w:before="107" w:line="276" w:lineRule="auto"/>
        <w:ind w:left="0" w:right="290"/>
        <w:rPr>
          <w:rFonts w:asciiTheme="minorHAnsi" w:hAnsiTheme="minorHAnsi" w:cstheme="minorHAnsi"/>
        </w:rPr>
      </w:pPr>
    </w:p>
    <w:p w14:paraId="57C81462" w14:textId="25378966" w:rsidR="00F74E7E" w:rsidRPr="00003286" w:rsidRDefault="00F74E7E" w:rsidP="00F74E7E">
      <w:pPr>
        <w:pStyle w:val="Heading9"/>
        <w:numPr>
          <w:ilvl w:val="0"/>
          <w:numId w:val="5"/>
        </w:numPr>
        <w:tabs>
          <w:tab w:val="left" w:pos="330"/>
        </w:tabs>
        <w:spacing w:line="276" w:lineRule="auto"/>
        <w:ind w:left="330" w:right="290" w:hanging="179"/>
        <w:rPr>
          <w:rFonts w:asciiTheme="minorHAnsi" w:hAnsiTheme="minorHAnsi" w:cstheme="minorHAnsi"/>
          <w:b w:val="0"/>
        </w:rPr>
      </w:pPr>
      <w:r w:rsidRPr="00003286">
        <w:rPr>
          <w:rFonts w:asciiTheme="minorHAnsi" w:hAnsiTheme="minorHAnsi" w:cstheme="minorHAnsi"/>
        </w:rPr>
        <w:t>DLT</w:t>
      </w:r>
      <w:r>
        <w:rPr>
          <w:rFonts w:asciiTheme="minorHAnsi" w:eastAsiaTheme="minorEastAsia" w:hAnsiTheme="minorHAnsi" w:cstheme="minorHAnsi" w:hint="eastAsia"/>
          <w:lang w:eastAsia="ko-KR"/>
        </w:rPr>
        <w:t>C304</w:t>
      </w:r>
      <w:r w:rsidRPr="00003286">
        <w:rPr>
          <w:rFonts w:asciiTheme="minorHAnsi" w:hAnsiTheme="minorHAnsi" w:cstheme="minorHAnsi"/>
          <w:spacing w:val="-8"/>
        </w:rPr>
        <w:t xml:space="preserve"> </w:t>
      </w:r>
      <w:r>
        <w:rPr>
          <w:rFonts w:asciiTheme="minorHAnsi" w:eastAsiaTheme="minorEastAsia" w:hAnsiTheme="minorHAnsi" w:cstheme="minorHAnsi" w:hint="eastAsia"/>
          <w:lang w:eastAsia="ko-KR"/>
        </w:rPr>
        <w:t>CAD/CAM</w:t>
      </w:r>
      <w:r w:rsidRPr="00003286">
        <w:rPr>
          <w:rFonts w:asciiTheme="minorHAnsi" w:hAnsiTheme="minorHAnsi" w:cstheme="minorHAnsi"/>
          <w:spacing w:val="-5"/>
        </w:rPr>
        <w:t xml:space="preserve"> </w:t>
      </w:r>
      <w:r w:rsidRPr="00003286">
        <w:rPr>
          <w:rFonts w:asciiTheme="minorHAnsi" w:hAnsiTheme="minorHAnsi" w:cstheme="minorHAnsi"/>
        </w:rPr>
        <w:t>Lab</w:t>
      </w:r>
      <w:r>
        <w:rPr>
          <w:rFonts w:asciiTheme="minorHAnsi" w:eastAsiaTheme="minorEastAsia" w:hAnsiTheme="minorHAnsi" w:cstheme="minorHAnsi" w:hint="eastAsia"/>
          <w:lang w:eastAsia="ko-KR"/>
        </w:rPr>
        <w:t xml:space="preserve"> II</w:t>
      </w:r>
      <w:r w:rsidRPr="00003286">
        <w:rPr>
          <w:rFonts w:asciiTheme="minorHAnsi" w:hAnsiTheme="minorHAnsi" w:cstheme="minorHAnsi"/>
          <w:spacing w:val="-1"/>
        </w:rPr>
        <w:t xml:space="preserve"> </w:t>
      </w:r>
      <w:r w:rsidRPr="00003286">
        <w:rPr>
          <w:rFonts w:asciiTheme="minorHAnsi" w:hAnsiTheme="minorHAnsi" w:cstheme="minorHAnsi"/>
        </w:rPr>
        <w:t>(</w:t>
      </w:r>
      <w:r w:rsidRPr="00220E3E">
        <w:rPr>
          <w:rFonts w:asciiTheme="minorHAnsi" w:hAnsiTheme="minorHAnsi" w:cstheme="minorHAnsi"/>
          <w:spacing w:val="-2"/>
        </w:rPr>
        <w:t>160hrs.</w:t>
      </w:r>
      <w:r w:rsidRPr="00003286">
        <w:rPr>
          <w:rFonts w:asciiTheme="minorHAnsi" w:hAnsiTheme="minorHAnsi" w:cstheme="minorHAnsi"/>
          <w:spacing w:val="-2"/>
        </w:rPr>
        <w:t>)</w:t>
      </w:r>
    </w:p>
    <w:p w14:paraId="31C2D768" w14:textId="38494819" w:rsidR="00F74E7E" w:rsidRPr="00003286" w:rsidRDefault="00F74E7E" w:rsidP="00F74E7E">
      <w:pPr>
        <w:pStyle w:val="BodyText"/>
        <w:spacing w:before="36" w:line="276" w:lineRule="auto"/>
        <w:ind w:right="290"/>
        <w:jc w:val="both"/>
        <w:rPr>
          <w:rFonts w:asciiTheme="minorHAnsi" w:hAnsiTheme="minorHAnsi" w:cstheme="minorHAnsi"/>
        </w:rPr>
      </w:pPr>
      <w:r w:rsidRPr="00D00557">
        <w:rPr>
          <w:rFonts w:asciiTheme="minorHAnsi" w:hAnsiTheme="minorHAnsi" w:cstheme="minorHAnsi"/>
        </w:rPr>
        <w:t xml:space="preserve">This course offers hands-on experience with CAD/CAM systems, emphasizing dental morphology and the use of </w:t>
      </w:r>
      <w:r w:rsidR="007D4669">
        <w:rPr>
          <w:rFonts w:asciiTheme="minorHAnsi" w:hAnsiTheme="minorHAnsi" w:cstheme="minorHAnsi"/>
        </w:rPr>
        <w:t>software design</w:t>
      </w:r>
      <w:r w:rsidRPr="00D00557">
        <w:rPr>
          <w:rFonts w:asciiTheme="minorHAnsi" w:hAnsiTheme="minorHAnsi" w:cstheme="minorHAnsi"/>
        </w:rPr>
        <w:t>. Topics include the advanced design of various types of crowns, dental model scanning using scanners and software.</w:t>
      </w:r>
    </w:p>
    <w:p w14:paraId="1ACE8886" w14:textId="02C94E29" w:rsidR="00F74E7E" w:rsidRPr="00D00557" w:rsidRDefault="00F74E7E" w:rsidP="00F74E7E">
      <w:pPr>
        <w:pStyle w:val="BodyText"/>
        <w:spacing w:before="34" w:line="276" w:lineRule="auto"/>
        <w:ind w:right="290"/>
        <w:jc w:val="both"/>
        <w:rPr>
          <w:rFonts w:asciiTheme="minorHAnsi" w:eastAsiaTheme="minorEastAsia" w:hAnsiTheme="minorHAnsi" w:cstheme="minorHAnsi"/>
          <w:lang w:eastAsia="ko-KR"/>
        </w:rPr>
      </w:pPr>
      <w:r w:rsidRPr="00003286">
        <w:rPr>
          <w:rFonts w:asciiTheme="minorHAnsi" w:hAnsiTheme="minorHAnsi" w:cstheme="minorHAnsi"/>
          <w:spacing w:val="-2"/>
        </w:rPr>
        <w:t>Prerequisite:</w:t>
      </w:r>
      <w:r w:rsidRPr="00003286">
        <w:rPr>
          <w:rFonts w:asciiTheme="minorHAnsi" w:hAnsiTheme="minorHAnsi" w:cstheme="minorHAnsi"/>
          <w:spacing w:val="-7"/>
        </w:rPr>
        <w:t xml:space="preserve"> </w:t>
      </w:r>
      <w:r>
        <w:rPr>
          <w:rFonts w:asciiTheme="minorHAnsi" w:eastAsiaTheme="minorEastAsia" w:hAnsiTheme="minorHAnsi" w:cstheme="minorHAnsi" w:hint="eastAsia"/>
          <w:spacing w:val="-2"/>
          <w:lang w:eastAsia="ko-KR"/>
        </w:rPr>
        <w:t>DLT</w:t>
      </w:r>
      <w:r w:rsidR="00516C1B">
        <w:rPr>
          <w:rFonts w:asciiTheme="minorHAnsi" w:eastAsiaTheme="minorEastAsia" w:hAnsiTheme="minorHAnsi" w:cstheme="minorHAnsi" w:hint="eastAsia"/>
          <w:spacing w:val="-2"/>
          <w:lang w:eastAsia="ko-KR"/>
        </w:rPr>
        <w:t>C</w:t>
      </w:r>
      <w:r>
        <w:rPr>
          <w:rFonts w:asciiTheme="minorHAnsi" w:eastAsiaTheme="minorEastAsia" w:hAnsiTheme="minorHAnsi" w:cstheme="minorHAnsi" w:hint="eastAsia"/>
          <w:spacing w:val="-2"/>
          <w:lang w:eastAsia="ko-KR"/>
        </w:rPr>
        <w:t>302</w:t>
      </w:r>
    </w:p>
    <w:p w14:paraId="6DE3D3A8" w14:textId="77777777" w:rsidR="00F74E7E" w:rsidRPr="00F74E7E" w:rsidRDefault="00F74E7E" w:rsidP="00220E3E">
      <w:pPr>
        <w:pStyle w:val="BodyText"/>
        <w:spacing w:before="33" w:line="276" w:lineRule="auto"/>
        <w:ind w:right="199"/>
        <w:jc w:val="both"/>
        <w:rPr>
          <w:rFonts w:asciiTheme="minorHAnsi" w:eastAsiaTheme="minorEastAsia" w:hAnsiTheme="minorHAnsi" w:cstheme="minorHAnsi"/>
          <w:lang w:eastAsia="ko-KR"/>
        </w:rPr>
      </w:pPr>
    </w:p>
    <w:p w14:paraId="46D6B591" w14:textId="39DC0DB0" w:rsidR="00EC5871" w:rsidRPr="00220E3E"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t>ESL081</w:t>
      </w:r>
      <w:r w:rsidRPr="00220E3E">
        <w:rPr>
          <w:rFonts w:asciiTheme="minorHAnsi" w:hAnsiTheme="minorHAnsi" w:cstheme="minorHAnsi"/>
          <w:b/>
          <w:spacing w:val="-3"/>
          <w:sz w:val="20"/>
          <w:szCs w:val="20"/>
        </w:rPr>
        <w:t xml:space="preserve"> </w:t>
      </w:r>
      <w:r w:rsidRPr="00220E3E">
        <w:rPr>
          <w:rFonts w:asciiTheme="minorHAnsi" w:hAnsiTheme="minorHAnsi" w:cstheme="minorHAnsi"/>
          <w:b/>
          <w:sz w:val="20"/>
          <w:szCs w:val="20"/>
        </w:rPr>
        <w:t>Introduction</w:t>
      </w:r>
      <w:r w:rsidRPr="00220E3E">
        <w:rPr>
          <w:rFonts w:asciiTheme="minorHAnsi" w:hAnsiTheme="minorHAnsi" w:cstheme="minorHAnsi"/>
          <w:b/>
          <w:spacing w:val="-4"/>
          <w:sz w:val="20"/>
          <w:szCs w:val="20"/>
        </w:rPr>
        <w:t xml:space="preserve"> </w:t>
      </w:r>
      <w:r w:rsidRPr="00220E3E">
        <w:rPr>
          <w:rFonts w:asciiTheme="minorHAnsi" w:hAnsiTheme="minorHAnsi" w:cstheme="minorHAnsi"/>
          <w:b/>
          <w:sz w:val="20"/>
          <w:szCs w:val="20"/>
        </w:rPr>
        <w:t>to</w:t>
      </w:r>
      <w:r w:rsidRPr="00220E3E">
        <w:rPr>
          <w:rFonts w:asciiTheme="minorHAnsi" w:hAnsiTheme="minorHAnsi" w:cstheme="minorHAnsi"/>
          <w:b/>
          <w:spacing w:val="-5"/>
          <w:sz w:val="20"/>
          <w:szCs w:val="20"/>
        </w:rPr>
        <w:t xml:space="preserve"> </w:t>
      </w:r>
      <w:r w:rsidRPr="00220E3E">
        <w:rPr>
          <w:rFonts w:asciiTheme="minorHAnsi" w:hAnsiTheme="minorHAnsi" w:cstheme="minorHAnsi"/>
          <w:b/>
          <w:sz w:val="20"/>
          <w:szCs w:val="20"/>
        </w:rPr>
        <w:t>ESL:</w:t>
      </w:r>
      <w:r w:rsidRPr="00220E3E">
        <w:rPr>
          <w:rFonts w:asciiTheme="minorHAnsi" w:hAnsiTheme="minorHAnsi" w:cstheme="minorHAnsi"/>
          <w:b/>
          <w:spacing w:val="-1"/>
          <w:sz w:val="20"/>
          <w:szCs w:val="20"/>
        </w:rPr>
        <w:t xml:space="preserve"> </w:t>
      </w:r>
      <w:r w:rsidRPr="00220E3E">
        <w:rPr>
          <w:rFonts w:asciiTheme="minorHAnsi" w:hAnsiTheme="minorHAnsi" w:cstheme="minorHAnsi"/>
          <w:b/>
          <w:sz w:val="20"/>
          <w:szCs w:val="20"/>
        </w:rPr>
        <w:t>Functional</w:t>
      </w:r>
      <w:r w:rsidRPr="00220E3E">
        <w:rPr>
          <w:rFonts w:asciiTheme="minorHAnsi" w:hAnsiTheme="minorHAnsi" w:cstheme="minorHAnsi"/>
          <w:b/>
          <w:spacing w:val="-2"/>
          <w:sz w:val="20"/>
          <w:szCs w:val="20"/>
        </w:rPr>
        <w:t xml:space="preserve"> </w:t>
      </w:r>
      <w:r w:rsidRPr="00220E3E">
        <w:rPr>
          <w:rFonts w:asciiTheme="minorHAnsi" w:hAnsiTheme="minorHAnsi" w:cstheme="minorHAnsi"/>
          <w:b/>
          <w:sz w:val="20"/>
          <w:szCs w:val="20"/>
        </w:rPr>
        <w:t>English</w:t>
      </w:r>
      <w:r w:rsidRPr="00220E3E">
        <w:rPr>
          <w:rFonts w:asciiTheme="minorHAnsi" w:hAnsiTheme="minorHAnsi" w:cstheme="minorHAnsi"/>
          <w:b/>
          <w:spacing w:val="-2"/>
          <w:sz w:val="20"/>
          <w:szCs w:val="20"/>
        </w:rPr>
        <w:t xml:space="preserve"> </w:t>
      </w:r>
      <w:r w:rsidRPr="00220E3E">
        <w:rPr>
          <w:rFonts w:asciiTheme="minorHAnsi" w:hAnsiTheme="minorHAnsi" w:cstheme="minorHAnsi"/>
          <w:b/>
          <w:sz w:val="20"/>
          <w:szCs w:val="20"/>
        </w:rPr>
        <w:t>(50hrs.)</w:t>
      </w:r>
      <w:r w:rsidRPr="00220E3E">
        <w:rPr>
          <w:rFonts w:asciiTheme="minorHAnsi" w:hAnsiTheme="minorHAnsi" w:cstheme="minorHAnsi"/>
          <w:b/>
          <w:spacing w:val="29"/>
          <w:sz w:val="20"/>
          <w:szCs w:val="20"/>
        </w:rPr>
        <w:t xml:space="preserve"> </w:t>
      </w:r>
      <w:r w:rsidR="0005633B">
        <w:rPr>
          <w:rFonts w:asciiTheme="minorHAnsi" w:eastAsiaTheme="minorEastAsia" w:hAnsiTheme="minorHAnsi" w:cstheme="minorHAnsi"/>
          <w:b/>
          <w:spacing w:val="29"/>
          <w:sz w:val="20"/>
          <w:szCs w:val="20"/>
          <w:lang w:eastAsia="ko-KR"/>
        </w:rPr>
        <w:br/>
      </w:r>
      <w:r w:rsidRPr="00220E3E">
        <w:rPr>
          <w:rFonts w:asciiTheme="minorHAnsi" w:hAnsiTheme="minorHAnsi" w:cstheme="minorHAnsi"/>
          <w:sz w:val="20"/>
          <w:szCs w:val="20"/>
        </w:rPr>
        <w:t>Students will</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be</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able</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to</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understand</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what</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English</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expressions</w:t>
      </w:r>
      <w:r w:rsidR="003B6B89" w:rsidRPr="00220E3E">
        <w:rPr>
          <w:rFonts w:asciiTheme="minorHAnsi" w:eastAsiaTheme="minorEastAsia" w:hAnsiTheme="minorHAnsi" w:cstheme="minorHAnsi"/>
          <w:sz w:val="20"/>
          <w:szCs w:val="20"/>
          <w:lang w:eastAsia="ko-KR"/>
        </w:rPr>
        <w:t xml:space="preserve"> </w:t>
      </w:r>
      <w:r w:rsidRPr="00220E3E">
        <w:rPr>
          <w:rFonts w:asciiTheme="minorHAnsi" w:hAnsiTheme="minorHAnsi" w:cstheme="minorHAnsi"/>
          <w:sz w:val="20"/>
          <w:szCs w:val="20"/>
        </w:rPr>
        <w:t>are</w:t>
      </w:r>
      <w:r w:rsidRPr="00220E3E">
        <w:rPr>
          <w:rFonts w:asciiTheme="minorHAnsi" w:hAnsiTheme="minorHAnsi" w:cstheme="minorHAnsi"/>
          <w:spacing w:val="38"/>
          <w:sz w:val="20"/>
          <w:szCs w:val="20"/>
        </w:rPr>
        <w:t xml:space="preserve"> </w:t>
      </w:r>
      <w:r w:rsidRPr="00220E3E">
        <w:rPr>
          <w:rFonts w:asciiTheme="minorHAnsi" w:hAnsiTheme="minorHAnsi" w:cstheme="minorHAnsi"/>
          <w:sz w:val="20"/>
          <w:szCs w:val="20"/>
        </w:rPr>
        <w:t>necessary to survive</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in</w:t>
      </w:r>
      <w:r w:rsidRPr="00220E3E">
        <w:rPr>
          <w:rFonts w:asciiTheme="minorHAnsi" w:hAnsiTheme="minorHAnsi" w:cstheme="minorHAnsi"/>
          <w:spacing w:val="-8"/>
          <w:sz w:val="20"/>
          <w:szCs w:val="20"/>
        </w:rPr>
        <w:t xml:space="preserve"> </w:t>
      </w:r>
      <w:r w:rsidRPr="00220E3E">
        <w:rPr>
          <w:rFonts w:asciiTheme="minorHAnsi" w:hAnsiTheme="minorHAnsi" w:cstheme="minorHAnsi"/>
          <w:sz w:val="20"/>
          <w:szCs w:val="20"/>
        </w:rPr>
        <w:t>America.</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They</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will</w:t>
      </w:r>
      <w:r w:rsidRPr="00220E3E">
        <w:rPr>
          <w:rFonts w:asciiTheme="minorHAnsi" w:hAnsiTheme="minorHAnsi" w:cstheme="minorHAnsi"/>
          <w:spacing w:val="-11"/>
          <w:sz w:val="20"/>
          <w:szCs w:val="20"/>
        </w:rPr>
        <w:t xml:space="preserve"> </w:t>
      </w:r>
      <w:r w:rsidR="00264499" w:rsidRPr="00220E3E">
        <w:rPr>
          <w:rFonts w:asciiTheme="minorHAnsi" w:hAnsiTheme="minorHAnsi" w:cstheme="minorHAnsi"/>
          <w:sz w:val="20"/>
          <w:szCs w:val="20"/>
        </w:rPr>
        <w:t>practice</w:t>
      </w:r>
      <w:r w:rsidR="00264499" w:rsidRPr="00220E3E">
        <w:rPr>
          <w:rFonts w:asciiTheme="minorHAnsi" w:hAnsiTheme="minorHAnsi" w:cstheme="minorHAnsi"/>
          <w:spacing w:val="-11"/>
          <w:sz w:val="20"/>
          <w:szCs w:val="20"/>
        </w:rPr>
        <w:t xml:space="preserve"> </w:t>
      </w:r>
      <w:r w:rsidR="00264499" w:rsidRPr="00220E3E">
        <w:rPr>
          <w:rFonts w:asciiTheme="minorHAnsi" w:hAnsiTheme="minorHAnsi" w:cstheme="minorHAnsi"/>
          <w:sz w:val="20"/>
          <w:szCs w:val="20"/>
        </w:rPr>
        <w:t>using</w:t>
      </w:r>
      <w:r w:rsidRPr="00220E3E">
        <w:rPr>
          <w:rFonts w:asciiTheme="minorHAnsi" w:hAnsiTheme="minorHAnsi" w:cstheme="minorHAnsi"/>
          <w:spacing w:val="33"/>
          <w:sz w:val="20"/>
          <w:szCs w:val="20"/>
        </w:rPr>
        <w:t xml:space="preserve"> </w:t>
      </w:r>
      <w:r w:rsidRPr="00220E3E">
        <w:rPr>
          <w:rFonts w:asciiTheme="minorHAnsi" w:hAnsiTheme="minorHAnsi" w:cstheme="minorHAnsi"/>
          <w:sz w:val="20"/>
          <w:szCs w:val="20"/>
        </w:rPr>
        <w:t>expressions</w:t>
      </w:r>
      <w:r w:rsidRPr="00220E3E">
        <w:rPr>
          <w:rFonts w:asciiTheme="minorHAnsi" w:hAnsiTheme="minorHAnsi" w:cstheme="minorHAnsi"/>
          <w:spacing w:val="21"/>
          <w:sz w:val="20"/>
          <w:szCs w:val="20"/>
        </w:rPr>
        <w:t xml:space="preserve"> </w:t>
      </w:r>
      <w:r w:rsidRPr="00220E3E">
        <w:rPr>
          <w:rFonts w:asciiTheme="minorHAnsi" w:hAnsiTheme="minorHAnsi" w:cstheme="minorHAnsi"/>
          <w:sz w:val="20"/>
          <w:szCs w:val="20"/>
        </w:rPr>
        <w:t>in</w:t>
      </w:r>
      <w:r w:rsidRPr="00220E3E">
        <w:rPr>
          <w:rFonts w:asciiTheme="minorHAnsi" w:hAnsiTheme="minorHAnsi" w:cstheme="minorHAnsi"/>
          <w:spacing w:val="18"/>
          <w:sz w:val="20"/>
          <w:szCs w:val="20"/>
        </w:rPr>
        <w:t xml:space="preserve"> </w:t>
      </w:r>
      <w:r w:rsidRPr="00220E3E">
        <w:rPr>
          <w:rFonts w:asciiTheme="minorHAnsi" w:hAnsiTheme="minorHAnsi" w:cstheme="minorHAnsi"/>
          <w:sz w:val="20"/>
          <w:szCs w:val="20"/>
        </w:rPr>
        <w:t xml:space="preserve">class </w:t>
      </w:r>
      <w:r w:rsidR="00445463" w:rsidRPr="00220E3E">
        <w:rPr>
          <w:rFonts w:asciiTheme="minorHAnsi" w:hAnsiTheme="minorHAnsi" w:cstheme="minorHAnsi"/>
          <w:sz w:val="20"/>
          <w:szCs w:val="20"/>
        </w:rPr>
        <w:t>and</w:t>
      </w:r>
      <w:r w:rsidRPr="00220E3E">
        <w:rPr>
          <w:rFonts w:asciiTheme="minorHAnsi" w:hAnsiTheme="minorHAnsi" w:cstheme="minorHAnsi"/>
          <w:sz w:val="20"/>
          <w:szCs w:val="20"/>
        </w:rPr>
        <w:t xml:space="preserve"> utilize them in </w:t>
      </w:r>
      <w:r w:rsidR="00264499" w:rsidRPr="00220E3E">
        <w:rPr>
          <w:rFonts w:asciiTheme="minorHAnsi" w:hAnsiTheme="minorHAnsi" w:cstheme="minorHAnsi"/>
          <w:sz w:val="20"/>
          <w:szCs w:val="20"/>
        </w:rPr>
        <w:t>real</w:t>
      </w:r>
      <w:r w:rsidRPr="00220E3E">
        <w:rPr>
          <w:rFonts w:asciiTheme="minorHAnsi" w:hAnsiTheme="minorHAnsi" w:cstheme="minorHAnsi"/>
          <w:sz w:val="20"/>
          <w:szCs w:val="20"/>
        </w:rPr>
        <w:t xml:space="preserve"> life.</w:t>
      </w:r>
    </w:p>
    <w:p w14:paraId="36004CD3" w14:textId="3E3AEDEB" w:rsidR="00EC5871" w:rsidRPr="00220E3E" w:rsidRDefault="00E660AD" w:rsidP="00220E3E">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449009A0" w14:textId="77777777" w:rsidR="00EC5871" w:rsidRPr="00220E3E" w:rsidRDefault="00EC5871" w:rsidP="00220E3E">
      <w:pPr>
        <w:pStyle w:val="BodyText"/>
        <w:spacing w:before="80" w:line="276" w:lineRule="auto"/>
        <w:ind w:left="0" w:right="199"/>
        <w:rPr>
          <w:rFonts w:asciiTheme="minorHAnsi" w:hAnsiTheme="minorHAnsi" w:cstheme="minorHAnsi"/>
        </w:rPr>
      </w:pPr>
    </w:p>
    <w:p w14:paraId="64CE2A32" w14:textId="77777777" w:rsidR="00EC5871" w:rsidRPr="00220E3E" w:rsidRDefault="00E660AD" w:rsidP="00220E3E">
      <w:pPr>
        <w:pStyle w:val="Heading9"/>
        <w:numPr>
          <w:ilvl w:val="0"/>
          <w:numId w:val="4"/>
        </w:numPr>
        <w:tabs>
          <w:tab w:val="left" w:pos="331"/>
        </w:tabs>
        <w:spacing w:line="276" w:lineRule="auto"/>
        <w:ind w:right="199"/>
        <w:jc w:val="left"/>
        <w:rPr>
          <w:rFonts w:asciiTheme="minorHAnsi" w:hAnsiTheme="minorHAnsi" w:cstheme="minorHAnsi"/>
        </w:rPr>
      </w:pPr>
      <w:r w:rsidRPr="00220E3E">
        <w:rPr>
          <w:rFonts w:asciiTheme="minorHAnsi" w:hAnsiTheme="minorHAnsi" w:cstheme="minorHAnsi"/>
        </w:rPr>
        <w:lastRenderedPageBreak/>
        <w:t>ESL082</w:t>
      </w:r>
      <w:r w:rsidRPr="00220E3E">
        <w:rPr>
          <w:rFonts w:asciiTheme="minorHAnsi" w:hAnsiTheme="minorHAnsi" w:cstheme="minorHAnsi"/>
          <w:spacing w:val="-6"/>
        </w:rPr>
        <w:t xml:space="preserve"> </w:t>
      </w:r>
      <w:r w:rsidRPr="00220E3E">
        <w:rPr>
          <w:rFonts w:asciiTheme="minorHAnsi" w:hAnsiTheme="minorHAnsi" w:cstheme="minorHAnsi"/>
        </w:rPr>
        <w:t>Introduction</w:t>
      </w:r>
      <w:r w:rsidRPr="00220E3E">
        <w:rPr>
          <w:rFonts w:asciiTheme="minorHAnsi" w:hAnsiTheme="minorHAnsi" w:cstheme="minorHAnsi"/>
          <w:spacing w:val="-4"/>
        </w:rPr>
        <w:t xml:space="preserve"> </w:t>
      </w:r>
      <w:r w:rsidRPr="00220E3E">
        <w:rPr>
          <w:rFonts w:asciiTheme="minorHAnsi" w:hAnsiTheme="minorHAnsi" w:cstheme="minorHAnsi"/>
        </w:rPr>
        <w:t>to</w:t>
      </w:r>
      <w:r w:rsidRPr="00220E3E">
        <w:rPr>
          <w:rFonts w:asciiTheme="minorHAnsi" w:hAnsiTheme="minorHAnsi" w:cstheme="minorHAnsi"/>
          <w:spacing w:val="-7"/>
        </w:rPr>
        <w:t xml:space="preserve"> </w:t>
      </w:r>
      <w:r w:rsidRPr="00220E3E">
        <w:rPr>
          <w:rFonts w:asciiTheme="minorHAnsi" w:hAnsiTheme="minorHAnsi" w:cstheme="minorHAnsi"/>
        </w:rPr>
        <w:t>ESL:</w:t>
      </w:r>
      <w:r w:rsidRPr="00220E3E">
        <w:rPr>
          <w:rFonts w:asciiTheme="minorHAnsi" w:hAnsiTheme="minorHAnsi" w:cstheme="minorHAnsi"/>
          <w:spacing w:val="-6"/>
        </w:rPr>
        <w:t xml:space="preserve"> </w:t>
      </w:r>
      <w:r w:rsidRPr="00220E3E">
        <w:rPr>
          <w:rFonts w:asciiTheme="minorHAnsi" w:hAnsiTheme="minorHAnsi" w:cstheme="minorHAnsi"/>
        </w:rPr>
        <w:t>Holidays</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Events</w:t>
      </w:r>
      <w:r w:rsidRPr="00220E3E">
        <w:rPr>
          <w:rFonts w:asciiTheme="minorHAnsi" w:hAnsiTheme="minorHAnsi" w:cstheme="minorHAnsi"/>
          <w:spacing w:val="-5"/>
        </w:rPr>
        <w:t xml:space="preserve"> </w:t>
      </w:r>
      <w:r w:rsidRPr="00220E3E">
        <w:rPr>
          <w:rFonts w:asciiTheme="minorHAnsi" w:hAnsiTheme="minorHAnsi" w:cstheme="minorHAnsi"/>
        </w:rPr>
        <w:t>in</w:t>
      </w:r>
      <w:r w:rsidRPr="00220E3E">
        <w:rPr>
          <w:rFonts w:asciiTheme="minorHAnsi" w:hAnsiTheme="minorHAnsi" w:cstheme="minorHAnsi"/>
          <w:spacing w:val="-5"/>
        </w:rPr>
        <w:t xml:space="preserve"> </w:t>
      </w:r>
      <w:r w:rsidRPr="00220E3E">
        <w:rPr>
          <w:rFonts w:asciiTheme="minorHAnsi" w:hAnsiTheme="minorHAnsi" w:cstheme="minorHAnsi"/>
        </w:rPr>
        <w:t xml:space="preserve">America </w:t>
      </w:r>
      <w:r w:rsidRPr="00220E3E">
        <w:rPr>
          <w:rFonts w:asciiTheme="minorHAnsi" w:hAnsiTheme="minorHAnsi" w:cstheme="minorHAnsi"/>
          <w:spacing w:val="-2"/>
        </w:rPr>
        <w:t>(50hrs.)</w:t>
      </w:r>
    </w:p>
    <w:p w14:paraId="004C425C" w14:textId="421EAF91" w:rsidR="00324174"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Students</w:t>
      </w:r>
      <w:r w:rsidRPr="00220E3E">
        <w:rPr>
          <w:rFonts w:asciiTheme="minorHAnsi" w:hAnsiTheme="minorHAnsi" w:cstheme="minorHAnsi"/>
          <w:spacing w:val="60"/>
          <w:w w:val="150"/>
        </w:rPr>
        <w:t xml:space="preserve"> </w:t>
      </w:r>
      <w:r w:rsidRPr="00220E3E">
        <w:rPr>
          <w:rFonts w:asciiTheme="minorHAnsi" w:hAnsiTheme="minorHAnsi" w:cstheme="minorHAnsi"/>
        </w:rPr>
        <w:t>will</w:t>
      </w:r>
      <w:r w:rsidRPr="00220E3E">
        <w:rPr>
          <w:rFonts w:asciiTheme="minorHAnsi" w:hAnsiTheme="minorHAnsi" w:cstheme="minorHAnsi"/>
          <w:spacing w:val="78"/>
        </w:rPr>
        <w:t xml:space="preserve"> </w:t>
      </w:r>
      <w:r w:rsidRPr="00220E3E">
        <w:rPr>
          <w:rFonts w:asciiTheme="minorHAnsi" w:hAnsiTheme="minorHAnsi" w:cstheme="minorHAnsi"/>
        </w:rPr>
        <w:t>be</w:t>
      </w:r>
      <w:r w:rsidRPr="00220E3E">
        <w:rPr>
          <w:rFonts w:asciiTheme="minorHAnsi" w:hAnsiTheme="minorHAnsi" w:cstheme="minorHAnsi"/>
          <w:spacing w:val="79"/>
        </w:rPr>
        <w:t xml:space="preserve"> </w:t>
      </w:r>
      <w:r w:rsidRPr="00220E3E">
        <w:rPr>
          <w:rFonts w:asciiTheme="minorHAnsi" w:hAnsiTheme="minorHAnsi" w:cstheme="minorHAnsi"/>
        </w:rPr>
        <w:t>able</w:t>
      </w:r>
      <w:r w:rsidRPr="00220E3E">
        <w:rPr>
          <w:rFonts w:asciiTheme="minorHAnsi" w:hAnsiTheme="minorHAnsi" w:cstheme="minorHAnsi"/>
          <w:spacing w:val="77"/>
        </w:rPr>
        <w:t xml:space="preserve"> </w:t>
      </w:r>
      <w:r w:rsidRPr="00220E3E">
        <w:rPr>
          <w:rFonts w:asciiTheme="minorHAnsi" w:hAnsiTheme="minorHAnsi" w:cstheme="minorHAnsi"/>
        </w:rPr>
        <w:t>to</w:t>
      </w:r>
      <w:r w:rsidRPr="00220E3E">
        <w:rPr>
          <w:rFonts w:asciiTheme="minorHAnsi" w:hAnsiTheme="minorHAnsi" w:cstheme="minorHAnsi"/>
          <w:spacing w:val="58"/>
          <w:w w:val="150"/>
        </w:rPr>
        <w:t xml:space="preserve"> </w:t>
      </w:r>
      <w:r w:rsidRPr="00220E3E">
        <w:rPr>
          <w:rFonts w:asciiTheme="minorHAnsi" w:hAnsiTheme="minorHAnsi" w:cstheme="minorHAnsi"/>
        </w:rPr>
        <w:t>understand</w:t>
      </w:r>
      <w:r w:rsidRPr="00220E3E">
        <w:rPr>
          <w:rFonts w:asciiTheme="minorHAnsi" w:hAnsiTheme="minorHAnsi" w:cstheme="minorHAnsi"/>
          <w:spacing w:val="58"/>
          <w:w w:val="150"/>
        </w:rPr>
        <w:t xml:space="preserve"> </w:t>
      </w:r>
      <w:r w:rsidRPr="00220E3E">
        <w:rPr>
          <w:rFonts w:asciiTheme="minorHAnsi" w:hAnsiTheme="minorHAnsi" w:cstheme="minorHAnsi"/>
        </w:rPr>
        <w:t>universal</w:t>
      </w:r>
      <w:r w:rsidRPr="00220E3E">
        <w:rPr>
          <w:rFonts w:asciiTheme="minorHAnsi" w:hAnsiTheme="minorHAnsi" w:cstheme="minorHAnsi"/>
          <w:spacing w:val="59"/>
          <w:w w:val="150"/>
        </w:rPr>
        <w:t xml:space="preserve"> </w:t>
      </w:r>
      <w:r w:rsidRPr="00220E3E">
        <w:rPr>
          <w:rFonts w:asciiTheme="minorHAnsi" w:hAnsiTheme="minorHAnsi" w:cstheme="minorHAnsi"/>
        </w:rPr>
        <w:t>and</w:t>
      </w:r>
      <w:r w:rsidRPr="00220E3E">
        <w:rPr>
          <w:rFonts w:asciiTheme="minorHAnsi" w:hAnsiTheme="minorHAnsi" w:cstheme="minorHAnsi"/>
          <w:spacing w:val="76"/>
        </w:rPr>
        <w:t xml:space="preserve"> </w:t>
      </w:r>
      <w:r w:rsidRPr="00220E3E">
        <w:rPr>
          <w:rFonts w:asciiTheme="minorHAnsi" w:hAnsiTheme="minorHAnsi" w:cstheme="minorHAnsi"/>
          <w:spacing w:val="-2"/>
        </w:rPr>
        <w:t>unique</w:t>
      </w:r>
      <w:r w:rsidR="00324174"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rPr>
        <w:t>characteristics</w:t>
      </w:r>
      <w:r w:rsidRPr="00220E3E">
        <w:rPr>
          <w:rFonts w:asciiTheme="minorHAnsi" w:hAnsiTheme="minorHAnsi" w:cstheme="minorHAnsi"/>
          <w:spacing w:val="-12"/>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holidays.</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12"/>
        </w:rPr>
        <w:t xml:space="preserve"> </w:t>
      </w:r>
      <w:r w:rsidRPr="00220E3E">
        <w:rPr>
          <w:rFonts w:asciiTheme="minorHAnsi" w:hAnsiTheme="minorHAnsi" w:cstheme="minorHAnsi"/>
        </w:rPr>
        <w:t>diverse</w:t>
      </w:r>
      <w:r w:rsidRPr="00220E3E">
        <w:rPr>
          <w:rFonts w:asciiTheme="minorHAnsi" w:hAnsiTheme="minorHAnsi" w:cstheme="minorHAnsi"/>
          <w:spacing w:val="-11"/>
        </w:rPr>
        <w:t xml:space="preserve"> </w:t>
      </w:r>
      <w:r w:rsidRPr="00220E3E">
        <w:rPr>
          <w:rFonts w:asciiTheme="minorHAnsi" w:hAnsiTheme="minorHAnsi" w:cstheme="minorHAnsi"/>
        </w:rPr>
        <w:t>activities,</w:t>
      </w:r>
      <w:r w:rsidRPr="00220E3E">
        <w:rPr>
          <w:rFonts w:asciiTheme="minorHAnsi" w:hAnsiTheme="minorHAnsi" w:cstheme="minorHAnsi"/>
          <w:spacing w:val="-11"/>
        </w:rPr>
        <w:t xml:space="preserve"> </w:t>
      </w:r>
      <w:r w:rsidRPr="00220E3E">
        <w:rPr>
          <w:rFonts w:asciiTheme="minorHAnsi" w:hAnsiTheme="minorHAnsi" w:cstheme="minorHAnsi"/>
        </w:rPr>
        <w:t>students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will develop</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their</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four</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languages</w:t>
      </w:r>
      <w:r w:rsidR="003B6B89" w:rsidRPr="00220E3E">
        <w:rPr>
          <w:rFonts w:asciiTheme="minorHAnsi" w:eastAsiaTheme="minorEastAsia" w:hAnsiTheme="minorHAnsi" w:cstheme="minorHAnsi"/>
          <w:lang w:eastAsia="ko-KR"/>
        </w:rPr>
        <w:t xml:space="preserve"> </w:t>
      </w:r>
      <w:r w:rsidR="00264499" w:rsidRPr="00220E3E">
        <w:rPr>
          <w:rFonts w:asciiTheme="minorHAnsi" w:hAnsiTheme="minorHAnsi" w:cstheme="minorHAnsi"/>
        </w:rPr>
        <w:t>skills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such</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listening,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speaking,</w:t>
      </w:r>
      <w:r w:rsidR="003B6B89" w:rsidRPr="00220E3E">
        <w:rPr>
          <w:rFonts w:asciiTheme="minorHAnsi" w:eastAsiaTheme="minorEastAsia" w:hAnsiTheme="minorHAnsi" w:cstheme="minorHAnsi"/>
          <w:lang w:eastAsia="ko-KR"/>
        </w:rPr>
        <w:t xml:space="preserve"> </w:t>
      </w:r>
      <w:r w:rsidR="00445463" w:rsidRPr="00220E3E">
        <w:rPr>
          <w:rFonts w:asciiTheme="minorHAnsi" w:hAnsiTheme="minorHAnsi" w:cstheme="minorHAnsi"/>
        </w:rPr>
        <w:t>reading,</w:t>
      </w:r>
      <w:r w:rsidRPr="00220E3E">
        <w:rPr>
          <w:rFonts w:asciiTheme="minorHAnsi" w:hAnsiTheme="minorHAnsi" w:cstheme="minorHAnsi"/>
        </w:rPr>
        <w:t xml:space="preserve"> </w:t>
      </w:r>
      <w:r w:rsidRPr="00220E3E">
        <w:rPr>
          <w:rFonts w:asciiTheme="minorHAnsi" w:hAnsiTheme="minorHAnsi" w:cstheme="minorHAnsi"/>
          <w:spacing w:val="-2"/>
        </w:rPr>
        <w:t>and</w:t>
      </w:r>
      <w:r w:rsidRPr="00220E3E">
        <w:rPr>
          <w:rFonts w:asciiTheme="minorHAnsi" w:hAnsiTheme="minorHAnsi" w:cstheme="minorHAnsi"/>
          <w:spacing w:val="-12"/>
        </w:rPr>
        <w:t xml:space="preserve"> </w:t>
      </w:r>
      <w:r w:rsidRPr="00220E3E">
        <w:rPr>
          <w:rFonts w:asciiTheme="minorHAnsi" w:hAnsiTheme="minorHAnsi" w:cstheme="minorHAnsi"/>
          <w:spacing w:val="-2"/>
        </w:rPr>
        <w:t>writing</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9"/>
        </w:rPr>
        <w:t xml:space="preserve"> </w:t>
      </w:r>
      <w:r w:rsidRPr="00220E3E">
        <w:rPr>
          <w:rFonts w:asciiTheme="minorHAnsi" w:hAnsiTheme="minorHAnsi" w:cstheme="minorHAnsi"/>
          <w:spacing w:val="-2"/>
        </w:rPr>
        <w:t>while</w:t>
      </w:r>
      <w:r w:rsidRPr="00220E3E">
        <w:rPr>
          <w:rFonts w:asciiTheme="minorHAnsi" w:hAnsiTheme="minorHAnsi" w:cstheme="minorHAnsi"/>
          <w:spacing w:val="-10"/>
        </w:rPr>
        <w:t xml:space="preserve"> </w:t>
      </w:r>
      <w:r w:rsidRPr="00220E3E">
        <w:rPr>
          <w:rFonts w:asciiTheme="minorHAnsi" w:hAnsiTheme="minorHAnsi" w:cstheme="minorHAnsi"/>
          <w:spacing w:val="-2"/>
        </w:rPr>
        <w:t>doing</w:t>
      </w:r>
      <w:r w:rsidRPr="00220E3E">
        <w:rPr>
          <w:rFonts w:asciiTheme="minorHAnsi" w:hAnsiTheme="minorHAnsi" w:cstheme="minorHAnsi"/>
          <w:spacing w:val="28"/>
        </w:rPr>
        <w:t xml:space="preserve"> </w:t>
      </w:r>
      <w:r w:rsidRPr="00220E3E">
        <w:rPr>
          <w:rFonts w:asciiTheme="minorHAnsi" w:hAnsiTheme="minorHAnsi" w:cstheme="minorHAnsi"/>
          <w:spacing w:val="-2"/>
        </w:rPr>
        <w:t>activities.</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10"/>
        </w:rPr>
        <w:t xml:space="preserve"> </w:t>
      </w:r>
      <w:r w:rsidRPr="00220E3E">
        <w:rPr>
          <w:rFonts w:asciiTheme="minorHAnsi" w:hAnsiTheme="minorHAnsi" w:cstheme="minorHAnsi"/>
          <w:spacing w:val="-2"/>
        </w:rPr>
        <w:t>addition,</w:t>
      </w:r>
      <w:r w:rsidRPr="00220E3E">
        <w:rPr>
          <w:rFonts w:asciiTheme="minorHAnsi" w:hAnsiTheme="minorHAnsi" w:cstheme="minorHAnsi"/>
          <w:spacing w:val="-9"/>
        </w:rPr>
        <w:t xml:space="preserve"> </w:t>
      </w:r>
      <w:r w:rsidRPr="00220E3E">
        <w:rPr>
          <w:rFonts w:asciiTheme="minorHAnsi" w:hAnsiTheme="minorHAnsi" w:cstheme="minorHAnsi"/>
          <w:spacing w:val="-2"/>
        </w:rPr>
        <w:t>they</w:t>
      </w:r>
      <w:r w:rsidRPr="00220E3E">
        <w:rPr>
          <w:rFonts w:asciiTheme="minorHAnsi" w:hAnsiTheme="minorHAnsi" w:cstheme="minorHAnsi"/>
          <w:spacing w:val="-9"/>
        </w:rPr>
        <w:t xml:space="preserve"> </w:t>
      </w:r>
      <w:r w:rsidRPr="00220E3E">
        <w:rPr>
          <w:rFonts w:asciiTheme="minorHAnsi" w:hAnsiTheme="minorHAnsi" w:cstheme="minorHAnsi"/>
          <w:spacing w:val="-2"/>
        </w:rPr>
        <w:t>will</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be</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able </w:t>
      </w:r>
      <w:r w:rsidRPr="00220E3E">
        <w:rPr>
          <w:rFonts w:asciiTheme="minorHAnsi" w:hAnsiTheme="minorHAnsi" w:cstheme="minorHAnsi"/>
        </w:rPr>
        <w:t xml:space="preserve">to </w:t>
      </w:r>
      <w:r w:rsidR="00445463" w:rsidRPr="00220E3E">
        <w:rPr>
          <w:rFonts w:asciiTheme="minorHAnsi" w:hAnsiTheme="minorHAnsi" w:cstheme="minorHAnsi"/>
        </w:rPr>
        <w:t>compare</w:t>
      </w:r>
      <w:r w:rsidRPr="00220E3E">
        <w:rPr>
          <w:rFonts w:asciiTheme="minorHAnsi" w:hAnsiTheme="minorHAnsi" w:cstheme="minorHAnsi"/>
        </w:rPr>
        <w:t xml:space="preserve"> their own holiday cultures at the end. </w:t>
      </w:r>
    </w:p>
    <w:p w14:paraId="2AA0A4A9" w14:textId="2EA1627E"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None</w:t>
      </w:r>
    </w:p>
    <w:p w14:paraId="6FD9BF0F" w14:textId="77777777" w:rsidR="00EC5871" w:rsidRPr="00220E3E" w:rsidRDefault="00EC5871" w:rsidP="00220E3E">
      <w:pPr>
        <w:pStyle w:val="BodyText"/>
        <w:spacing w:before="37" w:line="276" w:lineRule="auto"/>
        <w:ind w:left="0" w:right="199"/>
        <w:rPr>
          <w:rFonts w:asciiTheme="minorHAnsi" w:hAnsiTheme="minorHAnsi" w:cstheme="minorHAnsi"/>
        </w:rPr>
      </w:pPr>
    </w:p>
    <w:p w14:paraId="0F839039"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ESL091</w:t>
      </w:r>
      <w:r w:rsidRPr="00220E3E">
        <w:rPr>
          <w:rFonts w:asciiTheme="minorHAnsi" w:hAnsiTheme="minorHAnsi" w:cstheme="minorHAnsi"/>
          <w:spacing w:val="-15"/>
        </w:rPr>
        <w:t xml:space="preserve"> </w:t>
      </w:r>
      <w:r w:rsidRPr="00220E3E">
        <w:rPr>
          <w:rFonts w:asciiTheme="minorHAnsi" w:hAnsiTheme="minorHAnsi" w:cstheme="minorHAnsi"/>
          <w:spacing w:val="-2"/>
        </w:rPr>
        <w:t>Current</w:t>
      </w:r>
      <w:r w:rsidRPr="00220E3E">
        <w:rPr>
          <w:rFonts w:asciiTheme="minorHAnsi" w:hAnsiTheme="minorHAnsi" w:cstheme="minorHAnsi"/>
          <w:spacing w:val="-13"/>
        </w:rPr>
        <w:t xml:space="preserve"> </w:t>
      </w:r>
      <w:r w:rsidRPr="00220E3E">
        <w:rPr>
          <w:rFonts w:asciiTheme="minorHAnsi" w:hAnsiTheme="minorHAnsi" w:cstheme="minorHAnsi"/>
          <w:spacing w:val="-2"/>
        </w:rPr>
        <w:t>Events</w:t>
      </w:r>
      <w:r w:rsidRPr="00220E3E">
        <w:rPr>
          <w:rFonts w:asciiTheme="minorHAnsi" w:hAnsiTheme="minorHAnsi" w:cstheme="minorHAnsi"/>
          <w:spacing w:val="-13"/>
        </w:rPr>
        <w:t xml:space="preserve"> </w:t>
      </w:r>
      <w:r w:rsidRPr="00220E3E">
        <w:rPr>
          <w:rFonts w:asciiTheme="minorHAnsi" w:hAnsiTheme="minorHAnsi" w:cstheme="minorHAnsi"/>
          <w:spacing w:val="-2"/>
        </w:rPr>
        <w:t>in</w:t>
      </w:r>
      <w:r w:rsidRPr="00220E3E">
        <w:rPr>
          <w:rFonts w:asciiTheme="minorHAnsi" w:hAnsiTheme="minorHAnsi" w:cstheme="minorHAnsi"/>
          <w:spacing w:val="-16"/>
        </w:rPr>
        <w:t xml:space="preserve"> </w:t>
      </w:r>
      <w:r w:rsidRPr="00220E3E">
        <w:rPr>
          <w:rFonts w:asciiTheme="minorHAnsi" w:hAnsiTheme="minorHAnsi" w:cstheme="minorHAnsi"/>
          <w:spacing w:val="-2"/>
        </w:rPr>
        <w:t>the</w:t>
      </w:r>
      <w:r w:rsidRPr="00220E3E">
        <w:rPr>
          <w:rFonts w:asciiTheme="minorHAnsi" w:hAnsiTheme="minorHAnsi" w:cstheme="minorHAnsi"/>
          <w:spacing w:val="-15"/>
        </w:rPr>
        <w:t xml:space="preserve"> </w:t>
      </w:r>
      <w:r w:rsidRPr="00220E3E">
        <w:rPr>
          <w:rFonts w:asciiTheme="minorHAnsi" w:hAnsiTheme="minorHAnsi" w:cstheme="minorHAnsi"/>
          <w:spacing w:val="-2"/>
        </w:rPr>
        <w:t>News</w:t>
      </w:r>
      <w:r w:rsidRPr="00220E3E">
        <w:rPr>
          <w:rFonts w:asciiTheme="minorHAnsi" w:hAnsiTheme="minorHAnsi" w:cstheme="minorHAnsi"/>
          <w:spacing w:val="-13"/>
        </w:rPr>
        <w:t xml:space="preserve"> </w:t>
      </w:r>
      <w:r w:rsidRPr="00220E3E">
        <w:rPr>
          <w:rFonts w:asciiTheme="minorHAnsi" w:hAnsiTheme="minorHAnsi" w:cstheme="minorHAnsi"/>
          <w:spacing w:val="-2"/>
        </w:rPr>
        <w:t>Media</w:t>
      </w:r>
      <w:r w:rsidRPr="00220E3E">
        <w:rPr>
          <w:rFonts w:asciiTheme="minorHAnsi" w:hAnsiTheme="minorHAnsi" w:cstheme="minorHAnsi"/>
          <w:spacing w:val="-10"/>
        </w:rPr>
        <w:t xml:space="preserve"> </w:t>
      </w:r>
      <w:r w:rsidRPr="00220E3E">
        <w:rPr>
          <w:rFonts w:asciiTheme="minorHAnsi" w:hAnsiTheme="minorHAnsi" w:cstheme="minorHAnsi"/>
          <w:spacing w:val="-2"/>
        </w:rPr>
        <w:t>(35hrs.)</w:t>
      </w:r>
    </w:p>
    <w:p w14:paraId="76F651A2" w14:textId="77777777" w:rsidR="00324174"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Pr="00220E3E">
        <w:rPr>
          <w:rFonts w:asciiTheme="minorHAnsi" w:hAnsiTheme="minorHAnsi" w:cstheme="minorHAnsi"/>
          <w:spacing w:val="-2"/>
        </w:rPr>
        <w:t>to</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give</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the</w:t>
      </w:r>
      <w:r w:rsidRPr="00220E3E">
        <w:rPr>
          <w:rFonts w:asciiTheme="minorHAnsi" w:hAnsiTheme="minorHAnsi" w:cstheme="minorHAnsi"/>
          <w:spacing w:val="-9"/>
        </w:rPr>
        <w:t xml:space="preserve"> </w:t>
      </w:r>
      <w:r w:rsidRPr="00220E3E">
        <w:rPr>
          <w:rFonts w:asciiTheme="minorHAnsi" w:hAnsiTheme="minorHAnsi" w:cstheme="minorHAnsi"/>
          <w:spacing w:val="-2"/>
        </w:rPr>
        <w:t>opportunity</w:t>
      </w:r>
      <w:r w:rsidRPr="00220E3E">
        <w:rPr>
          <w:rFonts w:asciiTheme="minorHAnsi" w:hAnsiTheme="minorHAnsi" w:cstheme="minorHAnsi"/>
          <w:spacing w:val="-10"/>
        </w:rPr>
        <w:t xml:space="preserve"> </w:t>
      </w:r>
      <w:r w:rsidRPr="00220E3E">
        <w:rPr>
          <w:rFonts w:asciiTheme="minorHAnsi" w:hAnsiTheme="minorHAnsi" w:cstheme="minorHAnsi"/>
          <w:spacing w:val="-2"/>
        </w:rPr>
        <w:t>to</w:t>
      </w:r>
      <w:r w:rsidRPr="00220E3E">
        <w:rPr>
          <w:rFonts w:asciiTheme="minorHAnsi" w:hAnsiTheme="minorHAnsi" w:cstheme="minorHAnsi"/>
          <w:spacing w:val="48"/>
        </w:rPr>
        <w:t xml:space="preserve"> </w:t>
      </w:r>
      <w:r w:rsidRPr="00220E3E">
        <w:rPr>
          <w:rFonts w:asciiTheme="minorHAnsi" w:hAnsiTheme="minorHAnsi" w:cstheme="minorHAnsi"/>
          <w:spacing w:val="-2"/>
        </w:rPr>
        <w:t xml:space="preserve">enhance </w:t>
      </w:r>
      <w:r w:rsidRPr="00220E3E">
        <w:rPr>
          <w:rFonts w:asciiTheme="minorHAnsi" w:hAnsiTheme="minorHAnsi" w:cstheme="minorHAnsi"/>
        </w:rPr>
        <w:t>their</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knowledge</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current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issues</w:t>
      </w:r>
      <w:r w:rsidR="003B6B89" w:rsidRPr="00220E3E">
        <w:rPr>
          <w:rFonts w:asciiTheme="minorHAnsi" w:eastAsiaTheme="minorEastAsia" w:hAnsiTheme="minorHAnsi" w:cstheme="minorHAnsi"/>
          <w:lang w:eastAsia="ko-KR"/>
        </w:rPr>
        <w:t xml:space="preserve"> </w:t>
      </w:r>
      <w:r w:rsidR="003B6B89" w:rsidRPr="00220E3E">
        <w:rPr>
          <w:rFonts w:asciiTheme="minorHAnsi" w:hAnsiTheme="minorHAnsi" w:cstheme="minorHAnsi"/>
        </w:rPr>
        <w:t>and to boost the</w:t>
      </w:r>
      <w:r w:rsidRPr="00220E3E">
        <w:rPr>
          <w:rFonts w:asciiTheme="minorHAnsi" w:hAnsiTheme="minorHAnsi" w:cstheme="minorHAnsi"/>
          <w:spacing w:val="-7"/>
        </w:rPr>
        <w:t xml:space="preserve"> </w:t>
      </w:r>
      <w:r w:rsidR="003B6B89" w:rsidRPr="00220E3E">
        <w:rPr>
          <w:rFonts w:asciiTheme="minorHAnsi" w:hAnsiTheme="minorHAnsi" w:cstheme="minorHAnsi"/>
        </w:rPr>
        <w:t>habit of using their</w:t>
      </w:r>
      <w:r w:rsidRPr="00220E3E">
        <w:rPr>
          <w:rFonts w:asciiTheme="minorHAnsi" w:hAnsiTheme="minorHAnsi" w:cstheme="minorHAnsi"/>
        </w:rPr>
        <w:t xml:space="preserve"> English skills to practice reading and</w:t>
      </w:r>
      <w:r w:rsidRPr="00220E3E">
        <w:rPr>
          <w:rFonts w:asciiTheme="minorHAnsi" w:hAnsiTheme="minorHAnsi" w:cstheme="minorHAnsi"/>
          <w:spacing w:val="40"/>
        </w:rPr>
        <w:t xml:space="preserve"> </w:t>
      </w:r>
      <w:r w:rsidRPr="00220E3E">
        <w:rPr>
          <w:rFonts w:asciiTheme="minorHAnsi" w:hAnsiTheme="minorHAnsi" w:cstheme="minorHAnsi"/>
        </w:rPr>
        <w:t>understanding</w:t>
      </w:r>
      <w:r w:rsidRPr="00220E3E">
        <w:rPr>
          <w:rFonts w:asciiTheme="minorHAnsi" w:hAnsiTheme="minorHAnsi" w:cstheme="minorHAnsi"/>
          <w:spacing w:val="40"/>
        </w:rPr>
        <w:t xml:space="preserve"> </w:t>
      </w:r>
      <w:r w:rsidRPr="00220E3E">
        <w:rPr>
          <w:rFonts w:asciiTheme="minorHAnsi" w:hAnsiTheme="minorHAnsi" w:cstheme="minorHAnsi"/>
        </w:rPr>
        <w:t>outside</w:t>
      </w:r>
      <w:r w:rsidRPr="00220E3E">
        <w:rPr>
          <w:rFonts w:asciiTheme="minorHAnsi" w:hAnsiTheme="minorHAnsi" w:cstheme="minorHAnsi"/>
          <w:spacing w:val="40"/>
        </w:rPr>
        <w:t xml:space="preserve"> </w:t>
      </w:r>
      <w:r w:rsidRPr="00220E3E">
        <w:rPr>
          <w:rFonts w:asciiTheme="minorHAnsi" w:hAnsiTheme="minorHAnsi" w:cstheme="minorHAnsi"/>
        </w:rPr>
        <w:t>the demands of the ESL classroom. This class also offers numerous opportunities for students to</w:t>
      </w:r>
      <w:r w:rsidRPr="00220E3E">
        <w:rPr>
          <w:rFonts w:asciiTheme="minorHAnsi" w:hAnsiTheme="minorHAnsi" w:cstheme="minorHAnsi"/>
          <w:spacing w:val="32"/>
        </w:rPr>
        <w:t xml:space="preserve"> </w:t>
      </w:r>
      <w:r w:rsidRPr="00220E3E">
        <w:rPr>
          <w:rFonts w:asciiTheme="minorHAnsi" w:hAnsiTheme="minorHAnsi" w:cstheme="minorHAnsi"/>
        </w:rPr>
        <w:t>improve</w:t>
      </w:r>
      <w:r w:rsidRPr="00220E3E">
        <w:rPr>
          <w:rFonts w:asciiTheme="minorHAnsi" w:hAnsiTheme="minorHAnsi" w:cstheme="minorHAnsi"/>
          <w:spacing w:val="-10"/>
        </w:rPr>
        <w:t xml:space="preserve"> </w:t>
      </w:r>
      <w:r w:rsidRPr="00220E3E">
        <w:rPr>
          <w:rFonts w:asciiTheme="minorHAnsi" w:hAnsiTheme="minorHAnsi" w:cstheme="minorHAnsi"/>
        </w:rPr>
        <w:t>their</w:t>
      </w:r>
      <w:r w:rsidRPr="00220E3E">
        <w:rPr>
          <w:rFonts w:asciiTheme="minorHAnsi" w:hAnsiTheme="minorHAnsi" w:cstheme="minorHAnsi"/>
          <w:spacing w:val="-11"/>
        </w:rPr>
        <w:t xml:space="preserve"> </w:t>
      </w:r>
      <w:r w:rsidRPr="00220E3E">
        <w:rPr>
          <w:rFonts w:asciiTheme="minorHAnsi" w:hAnsiTheme="minorHAnsi" w:cstheme="minorHAnsi"/>
        </w:rPr>
        <w:t>critical</w:t>
      </w:r>
      <w:r w:rsidRPr="00220E3E">
        <w:rPr>
          <w:rFonts w:asciiTheme="minorHAnsi" w:hAnsiTheme="minorHAnsi" w:cstheme="minorHAnsi"/>
          <w:spacing w:val="-12"/>
        </w:rPr>
        <w:t xml:space="preserve"> </w:t>
      </w:r>
      <w:r w:rsidRPr="00220E3E">
        <w:rPr>
          <w:rFonts w:asciiTheme="minorHAnsi" w:hAnsiTheme="minorHAnsi" w:cstheme="minorHAnsi"/>
        </w:rPr>
        <w:t>thinking</w:t>
      </w:r>
      <w:r w:rsidRPr="00220E3E">
        <w:rPr>
          <w:rFonts w:asciiTheme="minorHAnsi" w:hAnsiTheme="minorHAnsi" w:cstheme="minorHAnsi"/>
          <w:spacing w:val="-10"/>
        </w:rPr>
        <w:t xml:space="preserve"> </w:t>
      </w:r>
      <w:r w:rsidRPr="00220E3E">
        <w:rPr>
          <w:rFonts w:asciiTheme="minorHAnsi" w:hAnsiTheme="minorHAnsi" w:cstheme="minorHAnsi"/>
        </w:rPr>
        <w:t xml:space="preserve">skills. </w:t>
      </w:r>
    </w:p>
    <w:p w14:paraId="4540923B" w14:textId="62A6A8AA" w:rsidR="00EC5871" w:rsidRPr="00220E3E" w:rsidRDefault="003B6B89"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None</w:t>
      </w:r>
    </w:p>
    <w:p w14:paraId="5936ABC3" w14:textId="77777777" w:rsidR="00EC5871" w:rsidRPr="00220E3E" w:rsidRDefault="00EC5871" w:rsidP="00220E3E">
      <w:pPr>
        <w:pStyle w:val="BodyText"/>
        <w:spacing w:before="37" w:line="276" w:lineRule="auto"/>
        <w:ind w:left="0" w:right="199"/>
        <w:rPr>
          <w:rFonts w:asciiTheme="minorHAnsi" w:hAnsiTheme="minorHAnsi" w:cstheme="minorHAnsi"/>
        </w:rPr>
      </w:pPr>
    </w:p>
    <w:p w14:paraId="216838E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ESL092</w:t>
      </w:r>
      <w:r w:rsidRPr="00220E3E">
        <w:rPr>
          <w:rFonts w:asciiTheme="minorHAnsi" w:hAnsiTheme="minorHAnsi" w:cstheme="minorHAnsi"/>
          <w:spacing w:val="9"/>
        </w:rPr>
        <w:t xml:space="preserve"> </w:t>
      </w:r>
      <w:r w:rsidRPr="00220E3E">
        <w:rPr>
          <w:rFonts w:asciiTheme="minorHAnsi" w:hAnsiTheme="minorHAnsi" w:cstheme="minorHAnsi"/>
          <w:spacing w:val="-2"/>
        </w:rPr>
        <w:t>Pronunciation</w:t>
      </w:r>
      <w:r w:rsidRPr="00220E3E">
        <w:rPr>
          <w:rFonts w:asciiTheme="minorHAnsi" w:hAnsiTheme="minorHAnsi" w:cstheme="minorHAnsi"/>
          <w:spacing w:val="-3"/>
        </w:rPr>
        <w:t xml:space="preserve"> </w:t>
      </w:r>
      <w:r w:rsidRPr="00220E3E">
        <w:rPr>
          <w:rFonts w:asciiTheme="minorHAnsi" w:hAnsiTheme="minorHAnsi" w:cstheme="minorHAnsi"/>
          <w:spacing w:val="-2"/>
        </w:rPr>
        <w:t>(35hrs.)</w:t>
      </w:r>
    </w:p>
    <w:p w14:paraId="365AA578" w14:textId="7B9F6F20"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class is designed to help students improve their pronunciation. It</w:t>
      </w:r>
      <w:r w:rsidRPr="00220E3E">
        <w:rPr>
          <w:rFonts w:asciiTheme="minorHAnsi" w:hAnsiTheme="minorHAnsi" w:cstheme="minorHAnsi"/>
          <w:spacing w:val="-2"/>
        </w:rPr>
        <w:t xml:space="preserve"> </w:t>
      </w:r>
      <w:r w:rsidRPr="00220E3E">
        <w:rPr>
          <w:rFonts w:asciiTheme="minorHAnsi" w:hAnsiTheme="minorHAnsi" w:cstheme="minorHAnsi"/>
        </w:rPr>
        <w:t>gives intermediate students the tools, tips,</w:t>
      </w:r>
      <w:r w:rsidRPr="00220E3E">
        <w:rPr>
          <w:rFonts w:asciiTheme="minorHAnsi" w:hAnsiTheme="minorHAnsi" w:cstheme="minorHAnsi"/>
          <w:spacing w:val="37"/>
        </w:rPr>
        <w:t xml:space="preserve"> </w:t>
      </w:r>
      <w:r w:rsidRPr="00220E3E">
        <w:rPr>
          <w:rFonts w:asciiTheme="minorHAnsi" w:hAnsiTheme="minorHAnsi" w:cstheme="minorHAnsi"/>
        </w:rPr>
        <w:t>and techniques</w:t>
      </w:r>
      <w:r w:rsidRPr="00220E3E">
        <w:rPr>
          <w:rFonts w:asciiTheme="minorHAnsi" w:hAnsiTheme="minorHAnsi" w:cstheme="minorHAnsi"/>
          <w:spacing w:val="-12"/>
        </w:rPr>
        <w:t xml:space="preserve"> </w:t>
      </w:r>
      <w:r w:rsidRPr="00220E3E">
        <w:rPr>
          <w:rFonts w:asciiTheme="minorHAnsi" w:hAnsiTheme="minorHAnsi" w:cstheme="minorHAnsi"/>
        </w:rPr>
        <w:t>they</w:t>
      </w:r>
      <w:r w:rsidRPr="00220E3E">
        <w:rPr>
          <w:rFonts w:asciiTheme="minorHAnsi" w:hAnsiTheme="minorHAnsi" w:cstheme="minorHAnsi"/>
          <w:spacing w:val="-11"/>
        </w:rPr>
        <w:t xml:space="preserve"> </w:t>
      </w:r>
      <w:r w:rsidRPr="00220E3E">
        <w:rPr>
          <w:rFonts w:asciiTheme="minorHAnsi" w:hAnsiTheme="minorHAnsi" w:cstheme="minorHAnsi"/>
        </w:rPr>
        <w:t>need</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speak</w:t>
      </w:r>
      <w:r w:rsidRPr="00220E3E">
        <w:rPr>
          <w:rFonts w:asciiTheme="minorHAnsi" w:hAnsiTheme="minorHAnsi" w:cstheme="minorHAnsi"/>
          <w:spacing w:val="-11"/>
        </w:rPr>
        <w:t xml:space="preserve"> </w:t>
      </w:r>
      <w:r w:rsidRPr="00220E3E">
        <w:rPr>
          <w:rFonts w:asciiTheme="minorHAnsi" w:hAnsiTheme="minorHAnsi" w:cstheme="minorHAnsi"/>
        </w:rPr>
        <w:t>clearly,</w:t>
      </w:r>
      <w:r w:rsidRPr="00220E3E">
        <w:rPr>
          <w:rFonts w:asciiTheme="minorHAnsi" w:hAnsiTheme="minorHAnsi" w:cstheme="minorHAnsi"/>
          <w:spacing w:val="-11"/>
        </w:rPr>
        <w:t xml:space="preserve"> </w:t>
      </w:r>
      <w:r w:rsidRPr="00220E3E">
        <w:rPr>
          <w:rFonts w:asciiTheme="minorHAnsi" w:hAnsiTheme="minorHAnsi" w:cstheme="minorHAnsi"/>
        </w:rPr>
        <w:t>accurately,</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fluently.</w:t>
      </w:r>
      <w:r w:rsidRPr="00220E3E">
        <w:rPr>
          <w:rFonts w:asciiTheme="minorHAnsi" w:hAnsiTheme="minorHAnsi" w:cstheme="minorHAnsi"/>
          <w:spacing w:val="-4"/>
        </w:rPr>
        <w:t xml:space="preserve"> </w:t>
      </w:r>
      <w:r w:rsidRPr="00220E3E">
        <w:rPr>
          <w:rFonts w:asciiTheme="minorHAnsi" w:hAnsiTheme="minorHAnsi" w:cstheme="minorHAnsi"/>
        </w:rPr>
        <w:t>All aspects</w:t>
      </w:r>
      <w:r w:rsidRPr="00220E3E">
        <w:rPr>
          <w:rFonts w:asciiTheme="minorHAnsi" w:hAnsiTheme="minorHAnsi" w:cstheme="minorHAnsi"/>
          <w:spacing w:val="-8"/>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pronunciation</w:t>
      </w:r>
      <w:r w:rsidRPr="00220E3E">
        <w:rPr>
          <w:rFonts w:asciiTheme="minorHAnsi" w:hAnsiTheme="minorHAnsi" w:cstheme="minorHAnsi"/>
          <w:spacing w:val="-9"/>
        </w:rPr>
        <w:t xml:space="preserve"> </w:t>
      </w:r>
      <w:r w:rsidRPr="00220E3E">
        <w:rPr>
          <w:rFonts w:asciiTheme="minorHAnsi" w:hAnsiTheme="minorHAnsi" w:cstheme="minorHAnsi"/>
        </w:rPr>
        <w:t>are</w:t>
      </w:r>
      <w:r w:rsidRPr="00220E3E">
        <w:rPr>
          <w:rFonts w:asciiTheme="minorHAnsi" w:hAnsiTheme="minorHAnsi" w:cstheme="minorHAnsi"/>
          <w:spacing w:val="-7"/>
        </w:rPr>
        <w:t xml:space="preserve"> </w:t>
      </w:r>
      <w:r w:rsidRPr="00220E3E">
        <w:rPr>
          <w:rFonts w:asciiTheme="minorHAnsi" w:hAnsiTheme="minorHAnsi" w:cstheme="minorHAnsi"/>
        </w:rPr>
        <w:t>included-consonants,</w:t>
      </w:r>
      <w:r w:rsidRPr="00220E3E">
        <w:rPr>
          <w:rFonts w:asciiTheme="minorHAnsi" w:hAnsiTheme="minorHAnsi" w:cstheme="minorHAnsi"/>
          <w:spacing w:val="-11"/>
        </w:rPr>
        <w:t xml:space="preserve"> </w:t>
      </w:r>
      <w:r w:rsidRPr="00220E3E">
        <w:rPr>
          <w:rFonts w:asciiTheme="minorHAnsi" w:hAnsiTheme="minorHAnsi" w:cstheme="minorHAnsi"/>
        </w:rPr>
        <w:t>vowels,</w:t>
      </w:r>
      <w:r w:rsidRPr="00220E3E">
        <w:rPr>
          <w:rFonts w:asciiTheme="minorHAnsi" w:hAnsiTheme="minorHAnsi" w:cstheme="minorHAnsi"/>
          <w:spacing w:val="-11"/>
        </w:rPr>
        <w:t xml:space="preserve"> </w:t>
      </w:r>
      <w:r w:rsidRPr="00220E3E">
        <w:rPr>
          <w:rFonts w:asciiTheme="minorHAnsi" w:hAnsiTheme="minorHAnsi" w:cstheme="minorHAnsi"/>
        </w:rPr>
        <w:t>stress, rhythm,</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intonation.</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are</w:t>
      </w:r>
      <w:r w:rsidRPr="00220E3E">
        <w:rPr>
          <w:rFonts w:asciiTheme="minorHAnsi" w:hAnsiTheme="minorHAnsi" w:cstheme="minorHAnsi"/>
          <w:spacing w:val="-11"/>
        </w:rPr>
        <w:t xml:space="preserve"> </w:t>
      </w:r>
      <w:r w:rsidRPr="00220E3E">
        <w:rPr>
          <w:rFonts w:asciiTheme="minorHAnsi" w:hAnsiTheme="minorHAnsi" w:cstheme="minorHAnsi"/>
        </w:rPr>
        <w:t>also</w:t>
      </w:r>
      <w:r w:rsidRPr="00220E3E">
        <w:rPr>
          <w:rFonts w:asciiTheme="minorHAnsi" w:hAnsiTheme="minorHAnsi" w:cstheme="minorHAnsi"/>
          <w:spacing w:val="-11"/>
        </w:rPr>
        <w:t xml:space="preserve"> </w:t>
      </w:r>
      <w:r w:rsidRPr="00220E3E">
        <w:rPr>
          <w:rFonts w:asciiTheme="minorHAnsi" w:hAnsiTheme="minorHAnsi" w:cstheme="minorHAnsi"/>
        </w:rPr>
        <w:t>involved</w:t>
      </w:r>
      <w:r w:rsidRPr="00220E3E">
        <w:rPr>
          <w:rFonts w:asciiTheme="minorHAnsi" w:hAnsiTheme="minorHAnsi" w:cstheme="minorHAnsi"/>
          <w:spacing w:val="-12"/>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003B6B89" w:rsidRPr="00220E3E">
        <w:rPr>
          <w:rFonts w:asciiTheme="minorHAnsi" w:hAnsiTheme="minorHAnsi" w:cstheme="minorHAnsi"/>
        </w:rPr>
        <w:t>variety of</w:t>
      </w:r>
      <w:r w:rsidRPr="00220E3E">
        <w:rPr>
          <w:rFonts w:asciiTheme="minorHAnsi" w:hAnsiTheme="minorHAnsi" w:cstheme="minorHAnsi"/>
        </w:rPr>
        <w:t xml:space="preserve"> activities and flexible, fun learning. Using a voice recorder, </w:t>
      </w:r>
      <w:r w:rsidRPr="00220E3E">
        <w:rPr>
          <w:rFonts w:asciiTheme="minorHAnsi" w:hAnsiTheme="minorHAnsi" w:cstheme="minorHAnsi"/>
          <w:spacing w:val="-2"/>
        </w:rPr>
        <w:t>students</w:t>
      </w:r>
      <w:r w:rsidRPr="00220E3E">
        <w:rPr>
          <w:rFonts w:asciiTheme="minorHAnsi" w:hAnsiTheme="minorHAnsi" w:cstheme="minorHAnsi"/>
          <w:spacing w:val="14"/>
        </w:rPr>
        <w:t xml:space="preserve"> </w:t>
      </w:r>
      <w:r w:rsidRPr="00220E3E">
        <w:rPr>
          <w:rFonts w:asciiTheme="minorHAnsi" w:hAnsiTheme="minorHAnsi" w:cstheme="minorHAnsi"/>
          <w:spacing w:val="-2"/>
        </w:rPr>
        <w:t>become</w:t>
      </w:r>
      <w:r w:rsidRPr="00220E3E">
        <w:rPr>
          <w:rFonts w:asciiTheme="minorHAnsi" w:hAnsiTheme="minorHAnsi" w:cstheme="minorHAnsi"/>
          <w:spacing w:val="-10"/>
        </w:rPr>
        <w:t xml:space="preserve"> </w:t>
      </w:r>
      <w:r w:rsidRPr="00220E3E">
        <w:rPr>
          <w:rFonts w:asciiTheme="minorHAnsi" w:hAnsiTheme="minorHAnsi" w:cstheme="minorHAnsi"/>
          <w:spacing w:val="-2"/>
        </w:rPr>
        <w:t>aware</w:t>
      </w:r>
      <w:r w:rsidRPr="00220E3E">
        <w:rPr>
          <w:rFonts w:asciiTheme="minorHAnsi" w:hAnsiTheme="minorHAnsi" w:cstheme="minorHAnsi"/>
          <w:spacing w:val="-8"/>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their</w:t>
      </w:r>
      <w:r w:rsidRPr="00220E3E">
        <w:rPr>
          <w:rFonts w:asciiTheme="minorHAnsi" w:hAnsiTheme="minorHAnsi" w:cstheme="minorHAnsi"/>
          <w:spacing w:val="-8"/>
        </w:rPr>
        <w:t xml:space="preserve"> </w:t>
      </w:r>
      <w:r w:rsidRPr="00220E3E">
        <w:rPr>
          <w:rFonts w:asciiTheme="minorHAnsi" w:hAnsiTheme="minorHAnsi" w:cstheme="minorHAnsi"/>
          <w:spacing w:val="-2"/>
        </w:rPr>
        <w:t>speaking</w:t>
      </w:r>
      <w:r w:rsidRPr="00220E3E">
        <w:rPr>
          <w:rFonts w:asciiTheme="minorHAnsi" w:hAnsiTheme="minorHAnsi" w:cstheme="minorHAnsi"/>
          <w:spacing w:val="-10"/>
        </w:rPr>
        <w:t xml:space="preserve"> </w:t>
      </w:r>
      <w:r w:rsidRPr="00220E3E">
        <w:rPr>
          <w:rFonts w:asciiTheme="minorHAnsi" w:hAnsiTheme="minorHAnsi" w:cstheme="minorHAnsi"/>
          <w:spacing w:val="-2"/>
        </w:rPr>
        <w:t>habits</w:t>
      </w:r>
      <w:r w:rsidRPr="00220E3E">
        <w:rPr>
          <w:rFonts w:asciiTheme="minorHAnsi" w:hAnsiTheme="minorHAnsi" w:cstheme="minorHAnsi"/>
          <w:spacing w:val="-8"/>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have</w:t>
      </w:r>
      <w:r w:rsidRPr="00220E3E">
        <w:rPr>
          <w:rFonts w:asciiTheme="minorHAnsi" w:hAnsiTheme="minorHAnsi" w:cstheme="minorHAnsi"/>
          <w:spacing w:val="-8"/>
        </w:rPr>
        <w:t xml:space="preserve"> </w:t>
      </w:r>
      <w:r w:rsidRPr="00220E3E">
        <w:rPr>
          <w:rFonts w:asciiTheme="minorHAnsi" w:hAnsiTheme="minorHAnsi" w:cstheme="minorHAnsi"/>
          <w:spacing w:val="-2"/>
        </w:rPr>
        <w:t>a</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chance </w:t>
      </w:r>
      <w:r w:rsidRPr="00220E3E">
        <w:rPr>
          <w:rFonts w:asciiTheme="minorHAnsi" w:hAnsiTheme="minorHAnsi" w:cstheme="minorHAnsi"/>
        </w:rPr>
        <w:t>to listen to their pronunciation improvement.</w:t>
      </w:r>
    </w:p>
    <w:p w14:paraId="4E8AB9FE" w14:textId="089A7AF3"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4"/>
        </w:rPr>
        <w:t>None</w:t>
      </w:r>
    </w:p>
    <w:p w14:paraId="3B0E3777" w14:textId="77777777" w:rsidR="00EC5871" w:rsidRPr="00220E3E" w:rsidRDefault="00EC5871" w:rsidP="00220E3E">
      <w:pPr>
        <w:pStyle w:val="BodyText"/>
        <w:spacing w:before="71" w:line="276" w:lineRule="auto"/>
        <w:ind w:left="0" w:right="199"/>
        <w:rPr>
          <w:rFonts w:asciiTheme="minorHAnsi" w:hAnsiTheme="minorHAnsi" w:cstheme="minorHAnsi"/>
        </w:rPr>
      </w:pPr>
    </w:p>
    <w:p w14:paraId="2B72A32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ESL093</w:t>
      </w:r>
      <w:r w:rsidRPr="00220E3E">
        <w:rPr>
          <w:rFonts w:asciiTheme="minorHAnsi" w:hAnsiTheme="minorHAnsi" w:cstheme="minorHAnsi"/>
          <w:spacing w:val="-12"/>
        </w:rPr>
        <w:t xml:space="preserve"> </w:t>
      </w:r>
      <w:r w:rsidRPr="00220E3E">
        <w:rPr>
          <w:rFonts w:asciiTheme="minorHAnsi" w:hAnsiTheme="minorHAnsi" w:cstheme="minorHAnsi"/>
        </w:rPr>
        <w:t>English</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9"/>
        </w:rPr>
        <w:t xml:space="preserve"> </w:t>
      </w:r>
      <w:r w:rsidRPr="00220E3E">
        <w:rPr>
          <w:rFonts w:asciiTheme="minorHAnsi" w:hAnsiTheme="minorHAnsi" w:cstheme="minorHAnsi"/>
        </w:rPr>
        <w:t>American</w:t>
      </w:r>
      <w:r w:rsidRPr="00220E3E">
        <w:rPr>
          <w:rFonts w:asciiTheme="minorHAnsi" w:hAnsiTheme="minorHAnsi" w:cstheme="minorHAnsi"/>
          <w:spacing w:val="-8"/>
        </w:rPr>
        <w:t xml:space="preserve"> </w:t>
      </w:r>
      <w:r w:rsidRPr="00220E3E">
        <w:rPr>
          <w:rFonts w:asciiTheme="minorHAnsi" w:hAnsiTheme="minorHAnsi" w:cstheme="minorHAnsi"/>
        </w:rPr>
        <w:t>Culture</w:t>
      </w:r>
      <w:r w:rsidRPr="00220E3E">
        <w:rPr>
          <w:rFonts w:asciiTheme="minorHAnsi" w:hAnsiTheme="minorHAnsi" w:cstheme="minorHAnsi"/>
          <w:spacing w:val="-16"/>
        </w:rPr>
        <w:t xml:space="preserve"> </w:t>
      </w:r>
      <w:r w:rsidRPr="00220E3E">
        <w:rPr>
          <w:rFonts w:asciiTheme="minorHAnsi" w:hAnsiTheme="minorHAnsi" w:cstheme="minorHAnsi"/>
          <w:spacing w:val="-2"/>
        </w:rPr>
        <w:t>(35hrs.)</w:t>
      </w:r>
    </w:p>
    <w:p w14:paraId="67EAD21B"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 course is designed to help students learn a variety of expressions used during daily activities and routines</w:t>
      </w:r>
      <w:r w:rsidRPr="00220E3E">
        <w:rPr>
          <w:rFonts w:asciiTheme="minorHAnsi" w:hAnsiTheme="minorHAnsi" w:cstheme="minorHAnsi"/>
          <w:spacing w:val="40"/>
        </w:rPr>
        <w:t xml:space="preserve"> </w:t>
      </w:r>
      <w:r w:rsidRPr="00220E3E">
        <w:rPr>
          <w:rFonts w:asciiTheme="minorHAnsi" w:hAnsiTheme="minorHAnsi" w:cstheme="minorHAnsi"/>
        </w:rPr>
        <w:t xml:space="preserve">through American manners and customs related stories, which could be </w:t>
      </w:r>
      <w:r w:rsidRPr="00220E3E">
        <w:rPr>
          <w:rFonts w:asciiTheme="minorHAnsi" w:hAnsiTheme="minorHAnsi" w:cstheme="minorHAnsi"/>
          <w:spacing w:val="-2"/>
        </w:rPr>
        <w:t>accomplished</w:t>
      </w:r>
      <w:r w:rsidRPr="00220E3E">
        <w:rPr>
          <w:rFonts w:asciiTheme="minorHAnsi" w:hAnsiTheme="minorHAnsi" w:cstheme="minorHAnsi"/>
          <w:spacing w:val="-10"/>
        </w:rPr>
        <w:t xml:space="preserve"> </w:t>
      </w:r>
      <w:r w:rsidRPr="00220E3E">
        <w:rPr>
          <w:rFonts w:asciiTheme="minorHAnsi" w:hAnsiTheme="minorHAnsi" w:cstheme="minorHAnsi"/>
          <w:spacing w:val="-2"/>
        </w:rPr>
        <w:t>through</w:t>
      </w:r>
      <w:r w:rsidRPr="00220E3E">
        <w:rPr>
          <w:rFonts w:asciiTheme="minorHAnsi" w:hAnsiTheme="minorHAnsi" w:cstheme="minorHAnsi"/>
          <w:spacing w:val="-9"/>
        </w:rPr>
        <w:t xml:space="preserve"> </w:t>
      </w:r>
      <w:r w:rsidRPr="00220E3E">
        <w:rPr>
          <w:rFonts w:asciiTheme="minorHAnsi" w:hAnsiTheme="minorHAnsi" w:cstheme="minorHAnsi"/>
          <w:spacing w:val="-2"/>
        </w:rPr>
        <w:t>reading</w:t>
      </w:r>
      <w:r w:rsidRPr="00220E3E">
        <w:rPr>
          <w:rFonts w:asciiTheme="minorHAnsi" w:hAnsiTheme="minorHAnsi" w:cstheme="minorHAnsi"/>
          <w:spacing w:val="-8"/>
        </w:rPr>
        <w:t xml:space="preserve"> </w:t>
      </w:r>
      <w:r w:rsidRPr="00220E3E">
        <w:rPr>
          <w:rFonts w:asciiTheme="minorHAnsi" w:hAnsiTheme="minorHAnsi" w:cstheme="minorHAnsi"/>
          <w:spacing w:val="-2"/>
        </w:rPr>
        <w:t>the</w:t>
      </w:r>
      <w:r w:rsidRPr="00220E3E">
        <w:rPr>
          <w:rFonts w:asciiTheme="minorHAnsi" w:hAnsiTheme="minorHAnsi" w:cstheme="minorHAnsi"/>
          <w:spacing w:val="-6"/>
        </w:rPr>
        <w:t xml:space="preserve"> </w:t>
      </w:r>
      <w:r w:rsidRPr="00220E3E">
        <w:rPr>
          <w:rFonts w:asciiTheme="minorHAnsi" w:hAnsiTheme="minorHAnsi" w:cstheme="minorHAnsi"/>
          <w:spacing w:val="-2"/>
        </w:rPr>
        <w:t>textbook</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Pr="00220E3E">
        <w:rPr>
          <w:rFonts w:asciiTheme="minorHAnsi" w:hAnsiTheme="minorHAnsi" w:cstheme="minorHAnsi"/>
          <w:spacing w:val="-2"/>
        </w:rPr>
        <w:t>the</w:t>
      </w:r>
      <w:r w:rsidRPr="00220E3E">
        <w:rPr>
          <w:rFonts w:asciiTheme="minorHAnsi" w:hAnsiTheme="minorHAnsi" w:cstheme="minorHAnsi"/>
          <w:spacing w:val="-9"/>
        </w:rPr>
        <w:t xml:space="preserve"> </w:t>
      </w:r>
      <w:r w:rsidRPr="00220E3E">
        <w:rPr>
          <w:rFonts w:asciiTheme="minorHAnsi" w:hAnsiTheme="minorHAnsi" w:cstheme="minorHAnsi"/>
          <w:spacing w:val="-2"/>
        </w:rPr>
        <w:t>sub</w:t>
      </w:r>
      <w:r w:rsidRPr="00220E3E">
        <w:rPr>
          <w:rFonts w:asciiTheme="minorHAnsi" w:hAnsiTheme="minorHAnsi" w:cstheme="minorHAnsi"/>
          <w:spacing w:val="30"/>
        </w:rPr>
        <w:t xml:space="preserve"> </w:t>
      </w:r>
      <w:r w:rsidRPr="00220E3E">
        <w:rPr>
          <w:rFonts w:asciiTheme="minorHAnsi" w:hAnsiTheme="minorHAnsi" w:cstheme="minorHAnsi"/>
          <w:spacing w:val="-2"/>
        </w:rPr>
        <w:t xml:space="preserve">materials. </w:t>
      </w:r>
      <w:r w:rsidRPr="00220E3E">
        <w:rPr>
          <w:rFonts w:asciiTheme="minorHAnsi" w:hAnsiTheme="minorHAnsi" w:cstheme="minorHAnsi"/>
        </w:rPr>
        <w:t>This</w:t>
      </w:r>
      <w:r w:rsidRPr="00220E3E">
        <w:rPr>
          <w:rFonts w:asciiTheme="minorHAnsi" w:hAnsiTheme="minorHAnsi" w:cstheme="minorHAnsi"/>
          <w:spacing w:val="-4"/>
        </w:rPr>
        <w:t xml:space="preserve"> </w:t>
      </w:r>
      <w:r w:rsidRPr="00220E3E">
        <w:rPr>
          <w:rFonts w:asciiTheme="minorHAnsi" w:hAnsiTheme="minorHAnsi" w:cstheme="minorHAnsi"/>
        </w:rPr>
        <w:t>class</w:t>
      </w:r>
      <w:r w:rsidRPr="00220E3E">
        <w:rPr>
          <w:rFonts w:asciiTheme="minorHAnsi" w:hAnsiTheme="minorHAnsi" w:cstheme="minorHAnsi"/>
          <w:spacing w:val="-4"/>
        </w:rPr>
        <w:t xml:space="preserve"> </w:t>
      </w:r>
      <w:r w:rsidRPr="00220E3E">
        <w:rPr>
          <w:rFonts w:asciiTheme="minorHAnsi" w:hAnsiTheme="minorHAnsi" w:cstheme="minorHAnsi"/>
        </w:rPr>
        <w:t>introduces</w:t>
      </w:r>
      <w:r w:rsidRPr="00220E3E">
        <w:rPr>
          <w:rFonts w:asciiTheme="minorHAnsi" w:hAnsiTheme="minorHAnsi" w:cstheme="minorHAnsi"/>
          <w:spacing w:val="-1"/>
        </w:rPr>
        <w:t xml:space="preserve"> </w:t>
      </w:r>
      <w:r w:rsidRPr="00220E3E">
        <w:rPr>
          <w:rFonts w:asciiTheme="minorHAnsi" w:hAnsiTheme="minorHAnsi" w:cstheme="minorHAnsi"/>
        </w:rPr>
        <w:t>various</w:t>
      </w:r>
      <w:r w:rsidRPr="00220E3E">
        <w:rPr>
          <w:rFonts w:asciiTheme="minorHAnsi" w:hAnsiTheme="minorHAnsi" w:cstheme="minorHAnsi"/>
          <w:spacing w:val="-4"/>
        </w:rPr>
        <w:t xml:space="preserve"> </w:t>
      </w:r>
      <w:r w:rsidRPr="00220E3E">
        <w:rPr>
          <w:rFonts w:asciiTheme="minorHAnsi" w:hAnsiTheme="minorHAnsi" w:cstheme="minorHAnsi"/>
        </w:rPr>
        <w:t>authentic</w:t>
      </w:r>
      <w:r w:rsidRPr="00220E3E">
        <w:rPr>
          <w:rFonts w:asciiTheme="minorHAnsi" w:hAnsiTheme="minorHAnsi" w:cstheme="minorHAnsi"/>
          <w:spacing w:val="-5"/>
        </w:rPr>
        <w:t xml:space="preserve"> </w:t>
      </w:r>
      <w:r w:rsidRPr="00220E3E">
        <w:rPr>
          <w:rFonts w:asciiTheme="minorHAnsi" w:hAnsiTheme="minorHAnsi" w:cstheme="minorHAnsi"/>
        </w:rPr>
        <w:t>contexts</w:t>
      </w:r>
      <w:r w:rsidRPr="00220E3E">
        <w:rPr>
          <w:rFonts w:asciiTheme="minorHAnsi" w:hAnsiTheme="minorHAnsi" w:cstheme="minorHAnsi"/>
          <w:spacing w:val="32"/>
        </w:rPr>
        <w:t xml:space="preserve"> </w:t>
      </w:r>
      <w:r w:rsidRPr="00220E3E">
        <w:rPr>
          <w:rFonts w:asciiTheme="minorHAnsi" w:hAnsiTheme="minorHAnsi" w:cstheme="minorHAnsi"/>
        </w:rPr>
        <w:t>for students and provides</w:t>
      </w:r>
      <w:r w:rsidRPr="00220E3E">
        <w:rPr>
          <w:rFonts w:asciiTheme="minorHAnsi" w:hAnsiTheme="minorHAnsi" w:cstheme="minorHAnsi"/>
          <w:spacing w:val="-12"/>
        </w:rPr>
        <w:t xml:space="preserve"> </w:t>
      </w:r>
      <w:r w:rsidRPr="00220E3E">
        <w:rPr>
          <w:rFonts w:asciiTheme="minorHAnsi" w:hAnsiTheme="minorHAnsi" w:cstheme="minorHAnsi"/>
        </w:rPr>
        <w:t>greater</w:t>
      </w:r>
      <w:r w:rsidRPr="00220E3E">
        <w:rPr>
          <w:rFonts w:asciiTheme="minorHAnsi" w:hAnsiTheme="minorHAnsi" w:cstheme="minorHAnsi"/>
          <w:spacing w:val="-11"/>
        </w:rPr>
        <w:t xml:space="preserve"> </w:t>
      </w:r>
      <w:r w:rsidRPr="00220E3E">
        <w:rPr>
          <w:rFonts w:asciiTheme="minorHAnsi" w:hAnsiTheme="minorHAnsi" w:cstheme="minorHAnsi"/>
        </w:rPr>
        <w:t>chances</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expose</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authentic</w:t>
      </w:r>
      <w:r w:rsidRPr="00220E3E">
        <w:rPr>
          <w:rFonts w:asciiTheme="minorHAnsi" w:hAnsiTheme="minorHAnsi" w:cstheme="minorHAnsi"/>
          <w:spacing w:val="-11"/>
        </w:rPr>
        <w:t xml:space="preserve"> </w:t>
      </w:r>
      <w:r w:rsidRPr="00220E3E">
        <w:rPr>
          <w:rFonts w:asciiTheme="minorHAnsi" w:hAnsiTheme="minorHAnsi" w:cstheme="minorHAnsi"/>
        </w:rPr>
        <w:t>use</w:t>
      </w:r>
      <w:r w:rsidRPr="00220E3E">
        <w:rPr>
          <w:rFonts w:asciiTheme="minorHAnsi" w:hAnsiTheme="minorHAnsi" w:cstheme="minorHAnsi"/>
          <w:spacing w:val="-11"/>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English language. Students will improve their English skills by reading stories and solving comprehension questions.</w:t>
      </w:r>
    </w:p>
    <w:p w14:paraId="368B5111" w14:textId="296B603F"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19B1CB4D" w14:textId="77777777" w:rsidR="00EC5871" w:rsidRPr="00220E3E" w:rsidRDefault="00EC5871" w:rsidP="00220E3E">
      <w:pPr>
        <w:pStyle w:val="BodyText"/>
        <w:spacing w:before="35" w:line="276" w:lineRule="auto"/>
        <w:ind w:left="0" w:right="199"/>
        <w:rPr>
          <w:rFonts w:asciiTheme="minorHAnsi" w:hAnsiTheme="minorHAnsi" w:cstheme="minorHAnsi"/>
        </w:rPr>
      </w:pPr>
    </w:p>
    <w:p w14:paraId="54D0FF7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ESL094</w:t>
      </w:r>
      <w:r w:rsidRPr="00220E3E">
        <w:rPr>
          <w:rFonts w:asciiTheme="minorHAnsi" w:hAnsiTheme="minorHAnsi" w:cstheme="minorHAnsi"/>
          <w:spacing w:val="-10"/>
        </w:rPr>
        <w:t xml:space="preserve"> </w:t>
      </w:r>
      <w:r w:rsidRPr="00220E3E">
        <w:rPr>
          <w:rFonts w:asciiTheme="minorHAnsi" w:hAnsiTheme="minorHAnsi" w:cstheme="minorHAnsi"/>
          <w:spacing w:val="-2"/>
        </w:rPr>
        <w:t>Idioms</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6"/>
        </w:rPr>
        <w:t xml:space="preserve"> </w:t>
      </w:r>
      <w:r w:rsidRPr="00220E3E">
        <w:rPr>
          <w:rFonts w:asciiTheme="minorHAnsi" w:hAnsiTheme="minorHAnsi" w:cstheme="minorHAnsi"/>
          <w:spacing w:val="-2"/>
        </w:rPr>
        <w:t>American</w:t>
      </w:r>
      <w:r w:rsidRPr="00220E3E">
        <w:rPr>
          <w:rFonts w:asciiTheme="minorHAnsi" w:hAnsiTheme="minorHAnsi" w:cstheme="minorHAnsi"/>
          <w:spacing w:val="-7"/>
        </w:rPr>
        <w:t xml:space="preserve"> </w:t>
      </w:r>
      <w:r w:rsidRPr="00220E3E">
        <w:rPr>
          <w:rFonts w:asciiTheme="minorHAnsi" w:hAnsiTheme="minorHAnsi" w:cstheme="minorHAnsi"/>
          <w:spacing w:val="-2"/>
        </w:rPr>
        <w:t>English</w:t>
      </w:r>
      <w:r w:rsidRPr="00220E3E">
        <w:rPr>
          <w:rFonts w:asciiTheme="minorHAnsi" w:hAnsiTheme="minorHAnsi" w:cstheme="minorHAnsi"/>
          <w:spacing w:val="-5"/>
        </w:rPr>
        <w:t xml:space="preserve"> </w:t>
      </w:r>
      <w:r w:rsidRPr="00220E3E">
        <w:rPr>
          <w:rFonts w:asciiTheme="minorHAnsi" w:hAnsiTheme="minorHAnsi" w:cstheme="minorHAnsi"/>
          <w:spacing w:val="-2"/>
        </w:rPr>
        <w:t>(35hrs.)</w:t>
      </w:r>
    </w:p>
    <w:p w14:paraId="70E49446" w14:textId="3CE212B9"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class</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to have students</w:t>
      </w:r>
      <w:r w:rsidRPr="00220E3E">
        <w:rPr>
          <w:rFonts w:asciiTheme="minorHAnsi" w:hAnsiTheme="minorHAnsi" w:cstheme="minorHAnsi"/>
          <w:spacing w:val="-9"/>
        </w:rPr>
        <w:t xml:space="preserve"> </w:t>
      </w:r>
      <w:r w:rsidRPr="00220E3E">
        <w:rPr>
          <w:rFonts w:asciiTheme="minorHAnsi" w:hAnsiTheme="minorHAnsi" w:cstheme="minorHAnsi"/>
          <w:spacing w:val="-2"/>
        </w:rPr>
        <w:t>practice</w:t>
      </w:r>
      <w:r w:rsidRPr="00220E3E">
        <w:rPr>
          <w:rFonts w:asciiTheme="minorHAnsi" w:hAnsiTheme="minorHAnsi" w:cstheme="minorHAnsi"/>
          <w:spacing w:val="-9"/>
        </w:rPr>
        <w:t xml:space="preserve"> </w:t>
      </w:r>
      <w:r w:rsidRPr="00220E3E">
        <w:rPr>
          <w:rFonts w:asciiTheme="minorHAnsi" w:hAnsiTheme="minorHAnsi" w:cstheme="minorHAnsi"/>
          <w:spacing w:val="-2"/>
        </w:rPr>
        <w:t>daily,</w:t>
      </w:r>
      <w:r w:rsidRPr="00220E3E">
        <w:rPr>
          <w:rFonts w:asciiTheme="minorHAnsi" w:hAnsiTheme="minorHAnsi" w:cstheme="minorHAnsi"/>
          <w:spacing w:val="-10"/>
        </w:rPr>
        <w:t xml:space="preserve"> </w:t>
      </w:r>
      <w:r w:rsidRPr="00220E3E">
        <w:rPr>
          <w:rFonts w:asciiTheme="minorHAnsi" w:hAnsiTheme="minorHAnsi" w:cstheme="minorHAnsi"/>
          <w:spacing w:val="-2"/>
        </w:rPr>
        <w:t>practical</w:t>
      </w:r>
      <w:r w:rsidRPr="00220E3E">
        <w:rPr>
          <w:rFonts w:asciiTheme="minorHAnsi" w:hAnsiTheme="minorHAnsi" w:cstheme="minorHAnsi"/>
          <w:spacing w:val="25"/>
        </w:rPr>
        <w:t xml:space="preserve"> </w:t>
      </w:r>
      <w:r w:rsidRPr="00220E3E">
        <w:rPr>
          <w:rFonts w:asciiTheme="minorHAnsi" w:hAnsiTheme="minorHAnsi" w:cstheme="minorHAnsi"/>
          <w:spacing w:val="-2"/>
        </w:rPr>
        <w:t xml:space="preserve">idiom </w:t>
      </w:r>
      <w:r w:rsidRPr="00220E3E">
        <w:rPr>
          <w:rFonts w:asciiTheme="minorHAnsi" w:hAnsiTheme="minorHAnsi" w:cstheme="minorHAnsi"/>
        </w:rPr>
        <w:t>and</w:t>
      </w:r>
      <w:r w:rsidRPr="00220E3E">
        <w:rPr>
          <w:rFonts w:asciiTheme="minorHAnsi" w:hAnsiTheme="minorHAnsi" w:cstheme="minorHAnsi"/>
          <w:spacing w:val="-12"/>
        </w:rPr>
        <w:t xml:space="preserve"> </w:t>
      </w:r>
      <w:r w:rsidRPr="00220E3E">
        <w:rPr>
          <w:rFonts w:asciiTheme="minorHAnsi" w:hAnsiTheme="minorHAnsi" w:cstheme="minorHAnsi"/>
        </w:rPr>
        <w:t>vocabulary</w:t>
      </w:r>
      <w:r w:rsidRPr="00220E3E">
        <w:rPr>
          <w:rFonts w:asciiTheme="minorHAnsi" w:hAnsiTheme="minorHAnsi" w:cstheme="minorHAnsi"/>
          <w:spacing w:val="-11"/>
        </w:rPr>
        <w:t xml:space="preserve"> </w:t>
      </w:r>
      <w:r w:rsidRPr="00220E3E">
        <w:rPr>
          <w:rFonts w:asciiTheme="minorHAnsi" w:hAnsiTheme="minorHAnsi" w:cstheme="minorHAnsi"/>
        </w:rPr>
        <w:t>expressions</w:t>
      </w:r>
      <w:r w:rsidRPr="00220E3E">
        <w:rPr>
          <w:rFonts w:asciiTheme="minorHAnsi" w:hAnsiTheme="minorHAnsi" w:cstheme="minorHAnsi"/>
          <w:spacing w:val="-11"/>
        </w:rPr>
        <w:t xml:space="preserve"> </w:t>
      </w:r>
      <w:r w:rsidR="003B6B89" w:rsidRPr="00220E3E">
        <w:rPr>
          <w:rFonts w:asciiTheme="minorHAnsi" w:hAnsiTheme="minorHAnsi" w:cstheme="minorHAnsi"/>
        </w:rPr>
        <w:t>by practicing</w:t>
      </w:r>
      <w:r w:rsidRPr="00220E3E">
        <w:rPr>
          <w:rFonts w:asciiTheme="minorHAnsi" w:hAnsiTheme="minorHAnsi" w:cstheme="minorHAnsi"/>
          <w:spacing w:val="-12"/>
        </w:rPr>
        <w:t xml:space="preserve"> </w:t>
      </w:r>
      <w:r w:rsidRPr="00220E3E">
        <w:rPr>
          <w:rFonts w:asciiTheme="minorHAnsi" w:hAnsiTheme="minorHAnsi" w:cstheme="minorHAnsi"/>
        </w:rPr>
        <w:t>original</w:t>
      </w:r>
      <w:r w:rsidRPr="00220E3E">
        <w:rPr>
          <w:rFonts w:asciiTheme="minorHAnsi" w:hAnsiTheme="minorHAnsi" w:cstheme="minorHAnsi"/>
          <w:spacing w:val="-11"/>
        </w:rPr>
        <w:t xml:space="preserve"> </w:t>
      </w:r>
      <w:r w:rsidR="0053622B" w:rsidRPr="00220E3E">
        <w:rPr>
          <w:rFonts w:asciiTheme="minorHAnsi" w:hAnsiTheme="minorHAnsi" w:cstheme="minorHAnsi"/>
        </w:rPr>
        <w:t xml:space="preserve">US </w:t>
      </w:r>
      <w:r w:rsidR="0053622B" w:rsidRPr="00220E3E">
        <w:rPr>
          <w:rFonts w:asciiTheme="minorHAnsi" w:hAnsiTheme="minorHAnsi" w:cstheme="minorHAnsi"/>
        </w:rPr>
        <w:t>English</w:t>
      </w:r>
      <w:r w:rsidRPr="00220E3E">
        <w:rPr>
          <w:rFonts w:asciiTheme="minorHAnsi" w:hAnsiTheme="minorHAnsi" w:cstheme="minorHAnsi"/>
        </w:rPr>
        <w:t xml:space="preserve"> expressions.</w:t>
      </w:r>
      <w:r w:rsidRPr="00220E3E">
        <w:rPr>
          <w:rFonts w:asciiTheme="minorHAnsi" w:hAnsiTheme="minorHAnsi" w:cstheme="minorHAnsi"/>
          <w:spacing w:val="-12"/>
        </w:rPr>
        <w:t xml:space="preserve"> </w:t>
      </w:r>
      <w:r w:rsidRPr="00220E3E">
        <w:rPr>
          <w:rFonts w:asciiTheme="minorHAnsi" w:hAnsiTheme="minorHAnsi" w:cstheme="minorHAnsi"/>
        </w:rPr>
        <w:t>Students</w:t>
      </w:r>
      <w:r w:rsidRPr="00220E3E">
        <w:rPr>
          <w:rFonts w:asciiTheme="minorHAnsi" w:hAnsiTheme="minorHAnsi" w:cstheme="minorHAnsi"/>
          <w:spacing w:val="-11"/>
        </w:rPr>
        <w:t xml:space="preserve"> </w:t>
      </w:r>
      <w:r w:rsidRPr="00220E3E">
        <w:rPr>
          <w:rFonts w:asciiTheme="minorHAnsi" w:hAnsiTheme="minorHAnsi" w:cstheme="minorHAnsi"/>
        </w:rPr>
        <w:t>may</w:t>
      </w:r>
      <w:r w:rsidRPr="00220E3E">
        <w:rPr>
          <w:rFonts w:asciiTheme="minorHAnsi" w:hAnsiTheme="minorHAnsi" w:cstheme="minorHAnsi"/>
          <w:spacing w:val="-11"/>
        </w:rPr>
        <w:t xml:space="preserve"> </w:t>
      </w:r>
      <w:r w:rsidRPr="00220E3E">
        <w:rPr>
          <w:rFonts w:asciiTheme="minorHAnsi" w:hAnsiTheme="minorHAnsi" w:cstheme="minorHAnsi"/>
        </w:rPr>
        <w:t>watch</w:t>
      </w:r>
      <w:r w:rsidRPr="00220E3E">
        <w:rPr>
          <w:rFonts w:asciiTheme="minorHAnsi" w:hAnsiTheme="minorHAnsi" w:cstheme="minorHAnsi"/>
          <w:spacing w:val="-12"/>
        </w:rPr>
        <w:t xml:space="preserve"> </w:t>
      </w:r>
      <w:r w:rsidRPr="00220E3E">
        <w:rPr>
          <w:rFonts w:asciiTheme="minorHAnsi" w:hAnsiTheme="minorHAnsi" w:cstheme="minorHAnsi"/>
        </w:rPr>
        <w:t>a</w:t>
      </w:r>
      <w:r w:rsidRPr="00220E3E">
        <w:rPr>
          <w:rFonts w:asciiTheme="minorHAnsi" w:hAnsiTheme="minorHAnsi" w:cstheme="minorHAnsi"/>
          <w:spacing w:val="-11"/>
        </w:rPr>
        <w:t xml:space="preserve"> </w:t>
      </w:r>
      <w:r w:rsidRPr="00220E3E">
        <w:rPr>
          <w:rFonts w:asciiTheme="minorHAnsi" w:hAnsiTheme="minorHAnsi" w:cstheme="minorHAnsi"/>
        </w:rPr>
        <w:t>related</w:t>
      </w:r>
      <w:r w:rsidRPr="00220E3E">
        <w:rPr>
          <w:rFonts w:asciiTheme="minorHAnsi" w:hAnsiTheme="minorHAnsi" w:cstheme="minorHAnsi"/>
          <w:spacing w:val="-9"/>
        </w:rPr>
        <w:t xml:space="preserve"> </w:t>
      </w:r>
      <w:r w:rsidRPr="00220E3E">
        <w:rPr>
          <w:rFonts w:asciiTheme="minorHAnsi" w:hAnsiTheme="minorHAnsi" w:cstheme="minorHAnsi"/>
        </w:rPr>
        <w:t>video,</w:t>
      </w:r>
      <w:r w:rsidRPr="00220E3E">
        <w:rPr>
          <w:rFonts w:asciiTheme="minorHAnsi" w:hAnsiTheme="minorHAnsi" w:cstheme="minorHAnsi"/>
          <w:spacing w:val="22"/>
        </w:rPr>
        <w:t xml:space="preserve"> </w:t>
      </w:r>
      <w:r w:rsidRPr="00220E3E">
        <w:rPr>
          <w:rFonts w:asciiTheme="minorHAnsi" w:hAnsiTheme="minorHAnsi" w:cstheme="minorHAnsi"/>
        </w:rPr>
        <w:t>read</w:t>
      </w:r>
      <w:r w:rsidRPr="00220E3E">
        <w:rPr>
          <w:rFonts w:asciiTheme="minorHAnsi" w:hAnsiTheme="minorHAnsi" w:cstheme="minorHAnsi"/>
          <w:spacing w:val="22"/>
        </w:rPr>
        <w:t xml:space="preserve"> </w:t>
      </w:r>
      <w:r w:rsidRPr="00220E3E">
        <w:rPr>
          <w:rFonts w:asciiTheme="minorHAnsi" w:hAnsiTheme="minorHAnsi" w:cstheme="minorHAnsi"/>
        </w:rPr>
        <w:t>an</w:t>
      </w:r>
      <w:r w:rsidRPr="00220E3E">
        <w:rPr>
          <w:rFonts w:asciiTheme="minorHAnsi" w:hAnsiTheme="minorHAnsi" w:cstheme="minorHAnsi"/>
          <w:spacing w:val="22"/>
        </w:rPr>
        <w:t xml:space="preserve"> </w:t>
      </w:r>
      <w:r w:rsidRPr="00220E3E">
        <w:rPr>
          <w:rFonts w:asciiTheme="minorHAnsi" w:hAnsiTheme="minorHAnsi" w:cstheme="minorHAnsi"/>
        </w:rPr>
        <w:t>article, practice</w:t>
      </w:r>
      <w:r w:rsidRPr="00220E3E">
        <w:rPr>
          <w:rFonts w:asciiTheme="minorHAnsi" w:hAnsiTheme="minorHAnsi" w:cstheme="minorHAnsi"/>
          <w:spacing w:val="-9"/>
        </w:rPr>
        <w:t xml:space="preserve"> </w:t>
      </w:r>
      <w:r w:rsidR="00264499" w:rsidRPr="00220E3E">
        <w:rPr>
          <w:rFonts w:asciiTheme="minorHAnsi" w:hAnsiTheme="minorHAnsi" w:cstheme="minorHAnsi"/>
        </w:rPr>
        <w:t>role</w:t>
      </w:r>
      <w:r w:rsidRPr="00220E3E">
        <w:rPr>
          <w:rFonts w:asciiTheme="minorHAnsi" w:hAnsiTheme="minorHAnsi" w:cstheme="minorHAnsi"/>
        </w:rPr>
        <w:t xml:space="preserve"> play</w:t>
      </w:r>
      <w:r w:rsidRPr="00220E3E">
        <w:rPr>
          <w:rFonts w:asciiTheme="minorHAnsi" w:hAnsiTheme="minorHAnsi" w:cstheme="minorHAnsi"/>
          <w:spacing w:val="18"/>
        </w:rPr>
        <w:t xml:space="preserve"> </w:t>
      </w:r>
      <w:r w:rsidRPr="00220E3E">
        <w:rPr>
          <w:rFonts w:asciiTheme="minorHAnsi" w:hAnsiTheme="minorHAnsi" w:cstheme="minorHAnsi"/>
        </w:rPr>
        <w:t>through conversation</w:t>
      </w:r>
      <w:r w:rsidRPr="00220E3E">
        <w:rPr>
          <w:rFonts w:asciiTheme="minorHAnsi" w:hAnsiTheme="minorHAnsi" w:cstheme="minorHAnsi"/>
          <w:spacing w:val="-12"/>
        </w:rPr>
        <w:t xml:space="preserve"> </w:t>
      </w:r>
      <w:r w:rsidRPr="00220E3E">
        <w:rPr>
          <w:rFonts w:asciiTheme="minorHAnsi" w:hAnsiTheme="minorHAnsi" w:cstheme="minorHAnsi"/>
        </w:rPr>
        <w:t>script</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discuss</w:t>
      </w:r>
      <w:r w:rsidRPr="00220E3E">
        <w:rPr>
          <w:rFonts w:asciiTheme="minorHAnsi" w:hAnsiTheme="minorHAnsi" w:cstheme="minorHAnsi"/>
          <w:spacing w:val="-12"/>
        </w:rPr>
        <w:t xml:space="preserve"> </w:t>
      </w:r>
      <w:r w:rsidRPr="00220E3E">
        <w:rPr>
          <w:rFonts w:asciiTheme="minorHAnsi" w:hAnsiTheme="minorHAnsi" w:cstheme="minorHAnsi"/>
        </w:rPr>
        <w:t>what they</w:t>
      </w:r>
      <w:r w:rsidRPr="00220E3E">
        <w:rPr>
          <w:rFonts w:asciiTheme="minorHAnsi" w:hAnsiTheme="minorHAnsi" w:cstheme="minorHAnsi"/>
          <w:spacing w:val="-12"/>
        </w:rPr>
        <w:t xml:space="preserve"> </w:t>
      </w:r>
      <w:r w:rsidR="00264499" w:rsidRPr="00220E3E">
        <w:rPr>
          <w:rFonts w:asciiTheme="minorHAnsi" w:hAnsiTheme="minorHAnsi" w:cstheme="minorHAnsi"/>
        </w:rPr>
        <w:t>find</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their</w:t>
      </w:r>
      <w:r w:rsidRPr="00220E3E">
        <w:rPr>
          <w:rFonts w:asciiTheme="minorHAnsi" w:hAnsiTheme="minorHAnsi" w:cstheme="minorHAnsi"/>
          <w:spacing w:val="-12"/>
        </w:rPr>
        <w:t xml:space="preserve"> </w:t>
      </w:r>
      <w:r w:rsidRPr="00220E3E">
        <w:rPr>
          <w:rFonts w:asciiTheme="minorHAnsi" w:hAnsiTheme="minorHAnsi" w:cstheme="minorHAnsi"/>
        </w:rPr>
        <w:t>daily</w:t>
      </w:r>
      <w:r w:rsidRPr="00220E3E">
        <w:rPr>
          <w:rFonts w:asciiTheme="minorHAnsi" w:hAnsiTheme="minorHAnsi" w:cstheme="minorHAnsi"/>
          <w:spacing w:val="25"/>
        </w:rPr>
        <w:t xml:space="preserve"> </w:t>
      </w:r>
      <w:r w:rsidRPr="00220E3E">
        <w:rPr>
          <w:rFonts w:asciiTheme="minorHAnsi" w:hAnsiTheme="minorHAnsi" w:cstheme="minorHAnsi"/>
        </w:rPr>
        <w:t>life.</w:t>
      </w:r>
      <w:r w:rsidRPr="00220E3E">
        <w:rPr>
          <w:rFonts w:asciiTheme="minorHAnsi" w:hAnsiTheme="minorHAnsi" w:cstheme="minorHAnsi"/>
          <w:spacing w:val="-8"/>
        </w:rPr>
        <w:t xml:space="preserve"> </w:t>
      </w:r>
      <w:r w:rsidRPr="00220E3E">
        <w:rPr>
          <w:rFonts w:asciiTheme="minorHAnsi" w:hAnsiTheme="minorHAnsi" w:cstheme="minorHAnsi"/>
        </w:rPr>
        <w:t>At</w:t>
      </w:r>
      <w:r w:rsidRPr="00220E3E">
        <w:rPr>
          <w:rFonts w:asciiTheme="minorHAnsi" w:hAnsiTheme="minorHAnsi" w:cstheme="minorHAnsi"/>
          <w:spacing w:val="-8"/>
        </w:rPr>
        <w:t xml:space="preserve"> </w:t>
      </w:r>
      <w:r w:rsidRPr="00220E3E">
        <w:rPr>
          <w:rFonts w:asciiTheme="minorHAnsi" w:hAnsiTheme="minorHAnsi" w:cstheme="minorHAnsi"/>
        </w:rPr>
        <w:t>the</w:t>
      </w:r>
      <w:r w:rsidRPr="00220E3E">
        <w:rPr>
          <w:rFonts w:asciiTheme="minorHAnsi" w:hAnsiTheme="minorHAnsi" w:cstheme="minorHAnsi"/>
          <w:spacing w:val="-9"/>
        </w:rPr>
        <w:t xml:space="preserve"> </w:t>
      </w:r>
      <w:r w:rsidRPr="00220E3E">
        <w:rPr>
          <w:rFonts w:asciiTheme="minorHAnsi" w:hAnsiTheme="minorHAnsi" w:cstheme="minorHAnsi"/>
        </w:rPr>
        <w:t>end</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this</w:t>
      </w:r>
      <w:r w:rsidRPr="00220E3E">
        <w:rPr>
          <w:rFonts w:asciiTheme="minorHAnsi" w:hAnsiTheme="minorHAnsi" w:cstheme="minorHAnsi"/>
          <w:spacing w:val="-7"/>
        </w:rPr>
        <w:t xml:space="preserve"> </w:t>
      </w:r>
      <w:r w:rsidRPr="00220E3E">
        <w:rPr>
          <w:rFonts w:asciiTheme="minorHAnsi" w:hAnsiTheme="minorHAnsi" w:cstheme="minorHAnsi"/>
        </w:rPr>
        <w:t>course,</w:t>
      </w:r>
      <w:r w:rsidRPr="00220E3E">
        <w:rPr>
          <w:rFonts w:asciiTheme="minorHAnsi" w:hAnsiTheme="minorHAnsi" w:cstheme="minorHAnsi"/>
          <w:spacing w:val="-10"/>
        </w:rPr>
        <w:t xml:space="preserve"> </w:t>
      </w:r>
      <w:r w:rsidRPr="00220E3E">
        <w:rPr>
          <w:rFonts w:asciiTheme="minorHAnsi" w:hAnsiTheme="minorHAnsi" w:cstheme="minorHAnsi"/>
        </w:rPr>
        <w:t>they</w:t>
      </w:r>
      <w:r w:rsidRPr="00220E3E">
        <w:rPr>
          <w:rFonts w:asciiTheme="minorHAnsi" w:hAnsiTheme="minorHAnsi" w:cstheme="minorHAnsi"/>
          <w:spacing w:val="-12"/>
        </w:rPr>
        <w:t xml:space="preserve"> </w:t>
      </w:r>
      <w:r w:rsidRPr="00220E3E">
        <w:rPr>
          <w:rFonts w:asciiTheme="minorHAnsi" w:hAnsiTheme="minorHAnsi" w:cstheme="minorHAnsi"/>
        </w:rPr>
        <w:t>will</w:t>
      </w:r>
      <w:r w:rsidRPr="00220E3E">
        <w:rPr>
          <w:rFonts w:asciiTheme="minorHAnsi" w:hAnsiTheme="minorHAnsi" w:cstheme="minorHAnsi"/>
          <w:spacing w:val="-8"/>
        </w:rPr>
        <w:t xml:space="preserve"> </w:t>
      </w:r>
      <w:r w:rsidRPr="00220E3E">
        <w:rPr>
          <w:rFonts w:asciiTheme="minorHAnsi" w:hAnsiTheme="minorHAnsi" w:cstheme="minorHAnsi"/>
        </w:rPr>
        <w:t xml:space="preserve">be </w:t>
      </w:r>
      <w:r w:rsidRPr="00220E3E">
        <w:rPr>
          <w:rFonts w:asciiTheme="minorHAnsi" w:hAnsiTheme="minorHAnsi" w:cstheme="minorHAnsi"/>
          <w:spacing w:val="-2"/>
        </w:rPr>
        <w:t>able</w:t>
      </w:r>
      <w:r w:rsidRPr="00220E3E">
        <w:rPr>
          <w:rFonts w:asciiTheme="minorHAnsi" w:hAnsiTheme="minorHAnsi" w:cstheme="minorHAnsi"/>
          <w:spacing w:val="-10"/>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better</w:t>
      </w:r>
      <w:r w:rsidRPr="00220E3E">
        <w:rPr>
          <w:rFonts w:asciiTheme="minorHAnsi" w:hAnsiTheme="minorHAnsi" w:cstheme="minorHAnsi"/>
          <w:spacing w:val="36"/>
        </w:rPr>
        <w:t xml:space="preserve"> </w:t>
      </w:r>
      <w:r w:rsidRPr="00220E3E">
        <w:rPr>
          <w:rFonts w:asciiTheme="minorHAnsi" w:hAnsiTheme="minorHAnsi" w:cstheme="minorHAnsi"/>
          <w:spacing w:val="-2"/>
        </w:rPr>
        <w:t>understand</w:t>
      </w:r>
      <w:r w:rsidRPr="00220E3E">
        <w:rPr>
          <w:rFonts w:asciiTheme="minorHAnsi" w:hAnsiTheme="minorHAnsi" w:cstheme="minorHAnsi"/>
          <w:spacing w:val="-10"/>
        </w:rPr>
        <w:t xml:space="preserve"> </w:t>
      </w:r>
      <w:r w:rsidRPr="00220E3E">
        <w:rPr>
          <w:rFonts w:asciiTheme="minorHAnsi" w:hAnsiTheme="minorHAnsi" w:cstheme="minorHAnsi"/>
          <w:spacing w:val="-2"/>
        </w:rPr>
        <w:t>colloquial</w:t>
      </w:r>
      <w:r w:rsidRPr="00220E3E">
        <w:rPr>
          <w:rFonts w:asciiTheme="minorHAnsi" w:hAnsiTheme="minorHAnsi" w:cstheme="minorHAnsi"/>
          <w:spacing w:val="-9"/>
        </w:rPr>
        <w:t xml:space="preserve"> </w:t>
      </w:r>
      <w:r w:rsidRPr="00220E3E">
        <w:rPr>
          <w:rFonts w:asciiTheme="minorHAnsi" w:hAnsiTheme="minorHAnsi" w:cstheme="minorHAnsi"/>
          <w:spacing w:val="-2"/>
        </w:rPr>
        <w:t>expressions</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00264499" w:rsidRPr="00220E3E">
        <w:rPr>
          <w:rFonts w:asciiTheme="minorHAnsi" w:hAnsiTheme="minorHAnsi" w:cstheme="minorHAnsi"/>
          <w:spacing w:val="-2"/>
        </w:rPr>
        <w:t>express them</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more </w:t>
      </w:r>
      <w:r w:rsidRPr="00220E3E">
        <w:rPr>
          <w:rFonts w:asciiTheme="minorHAnsi" w:hAnsiTheme="minorHAnsi" w:cstheme="minorHAnsi"/>
        </w:rPr>
        <w:t>fluently</w:t>
      </w:r>
      <w:r w:rsidRPr="00220E3E">
        <w:rPr>
          <w:rFonts w:asciiTheme="minorHAnsi" w:hAnsiTheme="minorHAnsi" w:cstheme="minorHAnsi"/>
          <w:spacing w:val="40"/>
        </w:rPr>
        <w:t xml:space="preserve"> </w:t>
      </w:r>
      <w:r w:rsidRPr="00220E3E">
        <w:rPr>
          <w:rFonts w:asciiTheme="minorHAnsi" w:hAnsiTheme="minorHAnsi" w:cstheme="minorHAnsi"/>
        </w:rPr>
        <w:t>and authentically with more advanced vocabulary and idiom expressions.</w:t>
      </w:r>
    </w:p>
    <w:p w14:paraId="6F990309" w14:textId="77777777" w:rsidR="00324174" w:rsidRPr="00220E3E" w:rsidRDefault="00E660AD" w:rsidP="00220E3E">
      <w:pPr>
        <w:pStyle w:val="BodyText"/>
        <w:spacing w:before="37"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5F7356EA" w14:textId="77777777" w:rsidR="00324174" w:rsidRPr="00220E3E" w:rsidRDefault="00324174" w:rsidP="00220E3E">
      <w:pPr>
        <w:pStyle w:val="BodyText"/>
        <w:spacing w:before="37" w:line="276" w:lineRule="auto"/>
        <w:ind w:right="199"/>
        <w:jc w:val="both"/>
        <w:rPr>
          <w:rFonts w:asciiTheme="minorHAnsi" w:eastAsiaTheme="minorEastAsia" w:hAnsiTheme="minorHAnsi" w:cstheme="minorHAnsi"/>
          <w:spacing w:val="-4"/>
          <w:lang w:eastAsia="ko-KR"/>
        </w:rPr>
      </w:pPr>
    </w:p>
    <w:p w14:paraId="0D893438" w14:textId="54FC43BD" w:rsidR="00EC5871" w:rsidRPr="00220E3E" w:rsidRDefault="00E660AD" w:rsidP="00220E3E">
      <w:pPr>
        <w:pStyle w:val="BodyText"/>
        <w:numPr>
          <w:ilvl w:val="0"/>
          <w:numId w:val="5"/>
        </w:numPr>
        <w:spacing w:before="37" w:line="276" w:lineRule="auto"/>
        <w:ind w:right="199"/>
        <w:jc w:val="both"/>
        <w:rPr>
          <w:rFonts w:asciiTheme="minorHAnsi" w:hAnsiTheme="minorHAnsi" w:cstheme="minorHAnsi"/>
          <w:b/>
          <w:bCs/>
        </w:rPr>
      </w:pPr>
      <w:r w:rsidRPr="00220E3E">
        <w:rPr>
          <w:rFonts w:asciiTheme="minorHAnsi" w:hAnsiTheme="minorHAnsi" w:cstheme="minorHAnsi"/>
          <w:b/>
          <w:bCs/>
          <w:spacing w:val="-2"/>
        </w:rPr>
        <w:t>ESL101-1</w:t>
      </w:r>
      <w:r w:rsidRPr="00220E3E">
        <w:rPr>
          <w:rFonts w:asciiTheme="minorHAnsi" w:hAnsiTheme="minorHAnsi" w:cstheme="minorHAnsi"/>
          <w:b/>
          <w:bCs/>
          <w:spacing w:val="-18"/>
        </w:rPr>
        <w:t xml:space="preserve"> </w:t>
      </w:r>
      <w:r w:rsidRPr="00220E3E">
        <w:rPr>
          <w:rFonts w:asciiTheme="minorHAnsi" w:hAnsiTheme="minorHAnsi" w:cstheme="minorHAnsi"/>
          <w:b/>
          <w:bCs/>
          <w:spacing w:val="-2"/>
        </w:rPr>
        <w:t>Sentence</w:t>
      </w:r>
      <w:r w:rsidRPr="00220E3E">
        <w:rPr>
          <w:rFonts w:asciiTheme="minorHAnsi" w:hAnsiTheme="minorHAnsi" w:cstheme="minorHAnsi"/>
          <w:b/>
          <w:bCs/>
          <w:spacing w:val="-15"/>
        </w:rPr>
        <w:t xml:space="preserve"> </w:t>
      </w:r>
      <w:r w:rsidRPr="00220E3E">
        <w:rPr>
          <w:rFonts w:asciiTheme="minorHAnsi" w:hAnsiTheme="minorHAnsi" w:cstheme="minorHAnsi"/>
          <w:b/>
          <w:bCs/>
          <w:spacing w:val="-2"/>
        </w:rPr>
        <w:t>Structure</w:t>
      </w:r>
      <w:r w:rsidRPr="00220E3E">
        <w:rPr>
          <w:rFonts w:asciiTheme="minorHAnsi" w:hAnsiTheme="minorHAnsi" w:cstheme="minorHAnsi"/>
          <w:b/>
          <w:bCs/>
          <w:spacing w:val="-16"/>
        </w:rPr>
        <w:t xml:space="preserve"> </w:t>
      </w:r>
      <w:r w:rsidRPr="00220E3E">
        <w:rPr>
          <w:rFonts w:asciiTheme="minorHAnsi" w:hAnsiTheme="minorHAnsi" w:cstheme="minorHAnsi"/>
          <w:b/>
          <w:bCs/>
          <w:spacing w:val="-2"/>
        </w:rPr>
        <w:t>for</w:t>
      </w:r>
      <w:r w:rsidRPr="00220E3E">
        <w:rPr>
          <w:rFonts w:asciiTheme="minorHAnsi" w:hAnsiTheme="minorHAnsi" w:cstheme="minorHAnsi"/>
          <w:b/>
          <w:bCs/>
          <w:spacing w:val="-15"/>
        </w:rPr>
        <w:t xml:space="preserve"> </w:t>
      </w:r>
      <w:r w:rsidRPr="00220E3E">
        <w:rPr>
          <w:rFonts w:asciiTheme="minorHAnsi" w:hAnsiTheme="minorHAnsi" w:cstheme="minorHAnsi"/>
          <w:b/>
          <w:bCs/>
          <w:spacing w:val="-2"/>
        </w:rPr>
        <w:t>Beginners</w:t>
      </w:r>
      <w:r w:rsidRPr="00220E3E">
        <w:rPr>
          <w:rFonts w:asciiTheme="minorHAnsi" w:hAnsiTheme="minorHAnsi" w:cstheme="minorHAnsi"/>
          <w:b/>
          <w:bCs/>
          <w:spacing w:val="-15"/>
        </w:rPr>
        <w:t xml:space="preserve"> </w:t>
      </w:r>
      <w:r w:rsidRPr="00220E3E">
        <w:rPr>
          <w:rFonts w:asciiTheme="minorHAnsi" w:hAnsiTheme="minorHAnsi" w:cstheme="minorHAnsi"/>
          <w:b/>
          <w:bCs/>
          <w:spacing w:val="-2"/>
        </w:rPr>
        <w:t>I</w:t>
      </w:r>
      <w:r w:rsidR="00324174" w:rsidRPr="00220E3E">
        <w:rPr>
          <w:rFonts w:asciiTheme="minorHAnsi" w:eastAsiaTheme="minorEastAsia" w:hAnsiTheme="minorHAnsi" w:cstheme="minorHAnsi"/>
          <w:b/>
          <w:bCs/>
          <w:spacing w:val="-2"/>
          <w:lang w:eastAsia="ko-KR"/>
        </w:rPr>
        <w:t xml:space="preserve"> </w:t>
      </w:r>
      <w:r w:rsidRPr="00220E3E">
        <w:rPr>
          <w:rFonts w:asciiTheme="minorHAnsi" w:hAnsiTheme="minorHAnsi" w:cstheme="minorHAnsi"/>
          <w:b/>
          <w:bCs/>
          <w:spacing w:val="-2"/>
        </w:rPr>
        <w:t>(50hrs.)</w:t>
      </w:r>
    </w:p>
    <w:p w14:paraId="63A4FD9E"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Session A: This course is to give learners basic phrases for exchanging</w:t>
      </w:r>
      <w:r w:rsidRPr="00220E3E">
        <w:rPr>
          <w:rFonts w:asciiTheme="minorHAnsi" w:hAnsiTheme="minorHAnsi" w:cstheme="minorHAnsi"/>
          <w:spacing w:val="-12"/>
        </w:rPr>
        <w:t xml:space="preserve"> </w:t>
      </w:r>
      <w:r w:rsidRPr="00220E3E">
        <w:rPr>
          <w:rFonts w:asciiTheme="minorHAnsi" w:hAnsiTheme="minorHAnsi" w:cstheme="minorHAnsi"/>
        </w:rPr>
        <w:t>information</w:t>
      </w:r>
      <w:r w:rsidRPr="00220E3E">
        <w:rPr>
          <w:rFonts w:asciiTheme="minorHAnsi" w:hAnsiTheme="minorHAnsi" w:cstheme="minorHAnsi"/>
          <w:spacing w:val="-11"/>
        </w:rPr>
        <w:t xml:space="preserve">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other</w:t>
      </w:r>
      <w:r w:rsidRPr="00220E3E">
        <w:rPr>
          <w:rFonts w:asciiTheme="minorHAnsi" w:hAnsiTheme="minorHAnsi" w:cstheme="minorHAnsi"/>
          <w:spacing w:val="-12"/>
        </w:rPr>
        <w:t xml:space="preserve"> </w:t>
      </w:r>
      <w:r w:rsidRPr="00220E3E">
        <w:rPr>
          <w:rFonts w:asciiTheme="minorHAnsi" w:hAnsiTheme="minorHAnsi" w:cstheme="minorHAnsi"/>
        </w:rPr>
        <w:t>speakers</w:t>
      </w:r>
      <w:r w:rsidRPr="00220E3E">
        <w:rPr>
          <w:rFonts w:asciiTheme="minorHAnsi" w:hAnsiTheme="minorHAnsi" w:cstheme="minorHAnsi"/>
          <w:spacing w:val="-6"/>
        </w:rPr>
        <w:t xml:space="preserve"> </w:t>
      </w:r>
      <w:r w:rsidRPr="00220E3E">
        <w:rPr>
          <w:rFonts w:asciiTheme="minorHAnsi" w:hAnsiTheme="minorHAnsi" w:cstheme="minorHAnsi"/>
        </w:rPr>
        <w:t>of</w:t>
      </w:r>
      <w:r w:rsidRPr="00220E3E">
        <w:rPr>
          <w:rFonts w:asciiTheme="minorHAnsi" w:hAnsiTheme="minorHAnsi" w:cstheme="minorHAnsi"/>
          <w:spacing w:val="-12"/>
        </w:rPr>
        <w:t xml:space="preserve"> </w:t>
      </w:r>
      <w:r w:rsidRPr="00220E3E">
        <w:rPr>
          <w:rFonts w:asciiTheme="minorHAnsi" w:hAnsiTheme="minorHAnsi" w:cstheme="minorHAnsi"/>
        </w:rPr>
        <w:t>English.</w:t>
      </w:r>
      <w:r w:rsidRPr="00220E3E">
        <w:rPr>
          <w:rFonts w:asciiTheme="minorHAnsi" w:hAnsiTheme="minorHAnsi" w:cstheme="minorHAnsi"/>
          <w:spacing w:val="-11"/>
        </w:rPr>
        <w:t xml:space="preserve"> </w:t>
      </w:r>
      <w:r w:rsidRPr="00220E3E">
        <w:rPr>
          <w:rFonts w:asciiTheme="minorHAnsi" w:hAnsiTheme="minorHAnsi" w:cstheme="minorHAnsi"/>
        </w:rPr>
        <w:t>Thus,</w:t>
      </w:r>
      <w:r w:rsidRPr="00220E3E">
        <w:rPr>
          <w:rFonts w:asciiTheme="minorHAnsi" w:hAnsiTheme="minorHAnsi" w:cstheme="minorHAnsi"/>
          <w:spacing w:val="-6"/>
        </w:rPr>
        <w:t xml:space="preserve"> </w:t>
      </w:r>
      <w:r w:rsidRPr="00220E3E">
        <w:rPr>
          <w:rFonts w:asciiTheme="minorHAnsi" w:hAnsiTheme="minorHAnsi" w:cstheme="minorHAnsi"/>
        </w:rPr>
        <w:t>they begin by getting acquainted with each other. Students</w:t>
      </w:r>
      <w:r w:rsidRPr="00220E3E">
        <w:rPr>
          <w:rFonts w:asciiTheme="minorHAnsi" w:hAnsiTheme="minorHAnsi" w:cstheme="minorHAnsi"/>
          <w:spacing w:val="35"/>
        </w:rPr>
        <w:t xml:space="preserve"> </w:t>
      </w:r>
      <w:r w:rsidRPr="00220E3E">
        <w:rPr>
          <w:rFonts w:asciiTheme="minorHAnsi" w:hAnsiTheme="minorHAnsi" w:cstheme="minorHAnsi"/>
        </w:rPr>
        <w:t>will learn basic</w:t>
      </w:r>
      <w:r w:rsidRPr="00220E3E">
        <w:rPr>
          <w:rFonts w:asciiTheme="minorHAnsi" w:hAnsiTheme="minorHAnsi" w:cstheme="minorHAnsi"/>
          <w:spacing w:val="-11"/>
        </w:rPr>
        <w:t xml:space="preserve"> </w:t>
      </w:r>
      <w:r w:rsidRPr="00220E3E">
        <w:rPr>
          <w:rFonts w:asciiTheme="minorHAnsi" w:hAnsiTheme="minorHAnsi" w:cstheme="minorHAnsi"/>
        </w:rPr>
        <w:t>forms</w:t>
      </w:r>
      <w:r w:rsidRPr="00220E3E">
        <w:rPr>
          <w:rFonts w:asciiTheme="minorHAnsi" w:hAnsiTheme="minorHAnsi" w:cstheme="minorHAnsi"/>
          <w:spacing w:val="-9"/>
        </w:rPr>
        <w:t xml:space="preserve"> </w:t>
      </w:r>
      <w:r w:rsidRPr="00220E3E">
        <w:rPr>
          <w:rFonts w:asciiTheme="minorHAnsi" w:hAnsiTheme="minorHAnsi" w:cstheme="minorHAnsi"/>
        </w:rPr>
        <w:t>of</w:t>
      </w:r>
      <w:r w:rsidRPr="00220E3E">
        <w:rPr>
          <w:rFonts w:asciiTheme="minorHAnsi" w:hAnsiTheme="minorHAnsi" w:cstheme="minorHAnsi"/>
          <w:spacing w:val="-10"/>
        </w:rPr>
        <w:t xml:space="preserve"> </w:t>
      </w:r>
      <w:r w:rsidRPr="00220E3E">
        <w:rPr>
          <w:rFonts w:asciiTheme="minorHAnsi" w:hAnsiTheme="minorHAnsi" w:cstheme="minorHAnsi"/>
        </w:rPr>
        <w:t>grammar</w:t>
      </w:r>
      <w:r w:rsidRPr="00220E3E">
        <w:rPr>
          <w:rFonts w:asciiTheme="minorHAnsi" w:hAnsiTheme="minorHAnsi" w:cstheme="minorHAnsi"/>
          <w:spacing w:val="-9"/>
        </w:rPr>
        <w:t xml:space="preserve"> </w:t>
      </w:r>
      <w:r w:rsidRPr="00220E3E">
        <w:rPr>
          <w:rFonts w:asciiTheme="minorHAnsi" w:hAnsiTheme="minorHAnsi" w:cstheme="minorHAnsi"/>
        </w:rPr>
        <w:t>including</w:t>
      </w:r>
      <w:r w:rsidRPr="00220E3E">
        <w:rPr>
          <w:rFonts w:asciiTheme="minorHAnsi" w:hAnsiTheme="minorHAnsi" w:cstheme="minorHAnsi"/>
          <w:spacing w:val="-10"/>
        </w:rPr>
        <w:t xml:space="preserve"> </w:t>
      </w:r>
      <w:r w:rsidRPr="00220E3E">
        <w:rPr>
          <w:rFonts w:asciiTheme="minorHAnsi" w:hAnsiTheme="minorHAnsi" w:cstheme="minorHAnsi"/>
        </w:rPr>
        <w:t>simple</w:t>
      </w:r>
      <w:r w:rsidRPr="00220E3E">
        <w:rPr>
          <w:rFonts w:asciiTheme="minorHAnsi" w:hAnsiTheme="minorHAnsi" w:cstheme="minorHAnsi"/>
          <w:spacing w:val="-7"/>
        </w:rPr>
        <w:t xml:space="preserve"> </w:t>
      </w:r>
      <w:r w:rsidRPr="00220E3E">
        <w:rPr>
          <w:rFonts w:asciiTheme="minorHAnsi" w:hAnsiTheme="minorHAnsi" w:cstheme="minorHAnsi"/>
        </w:rPr>
        <w:t>present</w:t>
      </w:r>
      <w:r w:rsidRPr="00220E3E">
        <w:rPr>
          <w:rFonts w:asciiTheme="minorHAnsi" w:hAnsiTheme="minorHAnsi" w:cstheme="minorHAnsi"/>
          <w:spacing w:val="21"/>
        </w:rPr>
        <w:t xml:space="preserve"> </w:t>
      </w:r>
      <w:r w:rsidRPr="00220E3E">
        <w:rPr>
          <w:rFonts w:asciiTheme="minorHAnsi" w:hAnsiTheme="minorHAnsi" w:cstheme="minorHAnsi"/>
        </w:rPr>
        <w:t>and</w:t>
      </w:r>
      <w:r w:rsidRPr="00220E3E">
        <w:rPr>
          <w:rFonts w:asciiTheme="minorHAnsi" w:hAnsiTheme="minorHAnsi" w:cstheme="minorHAnsi"/>
          <w:spacing w:val="14"/>
        </w:rPr>
        <w:t xml:space="preserve"> </w:t>
      </w:r>
      <w:r w:rsidRPr="00220E3E">
        <w:rPr>
          <w:rFonts w:asciiTheme="minorHAnsi" w:hAnsiTheme="minorHAnsi" w:cstheme="minorHAnsi"/>
        </w:rPr>
        <w:t>progressive tenses, parts of speech, prepositions, and questioning. Students will practice these structures through communicative and functional activities.</w:t>
      </w:r>
    </w:p>
    <w:p w14:paraId="4BA275DB" w14:textId="6CBF9F85"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32903C22" w14:textId="77777777" w:rsidR="00EC5871" w:rsidRPr="00220E3E" w:rsidRDefault="00EC5871" w:rsidP="00220E3E">
      <w:pPr>
        <w:pStyle w:val="BodyText"/>
        <w:spacing w:before="75" w:line="276" w:lineRule="auto"/>
        <w:ind w:left="0" w:right="199"/>
        <w:rPr>
          <w:rFonts w:asciiTheme="minorHAnsi" w:hAnsiTheme="minorHAnsi" w:cstheme="minorHAnsi"/>
        </w:rPr>
      </w:pPr>
    </w:p>
    <w:p w14:paraId="625FBB91"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ESL101-2</w:t>
      </w:r>
      <w:r w:rsidRPr="00220E3E">
        <w:rPr>
          <w:rFonts w:asciiTheme="minorHAnsi" w:hAnsiTheme="minorHAnsi" w:cstheme="minorHAnsi"/>
          <w:spacing w:val="-7"/>
        </w:rPr>
        <w:t xml:space="preserve"> </w:t>
      </w:r>
      <w:r w:rsidRPr="00220E3E">
        <w:rPr>
          <w:rFonts w:asciiTheme="minorHAnsi" w:hAnsiTheme="minorHAnsi" w:cstheme="minorHAnsi"/>
          <w:spacing w:val="-2"/>
        </w:rPr>
        <w:t>Speaking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5"/>
        </w:rPr>
        <w:t xml:space="preserve"> </w:t>
      </w:r>
      <w:r w:rsidRPr="00220E3E">
        <w:rPr>
          <w:rFonts w:asciiTheme="minorHAnsi" w:hAnsiTheme="minorHAnsi" w:cstheme="minorHAnsi"/>
          <w:spacing w:val="-2"/>
        </w:rPr>
        <w:t>Beginners</w:t>
      </w:r>
      <w:r w:rsidRPr="00220E3E">
        <w:rPr>
          <w:rFonts w:asciiTheme="minorHAnsi" w:hAnsiTheme="minorHAnsi" w:cstheme="minorHAnsi"/>
          <w:spacing w:val="-5"/>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(50hrs.)</w:t>
      </w:r>
    </w:p>
    <w:p w14:paraId="0DAB9401" w14:textId="0A865EE4"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course</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targets</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students</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who</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can</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barely</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communicate</w:t>
      </w:r>
      <w:r w:rsidR="005F6E0E">
        <w:rPr>
          <w:rFonts w:asciiTheme="minorHAnsi" w:eastAsiaTheme="minorEastAsia" w:hAnsiTheme="minorHAnsi" w:cstheme="minorHAnsi" w:hint="eastAsia"/>
          <w:lang w:eastAsia="ko-KR"/>
        </w:rPr>
        <w:t xml:space="preserve"> </w:t>
      </w:r>
      <w:r w:rsidRPr="00220E3E">
        <w:rPr>
          <w:rFonts w:asciiTheme="minorHAnsi" w:hAnsiTheme="minorHAnsi" w:cstheme="minorHAnsi"/>
        </w:rPr>
        <w:t>in</w:t>
      </w:r>
      <w:r w:rsidRPr="00220E3E">
        <w:rPr>
          <w:rFonts w:asciiTheme="minorHAnsi" w:hAnsiTheme="minorHAnsi" w:cstheme="minorHAnsi"/>
          <w:spacing w:val="-12"/>
        </w:rPr>
        <w:t xml:space="preserve"> </w:t>
      </w:r>
      <w:r w:rsidRPr="00220E3E">
        <w:rPr>
          <w:rFonts w:asciiTheme="minorHAnsi" w:hAnsiTheme="minorHAnsi" w:cstheme="minorHAnsi"/>
        </w:rPr>
        <w:t>English. The primary goal is to assist students in developing the</w:t>
      </w:r>
      <w:r w:rsidRPr="00220E3E">
        <w:rPr>
          <w:rFonts w:asciiTheme="minorHAnsi" w:hAnsiTheme="minorHAnsi" w:cstheme="minorHAnsi"/>
          <w:spacing w:val="29"/>
        </w:rPr>
        <w:t xml:space="preserve"> </w:t>
      </w:r>
      <w:r w:rsidRPr="00220E3E">
        <w:rPr>
          <w:rFonts w:asciiTheme="minorHAnsi" w:hAnsiTheme="minorHAnsi" w:cstheme="minorHAnsi"/>
        </w:rPr>
        <w:t>ability</w:t>
      </w:r>
      <w:r w:rsidRPr="00220E3E">
        <w:rPr>
          <w:rFonts w:asciiTheme="minorHAnsi" w:hAnsiTheme="minorHAnsi" w:cstheme="minorHAnsi"/>
          <w:spacing w:val="-2"/>
        </w:rPr>
        <w:t xml:space="preserve"> </w:t>
      </w:r>
      <w:r w:rsidRPr="00220E3E">
        <w:rPr>
          <w:rFonts w:asciiTheme="minorHAnsi" w:hAnsiTheme="minorHAnsi" w:cstheme="minorHAnsi"/>
        </w:rPr>
        <w:t>to communicate with other English speakers around their neighborhood and community. This will enhance the confidence of</w:t>
      </w:r>
      <w:r w:rsidRPr="00220E3E">
        <w:rPr>
          <w:rFonts w:asciiTheme="minorHAnsi" w:hAnsiTheme="minorHAnsi" w:cstheme="minorHAnsi"/>
          <w:spacing w:val="25"/>
        </w:rPr>
        <w:t xml:space="preserve"> </w:t>
      </w:r>
      <w:r w:rsidRPr="00220E3E">
        <w:rPr>
          <w:rFonts w:asciiTheme="minorHAnsi" w:hAnsiTheme="minorHAnsi" w:cstheme="minorHAnsi"/>
        </w:rPr>
        <w:t>students</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enable</w:t>
      </w:r>
      <w:r w:rsidRPr="00220E3E">
        <w:rPr>
          <w:rFonts w:asciiTheme="minorHAnsi" w:hAnsiTheme="minorHAnsi" w:cstheme="minorHAnsi"/>
          <w:spacing w:val="-9"/>
        </w:rPr>
        <w:t xml:space="preserve"> </w:t>
      </w:r>
      <w:r w:rsidRPr="00220E3E">
        <w:rPr>
          <w:rFonts w:asciiTheme="minorHAnsi" w:hAnsiTheme="minorHAnsi" w:cstheme="minorHAnsi"/>
        </w:rPr>
        <w:t>them</w:t>
      </w:r>
      <w:r w:rsidRPr="00220E3E">
        <w:rPr>
          <w:rFonts w:asciiTheme="minorHAnsi" w:hAnsiTheme="minorHAnsi" w:cstheme="minorHAnsi"/>
          <w:spacing w:val="-12"/>
        </w:rPr>
        <w:t xml:space="preserve"> </w:t>
      </w:r>
      <w:r w:rsidR="00264499" w:rsidRPr="00220E3E">
        <w:rPr>
          <w:rFonts w:asciiTheme="minorHAnsi" w:hAnsiTheme="minorHAnsi" w:cstheme="minorHAnsi"/>
        </w:rPr>
        <w:t>to relax</w:t>
      </w:r>
      <w:r w:rsidRPr="00220E3E">
        <w:rPr>
          <w:rFonts w:asciiTheme="minorHAnsi" w:hAnsiTheme="minorHAnsi" w:cstheme="minorHAnsi"/>
          <w:spacing w:val="-7"/>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enjoy</w:t>
      </w:r>
      <w:r w:rsidRPr="00220E3E">
        <w:rPr>
          <w:rFonts w:asciiTheme="minorHAnsi" w:hAnsiTheme="minorHAnsi" w:cstheme="minorHAnsi"/>
          <w:spacing w:val="-7"/>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new</w:t>
      </w:r>
      <w:r w:rsidRPr="00220E3E">
        <w:rPr>
          <w:rFonts w:asciiTheme="minorHAnsi" w:hAnsiTheme="minorHAnsi" w:cstheme="minorHAnsi"/>
          <w:spacing w:val="-11"/>
        </w:rPr>
        <w:t xml:space="preserve"> </w:t>
      </w:r>
      <w:r w:rsidRPr="00220E3E">
        <w:rPr>
          <w:rFonts w:asciiTheme="minorHAnsi" w:hAnsiTheme="minorHAnsi" w:cstheme="minorHAnsi"/>
        </w:rPr>
        <w:t>experience. The real-life subject matter provides practical information about American life and custom.</w:t>
      </w:r>
    </w:p>
    <w:p w14:paraId="0A59942D" w14:textId="61505CC2"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3"/>
        </w:rPr>
        <w:t xml:space="preserve"> </w:t>
      </w:r>
      <w:r w:rsidRPr="00220E3E">
        <w:rPr>
          <w:rFonts w:asciiTheme="minorHAnsi" w:hAnsiTheme="minorHAnsi" w:cstheme="minorHAnsi"/>
          <w:spacing w:val="-4"/>
        </w:rPr>
        <w:t>None</w:t>
      </w:r>
    </w:p>
    <w:p w14:paraId="29964376" w14:textId="77777777" w:rsidR="00EC5871" w:rsidRPr="00220E3E" w:rsidRDefault="00EC5871" w:rsidP="00220E3E">
      <w:pPr>
        <w:pStyle w:val="BodyText"/>
        <w:spacing w:before="73" w:line="276" w:lineRule="auto"/>
        <w:ind w:left="0" w:right="199"/>
        <w:rPr>
          <w:rFonts w:asciiTheme="minorHAnsi" w:hAnsiTheme="minorHAnsi" w:cstheme="minorHAnsi"/>
        </w:rPr>
      </w:pPr>
    </w:p>
    <w:p w14:paraId="04A6D9C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ESL101-3</w:t>
      </w:r>
      <w:r w:rsidRPr="00220E3E">
        <w:rPr>
          <w:rFonts w:asciiTheme="minorHAnsi" w:hAnsiTheme="minorHAnsi" w:cstheme="minorHAnsi"/>
          <w:spacing w:val="-7"/>
        </w:rPr>
        <w:t xml:space="preserve"> </w:t>
      </w:r>
      <w:r w:rsidRPr="00220E3E">
        <w:rPr>
          <w:rFonts w:asciiTheme="minorHAnsi" w:hAnsiTheme="minorHAnsi" w:cstheme="minorHAnsi"/>
          <w:spacing w:val="-2"/>
        </w:rPr>
        <w:t>Reading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4"/>
        </w:rPr>
        <w:t xml:space="preserve"> </w:t>
      </w:r>
      <w:r w:rsidRPr="00220E3E">
        <w:rPr>
          <w:rFonts w:asciiTheme="minorHAnsi" w:hAnsiTheme="minorHAnsi" w:cstheme="minorHAnsi"/>
          <w:spacing w:val="-2"/>
        </w:rPr>
        <w:t>Beginners</w:t>
      </w:r>
      <w:r w:rsidRPr="00220E3E">
        <w:rPr>
          <w:rFonts w:asciiTheme="minorHAnsi" w:hAnsiTheme="minorHAnsi" w:cstheme="minorHAnsi"/>
          <w:spacing w:val="-5"/>
        </w:rPr>
        <w:t xml:space="preserve"> </w:t>
      </w:r>
      <w:r w:rsidRPr="00220E3E">
        <w:rPr>
          <w:rFonts w:asciiTheme="minorHAnsi" w:hAnsiTheme="minorHAnsi" w:cstheme="minorHAnsi"/>
          <w:spacing w:val="-2"/>
        </w:rPr>
        <w:t>I</w:t>
      </w:r>
      <w:r w:rsidRPr="00220E3E">
        <w:rPr>
          <w:rFonts w:asciiTheme="minorHAnsi" w:hAnsiTheme="minorHAnsi" w:cstheme="minorHAnsi"/>
          <w:spacing w:val="-7"/>
        </w:rPr>
        <w:t xml:space="preserve"> </w:t>
      </w:r>
      <w:r w:rsidRPr="00220E3E">
        <w:rPr>
          <w:rFonts w:asciiTheme="minorHAnsi" w:hAnsiTheme="minorHAnsi" w:cstheme="minorHAnsi"/>
          <w:spacing w:val="-2"/>
        </w:rPr>
        <w:t>(50hrs.)</w:t>
      </w:r>
    </w:p>
    <w:p w14:paraId="0FFDDEA5" w14:textId="7777777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 xml:space="preserve">The primary goal of low beginning level is to promote beginning </w:t>
      </w:r>
      <w:r w:rsidRPr="00220E3E">
        <w:rPr>
          <w:rFonts w:asciiTheme="minorHAnsi" w:hAnsiTheme="minorHAnsi" w:cstheme="minorHAnsi"/>
          <w:spacing w:val="-2"/>
        </w:rPr>
        <w:t>learners</w:t>
      </w:r>
      <w:r w:rsidRPr="00220E3E">
        <w:rPr>
          <w:rFonts w:asciiTheme="minorHAnsi" w:hAnsiTheme="minorHAnsi" w:cstheme="minorHAnsi"/>
          <w:spacing w:val="-6"/>
        </w:rPr>
        <w:t xml:space="preserve"> </w:t>
      </w:r>
      <w:r w:rsidRPr="00220E3E">
        <w:rPr>
          <w:rFonts w:asciiTheme="minorHAnsi" w:hAnsiTheme="minorHAnsi" w:cstheme="minorHAnsi"/>
          <w:spacing w:val="-2"/>
        </w:rPr>
        <w:t>to</w:t>
      </w:r>
      <w:r w:rsidRPr="00220E3E">
        <w:rPr>
          <w:rFonts w:asciiTheme="minorHAnsi" w:hAnsiTheme="minorHAnsi" w:cstheme="minorHAnsi"/>
          <w:spacing w:val="-4"/>
        </w:rPr>
        <w:t xml:space="preserve"> </w:t>
      </w:r>
      <w:r w:rsidRPr="00220E3E">
        <w:rPr>
          <w:rFonts w:asciiTheme="minorHAnsi" w:hAnsiTheme="minorHAnsi" w:cstheme="minorHAnsi"/>
          <w:spacing w:val="-2"/>
        </w:rPr>
        <w:t>enjoy</w:t>
      </w:r>
      <w:r w:rsidRPr="00220E3E">
        <w:rPr>
          <w:rFonts w:asciiTheme="minorHAnsi" w:hAnsiTheme="minorHAnsi" w:cstheme="minorHAnsi"/>
          <w:spacing w:val="-7"/>
        </w:rPr>
        <w:t xml:space="preserve"> </w:t>
      </w:r>
      <w:r w:rsidRPr="00220E3E">
        <w:rPr>
          <w:rFonts w:asciiTheme="minorHAnsi" w:hAnsiTheme="minorHAnsi" w:cstheme="minorHAnsi"/>
          <w:spacing w:val="-2"/>
        </w:rPr>
        <w:t>short</w:t>
      </w:r>
      <w:r w:rsidRPr="00220E3E">
        <w:rPr>
          <w:rFonts w:asciiTheme="minorHAnsi" w:hAnsiTheme="minorHAnsi" w:cstheme="minorHAnsi"/>
          <w:spacing w:val="-7"/>
        </w:rPr>
        <w:t xml:space="preserve"> </w:t>
      </w:r>
      <w:r w:rsidRPr="00220E3E">
        <w:rPr>
          <w:rFonts w:asciiTheme="minorHAnsi" w:hAnsiTheme="minorHAnsi" w:cstheme="minorHAnsi"/>
          <w:spacing w:val="-2"/>
        </w:rPr>
        <w:t>true</w:t>
      </w:r>
      <w:r w:rsidRPr="00220E3E">
        <w:rPr>
          <w:rFonts w:asciiTheme="minorHAnsi" w:hAnsiTheme="minorHAnsi" w:cstheme="minorHAnsi"/>
          <w:spacing w:val="-6"/>
        </w:rPr>
        <w:t xml:space="preserve"> </w:t>
      </w:r>
      <w:r w:rsidRPr="00220E3E">
        <w:rPr>
          <w:rFonts w:asciiTheme="minorHAnsi" w:hAnsiTheme="minorHAnsi" w:cstheme="minorHAnsi"/>
          <w:spacing w:val="-2"/>
        </w:rPr>
        <w:t>stories</w:t>
      </w:r>
      <w:r w:rsidRPr="00220E3E">
        <w:rPr>
          <w:rFonts w:asciiTheme="minorHAnsi" w:hAnsiTheme="minorHAnsi" w:cstheme="minorHAnsi"/>
          <w:spacing w:val="-3"/>
        </w:rPr>
        <w:t xml:space="preserve"> </w:t>
      </w:r>
      <w:r w:rsidRPr="00220E3E">
        <w:rPr>
          <w:rFonts w:asciiTheme="minorHAnsi" w:hAnsiTheme="minorHAnsi" w:cstheme="minorHAnsi"/>
          <w:spacing w:val="-2"/>
        </w:rPr>
        <w:t>and</w:t>
      </w:r>
      <w:r w:rsidRPr="00220E3E">
        <w:rPr>
          <w:rFonts w:asciiTheme="minorHAnsi" w:hAnsiTheme="minorHAnsi" w:cstheme="minorHAnsi"/>
          <w:spacing w:val="-7"/>
        </w:rPr>
        <w:t xml:space="preserve"> </w:t>
      </w:r>
      <w:r w:rsidRPr="00220E3E">
        <w:rPr>
          <w:rFonts w:asciiTheme="minorHAnsi" w:hAnsiTheme="minorHAnsi" w:cstheme="minorHAnsi"/>
          <w:spacing w:val="-2"/>
        </w:rPr>
        <w:t>build</w:t>
      </w:r>
      <w:r w:rsidRPr="00220E3E">
        <w:rPr>
          <w:rFonts w:asciiTheme="minorHAnsi" w:hAnsiTheme="minorHAnsi" w:cstheme="minorHAnsi"/>
          <w:spacing w:val="-3"/>
        </w:rPr>
        <w:t xml:space="preserve"> </w:t>
      </w:r>
      <w:r w:rsidRPr="00220E3E">
        <w:rPr>
          <w:rFonts w:asciiTheme="minorHAnsi" w:hAnsiTheme="minorHAnsi" w:cstheme="minorHAnsi"/>
          <w:spacing w:val="-2"/>
        </w:rPr>
        <w:t>up</w:t>
      </w:r>
      <w:r w:rsidRPr="00220E3E">
        <w:rPr>
          <w:rFonts w:asciiTheme="minorHAnsi" w:hAnsiTheme="minorHAnsi" w:cstheme="minorHAnsi"/>
          <w:spacing w:val="-8"/>
        </w:rPr>
        <w:t xml:space="preserve"> </w:t>
      </w:r>
      <w:r w:rsidRPr="00220E3E">
        <w:rPr>
          <w:rFonts w:asciiTheme="minorHAnsi" w:hAnsiTheme="minorHAnsi" w:cstheme="minorHAnsi"/>
          <w:spacing w:val="-2"/>
        </w:rPr>
        <w:t>their</w:t>
      </w:r>
      <w:r w:rsidRPr="00220E3E">
        <w:rPr>
          <w:rFonts w:asciiTheme="minorHAnsi" w:hAnsiTheme="minorHAnsi" w:cstheme="minorHAnsi"/>
          <w:spacing w:val="-6"/>
        </w:rPr>
        <w:t xml:space="preserve"> </w:t>
      </w:r>
      <w:r w:rsidRPr="00220E3E">
        <w:rPr>
          <w:rFonts w:asciiTheme="minorHAnsi" w:hAnsiTheme="minorHAnsi" w:cstheme="minorHAnsi"/>
          <w:spacing w:val="-2"/>
        </w:rPr>
        <w:t>reading</w:t>
      </w:r>
      <w:r w:rsidRPr="00220E3E">
        <w:rPr>
          <w:rFonts w:asciiTheme="minorHAnsi" w:hAnsiTheme="minorHAnsi" w:cstheme="minorHAnsi"/>
          <w:spacing w:val="-8"/>
        </w:rPr>
        <w:t xml:space="preserve"> </w:t>
      </w:r>
      <w:r w:rsidRPr="00220E3E">
        <w:rPr>
          <w:rFonts w:asciiTheme="minorHAnsi" w:hAnsiTheme="minorHAnsi" w:cstheme="minorHAnsi"/>
          <w:spacing w:val="-2"/>
        </w:rPr>
        <w:t xml:space="preserve">skills.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purpose</w:t>
      </w:r>
      <w:r w:rsidRPr="00220E3E">
        <w:rPr>
          <w:rFonts w:asciiTheme="minorHAnsi" w:hAnsiTheme="minorHAnsi" w:cstheme="minorHAnsi"/>
          <w:spacing w:val="-11"/>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first</w:t>
      </w:r>
      <w:r w:rsidRPr="00220E3E">
        <w:rPr>
          <w:rFonts w:asciiTheme="minorHAnsi" w:hAnsiTheme="minorHAnsi" w:cstheme="minorHAnsi"/>
          <w:spacing w:val="-11"/>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12"/>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enable</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read</w:t>
      </w:r>
      <w:r w:rsidRPr="00220E3E">
        <w:rPr>
          <w:rFonts w:asciiTheme="minorHAnsi" w:hAnsiTheme="minorHAnsi" w:cstheme="minorHAnsi"/>
          <w:spacing w:val="-11"/>
        </w:rPr>
        <w:t xml:space="preserve"> </w:t>
      </w:r>
      <w:r w:rsidRPr="00220E3E">
        <w:rPr>
          <w:rFonts w:asciiTheme="minorHAnsi" w:hAnsiTheme="minorHAnsi" w:cstheme="minorHAnsi"/>
        </w:rPr>
        <w:t>not</w:t>
      </w:r>
      <w:r w:rsidRPr="00220E3E">
        <w:rPr>
          <w:rFonts w:asciiTheme="minorHAnsi" w:hAnsiTheme="minorHAnsi" w:cstheme="minorHAnsi"/>
          <w:spacing w:val="-11"/>
        </w:rPr>
        <w:t xml:space="preserve"> </w:t>
      </w:r>
      <w:r w:rsidRPr="00220E3E">
        <w:rPr>
          <w:rFonts w:asciiTheme="minorHAnsi" w:hAnsiTheme="minorHAnsi" w:cstheme="minorHAnsi"/>
        </w:rPr>
        <w:t xml:space="preserve">a word-for-word but a global understanding of the story. This practice will build up their vocabulary and ability to comprehend main idea. In the end students will find out that reading is a </w:t>
      </w:r>
      <w:r w:rsidRPr="00220E3E">
        <w:rPr>
          <w:rFonts w:asciiTheme="minorHAnsi" w:hAnsiTheme="minorHAnsi" w:cstheme="minorHAnsi"/>
          <w:spacing w:val="-2"/>
        </w:rPr>
        <w:t>pleasure.</w:t>
      </w:r>
    </w:p>
    <w:p w14:paraId="195325A1" w14:textId="63036F2B" w:rsidR="00EC5871" w:rsidRDefault="00E660AD" w:rsidP="00220E3E">
      <w:pPr>
        <w:pStyle w:val="BodyText"/>
        <w:spacing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rPr>
        <w:t xml:space="preserve"> </w:t>
      </w:r>
      <w:r w:rsidRPr="00220E3E">
        <w:rPr>
          <w:rFonts w:asciiTheme="minorHAnsi" w:hAnsiTheme="minorHAnsi" w:cstheme="minorHAnsi"/>
          <w:spacing w:val="-4"/>
        </w:rPr>
        <w:t>None</w:t>
      </w:r>
    </w:p>
    <w:p w14:paraId="7143DC3E" w14:textId="77777777" w:rsidR="005F6E0E" w:rsidRPr="005F6E0E" w:rsidRDefault="005F6E0E" w:rsidP="00220E3E">
      <w:pPr>
        <w:pStyle w:val="BodyText"/>
        <w:spacing w:line="276" w:lineRule="auto"/>
        <w:ind w:right="199"/>
        <w:jc w:val="both"/>
        <w:rPr>
          <w:rFonts w:asciiTheme="minorHAnsi" w:eastAsiaTheme="minorEastAsia" w:hAnsiTheme="minorHAnsi" w:cstheme="minorHAnsi"/>
          <w:lang w:eastAsia="ko-KR"/>
        </w:rPr>
      </w:pPr>
    </w:p>
    <w:p w14:paraId="4E104E51"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ESL101-4</w:t>
      </w:r>
      <w:r w:rsidRPr="00220E3E">
        <w:rPr>
          <w:rFonts w:asciiTheme="minorHAnsi" w:hAnsiTheme="minorHAnsi" w:cstheme="minorHAnsi"/>
          <w:spacing w:val="-7"/>
        </w:rPr>
        <w:t xml:space="preserve"> </w:t>
      </w:r>
      <w:r w:rsidRPr="00220E3E">
        <w:rPr>
          <w:rFonts w:asciiTheme="minorHAnsi" w:hAnsiTheme="minorHAnsi" w:cstheme="minorHAnsi"/>
          <w:spacing w:val="-2"/>
        </w:rPr>
        <w:t>Listening</w:t>
      </w:r>
      <w:r w:rsidRPr="00220E3E">
        <w:rPr>
          <w:rFonts w:asciiTheme="minorHAnsi" w:hAnsiTheme="minorHAnsi" w:cstheme="minorHAnsi"/>
          <w:spacing w:val="-7"/>
        </w:rPr>
        <w:t xml:space="preserve"> </w:t>
      </w:r>
      <w:r w:rsidRPr="00220E3E">
        <w:rPr>
          <w:rFonts w:asciiTheme="minorHAnsi" w:hAnsiTheme="minorHAnsi" w:cstheme="minorHAnsi"/>
          <w:spacing w:val="-2"/>
        </w:rPr>
        <w:t>for</w:t>
      </w:r>
      <w:r w:rsidRPr="00220E3E">
        <w:rPr>
          <w:rFonts w:asciiTheme="minorHAnsi" w:hAnsiTheme="minorHAnsi" w:cstheme="minorHAnsi"/>
          <w:spacing w:val="-5"/>
        </w:rPr>
        <w:t xml:space="preserve"> </w:t>
      </w:r>
      <w:r w:rsidRPr="00220E3E">
        <w:rPr>
          <w:rFonts w:asciiTheme="minorHAnsi" w:hAnsiTheme="minorHAnsi" w:cstheme="minorHAnsi"/>
          <w:spacing w:val="-2"/>
        </w:rPr>
        <w:t>Beginners</w:t>
      </w:r>
      <w:r w:rsidRPr="00220E3E">
        <w:rPr>
          <w:rFonts w:asciiTheme="minorHAnsi" w:hAnsiTheme="minorHAnsi" w:cstheme="minorHAnsi"/>
          <w:spacing w:val="-8"/>
        </w:rPr>
        <w:t xml:space="preserve"> </w:t>
      </w:r>
      <w:r w:rsidRPr="00220E3E">
        <w:rPr>
          <w:rFonts w:asciiTheme="minorHAnsi" w:hAnsiTheme="minorHAnsi" w:cstheme="minorHAnsi"/>
          <w:spacing w:val="-2"/>
        </w:rPr>
        <w:t>I</w:t>
      </w:r>
      <w:r w:rsidRPr="00220E3E">
        <w:rPr>
          <w:rFonts w:asciiTheme="minorHAnsi" w:hAnsiTheme="minorHAnsi" w:cstheme="minorHAnsi"/>
          <w:spacing w:val="-11"/>
        </w:rPr>
        <w:t xml:space="preserve"> </w:t>
      </w:r>
      <w:r w:rsidRPr="00220E3E">
        <w:rPr>
          <w:rFonts w:asciiTheme="minorHAnsi" w:hAnsiTheme="minorHAnsi" w:cstheme="minorHAnsi"/>
          <w:spacing w:val="-2"/>
        </w:rPr>
        <w:t>(50hrs.)</w:t>
      </w:r>
    </w:p>
    <w:p w14:paraId="629955F6" w14:textId="0707AC63"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is designed to help </w:t>
      </w:r>
      <w:r w:rsidR="00264499" w:rsidRPr="00220E3E">
        <w:rPr>
          <w:rFonts w:asciiTheme="minorHAnsi" w:hAnsiTheme="minorHAnsi" w:cstheme="minorHAnsi"/>
        </w:rPr>
        <w:t>beginners with</w:t>
      </w:r>
      <w:r w:rsidRPr="00220E3E">
        <w:rPr>
          <w:rFonts w:asciiTheme="minorHAnsi" w:hAnsiTheme="minorHAnsi" w:cstheme="minorHAnsi"/>
        </w:rPr>
        <w:t xml:space="preserve"> listening skills.</w:t>
      </w:r>
      <w:r w:rsidRPr="00220E3E">
        <w:rPr>
          <w:rFonts w:asciiTheme="minorHAnsi" w:hAnsiTheme="minorHAnsi" w:cstheme="minorHAnsi"/>
          <w:spacing w:val="-12"/>
        </w:rPr>
        <w:t xml:space="preserve"> </w:t>
      </w:r>
      <w:r w:rsidRPr="00220E3E">
        <w:rPr>
          <w:rFonts w:asciiTheme="minorHAnsi" w:hAnsiTheme="minorHAnsi" w:cstheme="minorHAnsi"/>
        </w:rPr>
        <w:t>They</w:t>
      </w:r>
      <w:r w:rsidRPr="00220E3E">
        <w:rPr>
          <w:rFonts w:asciiTheme="minorHAnsi" w:hAnsiTheme="minorHAnsi" w:cstheme="minorHAnsi"/>
          <w:spacing w:val="-11"/>
        </w:rPr>
        <w:t xml:space="preserve"> </w:t>
      </w:r>
      <w:r w:rsidRPr="00220E3E">
        <w:rPr>
          <w:rFonts w:asciiTheme="minorHAnsi" w:hAnsiTheme="minorHAnsi" w:cstheme="minorHAnsi"/>
        </w:rPr>
        <w:t>will</w:t>
      </w:r>
      <w:r w:rsidRPr="00220E3E">
        <w:rPr>
          <w:rFonts w:asciiTheme="minorHAnsi" w:hAnsiTheme="minorHAnsi" w:cstheme="minorHAnsi"/>
          <w:spacing w:val="-11"/>
        </w:rPr>
        <w:t xml:space="preserve"> </w:t>
      </w:r>
      <w:r w:rsidRPr="00220E3E">
        <w:rPr>
          <w:rFonts w:asciiTheme="minorHAnsi" w:hAnsiTheme="minorHAnsi" w:cstheme="minorHAnsi"/>
        </w:rPr>
        <w:t>listen</w:t>
      </w:r>
      <w:r w:rsidRPr="00220E3E">
        <w:rPr>
          <w:rFonts w:asciiTheme="minorHAnsi" w:hAnsiTheme="minorHAnsi" w:cstheme="minorHAnsi"/>
          <w:spacing w:val="-12"/>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conversational</w:t>
      </w:r>
      <w:r w:rsidRPr="00220E3E">
        <w:rPr>
          <w:rFonts w:asciiTheme="minorHAnsi" w:hAnsiTheme="minorHAnsi" w:cstheme="minorHAnsi"/>
          <w:spacing w:val="-11"/>
        </w:rPr>
        <w:t xml:space="preserve"> </w:t>
      </w:r>
      <w:r w:rsidRPr="00220E3E">
        <w:rPr>
          <w:rFonts w:asciiTheme="minorHAnsi" w:hAnsiTheme="minorHAnsi" w:cstheme="minorHAnsi"/>
        </w:rPr>
        <w:t>phrases</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vocabulary</w:t>
      </w:r>
      <w:r w:rsidRPr="00220E3E">
        <w:rPr>
          <w:rFonts w:asciiTheme="minorHAnsi" w:hAnsiTheme="minorHAnsi" w:cstheme="minorHAnsi"/>
          <w:spacing w:val="-11"/>
        </w:rPr>
        <w:t xml:space="preserve"> </w:t>
      </w:r>
      <w:r w:rsidRPr="00220E3E">
        <w:rPr>
          <w:rFonts w:asciiTheme="minorHAnsi" w:hAnsiTheme="minorHAnsi" w:cstheme="minorHAnsi"/>
        </w:rPr>
        <w:t>for common scenarios and situations. Pair work and pronunciation practice as well as group methods are facilitated.</w:t>
      </w:r>
    </w:p>
    <w:p w14:paraId="2F83A4B8" w14:textId="15CCA5A8"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68530554" w14:textId="77777777" w:rsidR="00EC5871" w:rsidRPr="00220E3E" w:rsidRDefault="00EC5871" w:rsidP="00220E3E">
      <w:pPr>
        <w:pStyle w:val="BodyText"/>
        <w:spacing w:before="71" w:line="276" w:lineRule="auto"/>
        <w:ind w:left="0" w:right="199"/>
        <w:rPr>
          <w:rFonts w:asciiTheme="minorHAnsi" w:hAnsiTheme="minorHAnsi" w:cstheme="minorHAnsi"/>
        </w:rPr>
      </w:pPr>
    </w:p>
    <w:p w14:paraId="5400433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ESL102-1</w:t>
      </w:r>
      <w:r w:rsidRPr="00220E3E">
        <w:rPr>
          <w:rFonts w:asciiTheme="minorHAnsi" w:hAnsiTheme="minorHAnsi" w:cstheme="minorHAnsi"/>
          <w:spacing w:val="-19"/>
        </w:rPr>
        <w:t xml:space="preserve"> </w:t>
      </w:r>
      <w:r w:rsidRPr="00220E3E">
        <w:rPr>
          <w:rFonts w:asciiTheme="minorHAnsi" w:hAnsiTheme="minorHAnsi" w:cstheme="minorHAnsi"/>
          <w:spacing w:val="-2"/>
        </w:rPr>
        <w:t>Sentence</w:t>
      </w:r>
      <w:r w:rsidRPr="00220E3E">
        <w:rPr>
          <w:rFonts w:asciiTheme="minorHAnsi" w:hAnsiTheme="minorHAnsi" w:cstheme="minorHAnsi"/>
          <w:spacing w:val="-15"/>
        </w:rPr>
        <w:t xml:space="preserve"> </w:t>
      </w:r>
      <w:r w:rsidRPr="00220E3E">
        <w:rPr>
          <w:rFonts w:asciiTheme="minorHAnsi" w:hAnsiTheme="minorHAnsi" w:cstheme="minorHAnsi"/>
          <w:spacing w:val="-2"/>
        </w:rPr>
        <w:t>Structure</w:t>
      </w:r>
      <w:r w:rsidRPr="00220E3E">
        <w:rPr>
          <w:rFonts w:asciiTheme="minorHAnsi" w:hAnsiTheme="minorHAnsi" w:cstheme="minorHAnsi"/>
          <w:spacing w:val="-19"/>
        </w:rPr>
        <w:t xml:space="preserve"> </w:t>
      </w:r>
      <w:r w:rsidRPr="00220E3E">
        <w:rPr>
          <w:rFonts w:asciiTheme="minorHAnsi" w:hAnsiTheme="minorHAnsi" w:cstheme="minorHAnsi"/>
          <w:spacing w:val="-2"/>
        </w:rPr>
        <w:t>for</w:t>
      </w:r>
      <w:r w:rsidRPr="00220E3E">
        <w:rPr>
          <w:rFonts w:asciiTheme="minorHAnsi" w:hAnsiTheme="minorHAnsi" w:cstheme="minorHAnsi"/>
          <w:spacing w:val="-20"/>
        </w:rPr>
        <w:t xml:space="preserve"> </w:t>
      </w:r>
      <w:r w:rsidRPr="00220E3E">
        <w:rPr>
          <w:rFonts w:asciiTheme="minorHAnsi" w:hAnsiTheme="minorHAnsi" w:cstheme="minorHAnsi"/>
          <w:spacing w:val="-2"/>
        </w:rPr>
        <w:t>Beginners</w:t>
      </w:r>
      <w:r w:rsidRPr="00220E3E">
        <w:rPr>
          <w:rFonts w:asciiTheme="minorHAnsi" w:hAnsiTheme="minorHAnsi" w:cstheme="minorHAnsi"/>
          <w:spacing w:val="-19"/>
        </w:rPr>
        <w:t xml:space="preserve"> </w:t>
      </w:r>
      <w:r w:rsidRPr="00220E3E">
        <w:rPr>
          <w:rFonts w:asciiTheme="minorHAnsi" w:hAnsiTheme="minorHAnsi" w:cstheme="minorHAnsi"/>
          <w:spacing w:val="-2"/>
        </w:rPr>
        <w:t>II</w:t>
      </w:r>
      <w:r w:rsidRPr="00220E3E">
        <w:rPr>
          <w:rFonts w:asciiTheme="minorHAnsi" w:hAnsiTheme="minorHAnsi" w:cstheme="minorHAnsi"/>
          <w:spacing w:val="-22"/>
        </w:rPr>
        <w:t xml:space="preserve"> </w:t>
      </w:r>
      <w:r w:rsidRPr="00220E3E">
        <w:rPr>
          <w:rFonts w:asciiTheme="minorHAnsi" w:hAnsiTheme="minorHAnsi" w:cstheme="minorHAnsi"/>
          <w:spacing w:val="-2"/>
        </w:rPr>
        <w:t>(50hrs.)</w:t>
      </w:r>
    </w:p>
    <w:p w14:paraId="291FEE80" w14:textId="079ED869"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lastRenderedPageBreak/>
        <w:t xml:space="preserve">This course provides the most important vocabulary, grammar, </w:t>
      </w:r>
      <w:r w:rsidRPr="00220E3E">
        <w:rPr>
          <w:rFonts w:asciiTheme="minorHAnsi" w:hAnsiTheme="minorHAnsi" w:cstheme="minorHAnsi"/>
          <w:spacing w:val="-2"/>
        </w:rPr>
        <w:t>and</w:t>
      </w:r>
      <w:r w:rsidRPr="00220E3E">
        <w:rPr>
          <w:rFonts w:asciiTheme="minorHAnsi" w:hAnsiTheme="minorHAnsi" w:cstheme="minorHAnsi"/>
          <w:spacing w:val="29"/>
        </w:rPr>
        <w:t xml:space="preserve"> </w:t>
      </w:r>
      <w:r w:rsidRPr="00220E3E">
        <w:rPr>
          <w:rFonts w:asciiTheme="minorHAnsi" w:hAnsiTheme="minorHAnsi" w:cstheme="minorHAnsi"/>
          <w:spacing w:val="-2"/>
        </w:rPr>
        <w:t>functional</w:t>
      </w:r>
      <w:r w:rsidRPr="00220E3E">
        <w:rPr>
          <w:rFonts w:asciiTheme="minorHAnsi" w:hAnsiTheme="minorHAnsi" w:cstheme="minorHAnsi"/>
          <w:spacing w:val="-10"/>
        </w:rPr>
        <w:t xml:space="preserve"> </w:t>
      </w:r>
      <w:r w:rsidRPr="00220E3E">
        <w:rPr>
          <w:rFonts w:asciiTheme="minorHAnsi" w:hAnsiTheme="minorHAnsi" w:cstheme="minorHAnsi"/>
          <w:spacing w:val="-2"/>
        </w:rPr>
        <w:t>expressions</w:t>
      </w:r>
      <w:r w:rsidRPr="00220E3E">
        <w:rPr>
          <w:rFonts w:asciiTheme="minorHAnsi" w:hAnsiTheme="minorHAnsi" w:cstheme="minorHAnsi"/>
          <w:spacing w:val="-9"/>
        </w:rPr>
        <w:t xml:space="preserve"> </w:t>
      </w:r>
      <w:r w:rsidRPr="00220E3E">
        <w:rPr>
          <w:rFonts w:asciiTheme="minorHAnsi" w:hAnsiTheme="minorHAnsi" w:cstheme="minorHAnsi"/>
          <w:spacing w:val="-2"/>
        </w:rPr>
        <w:t>needed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communicate</w:t>
      </w:r>
      <w:r w:rsidRPr="00220E3E">
        <w:rPr>
          <w:rFonts w:asciiTheme="minorHAnsi" w:hAnsiTheme="minorHAnsi" w:cstheme="minorHAnsi"/>
          <w:spacing w:val="-9"/>
        </w:rPr>
        <w:t xml:space="preserve"> </w:t>
      </w:r>
      <w:r w:rsidRPr="00220E3E">
        <w:rPr>
          <w:rFonts w:asciiTheme="minorHAnsi" w:hAnsiTheme="minorHAnsi" w:cstheme="minorHAnsi"/>
          <w:spacing w:val="-2"/>
        </w:rPr>
        <w:t>at</w:t>
      </w:r>
      <w:r w:rsidRPr="00220E3E">
        <w:rPr>
          <w:rFonts w:asciiTheme="minorHAnsi" w:hAnsiTheme="minorHAnsi" w:cstheme="minorHAnsi"/>
          <w:spacing w:val="-9"/>
        </w:rPr>
        <w:t xml:space="preserve"> </w:t>
      </w:r>
      <w:r w:rsidRPr="00220E3E">
        <w:rPr>
          <w:rFonts w:asciiTheme="minorHAnsi" w:hAnsiTheme="minorHAnsi" w:cstheme="minorHAnsi"/>
          <w:spacing w:val="-2"/>
        </w:rPr>
        <w:t>a</w:t>
      </w:r>
      <w:r w:rsidRPr="00220E3E">
        <w:rPr>
          <w:rFonts w:asciiTheme="minorHAnsi" w:hAnsiTheme="minorHAnsi" w:cstheme="minorHAnsi"/>
          <w:spacing w:val="-10"/>
        </w:rPr>
        <w:t xml:space="preserve"> </w:t>
      </w:r>
      <w:r w:rsidRPr="00220E3E">
        <w:rPr>
          <w:rFonts w:asciiTheme="minorHAnsi" w:hAnsiTheme="minorHAnsi" w:cstheme="minorHAnsi"/>
          <w:spacing w:val="-2"/>
        </w:rPr>
        <w:t>basic</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level </w:t>
      </w:r>
      <w:r w:rsidRPr="00220E3E">
        <w:rPr>
          <w:rFonts w:asciiTheme="minorHAnsi" w:hAnsiTheme="minorHAnsi" w:cstheme="minorHAnsi"/>
        </w:rPr>
        <w:t>in</w:t>
      </w:r>
      <w:r w:rsidRPr="00220E3E">
        <w:rPr>
          <w:rFonts w:asciiTheme="minorHAnsi" w:hAnsiTheme="minorHAnsi" w:cstheme="minorHAnsi"/>
          <w:spacing w:val="-7"/>
        </w:rPr>
        <w:t xml:space="preserve"> </w:t>
      </w:r>
      <w:r w:rsidRPr="00220E3E">
        <w:rPr>
          <w:rFonts w:asciiTheme="minorHAnsi" w:hAnsiTheme="minorHAnsi" w:cstheme="minorHAnsi"/>
        </w:rPr>
        <w:t>a</w:t>
      </w:r>
      <w:r w:rsidRPr="00220E3E">
        <w:rPr>
          <w:rFonts w:asciiTheme="minorHAnsi" w:hAnsiTheme="minorHAnsi" w:cstheme="minorHAnsi"/>
          <w:spacing w:val="30"/>
        </w:rPr>
        <w:t xml:space="preserve"> </w:t>
      </w:r>
      <w:r w:rsidRPr="00220E3E">
        <w:rPr>
          <w:rFonts w:asciiTheme="minorHAnsi" w:hAnsiTheme="minorHAnsi" w:cstheme="minorHAnsi"/>
        </w:rPr>
        <w:t>full</w:t>
      </w:r>
      <w:r w:rsidRPr="00220E3E">
        <w:rPr>
          <w:rFonts w:asciiTheme="minorHAnsi" w:hAnsiTheme="minorHAnsi" w:cstheme="minorHAnsi"/>
          <w:spacing w:val="-4"/>
        </w:rPr>
        <w:t xml:space="preserve"> </w:t>
      </w:r>
      <w:r w:rsidRPr="00220E3E">
        <w:rPr>
          <w:rFonts w:asciiTheme="minorHAnsi" w:hAnsiTheme="minorHAnsi" w:cstheme="minorHAnsi"/>
        </w:rPr>
        <w:t>range</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5"/>
        </w:rPr>
        <w:t xml:space="preserve"> </w:t>
      </w:r>
      <w:r w:rsidRPr="00220E3E">
        <w:rPr>
          <w:rFonts w:asciiTheme="minorHAnsi" w:hAnsiTheme="minorHAnsi" w:cstheme="minorHAnsi"/>
        </w:rPr>
        <w:t>situations</w:t>
      </w:r>
      <w:r w:rsidRPr="00220E3E">
        <w:rPr>
          <w:rFonts w:asciiTheme="minorHAnsi" w:hAnsiTheme="minorHAnsi" w:cstheme="minorHAnsi"/>
          <w:spacing w:val="-1"/>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contexts.</w:t>
      </w:r>
      <w:r w:rsidRPr="00220E3E">
        <w:rPr>
          <w:rFonts w:asciiTheme="minorHAnsi" w:hAnsiTheme="minorHAnsi" w:cstheme="minorHAnsi"/>
          <w:spacing w:val="-3"/>
        </w:rPr>
        <w:t xml:space="preserve"> </w:t>
      </w:r>
      <w:r w:rsidRPr="00220E3E">
        <w:rPr>
          <w:rFonts w:asciiTheme="minorHAnsi" w:hAnsiTheme="minorHAnsi" w:cstheme="minorHAnsi"/>
        </w:rPr>
        <w:t>Students who</w:t>
      </w:r>
      <w:r w:rsidRPr="00220E3E">
        <w:rPr>
          <w:rFonts w:asciiTheme="minorHAnsi" w:hAnsiTheme="minorHAnsi" w:cstheme="minorHAnsi"/>
          <w:spacing w:val="-3"/>
        </w:rPr>
        <w:t xml:space="preserve"> </w:t>
      </w:r>
      <w:r w:rsidRPr="00220E3E">
        <w:rPr>
          <w:rFonts w:asciiTheme="minorHAnsi" w:hAnsiTheme="minorHAnsi" w:cstheme="minorHAnsi"/>
        </w:rPr>
        <w:t xml:space="preserve">complete </w:t>
      </w:r>
      <w:r w:rsidRPr="00220E3E">
        <w:rPr>
          <w:rFonts w:asciiTheme="minorHAnsi" w:hAnsiTheme="minorHAnsi" w:cstheme="minorHAnsi"/>
          <w:spacing w:val="-2"/>
        </w:rPr>
        <w:t>this</w:t>
      </w:r>
      <w:r w:rsidRPr="00220E3E">
        <w:rPr>
          <w:rFonts w:asciiTheme="minorHAnsi" w:hAnsiTheme="minorHAnsi" w:cstheme="minorHAnsi"/>
          <w:spacing w:val="17"/>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successfully</w:t>
      </w:r>
      <w:r w:rsidRPr="00220E3E">
        <w:rPr>
          <w:rFonts w:asciiTheme="minorHAnsi" w:hAnsiTheme="minorHAnsi" w:cstheme="minorHAnsi"/>
          <w:spacing w:val="-9"/>
        </w:rPr>
        <w:t xml:space="preserve"> </w:t>
      </w:r>
      <w:r w:rsidRPr="00220E3E">
        <w:rPr>
          <w:rFonts w:asciiTheme="minorHAnsi" w:hAnsiTheme="minorHAnsi" w:cstheme="minorHAnsi"/>
          <w:spacing w:val="-2"/>
        </w:rPr>
        <w:t>will</w:t>
      </w:r>
      <w:r w:rsidRPr="00220E3E">
        <w:rPr>
          <w:rFonts w:asciiTheme="minorHAnsi" w:hAnsiTheme="minorHAnsi" w:cstheme="minorHAnsi"/>
          <w:spacing w:val="-10"/>
        </w:rPr>
        <w:t xml:space="preserve"> </w:t>
      </w:r>
      <w:r w:rsidRPr="00220E3E">
        <w:rPr>
          <w:rFonts w:asciiTheme="minorHAnsi" w:hAnsiTheme="minorHAnsi" w:cstheme="minorHAnsi"/>
          <w:spacing w:val="-2"/>
        </w:rPr>
        <w:t>acquire</w:t>
      </w:r>
      <w:r w:rsidRPr="00220E3E">
        <w:rPr>
          <w:rFonts w:asciiTheme="minorHAnsi" w:hAnsiTheme="minorHAnsi" w:cstheme="minorHAnsi"/>
          <w:spacing w:val="-9"/>
        </w:rPr>
        <w:t xml:space="preserve"> </w:t>
      </w:r>
      <w:r w:rsidRPr="00220E3E">
        <w:rPr>
          <w:rFonts w:asciiTheme="minorHAnsi" w:hAnsiTheme="minorHAnsi" w:cstheme="minorHAnsi"/>
          <w:spacing w:val="-2"/>
        </w:rPr>
        <w:t>the</w:t>
      </w:r>
      <w:r w:rsidRPr="00220E3E">
        <w:rPr>
          <w:rFonts w:asciiTheme="minorHAnsi" w:hAnsiTheme="minorHAnsi" w:cstheme="minorHAnsi"/>
          <w:spacing w:val="-9"/>
        </w:rPr>
        <w:t xml:space="preserve"> </w:t>
      </w:r>
      <w:r w:rsidRPr="00220E3E">
        <w:rPr>
          <w:rFonts w:asciiTheme="minorHAnsi" w:hAnsiTheme="minorHAnsi" w:cstheme="minorHAnsi"/>
          <w:spacing w:val="-2"/>
        </w:rPr>
        <w:t>correct</w:t>
      </w:r>
      <w:r w:rsidRPr="00220E3E">
        <w:rPr>
          <w:rFonts w:asciiTheme="minorHAnsi" w:hAnsiTheme="minorHAnsi" w:cstheme="minorHAnsi"/>
          <w:spacing w:val="-9"/>
        </w:rPr>
        <w:t xml:space="preserve"> </w:t>
      </w:r>
      <w:r w:rsidRPr="00220E3E">
        <w:rPr>
          <w:rFonts w:asciiTheme="minorHAnsi" w:hAnsiTheme="minorHAnsi" w:cstheme="minorHAnsi"/>
          <w:spacing w:val="-2"/>
        </w:rPr>
        <w:t>use</w:t>
      </w:r>
      <w:r w:rsidRPr="00220E3E">
        <w:rPr>
          <w:rFonts w:asciiTheme="minorHAnsi" w:hAnsiTheme="minorHAnsi" w:cstheme="minorHAnsi"/>
          <w:spacing w:val="-10"/>
        </w:rPr>
        <w:t xml:space="preserve"> </w:t>
      </w:r>
      <w:r w:rsidRPr="00220E3E">
        <w:rPr>
          <w:rFonts w:asciiTheme="minorHAnsi" w:hAnsiTheme="minorHAnsi" w:cstheme="minorHAnsi"/>
          <w:spacing w:val="-2"/>
        </w:rPr>
        <w:t>of</w:t>
      </w:r>
      <w:r w:rsidRPr="00220E3E">
        <w:rPr>
          <w:rFonts w:asciiTheme="minorHAnsi" w:hAnsiTheme="minorHAnsi" w:cstheme="minorHAnsi"/>
          <w:spacing w:val="-7"/>
        </w:rPr>
        <w:t xml:space="preserve"> </w:t>
      </w:r>
      <w:r w:rsidRPr="00220E3E">
        <w:rPr>
          <w:rFonts w:asciiTheme="minorHAnsi" w:hAnsiTheme="minorHAnsi" w:cstheme="minorHAnsi"/>
          <w:spacing w:val="-2"/>
        </w:rPr>
        <w:t>language</w:t>
      </w:r>
      <w:r w:rsidRPr="00220E3E">
        <w:rPr>
          <w:rFonts w:asciiTheme="minorHAnsi" w:hAnsiTheme="minorHAnsi" w:cstheme="minorHAnsi"/>
          <w:spacing w:val="-10"/>
        </w:rPr>
        <w:t xml:space="preserve"> </w:t>
      </w:r>
      <w:r w:rsidRPr="00220E3E">
        <w:rPr>
          <w:rFonts w:asciiTheme="minorHAnsi" w:hAnsiTheme="minorHAnsi" w:cstheme="minorHAnsi"/>
          <w:spacing w:val="-2"/>
        </w:rPr>
        <w:t>in</w:t>
      </w:r>
      <w:r w:rsidRPr="00220E3E">
        <w:rPr>
          <w:rFonts w:asciiTheme="minorHAnsi" w:hAnsiTheme="minorHAnsi" w:cstheme="minorHAnsi"/>
          <w:spacing w:val="-8"/>
        </w:rPr>
        <w:t xml:space="preserve"> </w:t>
      </w:r>
      <w:r w:rsidRPr="00220E3E">
        <w:rPr>
          <w:rFonts w:asciiTheme="minorHAnsi" w:hAnsiTheme="minorHAnsi" w:cstheme="minorHAnsi"/>
          <w:spacing w:val="-2"/>
        </w:rPr>
        <w:t xml:space="preserve">a </w:t>
      </w:r>
      <w:r w:rsidRPr="00220E3E">
        <w:rPr>
          <w:rFonts w:asciiTheme="minorHAnsi" w:hAnsiTheme="minorHAnsi" w:cstheme="minorHAnsi"/>
        </w:rPr>
        <w:t xml:space="preserve">variety of relevant contexts, a strategy to initiate conversation, a </w:t>
      </w:r>
      <w:r w:rsidR="003B6B89" w:rsidRPr="00220E3E">
        <w:rPr>
          <w:rFonts w:asciiTheme="minorHAnsi" w:hAnsiTheme="minorHAnsi" w:cstheme="minorHAnsi"/>
          <w:spacing w:val="-2"/>
        </w:rPr>
        <w:t>use of</w:t>
      </w:r>
      <w:r w:rsidRPr="00220E3E">
        <w:rPr>
          <w:rFonts w:asciiTheme="minorHAnsi" w:hAnsiTheme="minorHAnsi" w:cstheme="minorHAnsi"/>
          <w:spacing w:val="-10"/>
        </w:rPr>
        <w:t xml:space="preserve"> </w:t>
      </w:r>
      <w:r w:rsidRPr="00220E3E">
        <w:rPr>
          <w:rFonts w:asciiTheme="minorHAnsi" w:hAnsiTheme="minorHAnsi" w:cstheme="minorHAnsi"/>
          <w:spacing w:val="-2"/>
        </w:rPr>
        <w:t>indirect</w:t>
      </w:r>
      <w:r w:rsidRPr="00220E3E">
        <w:rPr>
          <w:rFonts w:asciiTheme="minorHAnsi" w:hAnsiTheme="minorHAnsi" w:cstheme="minorHAnsi"/>
          <w:spacing w:val="-9"/>
        </w:rPr>
        <w:t xml:space="preserve"> </w:t>
      </w:r>
      <w:r w:rsidRPr="00220E3E">
        <w:rPr>
          <w:rFonts w:asciiTheme="minorHAnsi" w:hAnsiTheme="minorHAnsi" w:cstheme="minorHAnsi"/>
          <w:spacing w:val="-2"/>
        </w:rPr>
        <w:t>conversation,</w:t>
      </w:r>
      <w:r w:rsidRPr="00220E3E">
        <w:rPr>
          <w:rFonts w:asciiTheme="minorHAnsi" w:hAnsiTheme="minorHAnsi" w:cstheme="minorHAnsi"/>
          <w:spacing w:val="-9"/>
        </w:rPr>
        <w:t xml:space="preserve"> </w:t>
      </w:r>
      <w:r w:rsidR="003B6B89" w:rsidRPr="00220E3E">
        <w:rPr>
          <w:rFonts w:asciiTheme="minorHAnsi" w:hAnsiTheme="minorHAnsi" w:cstheme="minorHAnsi"/>
          <w:spacing w:val="-2"/>
        </w:rPr>
        <w:t>how to</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ask for</w:t>
      </w:r>
      <w:r w:rsidRPr="00220E3E">
        <w:rPr>
          <w:rFonts w:asciiTheme="minorHAnsi" w:hAnsiTheme="minorHAnsi" w:cstheme="minorHAnsi"/>
          <w:spacing w:val="-9"/>
        </w:rPr>
        <w:t xml:space="preserve"> </w:t>
      </w:r>
      <w:r w:rsidRPr="00220E3E">
        <w:rPr>
          <w:rFonts w:asciiTheme="minorHAnsi" w:hAnsiTheme="minorHAnsi" w:cstheme="minorHAnsi"/>
          <w:spacing w:val="-2"/>
        </w:rPr>
        <w:t>clarification,</w:t>
      </w:r>
      <w:r w:rsidRPr="00220E3E">
        <w:rPr>
          <w:rFonts w:asciiTheme="minorHAnsi" w:hAnsiTheme="minorHAnsi" w:cstheme="minorHAnsi"/>
          <w:spacing w:val="-9"/>
        </w:rPr>
        <w:t xml:space="preserve"> </w:t>
      </w:r>
      <w:r w:rsidRPr="00220E3E">
        <w:rPr>
          <w:rFonts w:asciiTheme="minorHAnsi" w:hAnsiTheme="minorHAnsi" w:cstheme="minorHAnsi"/>
          <w:spacing w:val="-2"/>
        </w:rPr>
        <w:t>an</w:t>
      </w:r>
      <w:r w:rsidRPr="00220E3E">
        <w:rPr>
          <w:rFonts w:asciiTheme="minorHAnsi" w:hAnsiTheme="minorHAnsi" w:cstheme="minorHAnsi"/>
          <w:spacing w:val="-10"/>
        </w:rPr>
        <w:t xml:space="preserve"> </w:t>
      </w:r>
      <w:r w:rsidRPr="00220E3E">
        <w:rPr>
          <w:rFonts w:asciiTheme="minorHAnsi" w:hAnsiTheme="minorHAnsi" w:cstheme="minorHAnsi"/>
          <w:spacing w:val="-2"/>
        </w:rPr>
        <w:t>ability</w:t>
      </w:r>
      <w:r w:rsidRPr="00220E3E">
        <w:rPr>
          <w:rFonts w:asciiTheme="minorHAnsi" w:hAnsiTheme="minorHAnsi" w:cstheme="minorHAnsi"/>
          <w:spacing w:val="31"/>
        </w:rPr>
        <w:t xml:space="preserve"> </w:t>
      </w:r>
      <w:r w:rsidRPr="00220E3E">
        <w:rPr>
          <w:rFonts w:asciiTheme="minorHAnsi" w:hAnsiTheme="minorHAnsi" w:cstheme="minorHAnsi"/>
          <w:spacing w:val="-2"/>
        </w:rPr>
        <w:t xml:space="preserve">to </w:t>
      </w:r>
      <w:r w:rsidRPr="00220E3E">
        <w:rPr>
          <w:rFonts w:asciiTheme="minorHAnsi" w:hAnsiTheme="minorHAnsi" w:cstheme="minorHAnsi"/>
        </w:rPr>
        <w:t>comprehend and follow instructions in English, and other conversational</w:t>
      </w:r>
      <w:r w:rsidRPr="00220E3E">
        <w:rPr>
          <w:rFonts w:asciiTheme="minorHAnsi" w:hAnsiTheme="minorHAnsi" w:cstheme="minorHAnsi"/>
          <w:spacing w:val="-27"/>
        </w:rPr>
        <w:t xml:space="preserve"> </w:t>
      </w:r>
      <w:r w:rsidRPr="00220E3E">
        <w:rPr>
          <w:rFonts w:asciiTheme="minorHAnsi" w:hAnsiTheme="minorHAnsi" w:cstheme="minorHAnsi"/>
        </w:rPr>
        <w:t>skills.</w:t>
      </w:r>
    </w:p>
    <w:p w14:paraId="20B66758" w14:textId="4D34FB13" w:rsidR="00324174" w:rsidRPr="00220E3E"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5"/>
        </w:rPr>
        <w:t xml:space="preserve"> </w:t>
      </w:r>
      <w:r w:rsidRPr="00220E3E">
        <w:rPr>
          <w:rFonts w:asciiTheme="minorHAnsi" w:hAnsiTheme="minorHAnsi" w:cstheme="minorHAnsi"/>
          <w:spacing w:val="-2"/>
        </w:rPr>
        <w:t>ESL101</w:t>
      </w:r>
      <w:r w:rsidR="00977CB9">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or</w:t>
      </w:r>
      <w:r w:rsidR="00977CB9">
        <w:rPr>
          <w:rFonts w:asciiTheme="minorHAnsi" w:eastAsiaTheme="minorEastAsia" w:hAnsiTheme="minorHAnsi" w:cstheme="minorHAnsi" w:hint="eastAsia"/>
          <w:spacing w:val="-2"/>
          <w:lang w:eastAsia="ko-KR"/>
        </w:rPr>
        <w:t xml:space="preserve"> </w:t>
      </w:r>
      <w:r w:rsidRPr="00220E3E">
        <w:rPr>
          <w:rFonts w:asciiTheme="minorHAnsi" w:hAnsiTheme="minorHAnsi" w:cstheme="minorHAnsi"/>
          <w:spacing w:val="-2"/>
        </w:rPr>
        <w:t>equivalent</w:t>
      </w:r>
    </w:p>
    <w:p w14:paraId="7DC6D997" w14:textId="77777777" w:rsidR="00324174" w:rsidRPr="00220E3E" w:rsidRDefault="00324174" w:rsidP="00220E3E">
      <w:pPr>
        <w:pStyle w:val="BodyText"/>
        <w:spacing w:before="34" w:line="276" w:lineRule="auto"/>
        <w:ind w:right="199"/>
        <w:jc w:val="both"/>
        <w:rPr>
          <w:rFonts w:asciiTheme="minorHAnsi" w:eastAsiaTheme="minorEastAsia" w:hAnsiTheme="minorHAnsi" w:cstheme="minorHAnsi"/>
          <w:spacing w:val="-2"/>
          <w:lang w:eastAsia="ko-KR"/>
        </w:rPr>
      </w:pPr>
    </w:p>
    <w:p w14:paraId="21B26F73" w14:textId="10A75079" w:rsidR="00EC5871" w:rsidRPr="00220E3E" w:rsidRDefault="00E660AD" w:rsidP="00220E3E">
      <w:pPr>
        <w:pStyle w:val="BodyText"/>
        <w:numPr>
          <w:ilvl w:val="0"/>
          <w:numId w:val="5"/>
        </w:numPr>
        <w:spacing w:before="34" w:line="276" w:lineRule="auto"/>
        <w:ind w:right="199"/>
        <w:jc w:val="both"/>
        <w:rPr>
          <w:rFonts w:asciiTheme="minorHAnsi" w:hAnsiTheme="minorHAnsi" w:cstheme="minorHAnsi"/>
          <w:b/>
          <w:bCs/>
        </w:rPr>
      </w:pPr>
      <w:r w:rsidRPr="00220E3E">
        <w:rPr>
          <w:rFonts w:asciiTheme="minorHAnsi" w:hAnsiTheme="minorHAnsi" w:cstheme="minorHAnsi"/>
          <w:b/>
          <w:bCs/>
        </w:rPr>
        <w:t>ESL102-2</w:t>
      </w:r>
      <w:r w:rsidRPr="00220E3E">
        <w:rPr>
          <w:rFonts w:asciiTheme="minorHAnsi" w:hAnsiTheme="minorHAnsi" w:cstheme="minorHAnsi"/>
          <w:b/>
          <w:bCs/>
          <w:spacing w:val="-11"/>
        </w:rPr>
        <w:t xml:space="preserve"> </w:t>
      </w:r>
      <w:r w:rsidRPr="00220E3E">
        <w:rPr>
          <w:rFonts w:asciiTheme="minorHAnsi" w:hAnsiTheme="minorHAnsi" w:cstheme="minorHAnsi"/>
          <w:b/>
          <w:bCs/>
        </w:rPr>
        <w:t>Speaking</w:t>
      </w:r>
      <w:r w:rsidRPr="00220E3E">
        <w:rPr>
          <w:rFonts w:asciiTheme="minorHAnsi" w:hAnsiTheme="minorHAnsi" w:cstheme="minorHAnsi"/>
          <w:b/>
          <w:bCs/>
          <w:spacing w:val="-7"/>
        </w:rPr>
        <w:t xml:space="preserve"> </w:t>
      </w:r>
      <w:r w:rsidRPr="00220E3E">
        <w:rPr>
          <w:rFonts w:asciiTheme="minorHAnsi" w:hAnsiTheme="minorHAnsi" w:cstheme="minorHAnsi"/>
          <w:b/>
          <w:bCs/>
        </w:rPr>
        <w:t>for</w:t>
      </w:r>
      <w:r w:rsidRPr="00220E3E">
        <w:rPr>
          <w:rFonts w:asciiTheme="minorHAnsi" w:hAnsiTheme="minorHAnsi" w:cstheme="minorHAnsi"/>
          <w:b/>
          <w:bCs/>
          <w:spacing w:val="-6"/>
        </w:rPr>
        <w:t xml:space="preserve"> </w:t>
      </w:r>
      <w:r w:rsidRPr="00220E3E">
        <w:rPr>
          <w:rFonts w:asciiTheme="minorHAnsi" w:hAnsiTheme="minorHAnsi" w:cstheme="minorHAnsi"/>
          <w:b/>
          <w:bCs/>
        </w:rPr>
        <w:t>Beginners</w:t>
      </w:r>
      <w:r w:rsidRPr="00220E3E">
        <w:rPr>
          <w:rFonts w:asciiTheme="minorHAnsi" w:hAnsiTheme="minorHAnsi" w:cstheme="minorHAnsi"/>
          <w:b/>
          <w:bCs/>
          <w:spacing w:val="-6"/>
        </w:rPr>
        <w:t xml:space="preserve"> </w:t>
      </w:r>
      <w:r w:rsidRPr="00220E3E">
        <w:rPr>
          <w:rFonts w:asciiTheme="minorHAnsi" w:hAnsiTheme="minorHAnsi" w:cstheme="minorHAnsi"/>
          <w:b/>
          <w:bCs/>
        </w:rPr>
        <w:t>II</w:t>
      </w:r>
      <w:r w:rsidRPr="00220E3E">
        <w:rPr>
          <w:rFonts w:asciiTheme="minorHAnsi" w:hAnsiTheme="minorHAnsi" w:cstheme="minorHAnsi"/>
          <w:b/>
          <w:bCs/>
          <w:spacing w:val="-17"/>
        </w:rPr>
        <w:t xml:space="preserve"> </w:t>
      </w:r>
      <w:r w:rsidRPr="00220E3E">
        <w:rPr>
          <w:rFonts w:asciiTheme="minorHAnsi" w:hAnsiTheme="minorHAnsi" w:cstheme="minorHAnsi"/>
          <w:b/>
          <w:bCs/>
          <w:spacing w:val="-2"/>
        </w:rPr>
        <w:t>(50hrs.)</w:t>
      </w:r>
    </w:p>
    <w:p w14:paraId="556A4F37" w14:textId="4284A98B"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to develop</w:t>
      </w:r>
      <w:r w:rsidRPr="00220E3E">
        <w:rPr>
          <w:rFonts w:asciiTheme="minorHAnsi" w:hAnsiTheme="minorHAnsi" w:cstheme="minorHAnsi"/>
          <w:spacing w:val="-9"/>
        </w:rPr>
        <w:t xml:space="preserve"> </w:t>
      </w:r>
      <w:r w:rsidRPr="00220E3E">
        <w:rPr>
          <w:rFonts w:asciiTheme="minorHAnsi" w:hAnsiTheme="minorHAnsi" w:cstheme="minorHAnsi"/>
          <w:spacing w:val="-2"/>
        </w:rPr>
        <w:t>basic</w:t>
      </w:r>
      <w:r w:rsidRPr="00220E3E">
        <w:rPr>
          <w:rFonts w:asciiTheme="minorHAnsi" w:hAnsiTheme="minorHAnsi" w:cstheme="minorHAnsi"/>
          <w:spacing w:val="-9"/>
        </w:rPr>
        <w:t xml:space="preserve"> </w:t>
      </w:r>
      <w:r w:rsidRPr="00220E3E">
        <w:rPr>
          <w:rFonts w:asciiTheme="minorHAnsi" w:hAnsiTheme="minorHAnsi" w:cstheme="minorHAnsi"/>
          <w:spacing w:val="-2"/>
        </w:rPr>
        <w:t>English</w:t>
      </w:r>
      <w:r w:rsidRPr="00220E3E">
        <w:rPr>
          <w:rFonts w:asciiTheme="minorHAnsi" w:hAnsiTheme="minorHAnsi" w:cstheme="minorHAnsi"/>
          <w:spacing w:val="-10"/>
        </w:rPr>
        <w:t xml:space="preserve"> </w:t>
      </w:r>
      <w:r w:rsidRPr="00220E3E">
        <w:rPr>
          <w:rFonts w:asciiTheme="minorHAnsi" w:hAnsiTheme="minorHAnsi" w:cstheme="minorHAnsi"/>
          <w:spacing w:val="-2"/>
        </w:rPr>
        <w:t>conversational</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skills </w:t>
      </w:r>
      <w:r w:rsidRPr="00220E3E">
        <w:rPr>
          <w:rFonts w:asciiTheme="minorHAnsi" w:hAnsiTheme="minorHAnsi" w:cstheme="minorHAnsi"/>
        </w:rPr>
        <w:t>in American cultural and day-to-day situations for the</w:t>
      </w:r>
      <w:r w:rsidRPr="00220E3E">
        <w:rPr>
          <w:rFonts w:asciiTheme="minorHAnsi" w:hAnsiTheme="minorHAnsi" w:cstheme="minorHAnsi"/>
          <w:spacing w:val="40"/>
        </w:rPr>
        <w:t xml:space="preserve"> </w:t>
      </w:r>
      <w:r w:rsidRPr="00220E3E">
        <w:rPr>
          <w:rFonts w:asciiTheme="minorHAnsi" w:hAnsiTheme="minorHAnsi" w:cstheme="minorHAnsi"/>
        </w:rPr>
        <w:t>beginning students. The focus of the course is on improving</w:t>
      </w:r>
      <w:r w:rsidRPr="00220E3E">
        <w:rPr>
          <w:rFonts w:asciiTheme="minorHAnsi" w:hAnsiTheme="minorHAnsi" w:cstheme="minorHAnsi"/>
          <w:spacing w:val="40"/>
        </w:rPr>
        <w:t xml:space="preserve"> </w:t>
      </w:r>
      <w:r w:rsidR="00264499" w:rsidRPr="00220E3E">
        <w:rPr>
          <w:rFonts w:asciiTheme="minorHAnsi" w:hAnsiTheme="minorHAnsi" w:cstheme="minorHAnsi"/>
        </w:rPr>
        <w:t>listening to</w:t>
      </w:r>
      <w:r w:rsidRPr="00220E3E">
        <w:rPr>
          <w:rFonts w:asciiTheme="minorHAnsi" w:hAnsiTheme="minorHAnsi" w:cstheme="minorHAnsi"/>
        </w:rPr>
        <w:t xml:space="preserve"> comprehension</w:t>
      </w:r>
      <w:r w:rsidRPr="00220E3E">
        <w:rPr>
          <w:rFonts w:asciiTheme="minorHAnsi" w:hAnsiTheme="minorHAnsi" w:cstheme="minorHAnsi"/>
          <w:spacing w:val="-2"/>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increasing</w:t>
      </w:r>
      <w:r w:rsidRPr="00220E3E">
        <w:rPr>
          <w:rFonts w:asciiTheme="minorHAnsi" w:hAnsiTheme="minorHAnsi" w:cstheme="minorHAnsi"/>
          <w:spacing w:val="-3"/>
        </w:rPr>
        <w:t xml:space="preserve"> </w:t>
      </w:r>
      <w:r w:rsidRPr="00220E3E">
        <w:rPr>
          <w:rFonts w:asciiTheme="minorHAnsi" w:hAnsiTheme="minorHAnsi" w:cstheme="minorHAnsi"/>
        </w:rPr>
        <w:t>conversational</w:t>
      </w:r>
      <w:r w:rsidRPr="00220E3E">
        <w:rPr>
          <w:rFonts w:asciiTheme="minorHAnsi" w:hAnsiTheme="minorHAnsi" w:cstheme="minorHAnsi"/>
          <w:spacing w:val="-3"/>
        </w:rPr>
        <w:t xml:space="preserve"> </w:t>
      </w:r>
      <w:r w:rsidRPr="00220E3E">
        <w:rPr>
          <w:rFonts w:asciiTheme="minorHAnsi" w:hAnsiTheme="minorHAnsi" w:cstheme="minorHAnsi"/>
        </w:rPr>
        <w:t>fluency.</w:t>
      </w:r>
      <w:r w:rsidRPr="00220E3E">
        <w:rPr>
          <w:rFonts w:asciiTheme="minorHAnsi" w:hAnsiTheme="minorHAnsi" w:cstheme="minorHAnsi"/>
          <w:spacing w:val="-3"/>
        </w:rPr>
        <w:t xml:space="preserve"> </w:t>
      </w:r>
      <w:r w:rsidRPr="00220E3E">
        <w:rPr>
          <w:rFonts w:asciiTheme="minorHAnsi" w:hAnsiTheme="minorHAnsi" w:cstheme="minorHAnsi"/>
        </w:rPr>
        <w:t>Through a broad</w:t>
      </w:r>
      <w:r w:rsidRPr="00220E3E">
        <w:rPr>
          <w:rFonts w:asciiTheme="minorHAnsi" w:hAnsiTheme="minorHAnsi" w:cstheme="minorHAnsi"/>
          <w:spacing w:val="-7"/>
        </w:rPr>
        <w:t xml:space="preserve"> </w:t>
      </w:r>
      <w:r w:rsidRPr="00220E3E">
        <w:rPr>
          <w:rFonts w:asciiTheme="minorHAnsi" w:hAnsiTheme="minorHAnsi" w:cstheme="minorHAnsi"/>
        </w:rPr>
        <w:t>range</w:t>
      </w:r>
      <w:r w:rsidRPr="00220E3E">
        <w:rPr>
          <w:rFonts w:asciiTheme="minorHAnsi" w:hAnsiTheme="minorHAnsi" w:cstheme="minorHAnsi"/>
          <w:spacing w:val="-10"/>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student-centered</w:t>
      </w:r>
      <w:r w:rsidRPr="00220E3E">
        <w:rPr>
          <w:rFonts w:asciiTheme="minorHAnsi" w:hAnsiTheme="minorHAnsi" w:cstheme="minorHAnsi"/>
          <w:spacing w:val="-9"/>
        </w:rPr>
        <w:t xml:space="preserve"> </w:t>
      </w:r>
      <w:r w:rsidRPr="00220E3E">
        <w:rPr>
          <w:rFonts w:asciiTheme="minorHAnsi" w:hAnsiTheme="minorHAnsi" w:cstheme="minorHAnsi"/>
        </w:rPr>
        <w:t>activities,</w:t>
      </w:r>
      <w:r w:rsidRPr="00220E3E">
        <w:rPr>
          <w:rFonts w:asciiTheme="minorHAnsi" w:hAnsiTheme="minorHAnsi" w:cstheme="minorHAnsi"/>
          <w:spacing w:val="-8"/>
        </w:rPr>
        <w:t xml:space="preserve"> </w:t>
      </w:r>
      <w:r w:rsidRPr="00220E3E">
        <w:rPr>
          <w:rFonts w:asciiTheme="minorHAnsi" w:hAnsiTheme="minorHAnsi" w:cstheme="minorHAnsi"/>
        </w:rPr>
        <w:t>students</w:t>
      </w:r>
      <w:r w:rsidRPr="00220E3E">
        <w:rPr>
          <w:rFonts w:asciiTheme="minorHAnsi" w:hAnsiTheme="minorHAnsi" w:cstheme="minorHAnsi"/>
          <w:spacing w:val="-10"/>
        </w:rPr>
        <w:t xml:space="preserve"> </w:t>
      </w:r>
      <w:r w:rsidRPr="00220E3E">
        <w:rPr>
          <w:rFonts w:asciiTheme="minorHAnsi" w:hAnsiTheme="minorHAnsi" w:cstheme="minorHAnsi"/>
        </w:rPr>
        <w:t>are</w:t>
      </w:r>
      <w:r w:rsidRPr="00220E3E">
        <w:rPr>
          <w:rFonts w:asciiTheme="minorHAnsi" w:hAnsiTheme="minorHAnsi" w:cstheme="minorHAnsi"/>
          <w:spacing w:val="-6"/>
        </w:rPr>
        <w:t xml:space="preserve"> </w:t>
      </w:r>
      <w:r w:rsidRPr="00220E3E">
        <w:rPr>
          <w:rFonts w:asciiTheme="minorHAnsi" w:hAnsiTheme="minorHAnsi" w:cstheme="minorHAnsi"/>
        </w:rPr>
        <w:t>given</w:t>
      </w:r>
      <w:r w:rsidRPr="00220E3E">
        <w:rPr>
          <w:rFonts w:asciiTheme="minorHAnsi" w:hAnsiTheme="minorHAnsi" w:cstheme="minorHAnsi"/>
          <w:spacing w:val="-6"/>
        </w:rPr>
        <w:t xml:space="preserve"> </w:t>
      </w:r>
      <w:r w:rsidRPr="00220E3E">
        <w:rPr>
          <w:rFonts w:asciiTheme="minorHAnsi" w:hAnsiTheme="minorHAnsi" w:cstheme="minorHAnsi"/>
        </w:rPr>
        <w:t>the opportunities to practice and reinforce important grammatical structures and patterns.</w:t>
      </w:r>
    </w:p>
    <w:p w14:paraId="6A6DD2E9" w14:textId="55B227B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12411DFF" w14:textId="77777777" w:rsidR="00EC5871" w:rsidRPr="00220E3E" w:rsidRDefault="00EC5871" w:rsidP="00220E3E">
      <w:pPr>
        <w:pStyle w:val="BodyText"/>
        <w:spacing w:before="37" w:line="276" w:lineRule="auto"/>
        <w:ind w:left="0" w:right="199"/>
        <w:rPr>
          <w:rFonts w:asciiTheme="minorHAnsi" w:hAnsiTheme="minorHAnsi" w:cstheme="minorHAnsi"/>
        </w:rPr>
      </w:pPr>
    </w:p>
    <w:p w14:paraId="672881F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ESL102-3</w:t>
      </w:r>
      <w:r w:rsidRPr="00220E3E">
        <w:rPr>
          <w:rFonts w:asciiTheme="minorHAnsi" w:hAnsiTheme="minorHAnsi" w:cstheme="minorHAnsi"/>
          <w:spacing w:val="-7"/>
        </w:rPr>
        <w:t xml:space="preserve"> </w:t>
      </w:r>
      <w:r w:rsidRPr="00220E3E">
        <w:rPr>
          <w:rFonts w:asciiTheme="minorHAnsi" w:hAnsiTheme="minorHAnsi" w:cstheme="minorHAnsi"/>
          <w:spacing w:val="-2"/>
        </w:rPr>
        <w:t>Reading</w:t>
      </w:r>
      <w:r w:rsidRPr="00220E3E">
        <w:rPr>
          <w:rFonts w:asciiTheme="minorHAnsi" w:hAnsiTheme="minorHAnsi" w:cstheme="minorHAnsi"/>
          <w:spacing w:val="-9"/>
        </w:rPr>
        <w:t xml:space="preserve"> </w:t>
      </w:r>
      <w:r w:rsidRPr="00220E3E">
        <w:rPr>
          <w:rFonts w:asciiTheme="minorHAnsi" w:hAnsiTheme="minorHAnsi" w:cstheme="minorHAnsi"/>
          <w:spacing w:val="-2"/>
        </w:rPr>
        <w:t>for</w:t>
      </w:r>
      <w:r w:rsidRPr="00220E3E">
        <w:rPr>
          <w:rFonts w:asciiTheme="minorHAnsi" w:hAnsiTheme="minorHAnsi" w:cstheme="minorHAnsi"/>
          <w:spacing w:val="-5"/>
        </w:rPr>
        <w:t xml:space="preserve"> </w:t>
      </w:r>
      <w:r w:rsidRPr="00220E3E">
        <w:rPr>
          <w:rFonts w:asciiTheme="minorHAnsi" w:hAnsiTheme="minorHAnsi" w:cstheme="minorHAnsi"/>
          <w:spacing w:val="-2"/>
        </w:rPr>
        <w:t>Beginners</w:t>
      </w:r>
      <w:r w:rsidRPr="00220E3E">
        <w:rPr>
          <w:rFonts w:asciiTheme="minorHAnsi" w:hAnsiTheme="minorHAnsi" w:cstheme="minorHAnsi"/>
          <w:spacing w:val="-5"/>
        </w:rPr>
        <w:t xml:space="preserve"> </w:t>
      </w:r>
      <w:r w:rsidRPr="00220E3E">
        <w:rPr>
          <w:rFonts w:asciiTheme="minorHAnsi" w:hAnsiTheme="minorHAnsi" w:cstheme="minorHAnsi"/>
          <w:spacing w:val="-2"/>
        </w:rPr>
        <w:t>II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180E179A" w14:textId="07D709B4"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 focuses on improving students’ abilities in reading comprehension and building spelling and vocabulary skills. Attention</w:t>
      </w:r>
      <w:r w:rsidRPr="00220E3E">
        <w:rPr>
          <w:rFonts w:asciiTheme="minorHAnsi" w:hAnsiTheme="minorHAnsi" w:cstheme="minorHAnsi"/>
          <w:spacing w:val="-12"/>
        </w:rPr>
        <w:t xml:space="preserve"> </w:t>
      </w:r>
      <w:r w:rsidRPr="00220E3E">
        <w:rPr>
          <w:rFonts w:asciiTheme="minorHAnsi" w:hAnsiTheme="minorHAnsi" w:cstheme="minorHAnsi"/>
        </w:rPr>
        <w:t>is</w:t>
      </w:r>
      <w:r w:rsidRPr="00220E3E">
        <w:rPr>
          <w:rFonts w:asciiTheme="minorHAnsi" w:hAnsiTheme="minorHAnsi" w:cstheme="minorHAnsi"/>
          <w:spacing w:val="-11"/>
        </w:rPr>
        <w:t xml:space="preserve"> </w:t>
      </w:r>
      <w:r w:rsidRPr="00220E3E">
        <w:rPr>
          <w:rFonts w:asciiTheme="minorHAnsi" w:hAnsiTheme="minorHAnsi" w:cstheme="minorHAnsi"/>
        </w:rPr>
        <w:t>paid</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11"/>
        </w:rPr>
        <w:t xml:space="preserve"> </w:t>
      </w:r>
      <w:r w:rsidRPr="00220E3E">
        <w:rPr>
          <w:rFonts w:asciiTheme="minorHAnsi" w:hAnsiTheme="minorHAnsi" w:cstheme="minorHAnsi"/>
        </w:rPr>
        <w:t>such</w:t>
      </w:r>
      <w:r w:rsidRPr="00220E3E">
        <w:rPr>
          <w:rFonts w:asciiTheme="minorHAnsi" w:hAnsiTheme="minorHAnsi" w:cstheme="minorHAnsi"/>
          <w:spacing w:val="-12"/>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identifying</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main</w:t>
      </w:r>
      <w:r w:rsidRPr="00220E3E">
        <w:rPr>
          <w:rFonts w:asciiTheme="minorHAnsi" w:hAnsiTheme="minorHAnsi" w:cstheme="minorHAnsi"/>
          <w:spacing w:val="-11"/>
        </w:rPr>
        <w:t xml:space="preserve"> </w:t>
      </w:r>
      <w:r w:rsidRPr="00220E3E">
        <w:rPr>
          <w:rFonts w:asciiTheme="minorHAnsi" w:hAnsiTheme="minorHAnsi" w:cstheme="minorHAnsi"/>
        </w:rPr>
        <w:t xml:space="preserve">idea, </w:t>
      </w:r>
      <w:r w:rsidR="003B6B89" w:rsidRPr="00220E3E">
        <w:rPr>
          <w:rFonts w:asciiTheme="minorHAnsi" w:hAnsiTheme="minorHAnsi" w:cstheme="minorHAnsi"/>
        </w:rPr>
        <w:t>supporting ideas</w:t>
      </w:r>
      <w:r w:rsidRPr="00220E3E">
        <w:rPr>
          <w:rFonts w:asciiTheme="minorHAnsi" w:hAnsiTheme="minorHAnsi" w:cstheme="minorHAnsi"/>
        </w:rPr>
        <w: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and using</w:t>
      </w:r>
      <w:r w:rsidRPr="00220E3E">
        <w:rPr>
          <w:rFonts w:asciiTheme="minorHAnsi" w:hAnsiTheme="minorHAnsi" w:cstheme="minorHAnsi"/>
          <w:spacing w:val="40"/>
        </w:rPr>
        <w:t xml:space="preserve"> </w:t>
      </w:r>
      <w:r w:rsidRPr="00220E3E">
        <w:rPr>
          <w:rFonts w:asciiTheme="minorHAnsi" w:hAnsiTheme="minorHAnsi" w:cstheme="minorHAnsi"/>
        </w:rPr>
        <w:t xml:space="preserve">context </w:t>
      </w:r>
      <w:r w:rsidR="003B6B89" w:rsidRPr="00220E3E">
        <w:rPr>
          <w:rFonts w:asciiTheme="minorHAnsi" w:hAnsiTheme="minorHAnsi" w:cstheme="minorHAnsi"/>
        </w:rPr>
        <w:t>clues for vocabulary</w:t>
      </w:r>
      <w:r w:rsidRPr="00220E3E">
        <w:rPr>
          <w:rFonts w:asciiTheme="minorHAnsi" w:hAnsiTheme="minorHAnsi" w:cstheme="minorHAnsi"/>
        </w:rPr>
        <w:t>.</w:t>
      </w:r>
    </w:p>
    <w:p w14:paraId="6FAC3DFE" w14:textId="2EABAFB2"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3DD32B51" w14:textId="77777777" w:rsidR="00EC5871" w:rsidRPr="00220E3E" w:rsidRDefault="00EC5871" w:rsidP="00220E3E">
      <w:pPr>
        <w:pStyle w:val="BodyText"/>
        <w:spacing w:before="71" w:line="276" w:lineRule="auto"/>
        <w:ind w:left="0" w:right="199"/>
        <w:rPr>
          <w:rFonts w:asciiTheme="minorHAnsi" w:hAnsiTheme="minorHAnsi" w:cstheme="minorHAnsi"/>
        </w:rPr>
      </w:pPr>
    </w:p>
    <w:p w14:paraId="69318795"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ESL102-4</w:t>
      </w:r>
      <w:r w:rsidRPr="00220E3E">
        <w:rPr>
          <w:rFonts w:asciiTheme="minorHAnsi" w:hAnsiTheme="minorHAnsi" w:cstheme="minorHAnsi"/>
          <w:spacing w:val="-6"/>
        </w:rPr>
        <w:t xml:space="preserve"> </w:t>
      </w:r>
      <w:r w:rsidRPr="00220E3E">
        <w:rPr>
          <w:rFonts w:asciiTheme="minorHAnsi" w:hAnsiTheme="minorHAnsi" w:cstheme="minorHAnsi"/>
          <w:spacing w:val="-2"/>
        </w:rPr>
        <w:t>Listening</w:t>
      </w:r>
      <w:r w:rsidRPr="00220E3E">
        <w:rPr>
          <w:rFonts w:asciiTheme="minorHAnsi" w:hAnsiTheme="minorHAnsi" w:cstheme="minorHAnsi"/>
          <w:spacing w:val="-6"/>
        </w:rPr>
        <w:t xml:space="preserve"> </w:t>
      </w:r>
      <w:r w:rsidRPr="00220E3E">
        <w:rPr>
          <w:rFonts w:asciiTheme="minorHAnsi" w:hAnsiTheme="minorHAnsi" w:cstheme="minorHAnsi"/>
          <w:spacing w:val="-2"/>
        </w:rPr>
        <w:t>for</w:t>
      </w:r>
      <w:r w:rsidRPr="00220E3E">
        <w:rPr>
          <w:rFonts w:asciiTheme="minorHAnsi" w:hAnsiTheme="minorHAnsi" w:cstheme="minorHAnsi"/>
          <w:spacing w:val="-4"/>
        </w:rPr>
        <w:t xml:space="preserve"> </w:t>
      </w:r>
      <w:r w:rsidRPr="00220E3E">
        <w:rPr>
          <w:rFonts w:asciiTheme="minorHAnsi" w:hAnsiTheme="minorHAnsi" w:cstheme="minorHAnsi"/>
          <w:spacing w:val="-2"/>
        </w:rPr>
        <w:t>Beginners</w:t>
      </w:r>
      <w:r w:rsidRPr="00220E3E">
        <w:rPr>
          <w:rFonts w:asciiTheme="minorHAnsi" w:hAnsiTheme="minorHAnsi" w:cstheme="minorHAnsi"/>
          <w:spacing w:val="-4"/>
        </w:rPr>
        <w:t xml:space="preserve"> </w:t>
      </w:r>
      <w:r w:rsidRPr="00220E3E">
        <w:rPr>
          <w:rFonts w:asciiTheme="minorHAnsi" w:hAnsiTheme="minorHAnsi" w:cstheme="minorHAnsi"/>
          <w:spacing w:val="-2"/>
        </w:rPr>
        <w:t>II</w:t>
      </w:r>
      <w:r w:rsidRPr="00220E3E">
        <w:rPr>
          <w:rFonts w:asciiTheme="minorHAnsi" w:hAnsiTheme="minorHAnsi" w:cstheme="minorHAnsi"/>
          <w:spacing w:val="-6"/>
        </w:rPr>
        <w:t xml:space="preserve"> </w:t>
      </w:r>
      <w:r w:rsidRPr="00220E3E">
        <w:rPr>
          <w:rFonts w:asciiTheme="minorHAnsi" w:hAnsiTheme="minorHAnsi" w:cstheme="minorHAnsi"/>
          <w:spacing w:val="-2"/>
        </w:rPr>
        <w:t>(50hrs.)</w:t>
      </w:r>
    </w:p>
    <w:p w14:paraId="2C2B5212" w14:textId="54257D0D"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6"/>
        </w:rPr>
        <w:t xml:space="preserve"> </w:t>
      </w:r>
      <w:r w:rsidRPr="00220E3E">
        <w:rPr>
          <w:rFonts w:asciiTheme="minorHAnsi" w:hAnsiTheme="minorHAnsi" w:cstheme="minorHAnsi"/>
          <w:spacing w:val="-2"/>
        </w:rPr>
        <w:t>course</w:t>
      </w:r>
      <w:r w:rsidRPr="00220E3E">
        <w:rPr>
          <w:rFonts w:asciiTheme="minorHAnsi" w:hAnsiTheme="minorHAnsi" w:cstheme="minorHAnsi"/>
          <w:spacing w:val="-5"/>
        </w:rPr>
        <w:t xml:space="preserve"> </w:t>
      </w:r>
      <w:r w:rsidRPr="00220E3E">
        <w:rPr>
          <w:rFonts w:asciiTheme="minorHAnsi" w:hAnsiTheme="minorHAnsi" w:cstheme="minorHAnsi"/>
          <w:spacing w:val="-2"/>
        </w:rPr>
        <w:t>is</w:t>
      </w:r>
      <w:r w:rsidRPr="00220E3E">
        <w:rPr>
          <w:rFonts w:asciiTheme="minorHAnsi" w:hAnsiTheme="minorHAnsi" w:cstheme="minorHAnsi"/>
          <w:spacing w:val="-4"/>
        </w:rPr>
        <w:t xml:space="preserve"> </w:t>
      </w:r>
      <w:r w:rsidRPr="00220E3E">
        <w:rPr>
          <w:rFonts w:asciiTheme="minorHAnsi" w:hAnsiTheme="minorHAnsi" w:cstheme="minorHAnsi"/>
          <w:spacing w:val="-2"/>
        </w:rPr>
        <w:t>designed</w:t>
      </w:r>
      <w:r w:rsidRPr="00220E3E">
        <w:rPr>
          <w:rFonts w:asciiTheme="minorHAnsi" w:hAnsiTheme="minorHAnsi" w:cstheme="minorHAnsi"/>
          <w:spacing w:val="-6"/>
        </w:rPr>
        <w:t xml:space="preserve"> </w:t>
      </w:r>
      <w:r w:rsidRPr="00220E3E">
        <w:rPr>
          <w:rFonts w:asciiTheme="minorHAnsi" w:hAnsiTheme="minorHAnsi" w:cstheme="minorHAnsi"/>
          <w:spacing w:val="-2"/>
        </w:rPr>
        <w:t>to</w:t>
      </w:r>
      <w:r w:rsidRPr="00220E3E">
        <w:rPr>
          <w:rFonts w:asciiTheme="minorHAnsi" w:hAnsiTheme="minorHAnsi" w:cstheme="minorHAnsi"/>
          <w:spacing w:val="-4"/>
        </w:rPr>
        <w:t xml:space="preserve"> </w:t>
      </w:r>
      <w:r w:rsidRPr="00220E3E">
        <w:rPr>
          <w:rFonts w:asciiTheme="minorHAnsi" w:hAnsiTheme="minorHAnsi" w:cstheme="minorHAnsi"/>
          <w:spacing w:val="-2"/>
        </w:rPr>
        <w:t>have students</w:t>
      </w:r>
      <w:r w:rsidRPr="00220E3E">
        <w:rPr>
          <w:rFonts w:asciiTheme="minorHAnsi" w:hAnsiTheme="minorHAnsi" w:cstheme="minorHAnsi"/>
          <w:spacing w:val="-4"/>
        </w:rPr>
        <w:t xml:space="preserve"> </w:t>
      </w:r>
      <w:r w:rsidRPr="00220E3E">
        <w:rPr>
          <w:rFonts w:asciiTheme="minorHAnsi" w:hAnsiTheme="minorHAnsi" w:cstheme="minorHAnsi"/>
          <w:spacing w:val="-2"/>
        </w:rPr>
        <w:t>practice</w:t>
      </w:r>
      <w:r w:rsidRPr="00220E3E">
        <w:rPr>
          <w:rFonts w:asciiTheme="minorHAnsi" w:hAnsiTheme="minorHAnsi" w:cstheme="minorHAnsi"/>
          <w:spacing w:val="-6"/>
        </w:rPr>
        <w:t xml:space="preserve"> </w:t>
      </w:r>
      <w:r w:rsidRPr="00220E3E">
        <w:rPr>
          <w:rFonts w:asciiTheme="minorHAnsi" w:hAnsiTheme="minorHAnsi" w:cstheme="minorHAnsi"/>
          <w:spacing w:val="-2"/>
        </w:rPr>
        <w:t>listening</w:t>
      </w:r>
      <w:r w:rsidRPr="00220E3E">
        <w:rPr>
          <w:rFonts w:asciiTheme="minorHAnsi" w:hAnsiTheme="minorHAnsi" w:cstheme="minorHAnsi"/>
          <w:spacing w:val="-4"/>
        </w:rPr>
        <w:t xml:space="preserve"> </w:t>
      </w:r>
      <w:r w:rsidRPr="00220E3E">
        <w:rPr>
          <w:rFonts w:asciiTheme="minorHAnsi" w:hAnsiTheme="minorHAnsi" w:cstheme="minorHAnsi"/>
          <w:spacing w:val="-2"/>
        </w:rPr>
        <w:t xml:space="preserve">for main </w:t>
      </w:r>
      <w:r w:rsidRPr="00220E3E">
        <w:rPr>
          <w:rFonts w:asciiTheme="minorHAnsi" w:hAnsiTheme="minorHAnsi" w:cstheme="minorHAnsi"/>
        </w:rPr>
        <w:t xml:space="preserve">ideas and important details. They will also practice making </w:t>
      </w:r>
      <w:r w:rsidRPr="00220E3E">
        <w:rPr>
          <w:rFonts w:asciiTheme="minorHAnsi" w:hAnsiTheme="minorHAnsi" w:cstheme="minorHAnsi"/>
          <w:spacing w:val="-2"/>
        </w:rPr>
        <w:t>inferences</w:t>
      </w:r>
      <w:r w:rsidRPr="00220E3E">
        <w:rPr>
          <w:rFonts w:asciiTheme="minorHAnsi" w:hAnsiTheme="minorHAnsi" w:cstheme="minorHAnsi"/>
          <w:spacing w:val="-10"/>
        </w:rPr>
        <w:t xml:space="preserve"> </w:t>
      </w:r>
      <w:r w:rsidRPr="00220E3E">
        <w:rPr>
          <w:rFonts w:asciiTheme="minorHAnsi" w:hAnsiTheme="minorHAnsi" w:cstheme="minorHAnsi"/>
          <w:spacing w:val="-2"/>
        </w:rPr>
        <w:t>using</w:t>
      </w:r>
      <w:r w:rsidRPr="00220E3E">
        <w:rPr>
          <w:rFonts w:asciiTheme="minorHAnsi" w:hAnsiTheme="minorHAnsi" w:cstheme="minorHAnsi"/>
          <w:spacing w:val="-9"/>
        </w:rPr>
        <w:t xml:space="preserve"> </w:t>
      </w:r>
      <w:r w:rsidR="003B6B89" w:rsidRPr="00220E3E">
        <w:rPr>
          <w:rFonts w:asciiTheme="minorHAnsi" w:hAnsiTheme="minorHAnsi" w:cstheme="minorHAnsi"/>
          <w:spacing w:val="-2"/>
        </w:rPr>
        <w:t>given details</w:t>
      </w:r>
      <w:r w:rsidRPr="00220E3E">
        <w:rPr>
          <w:rFonts w:asciiTheme="minorHAnsi" w:hAnsiTheme="minorHAnsi" w:cstheme="minorHAnsi"/>
          <w:spacing w:val="-2"/>
        </w:rPr>
        <w:t>.</w:t>
      </w:r>
      <w:r w:rsidRPr="00220E3E">
        <w:rPr>
          <w:rFonts w:asciiTheme="minorHAnsi" w:hAnsiTheme="minorHAnsi" w:cstheme="minorHAnsi"/>
          <w:spacing w:val="-9"/>
        </w:rPr>
        <w:t xml:space="preserve"> </w:t>
      </w:r>
      <w:r w:rsidR="0053622B" w:rsidRPr="00220E3E">
        <w:rPr>
          <w:rFonts w:asciiTheme="minorHAnsi" w:hAnsiTheme="minorHAnsi" w:cstheme="minorHAnsi"/>
          <w:spacing w:val="-2"/>
        </w:rPr>
        <w:t>By</w:t>
      </w:r>
      <w:r w:rsidRPr="00220E3E">
        <w:rPr>
          <w:rFonts w:asciiTheme="minorHAnsi" w:hAnsiTheme="minorHAnsi" w:cstheme="minorHAnsi"/>
          <w:spacing w:val="-10"/>
        </w:rPr>
        <w:t xml:space="preserve"> </w:t>
      </w:r>
      <w:r w:rsidRPr="00220E3E">
        <w:rPr>
          <w:rFonts w:asciiTheme="minorHAnsi" w:hAnsiTheme="minorHAnsi" w:cstheme="minorHAnsi"/>
          <w:spacing w:val="-2"/>
        </w:rPr>
        <w:t>taking</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9"/>
        </w:rPr>
        <w:t xml:space="preserve"> </w:t>
      </w:r>
      <w:r w:rsidRPr="00220E3E">
        <w:rPr>
          <w:rFonts w:asciiTheme="minorHAnsi" w:hAnsiTheme="minorHAnsi" w:cstheme="minorHAnsi"/>
          <w:spacing w:val="-2"/>
        </w:rPr>
        <w:t>course,</w:t>
      </w:r>
      <w:r w:rsidRPr="00220E3E">
        <w:rPr>
          <w:rFonts w:asciiTheme="minorHAnsi" w:hAnsiTheme="minorHAnsi" w:cstheme="minorHAnsi"/>
          <w:spacing w:val="-10"/>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will</w:t>
      </w:r>
      <w:r w:rsidRPr="00220E3E">
        <w:rPr>
          <w:rFonts w:asciiTheme="minorHAnsi" w:hAnsiTheme="minorHAnsi" w:cstheme="minorHAnsi"/>
          <w:spacing w:val="-7"/>
        </w:rPr>
        <w:t xml:space="preserve"> </w:t>
      </w:r>
      <w:r w:rsidRPr="00220E3E">
        <w:rPr>
          <w:rFonts w:asciiTheme="minorHAnsi" w:hAnsiTheme="minorHAnsi" w:cstheme="minorHAnsi"/>
          <w:spacing w:val="-2"/>
        </w:rPr>
        <w:t xml:space="preserve">be </w:t>
      </w:r>
      <w:r w:rsidRPr="00220E3E">
        <w:rPr>
          <w:rFonts w:asciiTheme="minorHAnsi" w:hAnsiTheme="minorHAnsi" w:cstheme="minorHAnsi"/>
        </w:rPr>
        <w:t>able to formulate appropriate questions to use when they meet someone</w:t>
      </w:r>
      <w:r w:rsidRPr="00220E3E">
        <w:rPr>
          <w:rFonts w:asciiTheme="minorHAnsi" w:hAnsiTheme="minorHAnsi" w:cstheme="minorHAnsi"/>
          <w:spacing w:val="-4"/>
        </w:rPr>
        <w:t xml:space="preserve"> </w:t>
      </w:r>
      <w:r w:rsidRPr="00220E3E">
        <w:rPr>
          <w:rFonts w:asciiTheme="minorHAnsi" w:hAnsiTheme="minorHAnsi" w:cstheme="minorHAnsi"/>
        </w:rPr>
        <w:t>for</w:t>
      </w:r>
      <w:r w:rsidRPr="00220E3E">
        <w:rPr>
          <w:rFonts w:asciiTheme="minorHAnsi" w:hAnsiTheme="minorHAnsi" w:cstheme="minorHAnsi"/>
          <w:spacing w:val="-1"/>
        </w:rPr>
        <w:t xml:space="preserve"> </w:t>
      </w:r>
      <w:r w:rsidRPr="00220E3E">
        <w:rPr>
          <w:rFonts w:asciiTheme="minorHAnsi" w:hAnsiTheme="minorHAnsi" w:cstheme="minorHAnsi"/>
        </w:rPr>
        <w:t>the</w:t>
      </w:r>
      <w:r w:rsidRPr="00220E3E">
        <w:rPr>
          <w:rFonts w:asciiTheme="minorHAnsi" w:hAnsiTheme="minorHAnsi" w:cstheme="minorHAnsi"/>
          <w:spacing w:val="-2"/>
        </w:rPr>
        <w:t xml:space="preserve"> </w:t>
      </w:r>
      <w:r w:rsidRPr="00220E3E">
        <w:rPr>
          <w:rFonts w:asciiTheme="minorHAnsi" w:hAnsiTheme="minorHAnsi" w:cstheme="minorHAnsi"/>
        </w:rPr>
        <w:t>first</w:t>
      </w:r>
      <w:r w:rsidRPr="00220E3E">
        <w:rPr>
          <w:rFonts w:asciiTheme="minorHAnsi" w:hAnsiTheme="minorHAnsi" w:cstheme="minorHAnsi"/>
          <w:spacing w:val="-3"/>
        </w:rPr>
        <w:t xml:space="preserve"> </w:t>
      </w:r>
      <w:r w:rsidRPr="00220E3E">
        <w:rPr>
          <w:rFonts w:asciiTheme="minorHAnsi" w:hAnsiTheme="minorHAnsi" w:cstheme="minorHAnsi"/>
        </w:rPr>
        <w:t>time. They will learn</w:t>
      </w:r>
      <w:r w:rsidRPr="00220E3E">
        <w:rPr>
          <w:rFonts w:asciiTheme="minorHAnsi" w:hAnsiTheme="minorHAnsi" w:cstheme="minorHAnsi"/>
          <w:spacing w:val="-3"/>
        </w:rPr>
        <w:t xml:space="preserve"> </w:t>
      </w:r>
      <w:r w:rsidRPr="00220E3E">
        <w:rPr>
          <w:rFonts w:asciiTheme="minorHAnsi" w:hAnsiTheme="minorHAnsi" w:cstheme="minorHAnsi"/>
        </w:rPr>
        <w:t>the</w:t>
      </w:r>
      <w:r w:rsidRPr="00220E3E">
        <w:rPr>
          <w:rFonts w:asciiTheme="minorHAnsi" w:hAnsiTheme="minorHAnsi" w:cstheme="minorHAnsi"/>
          <w:spacing w:val="-2"/>
        </w:rPr>
        <w:t xml:space="preserve"> </w:t>
      </w:r>
      <w:r w:rsidRPr="00220E3E">
        <w:rPr>
          <w:rFonts w:asciiTheme="minorHAnsi" w:hAnsiTheme="minorHAnsi" w:cstheme="minorHAnsi"/>
        </w:rPr>
        <w:t>names of</w:t>
      </w:r>
      <w:r w:rsidRPr="00220E3E">
        <w:rPr>
          <w:rFonts w:asciiTheme="minorHAnsi" w:hAnsiTheme="minorHAnsi" w:cstheme="minorHAnsi"/>
          <w:spacing w:val="-5"/>
        </w:rPr>
        <w:t xml:space="preserve"> </w:t>
      </w:r>
      <w:r w:rsidRPr="00220E3E">
        <w:rPr>
          <w:rFonts w:asciiTheme="minorHAnsi" w:hAnsiTheme="minorHAnsi" w:cstheme="minorHAnsi"/>
        </w:rPr>
        <w:t>different countries and their languages and recognize body language and gestures</w:t>
      </w:r>
      <w:r w:rsidRPr="00220E3E">
        <w:rPr>
          <w:rFonts w:asciiTheme="minorHAnsi" w:hAnsiTheme="minorHAnsi" w:cstheme="minorHAnsi"/>
          <w:spacing w:val="-1"/>
        </w:rPr>
        <w:t xml:space="preserve"> </w:t>
      </w:r>
      <w:r w:rsidRPr="00220E3E">
        <w:rPr>
          <w:rFonts w:asciiTheme="minorHAnsi" w:hAnsiTheme="minorHAnsi" w:cstheme="minorHAnsi"/>
        </w:rPr>
        <w:t>commonly</w:t>
      </w:r>
      <w:r w:rsidRPr="00220E3E">
        <w:rPr>
          <w:rFonts w:asciiTheme="minorHAnsi" w:hAnsiTheme="minorHAnsi" w:cstheme="minorHAnsi"/>
          <w:spacing w:val="-2"/>
        </w:rPr>
        <w:t xml:space="preserve"> </w:t>
      </w:r>
      <w:r w:rsidRPr="00220E3E">
        <w:rPr>
          <w:rFonts w:asciiTheme="minorHAnsi" w:hAnsiTheme="minorHAnsi" w:cstheme="minorHAnsi"/>
        </w:rPr>
        <w:t>used in</w:t>
      </w:r>
      <w:r w:rsidRPr="00220E3E">
        <w:rPr>
          <w:rFonts w:asciiTheme="minorHAnsi" w:hAnsiTheme="minorHAnsi" w:cstheme="minorHAnsi"/>
          <w:spacing w:val="-2"/>
        </w:rPr>
        <w:t xml:space="preserve"> </w:t>
      </w:r>
      <w:r w:rsidRPr="00220E3E">
        <w:rPr>
          <w:rFonts w:asciiTheme="minorHAnsi" w:hAnsiTheme="minorHAnsi" w:cstheme="minorHAnsi"/>
        </w:rPr>
        <w:t>many countries.</w:t>
      </w:r>
      <w:r w:rsidRPr="00220E3E">
        <w:rPr>
          <w:rFonts w:asciiTheme="minorHAnsi" w:hAnsiTheme="minorHAnsi" w:cstheme="minorHAnsi"/>
          <w:spacing w:val="-1"/>
        </w:rPr>
        <w:t xml:space="preserve"> </w:t>
      </w:r>
      <w:r w:rsidRPr="00220E3E">
        <w:rPr>
          <w:rFonts w:asciiTheme="minorHAnsi" w:hAnsiTheme="minorHAnsi" w:cstheme="minorHAnsi"/>
        </w:rPr>
        <w:t>In</w:t>
      </w:r>
      <w:r w:rsidRPr="00220E3E">
        <w:rPr>
          <w:rFonts w:asciiTheme="minorHAnsi" w:hAnsiTheme="minorHAnsi" w:cstheme="minorHAnsi"/>
          <w:spacing w:val="-2"/>
        </w:rPr>
        <w:t xml:space="preserve"> </w:t>
      </w:r>
      <w:r w:rsidRPr="00220E3E">
        <w:rPr>
          <w:rFonts w:asciiTheme="minorHAnsi" w:hAnsiTheme="minorHAnsi" w:cstheme="minorHAnsi"/>
        </w:rPr>
        <w:t>addition, they</w:t>
      </w:r>
      <w:r w:rsidRPr="00220E3E">
        <w:rPr>
          <w:rFonts w:asciiTheme="minorHAnsi" w:hAnsiTheme="minorHAnsi" w:cstheme="minorHAnsi"/>
          <w:spacing w:val="-1"/>
        </w:rPr>
        <w:t xml:space="preserve"> </w:t>
      </w:r>
      <w:r w:rsidRPr="00220E3E">
        <w:rPr>
          <w:rFonts w:asciiTheme="minorHAnsi" w:hAnsiTheme="minorHAnsi" w:cstheme="minorHAnsi"/>
        </w:rPr>
        <w:t>will practice</w:t>
      </w:r>
      <w:r w:rsidRPr="00220E3E">
        <w:rPr>
          <w:rFonts w:asciiTheme="minorHAnsi" w:hAnsiTheme="minorHAnsi" w:cstheme="minorHAnsi"/>
          <w:spacing w:val="-9"/>
        </w:rPr>
        <w:t xml:space="preserve"> </w:t>
      </w:r>
      <w:r w:rsidRPr="00220E3E">
        <w:rPr>
          <w:rFonts w:asciiTheme="minorHAnsi" w:hAnsiTheme="minorHAnsi" w:cstheme="minorHAnsi"/>
        </w:rPr>
        <w:t>reading</w:t>
      </w:r>
      <w:r w:rsidRPr="00220E3E">
        <w:rPr>
          <w:rFonts w:asciiTheme="minorHAnsi" w:hAnsiTheme="minorHAnsi" w:cstheme="minorHAnsi"/>
          <w:spacing w:val="-6"/>
        </w:rPr>
        <w:t xml:space="preserve"> </w:t>
      </w:r>
      <w:r w:rsidRPr="00220E3E">
        <w:rPr>
          <w:rFonts w:asciiTheme="minorHAnsi" w:hAnsiTheme="minorHAnsi" w:cstheme="minorHAnsi"/>
        </w:rPr>
        <w:t>numbers</w:t>
      </w:r>
      <w:r w:rsidRPr="00220E3E">
        <w:rPr>
          <w:rFonts w:asciiTheme="minorHAnsi" w:hAnsiTheme="minorHAnsi" w:cstheme="minorHAnsi"/>
          <w:spacing w:val="-4"/>
        </w:rPr>
        <w:t xml:space="preserve"> </w:t>
      </w:r>
      <w:r w:rsidRPr="00220E3E">
        <w:rPr>
          <w:rFonts w:asciiTheme="minorHAnsi" w:hAnsiTheme="minorHAnsi" w:cstheme="minorHAnsi"/>
        </w:rPr>
        <w:t>in</w:t>
      </w:r>
      <w:r w:rsidRPr="00220E3E">
        <w:rPr>
          <w:rFonts w:asciiTheme="minorHAnsi" w:hAnsiTheme="minorHAnsi" w:cstheme="minorHAnsi"/>
          <w:spacing w:val="-7"/>
        </w:rPr>
        <w:t xml:space="preserve"> </w:t>
      </w:r>
      <w:r w:rsidRPr="00220E3E">
        <w:rPr>
          <w:rFonts w:asciiTheme="minorHAnsi" w:hAnsiTheme="minorHAnsi" w:cstheme="minorHAnsi"/>
        </w:rPr>
        <w:t>English</w:t>
      </w:r>
      <w:r w:rsidRPr="00220E3E">
        <w:rPr>
          <w:rFonts w:asciiTheme="minorHAnsi" w:hAnsiTheme="minorHAnsi" w:cstheme="minorHAnsi"/>
          <w:spacing w:val="-4"/>
        </w:rPr>
        <w:t xml:space="preserve"> </w:t>
      </w:r>
      <w:r w:rsidRPr="00220E3E">
        <w:rPr>
          <w:rFonts w:asciiTheme="minorHAnsi" w:hAnsiTheme="minorHAnsi" w:cstheme="minorHAnsi"/>
        </w:rPr>
        <w:t>and</w:t>
      </w:r>
      <w:r w:rsidRPr="00220E3E">
        <w:rPr>
          <w:rFonts w:asciiTheme="minorHAnsi" w:hAnsiTheme="minorHAnsi" w:cstheme="minorHAnsi"/>
          <w:spacing w:val="-5"/>
        </w:rPr>
        <w:t xml:space="preserve"> </w:t>
      </w:r>
      <w:r w:rsidRPr="00220E3E">
        <w:rPr>
          <w:rFonts w:asciiTheme="minorHAnsi" w:hAnsiTheme="minorHAnsi" w:cstheme="minorHAnsi"/>
        </w:rPr>
        <w:t>learn</w:t>
      </w:r>
      <w:r w:rsidRPr="00220E3E">
        <w:rPr>
          <w:rFonts w:asciiTheme="minorHAnsi" w:hAnsiTheme="minorHAnsi" w:cstheme="minorHAnsi"/>
          <w:spacing w:val="-7"/>
        </w:rPr>
        <w:t xml:space="preserve"> </w:t>
      </w:r>
      <w:r w:rsidRPr="00220E3E">
        <w:rPr>
          <w:rFonts w:asciiTheme="minorHAnsi" w:hAnsiTheme="minorHAnsi" w:cstheme="minorHAnsi"/>
        </w:rPr>
        <w:t>useful</w:t>
      </w:r>
      <w:r w:rsidRPr="00220E3E">
        <w:rPr>
          <w:rFonts w:asciiTheme="minorHAnsi" w:hAnsiTheme="minorHAnsi" w:cstheme="minorHAnsi"/>
          <w:spacing w:val="-6"/>
        </w:rPr>
        <w:t xml:space="preserve"> </w:t>
      </w:r>
      <w:r w:rsidRPr="00220E3E">
        <w:rPr>
          <w:rFonts w:asciiTheme="minorHAnsi" w:hAnsiTheme="minorHAnsi" w:cstheme="minorHAnsi"/>
        </w:rPr>
        <w:t>adjectives</w:t>
      </w:r>
      <w:r w:rsidRPr="00220E3E">
        <w:rPr>
          <w:rFonts w:asciiTheme="minorHAnsi" w:hAnsiTheme="minorHAnsi" w:cstheme="minorHAnsi"/>
          <w:spacing w:val="-5"/>
        </w:rPr>
        <w:t xml:space="preserve"> </w:t>
      </w:r>
      <w:r w:rsidRPr="00220E3E">
        <w:rPr>
          <w:rFonts w:asciiTheme="minorHAnsi" w:hAnsiTheme="minorHAnsi" w:cstheme="minorHAnsi"/>
        </w:rPr>
        <w:t>to describe</w:t>
      </w:r>
      <w:r w:rsidRPr="00220E3E">
        <w:rPr>
          <w:rFonts w:asciiTheme="minorHAnsi" w:hAnsiTheme="minorHAnsi" w:cstheme="minorHAnsi"/>
          <w:spacing w:val="-15"/>
        </w:rPr>
        <w:t xml:space="preserve"> </w:t>
      </w:r>
      <w:r w:rsidRPr="00220E3E">
        <w:rPr>
          <w:rFonts w:asciiTheme="minorHAnsi" w:hAnsiTheme="minorHAnsi" w:cstheme="minorHAnsi"/>
        </w:rPr>
        <w:t>people</w:t>
      </w:r>
      <w:r w:rsidRPr="00220E3E">
        <w:rPr>
          <w:rFonts w:asciiTheme="minorHAnsi" w:hAnsiTheme="minorHAnsi" w:cstheme="minorHAnsi"/>
          <w:spacing w:val="-16"/>
        </w:rPr>
        <w:t xml:space="preserve"> </w:t>
      </w:r>
      <w:r w:rsidRPr="00220E3E">
        <w:rPr>
          <w:rFonts w:asciiTheme="minorHAnsi" w:hAnsiTheme="minorHAnsi" w:cstheme="minorHAnsi"/>
        </w:rPr>
        <w:t>and</w:t>
      </w:r>
      <w:r w:rsidRPr="00220E3E">
        <w:rPr>
          <w:rFonts w:asciiTheme="minorHAnsi" w:hAnsiTheme="minorHAnsi" w:cstheme="minorHAnsi"/>
          <w:spacing w:val="-15"/>
        </w:rPr>
        <w:t xml:space="preserve"> </w:t>
      </w:r>
      <w:r w:rsidRPr="00220E3E">
        <w:rPr>
          <w:rFonts w:asciiTheme="minorHAnsi" w:hAnsiTheme="minorHAnsi" w:cstheme="minorHAnsi"/>
        </w:rPr>
        <w:t>events.</w:t>
      </w:r>
    </w:p>
    <w:p w14:paraId="14F84872" w14:textId="0B7FF9F6"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4"/>
        </w:rPr>
        <w:t xml:space="preserve"> </w:t>
      </w:r>
      <w:r w:rsidRPr="00220E3E">
        <w:rPr>
          <w:rFonts w:asciiTheme="minorHAnsi" w:hAnsiTheme="minorHAnsi" w:cstheme="minorHAnsi"/>
          <w:spacing w:val="-2"/>
        </w:rPr>
        <w:t>ESL101</w:t>
      </w:r>
      <w:r w:rsidRPr="00220E3E">
        <w:rPr>
          <w:rFonts w:asciiTheme="minorHAnsi" w:hAnsiTheme="minorHAnsi" w:cstheme="minorHAnsi"/>
          <w:spacing w:val="-14"/>
        </w:rPr>
        <w:t xml:space="preserve"> </w:t>
      </w:r>
      <w:r w:rsidR="003B6B89" w:rsidRPr="00220E3E">
        <w:rPr>
          <w:rFonts w:asciiTheme="minorHAnsi" w:hAnsiTheme="minorHAnsi" w:cstheme="minorHAnsi"/>
          <w:spacing w:val="-2"/>
        </w:rPr>
        <w:t>or equivalent</w:t>
      </w:r>
    </w:p>
    <w:p w14:paraId="7803545E" w14:textId="77777777" w:rsidR="00247C96" w:rsidRDefault="00247C96" w:rsidP="00220E3E">
      <w:pPr>
        <w:pStyle w:val="BodyText"/>
        <w:spacing w:before="34" w:line="276" w:lineRule="auto"/>
        <w:ind w:right="199"/>
        <w:jc w:val="both"/>
        <w:rPr>
          <w:rFonts w:asciiTheme="minorHAnsi" w:eastAsiaTheme="minorEastAsia" w:hAnsiTheme="minorHAnsi" w:cstheme="minorHAnsi"/>
          <w:spacing w:val="-2"/>
          <w:lang w:eastAsia="ko-KR"/>
        </w:rPr>
      </w:pPr>
    </w:p>
    <w:p w14:paraId="51AE84DB" w14:textId="77777777" w:rsidR="00247C96" w:rsidRPr="00247C96" w:rsidRDefault="00247C96" w:rsidP="00220E3E">
      <w:pPr>
        <w:pStyle w:val="BodyText"/>
        <w:spacing w:before="34" w:line="276" w:lineRule="auto"/>
        <w:ind w:right="199"/>
        <w:jc w:val="both"/>
        <w:rPr>
          <w:rFonts w:asciiTheme="minorHAnsi" w:eastAsiaTheme="minorEastAsia" w:hAnsiTheme="minorHAnsi" w:cstheme="minorHAnsi"/>
          <w:lang w:eastAsia="ko-KR"/>
        </w:rPr>
      </w:pPr>
    </w:p>
    <w:p w14:paraId="5CCC0C5F"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ESL111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1</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1B036DC8" w14:textId="4CBE504A"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
        </w:rPr>
        <w:t xml:space="preserve"> </w:t>
      </w:r>
      <w:r w:rsidRPr="00220E3E">
        <w:rPr>
          <w:rFonts w:asciiTheme="minorHAnsi" w:hAnsiTheme="minorHAnsi" w:cstheme="minorHAnsi"/>
        </w:rPr>
        <w:t>course</w:t>
      </w:r>
      <w:r w:rsidRPr="00220E3E">
        <w:rPr>
          <w:rFonts w:asciiTheme="minorHAnsi" w:hAnsiTheme="minorHAnsi" w:cstheme="minorHAnsi"/>
          <w:spacing w:val="-3"/>
        </w:rPr>
        <w:t xml:space="preserve"> </w:t>
      </w:r>
      <w:r w:rsidRPr="00220E3E">
        <w:rPr>
          <w:rFonts w:asciiTheme="minorHAnsi" w:hAnsiTheme="minorHAnsi" w:cstheme="minorHAnsi"/>
        </w:rPr>
        <w:t>is to</w:t>
      </w:r>
      <w:r w:rsidRPr="00220E3E">
        <w:rPr>
          <w:rFonts w:asciiTheme="minorHAnsi" w:hAnsiTheme="minorHAnsi" w:cstheme="minorHAnsi"/>
          <w:spacing w:val="-2"/>
        </w:rPr>
        <w:t xml:space="preserve"> </w:t>
      </w:r>
      <w:r w:rsidRPr="00220E3E">
        <w:rPr>
          <w:rFonts w:asciiTheme="minorHAnsi" w:hAnsiTheme="minorHAnsi" w:cstheme="minorHAnsi"/>
        </w:rPr>
        <w:t>introduce job</w:t>
      </w:r>
      <w:r w:rsidRPr="00220E3E">
        <w:rPr>
          <w:rFonts w:asciiTheme="minorHAnsi" w:hAnsiTheme="minorHAnsi" w:cstheme="minorHAnsi"/>
          <w:spacing w:val="-4"/>
        </w:rPr>
        <w:t xml:space="preserve"> </w:t>
      </w:r>
      <w:r w:rsidRPr="00220E3E">
        <w:rPr>
          <w:rFonts w:asciiTheme="minorHAnsi" w:hAnsiTheme="minorHAnsi" w:cstheme="minorHAnsi"/>
        </w:rPr>
        <w:t>related English</w:t>
      </w:r>
      <w:r w:rsidRPr="00220E3E">
        <w:rPr>
          <w:rFonts w:asciiTheme="minorHAnsi" w:hAnsiTheme="minorHAnsi" w:cstheme="minorHAnsi"/>
          <w:spacing w:val="-1"/>
        </w:rPr>
        <w:t xml:space="preserve"> </w:t>
      </w:r>
      <w:r w:rsidRPr="00220E3E">
        <w:rPr>
          <w:rFonts w:asciiTheme="minorHAnsi" w:hAnsiTheme="minorHAnsi" w:cstheme="minorHAnsi"/>
        </w:rPr>
        <w:t>expressions for the students who can barely communicate in English. The primary goal is to assist students in developing the elementary skills to communicate</w:t>
      </w:r>
      <w:r w:rsidRPr="00220E3E">
        <w:rPr>
          <w:rFonts w:asciiTheme="minorHAnsi" w:hAnsiTheme="minorHAnsi" w:cstheme="minorHAnsi"/>
          <w:spacing w:val="-12"/>
        </w:rPr>
        <w:t xml:space="preserve"> </w:t>
      </w:r>
      <w:r w:rsidR="00445463"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survive</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work</w:t>
      </w:r>
      <w:r w:rsidRPr="00220E3E">
        <w:rPr>
          <w:rFonts w:asciiTheme="minorHAnsi" w:hAnsiTheme="minorHAnsi" w:cstheme="minorHAnsi"/>
          <w:spacing w:val="-12"/>
        </w:rPr>
        <w:t xml:space="preserve"> </w:t>
      </w:r>
      <w:r w:rsidRPr="00220E3E">
        <w:rPr>
          <w:rFonts w:asciiTheme="minorHAnsi" w:hAnsiTheme="minorHAnsi" w:cstheme="minorHAnsi"/>
        </w:rPr>
        <w:t>situations</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11"/>
        </w:rPr>
        <w:t xml:space="preserve"> </w:t>
      </w:r>
      <w:r w:rsidRPr="00220E3E">
        <w:rPr>
          <w:rFonts w:asciiTheme="minorHAnsi" w:hAnsiTheme="minorHAnsi" w:cstheme="minorHAnsi"/>
        </w:rPr>
        <w:t>videos and</w:t>
      </w:r>
      <w:r w:rsidRPr="00220E3E">
        <w:rPr>
          <w:rFonts w:asciiTheme="minorHAnsi" w:hAnsiTheme="minorHAnsi" w:cstheme="minorHAnsi"/>
          <w:spacing w:val="-12"/>
        </w:rPr>
        <w:t xml:space="preserve"> </w:t>
      </w:r>
      <w:r w:rsidRPr="00220E3E">
        <w:rPr>
          <w:rFonts w:asciiTheme="minorHAnsi" w:hAnsiTheme="minorHAnsi" w:cstheme="minorHAnsi"/>
        </w:rPr>
        <w:t>practical</w:t>
      </w:r>
      <w:r w:rsidRPr="00220E3E">
        <w:rPr>
          <w:rFonts w:asciiTheme="minorHAnsi" w:hAnsiTheme="minorHAnsi" w:cstheme="minorHAnsi"/>
          <w:spacing w:val="-11"/>
        </w:rPr>
        <w:t xml:space="preserve"> </w:t>
      </w:r>
      <w:r w:rsidRPr="00220E3E">
        <w:rPr>
          <w:rFonts w:asciiTheme="minorHAnsi" w:hAnsiTheme="minorHAnsi" w:cstheme="minorHAnsi"/>
        </w:rPr>
        <w:t>skill-based</w:t>
      </w:r>
      <w:r w:rsidRPr="00220E3E">
        <w:rPr>
          <w:rFonts w:asciiTheme="minorHAnsi" w:hAnsiTheme="minorHAnsi" w:cstheme="minorHAnsi"/>
          <w:spacing w:val="-11"/>
        </w:rPr>
        <w:t xml:space="preserve"> </w:t>
      </w:r>
      <w:r w:rsidRPr="00220E3E">
        <w:rPr>
          <w:rFonts w:asciiTheme="minorHAnsi" w:hAnsiTheme="minorHAnsi" w:cstheme="minorHAnsi"/>
        </w:rPr>
        <w:t>materials.</w:t>
      </w:r>
      <w:r w:rsidRPr="00220E3E">
        <w:rPr>
          <w:rFonts w:asciiTheme="minorHAnsi" w:hAnsiTheme="minorHAnsi" w:cstheme="minorHAnsi"/>
          <w:spacing w:val="-12"/>
        </w:rPr>
        <w:t xml:space="preserve"> </w:t>
      </w:r>
      <w:r w:rsidRPr="00220E3E">
        <w:rPr>
          <w:rFonts w:asciiTheme="minorHAnsi" w:hAnsiTheme="minorHAnsi" w:cstheme="minorHAnsi"/>
        </w:rPr>
        <w:t>This</w:t>
      </w:r>
      <w:r w:rsidRPr="00220E3E">
        <w:rPr>
          <w:rFonts w:asciiTheme="minorHAnsi" w:hAnsiTheme="minorHAnsi" w:cstheme="minorHAnsi"/>
          <w:spacing w:val="-8"/>
        </w:rPr>
        <w:t xml:space="preserve"> </w:t>
      </w:r>
      <w:r w:rsidRPr="00220E3E">
        <w:rPr>
          <w:rFonts w:asciiTheme="minorHAnsi" w:hAnsiTheme="minorHAnsi" w:cstheme="minorHAnsi"/>
        </w:rPr>
        <w:t>will</w:t>
      </w:r>
      <w:r w:rsidRPr="00220E3E">
        <w:rPr>
          <w:rFonts w:asciiTheme="minorHAnsi" w:hAnsiTheme="minorHAnsi" w:cstheme="minorHAnsi"/>
          <w:spacing w:val="-7"/>
        </w:rPr>
        <w:t xml:space="preserve"> </w:t>
      </w:r>
      <w:r w:rsidRPr="00220E3E">
        <w:rPr>
          <w:rFonts w:asciiTheme="minorHAnsi" w:hAnsiTheme="minorHAnsi" w:cstheme="minorHAnsi"/>
        </w:rPr>
        <w:t>enhance</w:t>
      </w:r>
      <w:r w:rsidRPr="00220E3E">
        <w:rPr>
          <w:rFonts w:asciiTheme="minorHAnsi" w:hAnsiTheme="minorHAnsi" w:cstheme="minorHAnsi"/>
          <w:spacing w:val="-8"/>
        </w:rPr>
        <w:t xml:space="preserve"> </w:t>
      </w:r>
      <w:r w:rsidRPr="00220E3E">
        <w:rPr>
          <w:rFonts w:asciiTheme="minorHAnsi" w:hAnsiTheme="minorHAnsi" w:cstheme="minorHAnsi"/>
        </w:rPr>
        <w:t>the</w:t>
      </w:r>
      <w:r w:rsidRPr="00220E3E">
        <w:rPr>
          <w:rFonts w:asciiTheme="minorHAnsi" w:hAnsiTheme="minorHAnsi" w:cstheme="minorHAnsi"/>
          <w:spacing w:val="-8"/>
        </w:rPr>
        <w:t xml:space="preserve"> </w:t>
      </w:r>
      <w:r w:rsidRPr="00220E3E">
        <w:rPr>
          <w:rFonts w:asciiTheme="minorHAnsi" w:hAnsiTheme="minorHAnsi" w:cstheme="minorHAnsi"/>
        </w:rPr>
        <w:t xml:space="preserve">students’ confidence in their work and life and eventually enable them converse in basic English conversation expressions. The real-life subject matter provides and introduces authentic and practical </w:t>
      </w:r>
      <w:r w:rsidRPr="00220E3E">
        <w:rPr>
          <w:rFonts w:asciiTheme="minorHAnsi" w:hAnsiTheme="minorHAnsi" w:cstheme="minorHAnsi"/>
          <w:spacing w:val="-2"/>
        </w:rPr>
        <w:t>information</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on</w:t>
      </w:r>
      <w:r w:rsidR="003B6B89" w:rsidRPr="00220E3E">
        <w:rPr>
          <w:rFonts w:asciiTheme="minorHAnsi" w:eastAsiaTheme="minorEastAsia" w:hAnsiTheme="minorHAnsi" w:cstheme="minorHAnsi"/>
          <w:spacing w:val="-2"/>
          <w:lang w:eastAsia="ko-KR"/>
        </w:rPr>
        <w:t xml:space="preserve"> </w:t>
      </w:r>
      <w:r w:rsidR="003B6B89" w:rsidRPr="00220E3E">
        <w:rPr>
          <w:rFonts w:asciiTheme="minorHAnsi" w:hAnsiTheme="minorHAnsi" w:cstheme="minorHAnsi"/>
          <w:spacing w:val="-2"/>
        </w:rPr>
        <w:t>American life and customs</w:t>
      </w:r>
      <w:r w:rsidRPr="00220E3E">
        <w:rPr>
          <w:rFonts w:asciiTheme="minorHAnsi" w:hAnsiTheme="minorHAnsi" w:cstheme="minorHAnsi"/>
          <w:spacing w:val="-2"/>
        </w:rPr>
        <w:t>.</w:t>
      </w:r>
    </w:p>
    <w:p w14:paraId="6D976041" w14:textId="30C4C2E1" w:rsidR="00EC5871" w:rsidRPr="00220E3E" w:rsidRDefault="003B6B89" w:rsidP="00220E3E">
      <w:pPr>
        <w:pStyle w:val="BodyText"/>
        <w:spacing w:before="37" w:line="276" w:lineRule="auto"/>
        <w:ind w:left="347" w:right="199"/>
        <w:jc w:val="both"/>
        <w:rPr>
          <w:rFonts w:asciiTheme="minorHAnsi" w:hAnsiTheme="minorHAnsi" w:cstheme="minorHAnsi"/>
        </w:rPr>
      </w:pPr>
      <w:r w:rsidRPr="00220E3E">
        <w:rPr>
          <w:rFonts w:asciiTheme="minorHAnsi" w:hAnsiTheme="minorHAnsi" w:cstheme="minorHAnsi"/>
          <w:spacing w:val="-2"/>
        </w:rPr>
        <w:t>Prerequisite: None</w:t>
      </w:r>
    </w:p>
    <w:p w14:paraId="63548C35" w14:textId="77777777" w:rsidR="00EC5871" w:rsidRPr="00220E3E" w:rsidRDefault="00EC5871" w:rsidP="00220E3E">
      <w:pPr>
        <w:pStyle w:val="BodyText"/>
        <w:spacing w:before="71" w:line="276" w:lineRule="auto"/>
        <w:ind w:left="0" w:right="199"/>
        <w:rPr>
          <w:rFonts w:asciiTheme="minorHAnsi" w:hAnsiTheme="minorHAnsi" w:cstheme="minorHAnsi"/>
        </w:rPr>
      </w:pPr>
    </w:p>
    <w:p w14:paraId="3D93AAF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ESL161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2</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65138EAA" w14:textId="77777777"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is designed to develop basic job related English conversational skills in day-to-day work situations for high beginners. The focus of the course is on improving work related expressions with more comprehension and increasing conversational</w:t>
      </w:r>
      <w:r w:rsidRPr="00220E3E">
        <w:rPr>
          <w:rFonts w:asciiTheme="minorHAnsi" w:hAnsiTheme="minorHAnsi" w:cstheme="minorHAnsi"/>
          <w:spacing w:val="36"/>
        </w:rPr>
        <w:t xml:space="preserve"> </w:t>
      </w:r>
      <w:r w:rsidRPr="00220E3E">
        <w:rPr>
          <w:rFonts w:asciiTheme="minorHAnsi" w:hAnsiTheme="minorHAnsi" w:cstheme="minorHAnsi"/>
        </w:rPr>
        <w:t>fluency</w:t>
      </w:r>
      <w:r w:rsidRPr="00220E3E">
        <w:rPr>
          <w:rFonts w:asciiTheme="minorHAnsi" w:hAnsiTheme="minorHAnsi" w:cstheme="minorHAnsi"/>
          <w:spacing w:val="36"/>
        </w:rPr>
        <w:t xml:space="preserve"> </w:t>
      </w:r>
      <w:r w:rsidRPr="00220E3E">
        <w:rPr>
          <w:rFonts w:asciiTheme="minorHAnsi" w:hAnsiTheme="minorHAnsi" w:cstheme="minorHAnsi"/>
        </w:rPr>
        <w:t>for</w:t>
      </w:r>
      <w:r w:rsidRPr="00220E3E">
        <w:rPr>
          <w:rFonts w:asciiTheme="minorHAnsi" w:hAnsiTheme="minorHAnsi" w:cstheme="minorHAnsi"/>
          <w:spacing w:val="36"/>
        </w:rPr>
        <w:t xml:space="preserve"> </w:t>
      </w:r>
      <w:r w:rsidRPr="00220E3E">
        <w:rPr>
          <w:rFonts w:asciiTheme="minorHAnsi" w:hAnsiTheme="minorHAnsi" w:cstheme="minorHAnsi"/>
        </w:rPr>
        <w:t>their</w:t>
      </w:r>
      <w:r w:rsidRPr="00220E3E">
        <w:rPr>
          <w:rFonts w:asciiTheme="minorHAnsi" w:hAnsiTheme="minorHAnsi" w:cstheme="minorHAnsi"/>
          <w:spacing w:val="36"/>
        </w:rPr>
        <w:t xml:space="preserve"> </w:t>
      </w:r>
      <w:r w:rsidRPr="00220E3E">
        <w:rPr>
          <w:rFonts w:asciiTheme="minorHAnsi" w:hAnsiTheme="minorHAnsi" w:cstheme="minorHAnsi"/>
        </w:rPr>
        <w:t>job</w:t>
      </w:r>
      <w:r w:rsidRPr="00220E3E">
        <w:rPr>
          <w:rFonts w:asciiTheme="minorHAnsi" w:hAnsiTheme="minorHAnsi" w:cstheme="minorHAnsi"/>
          <w:spacing w:val="36"/>
        </w:rPr>
        <w:t xml:space="preserve"> </w:t>
      </w:r>
      <w:r w:rsidRPr="00220E3E">
        <w:rPr>
          <w:rFonts w:asciiTheme="minorHAnsi" w:hAnsiTheme="minorHAnsi" w:cstheme="minorHAnsi"/>
        </w:rPr>
        <w:t>application</w:t>
      </w:r>
      <w:r w:rsidRPr="00220E3E">
        <w:rPr>
          <w:rFonts w:asciiTheme="minorHAnsi" w:hAnsiTheme="minorHAnsi" w:cstheme="minorHAnsi"/>
          <w:spacing w:val="38"/>
        </w:rPr>
        <w:t xml:space="preserve"> </w:t>
      </w:r>
      <w:r w:rsidRPr="00220E3E">
        <w:rPr>
          <w:rFonts w:asciiTheme="minorHAnsi" w:hAnsiTheme="minorHAnsi" w:cstheme="minorHAnsi"/>
        </w:rPr>
        <w:t>and</w:t>
      </w:r>
      <w:r w:rsidRPr="00220E3E">
        <w:rPr>
          <w:rFonts w:asciiTheme="minorHAnsi" w:hAnsiTheme="minorHAnsi" w:cstheme="minorHAnsi"/>
          <w:spacing w:val="36"/>
        </w:rPr>
        <w:t xml:space="preserve"> </w:t>
      </w:r>
      <w:r w:rsidRPr="00220E3E">
        <w:rPr>
          <w:rFonts w:asciiTheme="minorHAnsi" w:hAnsiTheme="minorHAnsi" w:cstheme="minorHAnsi"/>
          <w:spacing w:val="-2"/>
        </w:rPr>
        <w:t>interview.</w:t>
      </w:r>
    </w:p>
    <w:p w14:paraId="68E2899C" w14:textId="77777777" w:rsidR="00EC5871" w:rsidRPr="00220E3E" w:rsidRDefault="00E660AD" w:rsidP="00220E3E">
      <w:pPr>
        <w:pStyle w:val="BodyText"/>
        <w:spacing w:before="73" w:line="276" w:lineRule="auto"/>
        <w:ind w:right="199"/>
        <w:jc w:val="both"/>
        <w:rPr>
          <w:rFonts w:asciiTheme="minorHAnsi" w:hAnsiTheme="minorHAnsi" w:cstheme="minorHAnsi"/>
        </w:rPr>
      </w:pPr>
      <w:r w:rsidRPr="00220E3E">
        <w:rPr>
          <w:rFonts w:asciiTheme="minorHAnsi" w:hAnsiTheme="minorHAnsi" w:cstheme="minorHAnsi"/>
        </w:rPr>
        <w:t xml:space="preserve">Through a broad range of student-centered activities via videos and emails, students are given the opportunities to practice and reinforce basic sentence structures and patterns in speech and </w:t>
      </w:r>
      <w:r w:rsidRPr="00220E3E">
        <w:rPr>
          <w:rFonts w:asciiTheme="minorHAnsi" w:hAnsiTheme="minorHAnsi" w:cstheme="minorHAnsi"/>
          <w:spacing w:val="-2"/>
        </w:rPr>
        <w:t>writing.</w:t>
      </w:r>
    </w:p>
    <w:p w14:paraId="55C6207A" w14:textId="71C91955"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2CD8DD5C" w14:textId="77777777" w:rsidR="00EC5871" w:rsidRPr="00220E3E" w:rsidRDefault="00EC5871" w:rsidP="00220E3E">
      <w:pPr>
        <w:pStyle w:val="BodyText"/>
        <w:spacing w:before="73" w:line="276" w:lineRule="auto"/>
        <w:ind w:left="0" w:right="199"/>
        <w:rPr>
          <w:rFonts w:asciiTheme="minorHAnsi" w:hAnsiTheme="minorHAnsi" w:cstheme="minorHAnsi"/>
        </w:rPr>
      </w:pPr>
    </w:p>
    <w:p w14:paraId="16B0E1A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ESL201-1</w:t>
      </w:r>
      <w:r w:rsidRPr="00220E3E">
        <w:rPr>
          <w:rFonts w:asciiTheme="minorHAnsi" w:hAnsiTheme="minorHAnsi" w:cstheme="minorHAnsi"/>
          <w:spacing w:val="-16"/>
        </w:rPr>
        <w:t xml:space="preserve"> </w:t>
      </w:r>
      <w:r w:rsidRPr="00220E3E">
        <w:rPr>
          <w:rFonts w:asciiTheme="minorHAnsi" w:hAnsiTheme="minorHAnsi" w:cstheme="minorHAnsi"/>
          <w:spacing w:val="-2"/>
        </w:rPr>
        <w:t>Sentence</w:t>
      </w:r>
      <w:r w:rsidRPr="00220E3E">
        <w:rPr>
          <w:rFonts w:asciiTheme="minorHAnsi" w:hAnsiTheme="minorHAnsi" w:cstheme="minorHAnsi"/>
          <w:spacing w:val="-14"/>
        </w:rPr>
        <w:t xml:space="preserve"> </w:t>
      </w:r>
      <w:r w:rsidRPr="00220E3E">
        <w:rPr>
          <w:rFonts w:asciiTheme="minorHAnsi" w:hAnsiTheme="minorHAnsi" w:cstheme="minorHAnsi"/>
          <w:spacing w:val="-2"/>
        </w:rPr>
        <w:t>Structure</w:t>
      </w:r>
      <w:r w:rsidRPr="00220E3E">
        <w:rPr>
          <w:rFonts w:asciiTheme="minorHAnsi" w:hAnsiTheme="minorHAnsi" w:cstheme="minorHAnsi"/>
          <w:spacing w:val="-13"/>
        </w:rPr>
        <w:t xml:space="preserve"> </w:t>
      </w:r>
      <w:r w:rsidRPr="00220E3E">
        <w:rPr>
          <w:rFonts w:asciiTheme="minorHAnsi" w:hAnsiTheme="minorHAnsi" w:cstheme="minorHAnsi"/>
          <w:spacing w:val="-2"/>
        </w:rPr>
        <w:t>for</w:t>
      </w:r>
      <w:r w:rsidRPr="00220E3E">
        <w:rPr>
          <w:rFonts w:asciiTheme="minorHAnsi" w:hAnsiTheme="minorHAnsi" w:cstheme="minorHAnsi"/>
          <w:spacing w:val="-14"/>
        </w:rPr>
        <w:t xml:space="preserve"> </w:t>
      </w:r>
      <w:r w:rsidRPr="00220E3E">
        <w:rPr>
          <w:rFonts w:asciiTheme="minorHAnsi" w:hAnsiTheme="minorHAnsi" w:cstheme="minorHAnsi"/>
          <w:spacing w:val="-2"/>
        </w:rPr>
        <w:t>Intermediate</w:t>
      </w:r>
      <w:r w:rsidRPr="00220E3E">
        <w:rPr>
          <w:rFonts w:asciiTheme="minorHAnsi" w:hAnsiTheme="minorHAnsi" w:cstheme="minorHAnsi"/>
          <w:spacing w:val="-15"/>
        </w:rPr>
        <w:t xml:space="preserve"> </w:t>
      </w:r>
      <w:r w:rsidRPr="00220E3E">
        <w:rPr>
          <w:rFonts w:asciiTheme="minorHAnsi" w:hAnsiTheme="minorHAnsi" w:cstheme="minorHAnsi"/>
          <w:spacing w:val="-2"/>
        </w:rPr>
        <w:t>I(50hrs.)</w:t>
      </w:r>
    </w:p>
    <w:p w14:paraId="47CEC990" w14:textId="77777777" w:rsidR="00977CB9"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This</w:t>
      </w:r>
      <w:r w:rsidRPr="00220E3E">
        <w:rPr>
          <w:rFonts w:asciiTheme="minorHAnsi" w:hAnsiTheme="minorHAnsi" w:cstheme="minorHAnsi"/>
          <w:spacing w:val="-8"/>
        </w:rPr>
        <w:t xml:space="preserve"> </w:t>
      </w:r>
      <w:r w:rsidRPr="00220E3E">
        <w:rPr>
          <w:rFonts w:asciiTheme="minorHAnsi" w:hAnsiTheme="minorHAnsi" w:cstheme="minorHAnsi"/>
        </w:rPr>
        <w:t>course</w:t>
      </w:r>
      <w:r w:rsidRPr="00220E3E">
        <w:rPr>
          <w:rFonts w:asciiTheme="minorHAnsi" w:hAnsiTheme="minorHAnsi" w:cstheme="minorHAnsi"/>
          <w:spacing w:val="-9"/>
        </w:rPr>
        <w:t xml:space="preserve"> </w:t>
      </w:r>
      <w:r w:rsidRPr="00220E3E">
        <w:rPr>
          <w:rFonts w:asciiTheme="minorHAnsi" w:hAnsiTheme="minorHAnsi" w:cstheme="minorHAnsi"/>
        </w:rPr>
        <w:t>provides</w:t>
      </w:r>
      <w:r w:rsidRPr="00220E3E">
        <w:rPr>
          <w:rFonts w:asciiTheme="minorHAnsi" w:hAnsiTheme="minorHAnsi" w:cstheme="minorHAnsi"/>
          <w:spacing w:val="-7"/>
        </w:rPr>
        <w:t xml:space="preserve"> </w:t>
      </w:r>
      <w:r w:rsidRPr="00220E3E">
        <w:rPr>
          <w:rFonts w:asciiTheme="minorHAnsi" w:hAnsiTheme="minorHAnsi" w:cstheme="minorHAnsi"/>
        </w:rPr>
        <w:t>opportunities</w:t>
      </w:r>
      <w:r w:rsidRPr="00220E3E">
        <w:rPr>
          <w:rFonts w:asciiTheme="minorHAnsi" w:hAnsiTheme="minorHAnsi" w:cstheme="minorHAnsi"/>
          <w:spacing w:val="-7"/>
        </w:rPr>
        <w:t xml:space="preserve"> </w:t>
      </w:r>
      <w:r w:rsidRPr="00220E3E">
        <w:rPr>
          <w:rFonts w:asciiTheme="minorHAnsi" w:hAnsiTheme="minorHAnsi" w:cstheme="minorHAnsi"/>
        </w:rPr>
        <w:t>to</w:t>
      </w:r>
      <w:r w:rsidRPr="00220E3E">
        <w:rPr>
          <w:rFonts w:asciiTheme="minorHAnsi" w:hAnsiTheme="minorHAnsi" w:cstheme="minorHAnsi"/>
          <w:spacing w:val="-8"/>
        </w:rPr>
        <w:t xml:space="preserve"> </w:t>
      </w:r>
      <w:r w:rsidRPr="00220E3E">
        <w:rPr>
          <w:rFonts w:asciiTheme="minorHAnsi" w:hAnsiTheme="minorHAnsi" w:cstheme="minorHAnsi"/>
        </w:rPr>
        <w:t>develop</w:t>
      </w:r>
      <w:r w:rsidRPr="00220E3E">
        <w:rPr>
          <w:rFonts w:asciiTheme="minorHAnsi" w:hAnsiTheme="minorHAnsi" w:cstheme="minorHAnsi"/>
          <w:spacing w:val="-7"/>
        </w:rPr>
        <w:t xml:space="preserve"> </w:t>
      </w:r>
      <w:r w:rsidRPr="00220E3E">
        <w:rPr>
          <w:rFonts w:asciiTheme="minorHAnsi" w:hAnsiTheme="minorHAnsi" w:cstheme="minorHAnsi"/>
        </w:rPr>
        <w:t>existing</w:t>
      </w:r>
      <w:r w:rsidRPr="00220E3E">
        <w:rPr>
          <w:rFonts w:asciiTheme="minorHAnsi" w:hAnsiTheme="minorHAnsi" w:cstheme="minorHAnsi"/>
          <w:spacing w:val="-9"/>
        </w:rPr>
        <w:t xml:space="preserve"> </w:t>
      </w:r>
      <w:r w:rsidRPr="00220E3E">
        <w:rPr>
          <w:rFonts w:asciiTheme="minorHAnsi" w:hAnsiTheme="minorHAnsi" w:cstheme="minorHAnsi"/>
        </w:rPr>
        <w:t>knowledge of</w:t>
      </w:r>
      <w:r w:rsidRPr="00220E3E">
        <w:rPr>
          <w:rFonts w:asciiTheme="minorHAnsi" w:hAnsiTheme="minorHAnsi" w:cstheme="minorHAnsi"/>
          <w:spacing w:val="-12"/>
        </w:rPr>
        <w:t xml:space="preserve"> </w:t>
      </w:r>
      <w:r w:rsidRPr="00220E3E">
        <w:rPr>
          <w:rFonts w:asciiTheme="minorHAnsi" w:hAnsiTheme="minorHAnsi" w:cstheme="minorHAnsi"/>
        </w:rPr>
        <w:t>grammar</w:t>
      </w:r>
      <w:r w:rsidRPr="00220E3E">
        <w:rPr>
          <w:rFonts w:asciiTheme="minorHAnsi" w:hAnsiTheme="minorHAnsi" w:cstheme="minorHAnsi"/>
          <w:spacing w:val="-11"/>
        </w:rPr>
        <w:t xml:space="preserve"> </w:t>
      </w:r>
      <w:r w:rsidRPr="00220E3E">
        <w:rPr>
          <w:rFonts w:asciiTheme="minorHAnsi" w:hAnsiTheme="minorHAnsi" w:cstheme="minorHAnsi"/>
        </w:rPr>
        <w:t>structure</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acquire</w:t>
      </w:r>
      <w:r w:rsidRPr="00220E3E">
        <w:rPr>
          <w:rFonts w:asciiTheme="minorHAnsi" w:hAnsiTheme="minorHAnsi" w:cstheme="minorHAnsi"/>
          <w:spacing w:val="-8"/>
        </w:rPr>
        <w:t xml:space="preserve"> </w:t>
      </w:r>
      <w:r w:rsidRPr="00220E3E">
        <w:rPr>
          <w:rFonts w:asciiTheme="minorHAnsi" w:hAnsiTheme="minorHAnsi" w:cstheme="minorHAnsi"/>
        </w:rPr>
        <w:t>new</w:t>
      </w:r>
      <w:r w:rsidRPr="00220E3E">
        <w:rPr>
          <w:rFonts w:asciiTheme="minorHAnsi" w:hAnsiTheme="minorHAnsi" w:cstheme="minorHAnsi"/>
          <w:spacing w:val="-12"/>
        </w:rPr>
        <w:t xml:space="preserve"> </w:t>
      </w:r>
      <w:r w:rsidRPr="00220E3E">
        <w:rPr>
          <w:rFonts w:asciiTheme="minorHAnsi" w:hAnsiTheme="minorHAnsi" w:cstheme="minorHAnsi"/>
        </w:rPr>
        <w:t>ones</w:t>
      </w:r>
      <w:r w:rsidRPr="00220E3E">
        <w:rPr>
          <w:rFonts w:asciiTheme="minorHAnsi" w:hAnsiTheme="minorHAnsi" w:cstheme="minorHAnsi"/>
          <w:spacing w:val="-4"/>
        </w:rPr>
        <w:t xml:space="preserve"> </w:t>
      </w:r>
      <w:r w:rsidRPr="00220E3E">
        <w:rPr>
          <w:rFonts w:asciiTheme="minorHAnsi" w:hAnsiTheme="minorHAnsi" w:cstheme="minorHAnsi"/>
        </w:rPr>
        <w:t>with</w:t>
      </w:r>
      <w:r w:rsidRPr="00220E3E">
        <w:rPr>
          <w:rFonts w:asciiTheme="minorHAnsi" w:hAnsiTheme="minorHAnsi" w:cstheme="minorHAnsi"/>
          <w:spacing w:val="-10"/>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Pr="00220E3E">
        <w:rPr>
          <w:rFonts w:asciiTheme="minorHAnsi" w:hAnsiTheme="minorHAnsi" w:cstheme="minorHAnsi"/>
        </w:rPr>
        <w:t>emphasis</w:t>
      </w:r>
      <w:r w:rsidRPr="00220E3E">
        <w:rPr>
          <w:rFonts w:asciiTheme="minorHAnsi" w:hAnsiTheme="minorHAnsi" w:cstheme="minorHAnsi"/>
          <w:spacing w:val="-9"/>
        </w:rPr>
        <w:t xml:space="preserve"> </w:t>
      </w:r>
      <w:r w:rsidRPr="00220E3E">
        <w:rPr>
          <w:rFonts w:asciiTheme="minorHAnsi" w:hAnsiTheme="minorHAnsi" w:cstheme="minorHAnsi"/>
        </w:rPr>
        <w:t>on the use of present, past, and future tense, pronouns and phrasal verbs,</w:t>
      </w:r>
      <w:r w:rsidRPr="00220E3E">
        <w:rPr>
          <w:rFonts w:asciiTheme="minorHAnsi" w:hAnsiTheme="minorHAnsi" w:cstheme="minorHAnsi"/>
          <w:spacing w:val="-4"/>
        </w:rPr>
        <w:t xml:space="preserve"> </w:t>
      </w:r>
      <w:r w:rsidRPr="00220E3E">
        <w:rPr>
          <w:rFonts w:asciiTheme="minorHAnsi" w:hAnsiTheme="minorHAnsi" w:cstheme="minorHAnsi"/>
        </w:rPr>
        <w:t>and</w:t>
      </w:r>
      <w:r w:rsidRPr="00220E3E">
        <w:rPr>
          <w:rFonts w:asciiTheme="minorHAnsi" w:hAnsiTheme="minorHAnsi" w:cstheme="minorHAnsi"/>
          <w:spacing w:val="-4"/>
        </w:rPr>
        <w:t xml:space="preserve"> </w:t>
      </w:r>
      <w:r w:rsidRPr="00220E3E">
        <w:rPr>
          <w:rFonts w:asciiTheme="minorHAnsi" w:hAnsiTheme="minorHAnsi" w:cstheme="minorHAnsi"/>
        </w:rPr>
        <w:t>modals</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6"/>
        </w:rPr>
        <w:t xml:space="preserve"> </w:t>
      </w:r>
      <w:r w:rsidRPr="00220E3E">
        <w:rPr>
          <w:rFonts w:asciiTheme="minorHAnsi" w:hAnsiTheme="minorHAnsi" w:cstheme="minorHAnsi"/>
        </w:rPr>
        <w:t>similar</w:t>
      </w:r>
      <w:r w:rsidRPr="00220E3E">
        <w:rPr>
          <w:rFonts w:asciiTheme="minorHAnsi" w:hAnsiTheme="minorHAnsi" w:cstheme="minorHAnsi"/>
          <w:spacing w:val="-4"/>
        </w:rPr>
        <w:t xml:space="preserve"> </w:t>
      </w:r>
      <w:r w:rsidRPr="00220E3E">
        <w:rPr>
          <w:rFonts w:asciiTheme="minorHAnsi" w:hAnsiTheme="minorHAnsi" w:cstheme="minorHAnsi"/>
        </w:rPr>
        <w:t>expressions.</w:t>
      </w:r>
      <w:r w:rsidRPr="00220E3E">
        <w:rPr>
          <w:rFonts w:asciiTheme="minorHAnsi" w:hAnsiTheme="minorHAnsi" w:cstheme="minorHAnsi"/>
          <w:spacing w:val="-4"/>
        </w:rPr>
        <w:t xml:space="preserve"> </w:t>
      </w:r>
      <w:r w:rsidR="003B6B89" w:rsidRPr="00220E3E">
        <w:rPr>
          <w:rFonts w:asciiTheme="minorHAnsi" w:hAnsiTheme="minorHAnsi" w:cstheme="minorHAnsi"/>
        </w:rPr>
        <w:t>Some writing</w:t>
      </w:r>
      <w:r w:rsidRPr="00220E3E">
        <w:rPr>
          <w:rFonts w:asciiTheme="minorHAnsi" w:hAnsiTheme="minorHAnsi" w:cstheme="minorHAnsi"/>
          <w:spacing w:val="-5"/>
        </w:rPr>
        <w:t xml:space="preserve"> </w:t>
      </w:r>
      <w:r w:rsidRPr="00220E3E">
        <w:rPr>
          <w:rFonts w:asciiTheme="minorHAnsi" w:hAnsiTheme="minorHAnsi" w:cstheme="minorHAnsi"/>
        </w:rPr>
        <w:t xml:space="preserve">activities are included in the class to provide opportunities to practice grammatical structures that students acquire in class. </w:t>
      </w:r>
    </w:p>
    <w:p w14:paraId="1ACC6A61" w14:textId="0490F334"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ESL102 or equivalent</w:t>
      </w:r>
    </w:p>
    <w:p w14:paraId="2F19C802" w14:textId="77777777" w:rsidR="00EC5871" w:rsidRPr="00220E3E" w:rsidRDefault="00EC5871" w:rsidP="00220E3E">
      <w:pPr>
        <w:pStyle w:val="BodyText"/>
        <w:spacing w:before="35" w:line="276" w:lineRule="auto"/>
        <w:ind w:left="0" w:right="199"/>
        <w:rPr>
          <w:rFonts w:asciiTheme="minorHAnsi" w:hAnsiTheme="minorHAnsi" w:cstheme="minorHAnsi"/>
        </w:rPr>
      </w:pPr>
    </w:p>
    <w:p w14:paraId="0B1AB41F"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ESL201-2</w:t>
      </w:r>
      <w:r w:rsidRPr="00220E3E">
        <w:rPr>
          <w:rFonts w:asciiTheme="minorHAnsi" w:hAnsiTheme="minorHAnsi" w:cstheme="minorHAnsi"/>
          <w:spacing w:val="-7"/>
        </w:rPr>
        <w:t xml:space="preserve"> </w:t>
      </w:r>
      <w:r w:rsidRPr="00220E3E">
        <w:rPr>
          <w:rFonts w:asciiTheme="minorHAnsi" w:hAnsiTheme="minorHAnsi" w:cstheme="minorHAnsi"/>
          <w:spacing w:val="-2"/>
        </w:rPr>
        <w:t>Speaking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3"/>
        </w:rPr>
        <w:t xml:space="preserve"> </w:t>
      </w:r>
      <w:r w:rsidRPr="00220E3E">
        <w:rPr>
          <w:rFonts w:asciiTheme="minorHAnsi" w:hAnsiTheme="minorHAnsi" w:cstheme="minorHAnsi"/>
          <w:spacing w:val="-2"/>
        </w:rPr>
        <w:t>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1A7CB001"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2"/>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provides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listening</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speaking</w:t>
      </w:r>
      <w:r w:rsidRPr="00220E3E">
        <w:rPr>
          <w:rFonts w:asciiTheme="minorHAnsi" w:hAnsiTheme="minorHAnsi" w:cstheme="minorHAnsi"/>
          <w:spacing w:val="-11"/>
        </w:rPr>
        <w:t xml:space="preserve"> </w:t>
      </w:r>
      <w:r w:rsidRPr="00220E3E">
        <w:rPr>
          <w:rFonts w:asciiTheme="minorHAnsi" w:hAnsiTheme="minorHAnsi" w:cstheme="minorHAnsi"/>
        </w:rPr>
        <w:t xml:space="preserve">skills necessary to be able to communicate effectively in a range of </w:t>
      </w:r>
      <w:r w:rsidRPr="00220E3E">
        <w:rPr>
          <w:rFonts w:asciiTheme="minorHAnsi" w:hAnsiTheme="minorHAnsi" w:cstheme="minorHAnsi"/>
          <w:spacing w:val="-2"/>
        </w:rPr>
        <w:t>everyday</w:t>
      </w:r>
      <w:r w:rsidRPr="00220E3E">
        <w:rPr>
          <w:rFonts w:asciiTheme="minorHAnsi" w:hAnsiTheme="minorHAnsi" w:cstheme="minorHAnsi"/>
          <w:spacing w:val="-10"/>
        </w:rPr>
        <w:t xml:space="preserve"> </w:t>
      </w:r>
      <w:r w:rsidRPr="00220E3E">
        <w:rPr>
          <w:rFonts w:asciiTheme="minorHAnsi" w:hAnsiTheme="minorHAnsi" w:cstheme="minorHAnsi"/>
          <w:spacing w:val="-2"/>
        </w:rPr>
        <w:t>social</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travel,</w:t>
      </w:r>
      <w:r w:rsidRPr="00220E3E">
        <w:rPr>
          <w:rFonts w:asciiTheme="minorHAnsi" w:hAnsiTheme="minorHAnsi" w:cstheme="minorHAnsi"/>
          <w:spacing w:val="-10"/>
        </w:rPr>
        <w:t xml:space="preserve"> </w:t>
      </w:r>
      <w:r w:rsidRPr="00220E3E">
        <w:rPr>
          <w:rFonts w:asciiTheme="minorHAnsi" w:hAnsiTheme="minorHAnsi" w:cstheme="minorHAnsi"/>
          <w:spacing w:val="-2"/>
        </w:rPr>
        <w:t>work,</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study</w:t>
      </w:r>
      <w:r w:rsidRPr="00220E3E">
        <w:rPr>
          <w:rFonts w:asciiTheme="minorHAnsi" w:hAnsiTheme="minorHAnsi" w:cstheme="minorHAnsi"/>
          <w:spacing w:val="-10"/>
        </w:rPr>
        <w:t xml:space="preserve"> </w:t>
      </w:r>
      <w:r w:rsidRPr="00220E3E">
        <w:rPr>
          <w:rFonts w:asciiTheme="minorHAnsi" w:hAnsiTheme="minorHAnsi" w:cstheme="minorHAnsi"/>
          <w:spacing w:val="-2"/>
        </w:rPr>
        <w:t>situations.</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 xml:space="preserve">will </w:t>
      </w:r>
      <w:r w:rsidRPr="00220E3E">
        <w:rPr>
          <w:rFonts w:asciiTheme="minorHAnsi" w:hAnsiTheme="minorHAnsi" w:cstheme="minorHAnsi"/>
        </w:rPr>
        <w:t>review</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grammar</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2"/>
        </w:rPr>
        <w:t xml:space="preserve"> </w:t>
      </w:r>
      <w:r w:rsidRPr="00220E3E">
        <w:rPr>
          <w:rFonts w:asciiTheme="minorHAnsi" w:hAnsiTheme="minorHAnsi" w:cstheme="minorHAnsi"/>
        </w:rPr>
        <w:t>vocabulary</w:t>
      </w:r>
      <w:r w:rsidRPr="00220E3E">
        <w:rPr>
          <w:rFonts w:asciiTheme="minorHAnsi" w:hAnsiTheme="minorHAnsi" w:cstheme="minorHAnsi"/>
          <w:spacing w:val="-11"/>
        </w:rPr>
        <w:t xml:space="preserve"> </w:t>
      </w:r>
      <w:r w:rsidRPr="00220E3E">
        <w:rPr>
          <w:rFonts w:asciiTheme="minorHAnsi" w:hAnsiTheme="minorHAnsi" w:cstheme="minorHAnsi"/>
        </w:rPr>
        <w:t>that</w:t>
      </w:r>
      <w:r w:rsidRPr="00220E3E">
        <w:rPr>
          <w:rFonts w:asciiTheme="minorHAnsi" w:hAnsiTheme="minorHAnsi" w:cstheme="minorHAnsi"/>
          <w:spacing w:val="-11"/>
        </w:rPr>
        <w:t xml:space="preserve"> </w:t>
      </w:r>
      <w:r w:rsidRPr="00220E3E">
        <w:rPr>
          <w:rFonts w:asciiTheme="minorHAnsi" w:hAnsiTheme="minorHAnsi" w:cstheme="minorHAnsi"/>
        </w:rPr>
        <w:t>they</w:t>
      </w:r>
      <w:r w:rsidRPr="00220E3E">
        <w:rPr>
          <w:rFonts w:asciiTheme="minorHAnsi" w:hAnsiTheme="minorHAnsi" w:cstheme="minorHAnsi"/>
          <w:spacing w:val="-12"/>
        </w:rPr>
        <w:t xml:space="preserve"> </w:t>
      </w:r>
      <w:r w:rsidRPr="00220E3E">
        <w:rPr>
          <w:rFonts w:asciiTheme="minorHAnsi" w:hAnsiTheme="minorHAnsi" w:cstheme="minorHAnsi"/>
        </w:rPr>
        <w:t>have</w:t>
      </w:r>
      <w:r w:rsidRPr="00220E3E">
        <w:rPr>
          <w:rFonts w:asciiTheme="minorHAnsi" w:hAnsiTheme="minorHAnsi" w:cstheme="minorHAnsi"/>
          <w:spacing w:val="-11"/>
        </w:rPr>
        <w:t xml:space="preserve"> </w:t>
      </w:r>
      <w:r w:rsidRPr="00220E3E">
        <w:rPr>
          <w:rFonts w:asciiTheme="minorHAnsi" w:hAnsiTheme="minorHAnsi" w:cstheme="minorHAnsi"/>
        </w:rPr>
        <w:t>acquired</w:t>
      </w:r>
      <w:r w:rsidRPr="00220E3E">
        <w:rPr>
          <w:rFonts w:asciiTheme="minorHAnsi" w:hAnsiTheme="minorHAnsi" w:cstheme="minorHAnsi"/>
          <w:spacing w:val="4"/>
        </w:rPr>
        <w:t xml:space="preserve"> </w:t>
      </w:r>
      <w:r w:rsidRPr="00220E3E">
        <w:rPr>
          <w:rFonts w:asciiTheme="minorHAnsi" w:hAnsiTheme="minorHAnsi" w:cstheme="minorHAnsi"/>
        </w:rPr>
        <w:t>from previous learning, learn useful phrases and expressions for a variety of situations, and improve their pronunciations. Some listening</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speaking</w:t>
      </w:r>
      <w:r w:rsidRPr="00220E3E">
        <w:rPr>
          <w:rFonts w:asciiTheme="minorHAnsi" w:hAnsiTheme="minorHAnsi" w:cstheme="minorHAnsi"/>
          <w:spacing w:val="-10"/>
        </w:rPr>
        <w:t xml:space="preserve"> </w:t>
      </w:r>
      <w:r w:rsidRPr="00220E3E">
        <w:rPr>
          <w:rFonts w:asciiTheme="minorHAnsi" w:hAnsiTheme="minorHAnsi" w:cstheme="minorHAnsi"/>
        </w:rPr>
        <w:t>tasks</w:t>
      </w:r>
      <w:r w:rsidRPr="00220E3E">
        <w:rPr>
          <w:rFonts w:asciiTheme="minorHAnsi" w:hAnsiTheme="minorHAnsi" w:cstheme="minorHAnsi"/>
          <w:spacing w:val="-9"/>
        </w:rPr>
        <w:t xml:space="preserve"> </w:t>
      </w:r>
      <w:r w:rsidRPr="00220E3E">
        <w:rPr>
          <w:rFonts w:asciiTheme="minorHAnsi" w:hAnsiTheme="minorHAnsi" w:cstheme="minorHAnsi"/>
        </w:rPr>
        <w:t>will</w:t>
      </w:r>
      <w:r w:rsidRPr="00220E3E">
        <w:rPr>
          <w:rFonts w:asciiTheme="minorHAnsi" w:hAnsiTheme="minorHAnsi" w:cstheme="minorHAnsi"/>
          <w:spacing w:val="-10"/>
        </w:rPr>
        <w:t xml:space="preserve"> </w:t>
      </w:r>
      <w:r w:rsidRPr="00220E3E">
        <w:rPr>
          <w:rFonts w:asciiTheme="minorHAnsi" w:hAnsiTheme="minorHAnsi" w:cstheme="minorHAnsi"/>
        </w:rPr>
        <w:t>be</w:t>
      </w:r>
      <w:r w:rsidRPr="00220E3E">
        <w:rPr>
          <w:rFonts w:asciiTheme="minorHAnsi" w:hAnsiTheme="minorHAnsi" w:cstheme="minorHAnsi"/>
          <w:spacing w:val="-11"/>
        </w:rPr>
        <w:t xml:space="preserve"> </w:t>
      </w:r>
      <w:r w:rsidRPr="00220E3E">
        <w:rPr>
          <w:rFonts w:asciiTheme="minorHAnsi" w:hAnsiTheme="minorHAnsi" w:cstheme="minorHAnsi"/>
        </w:rPr>
        <w:t>supported</w:t>
      </w:r>
      <w:r w:rsidRPr="00220E3E">
        <w:rPr>
          <w:rFonts w:asciiTheme="minorHAnsi" w:hAnsiTheme="minorHAnsi" w:cstheme="minorHAnsi"/>
          <w:spacing w:val="-9"/>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complemented by short reading and writing tasks.</w:t>
      </w:r>
    </w:p>
    <w:p w14:paraId="3C78C651" w14:textId="3772E82D" w:rsidR="00EC5871" w:rsidRPr="00220E3E" w:rsidRDefault="00E660AD" w:rsidP="00220E3E">
      <w:pPr>
        <w:pStyle w:val="BodyText"/>
        <w:spacing w:before="36"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1A2C7CE1" w14:textId="77777777" w:rsidR="00B339C1" w:rsidRPr="00220E3E" w:rsidRDefault="00B339C1" w:rsidP="00220E3E">
      <w:pPr>
        <w:pStyle w:val="BodyText"/>
        <w:spacing w:before="36" w:line="276" w:lineRule="auto"/>
        <w:ind w:right="199"/>
        <w:jc w:val="both"/>
        <w:rPr>
          <w:rFonts w:asciiTheme="minorHAnsi" w:eastAsiaTheme="minorEastAsia" w:hAnsiTheme="minorHAnsi" w:cstheme="minorHAnsi"/>
          <w:lang w:eastAsia="ko-KR"/>
        </w:rPr>
      </w:pPr>
    </w:p>
    <w:p w14:paraId="092A50D3"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ESL201-3</w:t>
      </w:r>
      <w:r w:rsidRPr="00220E3E">
        <w:rPr>
          <w:rFonts w:asciiTheme="minorHAnsi" w:hAnsiTheme="minorHAnsi" w:cstheme="minorHAnsi"/>
          <w:spacing w:val="-11"/>
        </w:rPr>
        <w:t xml:space="preserve"> </w:t>
      </w:r>
      <w:r w:rsidRPr="00220E3E">
        <w:rPr>
          <w:rFonts w:asciiTheme="minorHAnsi" w:hAnsiTheme="minorHAnsi" w:cstheme="minorHAnsi"/>
          <w:spacing w:val="-2"/>
        </w:rPr>
        <w:t>Reading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7"/>
        </w:rPr>
        <w:t xml:space="preserve"> </w:t>
      </w:r>
      <w:r w:rsidRPr="00220E3E">
        <w:rPr>
          <w:rFonts w:asciiTheme="minorHAnsi" w:hAnsiTheme="minorHAnsi" w:cstheme="minorHAnsi"/>
          <w:spacing w:val="-2"/>
        </w:rPr>
        <w:t>I</w:t>
      </w:r>
      <w:r w:rsidRPr="00220E3E">
        <w:rPr>
          <w:rFonts w:asciiTheme="minorHAnsi" w:hAnsiTheme="minorHAnsi" w:cstheme="minorHAnsi"/>
          <w:spacing w:val="-12"/>
        </w:rPr>
        <w:t xml:space="preserve"> </w:t>
      </w:r>
      <w:r w:rsidRPr="00220E3E">
        <w:rPr>
          <w:rFonts w:asciiTheme="minorHAnsi" w:hAnsiTheme="minorHAnsi" w:cstheme="minorHAnsi"/>
          <w:spacing w:val="-2"/>
        </w:rPr>
        <w:t>(50hrs.)</w:t>
      </w:r>
    </w:p>
    <w:p w14:paraId="376B6B46" w14:textId="2A635AE1"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spacing w:val="-2"/>
        </w:rPr>
        <w:t>The</w:t>
      </w:r>
      <w:r w:rsidRPr="00220E3E">
        <w:rPr>
          <w:rFonts w:asciiTheme="minorHAnsi" w:hAnsiTheme="minorHAnsi" w:cstheme="minorHAnsi"/>
          <w:spacing w:val="-10"/>
        </w:rPr>
        <w:t xml:space="preserve"> </w:t>
      </w:r>
      <w:r w:rsidRPr="00220E3E">
        <w:rPr>
          <w:rFonts w:asciiTheme="minorHAnsi" w:hAnsiTheme="minorHAnsi" w:cstheme="minorHAnsi"/>
          <w:spacing w:val="-2"/>
        </w:rPr>
        <w:t>goal</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003B6B89" w:rsidRPr="00220E3E">
        <w:rPr>
          <w:rFonts w:asciiTheme="minorHAnsi" w:hAnsiTheme="minorHAnsi" w:cstheme="minorHAnsi"/>
          <w:spacing w:val="-2"/>
        </w:rPr>
        <w:t>to equip</w:t>
      </w:r>
      <w:r w:rsidRPr="00220E3E">
        <w:rPr>
          <w:rFonts w:asciiTheme="minorHAnsi" w:hAnsiTheme="minorHAnsi" w:cstheme="minorHAnsi"/>
          <w:spacing w:val="-10"/>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with</w:t>
      </w:r>
      <w:r w:rsidRPr="00220E3E">
        <w:rPr>
          <w:rFonts w:asciiTheme="minorHAnsi" w:hAnsiTheme="minorHAnsi" w:cstheme="minorHAnsi"/>
          <w:spacing w:val="-9"/>
        </w:rPr>
        <w:t xml:space="preserve"> </w:t>
      </w:r>
      <w:r w:rsidRPr="00220E3E">
        <w:rPr>
          <w:rFonts w:asciiTheme="minorHAnsi" w:hAnsiTheme="minorHAnsi" w:cstheme="minorHAnsi"/>
          <w:spacing w:val="-2"/>
        </w:rPr>
        <w:t>strong</w:t>
      </w:r>
      <w:r w:rsidRPr="00220E3E">
        <w:rPr>
          <w:rFonts w:asciiTheme="minorHAnsi" w:hAnsiTheme="minorHAnsi" w:cstheme="minorHAnsi"/>
          <w:spacing w:val="-10"/>
        </w:rPr>
        <w:t xml:space="preserve"> </w:t>
      </w:r>
      <w:r w:rsidRPr="00220E3E">
        <w:rPr>
          <w:rFonts w:asciiTheme="minorHAnsi" w:hAnsiTheme="minorHAnsi" w:cstheme="minorHAnsi"/>
          <w:spacing w:val="-2"/>
        </w:rPr>
        <w:t>reading</w:t>
      </w:r>
      <w:r w:rsidRPr="00220E3E">
        <w:rPr>
          <w:rFonts w:asciiTheme="minorHAnsi" w:hAnsiTheme="minorHAnsi" w:cstheme="minorHAnsi"/>
          <w:spacing w:val="-3"/>
        </w:rPr>
        <w:t xml:space="preserve"> </w:t>
      </w:r>
      <w:r w:rsidRPr="00220E3E">
        <w:rPr>
          <w:rFonts w:asciiTheme="minorHAnsi" w:hAnsiTheme="minorHAnsi" w:cstheme="minorHAnsi"/>
          <w:spacing w:val="-2"/>
        </w:rPr>
        <w:t xml:space="preserve">skills </w:t>
      </w:r>
      <w:r w:rsidRPr="00220E3E">
        <w:rPr>
          <w:rFonts w:asciiTheme="minorHAnsi" w:hAnsiTheme="minorHAnsi" w:cstheme="minorHAnsi"/>
        </w:rPr>
        <w:t xml:space="preserve">through exercises including vocabulary, comprehension, </w:t>
      </w:r>
      <w:r w:rsidR="003B6B89" w:rsidRPr="00220E3E">
        <w:rPr>
          <w:rFonts w:asciiTheme="minorHAnsi" w:hAnsiTheme="minorHAnsi" w:cstheme="minorHAnsi"/>
        </w:rPr>
        <w:t>understanding details</w:t>
      </w:r>
      <w:r w:rsidRPr="00220E3E">
        <w:rPr>
          <w:rFonts w:asciiTheme="minorHAnsi" w:hAnsiTheme="minorHAnsi" w:cstheme="minorHAnsi"/>
        </w:rPr>
        <w: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discussion,</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writing.</w:t>
      </w:r>
      <w:r w:rsidR="003B6B89" w:rsidRPr="00220E3E">
        <w:rPr>
          <w:rFonts w:asciiTheme="minorHAnsi" w:eastAsiaTheme="minorEastAsia" w:hAnsiTheme="minorHAnsi" w:cstheme="minorHAnsi"/>
          <w:lang w:eastAsia="ko-KR"/>
        </w:rPr>
        <w:t xml:space="preserve"> </w:t>
      </w:r>
      <w:r w:rsidR="003B6B89" w:rsidRPr="00220E3E">
        <w:rPr>
          <w:rFonts w:asciiTheme="minorHAnsi" w:hAnsiTheme="minorHAnsi" w:cstheme="minorHAnsi"/>
        </w:rPr>
        <w:t>In addition to</w:t>
      </w:r>
      <w:r w:rsidRPr="00220E3E">
        <w:rPr>
          <w:rFonts w:asciiTheme="minorHAnsi" w:hAnsiTheme="minorHAnsi" w:cstheme="minorHAnsi"/>
        </w:rPr>
        <w:t xml:space="preserve"> various </w:t>
      </w:r>
      <w:r w:rsidRPr="00220E3E">
        <w:rPr>
          <w:rFonts w:asciiTheme="minorHAnsi" w:hAnsiTheme="minorHAnsi" w:cstheme="minorHAnsi"/>
          <w:spacing w:val="-2"/>
        </w:rPr>
        <w:t>reading</w:t>
      </w:r>
      <w:r w:rsidRPr="00220E3E">
        <w:rPr>
          <w:rFonts w:asciiTheme="minorHAnsi" w:hAnsiTheme="minorHAnsi" w:cstheme="minorHAnsi"/>
          <w:spacing w:val="-7"/>
        </w:rPr>
        <w:t xml:space="preserve"> </w:t>
      </w:r>
      <w:r w:rsidRPr="00220E3E">
        <w:rPr>
          <w:rFonts w:asciiTheme="minorHAnsi" w:hAnsiTheme="minorHAnsi" w:cstheme="minorHAnsi"/>
          <w:spacing w:val="-2"/>
        </w:rPr>
        <w:t>strategies,</w:t>
      </w:r>
      <w:r w:rsidRPr="00220E3E">
        <w:rPr>
          <w:rFonts w:asciiTheme="minorHAnsi" w:hAnsiTheme="minorHAnsi" w:cstheme="minorHAnsi"/>
          <w:spacing w:val="-3"/>
        </w:rPr>
        <w:t xml:space="preserve"> </w:t>
      </w:r>
      <w:r w:rsidRPr="00220E3E">
        <w:rPr>
          <w:rFonts w:asciiTheme="minorHAnsi" w:hAnsiTheme="minorHAnsi" w:cstheme="minorHAnsi"/>
          <w:spacing w:val="-2"/>
        </w:rPr>
        <w:t>students</w:t>
      </w:r>
      <w:r w:rsidRPr="00220E3E">
        <w:rPr>
          <w:rFonts w:asciiTheme="minorHAnsi" w:hAnsiTheme="minorHAnsi" w:cstheme="minorHAnsi"/>
          <w:spacing w:val="-4"/>
        </w:rPr>
        <w:t xml:space="preserve"> </w:t>
      </w:r>
      <w:r w:rsidRPr="00220E3E">
        <w:rPr>
          <w:rFonts w:asciiTheme="minorHAnsi" w:hAnsiTheme="minorHAnsi" w:cstheme="minorHAnsi"/>
          <w:spacing w:val="-2"/>
        </w:rPr>
        <w:t>will</w:t>
      </w:r>
      <w:r w:rsidRPr="00220E3E">
        <w:rPr>
          <w:rFonts w:asciiTheme="minorHAnsi" w:hAnsiTheme="minorHAnsi" w:cstheme="minorHAnsi"/>
          <w:spacing w:val="-8"/>
        </w:rPr>
        <w:t xml:space="preserve"> </w:t>
      </w:r>
      <w:r w:rsidRPr="00220E3E">
        <w:rPr>
          <w:rFonts w:asciiTheme="minorHAnsi" w:hAnsiTheme="minorHAnsi" w:cstheme="minorHAnsi"/>
          <w:spacing w:val="-2"/>
        </w:rPr>
        <w:t>learn</w:t>
      </w:r>
      <w:r w:rsidRPr="00220E3E">
        <w:rPr>
          <w:rFonts w:asciiTheme="minorHAnsi" w:hAnsiTheme="minorHAnsi" w:cstheme="minorHAnsi"/>
          <w:spacing w:val="-3"/>
        </w:rPr>
        <w:t xml:space="preserve"> </w:t>
      </w:r>
      <w:r w:rsidRPr="00220E3E">
        <w:rPr>
          <w:rFonts w:asciiTheme="minorHAnsi" w:hAnsiTheme="minorHAnsi" w:cstheme="minorHAnsi"/>
          <w:spacing w:val="-2"/>
        </w:rPr>
        <w:t>and</w:t>
      </w:r>
      <w:r w:rsidRPr="00220E3E">
        <w:rPr>
          <w:rFonts w:asciiTheme="minorHAnsi" w:hAnsiTheme="minorHAnsi" w:cstheme="minorHAnsi"/>
          <w:spacing w:val="-6"/>
        </w:rPr>
        <w:t xml:space="preserve"> </w:t>
      </w:r>
      <w:r w:rsidRPr="00220E3E">
        <w:rPr>
          <w:rFonts w:asciiTheme="minorHAnsi" w:hAnsiTheme="minorHAnsi" w:cstheme="minorHAnsi"/>
          <w:spacing w:val="-2"/>
        </w:rPr>
        <w:t xml:space="preserve">improve forming mental </w:t>
      </w:r>
      <w:r w:rsidRPr="00220E3E">
        <w:rPr>
          <w:rFonts w:asciiTheme="minorHAnsi" w:hAnsiTheme="minorHAnsi" w:cstheme="minorHAnsi"/>
        </w:rPr>
        <w:t>images,</w:t>
      </w:r>
      <w:r w:rsidRPr="00220E3E">
        <w:rPr>
          <w:rFonts w:asciiTheme="minorHAnsi" w:hAnsiTheme="minorHAnsi" w:cstheme="minorHAnsi"/>
          <w:spacing w:val="-12"/>
        </w:rPr>
        <w:t xml:space="preserve"> </w:t>
      </w:r>
      <w:r w:rsidRPr="00220E3E">
        <w:rPr>
          <w:rFonts w:asciiTheme="minorHAnsi" w:hAnsiTheme="minorHAnsi" w:cstheme="minorHAnsi"/>
        </w:rPr>
        <w:t>making</w:t>
      </w:r>
      <w:r w:rsidRPr="00220E3E">
        <w:rPr>
          <w:rFonts w:asciiTheme="minorHAnsi" w:hAnsiTheme="minorHAnsi" w:cstheme="minorHAnsi"/>
          <w:spacing w:val="-11"/>
        </w:rPr>
        <w:t xml:space="preserve"> </w:t>
      </w:r>
      <w:r w:rsidRPr="00220E3E">
        <w:rPr>
          <w:rFonts w:asciiTheme="minorHAnsi" w:hAnsiTheme="minorHAnsi" w:cstheme="minorHAnsi"/>
        </w:rPr>
        <w:t>inferences,</w:t>
      </w:r>
      <w:r w:rsidRPr="00220E3E">
        <w:rPr>
          <w:rFonts w:asciiTheme="minorHAnsi" w:hAnsiTheme="minorHAnsi" w:cstheme="minorHAnsi"/>
          <w:spacing w:val="-11"/>
        </w:rPr>
        <w:t xml:space="preserve"> </w:t>
      </w:r>
      <w:r w:rsidRPr="00220E3E">
        <w:rPr>
          <w:rFonts w:asciiTheme="minorHAnsi" w:hAnsiTheme="minorHAnsi" w:cstheme="minorHAnsi"/>
        </w:rPr>
        <w:t>analyzing</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structures,</w:t>
      </w:r>
      <w:r w:rsidRPr="00220E3E">
        <w:rPr>
          <w:rFonts w:asciiTheme="minorHAnsi" w:hAnsiTheme="minorHAnsi" w:cstheme="minorHAnsi"/>
          <w:spacing w:val="-11"/>
        </w:rPr>
        <w:t xml:space="preserve"> </w:t>
      </w:r>
      <w:r w:rsidRPr="00220E3E">
        <w:rPr>
          <w:rFonts w:asciiTheme="minorHAnsi" w:hAnsiTheme="minorHAnsi" w:cstheme="minorHAnsi"/>
        </w:rPr>
        <w:t>personalizing the ideas and themes, and exchanging information.</w:t>
      </w:r>
      <w:r w:rsidRPr="00220E3E">
        <w:rPr>
          <w:rFonts w:asciiTheme="minorHAnsi" w:hAnsiTheme="minorHAnsi" w:cstheme="minorHAnsi"/>
          <w:spacing w:val="40"/>
        </w:rPr>
        <w:t xml:space="preserve"> </w:t>
      </w:r>
      <w:r w:rsidRPr="00220E3E">
        <w:rPr>
          <w:rFonts w:asciiTheme="minorHAnsi" w:hAnsiTheme="minorHAnsi" w:cstheme="minorHAnsi"/>
        </w:rPr>
        <w:t>Productive activities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will</w:t>
      </w:r>
      <w:r w:rsidR="003B6B89" w:rsidRPr="00220E3E">
        <w:rPr>
          <w:rFonts w:asciiTheme="minorHAnsi" w:eastAsiaTheme="minorEastAsia" w:hAnsiTheme="minorHAnsi" w:cstheme="minorHAnsi"/>
          <w:lang w:eastAsia="ko-KR"/>
        </w:rPr>
        <w:t xml:space="preserve"> </w:t>
      </w:r>
      <w:r w:rsidR="003B6B89" w:rsidRPr="00220E3E">
        <w:rPr>
          <w:rFonts w:asciiTheme="minorHAnsi" w:hAnsiTheme="minorHAnsi" w:cstheme="minorHAnsi"/>
        </w:rPr>
        <w:t>give students</w:t>
      </w:r>
      <w:r w:rsidRPr="00220E3E">
        <w:rPr>
          <w:rFonts w:asciiTheme="minorHAnsi" w:hAnsiTheme="minorHAnsi" w:cstheme="minorHAnsi"/>
          <w:spacing w:val="-12"/>
        </w:rPr>
        <w:t xml:space="preserve"> </w:t>
      </w:r>
      <w:r w:rsidRPr="00220E3E">
        <w:rPr>
          <w:rFonts w:asciiTheme="minorHAnsi" w:hAnsiTheme="minorHAnsi" w:cstheme="minorHAnsi"/>
        </w:rPr>
        <w:t>further</w:t>
      </w:r>
      <w:r w:rsidRPr="00220E3E">
        <w:rPr>
          <w:rFonts w:asciiTheme="minorHAnsi" w:hAnsiTheme="minorHAnsi" w:cstheme="minorHAnsi"/>
          <w:spacing w:val="-11"/>
        </w:rPr>
        <w:t xml:space="preserve"> </w:t>
      </w:r>
      <w:r w:rsidRPr="00220E3E">
        <w:rPr>
          <w:rFonts w:asciiTheme="minorHAnsi" w:hAnsiTheme="minorHAnsi" w:cstheme="minorHAnsi"/>
        </w:rPr>
        <w:t>training</w:t>
      </w:r>
      <w:r w:rsidRPr="00220E3E">
        <w:rPr>
          <w:rFonts w:asciiTheme="minorHAnsi" w:hAnsiTheme="minorHAnsi" w:cstheme="minorHAnsi"/>
          <w:spacing w:val="-11"/>
        </w:rPr>
        <w:t xml:space="preserve"> </w:t>
      </w:r>
      <w:r w:rsidR="003B6B89" w:rsidRPr="00220E3E">
        <w:rPr>
          <w:rFonts w:asciiTheme="minorHAnsi" w:hAnsiTheme="minorHAnsi" w:cstheme="minorHAnsi"/>
        </w:rPr>
        <w:t>to become</w:t>
      </w:r>
      <w:r w:rsidRPr="00220E3E">
        <w:rPr>
          <w:rFonts w:asciiTheme="minorHAnsi" w:hAnsiTheme="minorHAnsi" w:cstheme="minorHAnsi"/>
          <w:spacing w:val="18"/>
        </w:rPr>
        <w:t xml:space="preserve"> </w:t>
      </w:r>
      <w:r w:rsidRPr="00220E3E">
        <w:rPr>
          <w:rFonts w:asciiTheme="minorHAnsi" w:hAnsiTheme="minorHAnsi" w:cstheme="minorHAnsi"/>
        </w:rPr>
        <w:lastRenderedPageBreak/>
        <w:t>independent and confident readers.</w:t>
      </w:r>
    </w:p>
    <w:p w14:paraId="2EFF1C43" w14:textId="4E41C909"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ESL102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0BEBF79B" w14:textId="77777777" w:rsidR="00EC5871" w:rsidRPr="00220E3E" w:rsidRDefault="00EC5871" w:rsidP="00220E3E">
      <w:pPr>
        <w:pStyle w:val="BodyText"/>
        <w:spacing w:before="76" w:line="276" w:lineRule="auto"/>
        <w:ind w:left="0" w:right="199"/>
        <w:rPr>
          <w:rFonts w:asciiTheme="minorHAnsi" w:hAnsiTheme="minorHAnsi" w:cstheme="minorHAnsi"/>
        </w:rPr>
      </w:pPr>
    </w:p>
    <w:p w14:paraId="7686B0CC"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ESL201-4</w:t>
      </w:r>
      <w:r w:rsidRPr="00220E3E">
        <w:rPr>
          <w:rFonts w:asciiTheme="minorHAnsi" w:hAnsiTheme="minorHAnsi" w:cstheme="minorHAnsi"/>
          <w:spacing w:val="-11"/>
        </w:rPr>
        <w:t xml:space="preserve"> </w:t>
      </w:r>
      <w:r w:rsidRPr="00220E3E">
        <w:rPr>
          <w:rFonts w:asciiTheme="minorHAnsi" w:hAnsiTheme="minorHAnsi" w:cstheme="minorHAnsi"/>
          <w:spacing w:val="-2"/>
        </w:rPr>
        <w:t>Writing</w:t>
      </w:r>
      <w:r w:rsidRPr="00220E3E">
        <w:rPr>
          <w:rFonts w:asciiTheme="minorHAnsi" w:hAnsiTheme="minorHAnsi" w:cstheme="minorHAnsi"/>
          <w:spacing w:val="-10"/>
        </w:rPr>
        <w:t xml:space="preserve"> </w:t>
      </w:r>
      <w:r w:rsidRPr="00220E3E">
        <w:rPr>
          <w:rFonts w:asciiTheme="minorHAnsi" w:hAnsiTheme="minorHAnsi" w:cstheme="minorHAnsi"/>
          <w:spacing w:val="-2"/>
        </w:rPr>
        <w:t>for</w:t>
      </w:r>
      <w:r w:rsidRPr="00220E3E">
        <w:rPr>
          <w:rFonts w:asciiTheme="minorHAnsi" w:hAnsiTheme="minorHAnsi" w:cstheme="minorHAnsi"/>
          <w:spacing w:val="-7"/>
        </w:rPr>
        <w:t xml:space="preserve"> </w:t>
      </w:r>
      <w:r w:rsidRPr="00220E3E">
        <w:rPr>
          <w:rFonts w:asciiTheme="minorHAnsi" w:hAnsiTheme="minorHAnsi" w:cstheme="minorHAnsi"/>
          <w:spacing w:val="-2"/>
        </w:rPr>
        <w:t>Intermediate</w:t>
      </w:r>
      <w:r w:rsidRPr="00220E3E">
        <w:rPr>
          <w:rFonts w:asciiTheme="minorHAnsi" w:hAnsiTheme="minorHAnsi" w:cstheme="minorHAnsi"/>
          <w:spacing w:val="-7"/>
        </w:rPr>
        <w:t xml:space="preserve"> </w:t>
      </w:r>
      <w:r w:rsidRPr="00220E3E">
        <w:rPr>
          <w:rFonts w:asciiTheme="minorHAnsi" w:hAnsiTheme="minorHAnsi" w:cstheme="minorHAnsi"/>
          <w:spacing w:val="-2"/>
        </w:rPr>
        <w:t>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28398ADB" w14:textId="3372DBED"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is designed to acquaint students with the basic skills required for good writing and help them become confident and independent</w:t>
      </w:r>
      <w:r w:rsidRPr="00220E3E">
        <w:rPr>
          <w:rFonts w:asciiTheme="minorHAnsi" w:hAnsiTheme="minorHAnsi" w:cstheme="minorHAnsi"/>
          <w:spacing w:val="-12"/>
        </w:rPr>
        <w:t xml:space="preserve"> </w:t>
      </w:r>
      <w:r w:rsidRPr="00220E3E">
        <w:rPr>
          <w:rFonts w:asciiTheme="minorHAnsi" w:hAnsiTheme="minorHAnsi" w:cstheme="minorHAnsi"/>
        </w:rPr>
        <w:t>writers</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English.</w:t>
      </w:r>
      <w:r w:rsidRPr="00220E3E">
        <w:rPr>
          <w:rFonts w:asciiTheme="minorHAnsi" w:hAnsiTheme="minorHAnsi" w:cstheme="minorHAnsi"/>
          <w:spacing w:val="-12"/>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students</w:t>
      </w:r>
      <w:r w:rsidRPr="00220E3E">
        <w:rPr>
          <w:rFonts w:asciiTheme="minorHAnsi" w:hAnsiTheme="minorHAnsi" w:cstheme="minorHAnsi"/>
          <w:spacing w:val="-11"/>
        </w:rPr>
        <w:t xml:space="preserve"> </w:t>
      </w:r>
      <w:r w:rsidRPr="00220E3E">
        <w:rPr>
          <w:rFonts w:asciiTheme="minorHAnsi" w:hAnsiTheme="minorHAnsi" w:cstheme="minorHAnsi"/>
        </w:rPr>
        <w:t>learn</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fundamental principles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writing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process:</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prewriting,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planning,</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drafting,</w:t>
      </w:r>
      <w:r w:rsidRPr="00220E3E">
        <w:rPr>
          <w:rFonts w:asciiTheme="minorHAnsi" w:hAnsiTheme="minorHAnsi" w:cstheme="minorHAnsi"/>
          <w:spacing w:val="-12"/>
        </w:rPr>
        <w:t xml:space="preserve"> </w:t>
      </w:r>
      <w:r w:rsidRPr="00220E3E">
        <w:rPr>
          <w:rFonts w:asciiTheme="minorHAnsi" w:hAnsiTheme="minorHAnsi" w:cstheme="minorHAnsi"/>
        </w:rPr>
        <w:t>revising, and editing and frequently practice writing on a broad</w:t>
      </w:r>
      <w:r w:rsidRPr="00220E3E">
        <w:rPr>
          <w:rFonts w:asciiTheme="minorHAnsi" w:hAnsiTheme="minorHAnsi" w:cstheme="minorHAnsi"/>
          <w:spacing w:val="40"/>
        </w:rPr>
        <w:t xml:space="preserve"> </w:t>
      </w:r>
      <w:r w:rsidRPr="00220E3E">
        <w:rPr>
          <w:rFonts w:asciiTheme="minorHAnsi" w:hAnsiTheme="minorHAnsi" w:cstheme="minorHAnsi"/>
        </w:rPr>
        <w:t>range of topics</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in</w:t>
      </w:r>
      <w:r w:rsidRPr="00220E3E">
        <w:rPr>
          <w:rFonts w:asciiTheme="minorHAnsi" w:hAnsiTheme="minorHAnsi" w:cstheme="minorHAnsi"/>
          <w:spacing w:val="-10"/>
        </w:rPr>
        <w:t xml:space="preserve"> </w:t>
      </w:r>
      <w:r w:rsidRPr="00220E3E">
        <w:rPr>
          <w:rFonts w:asciiTheme="minorHAnsi" w:hAnsiTheme="minorHAnsi" w:cstheme="minorHAnsi"/>
        </w:rPr>
        <w:t>various</w:t>
      </w:r>
      <w:r w:rsidRPr="00220E3E">
        <w:rPr>
          <w:rFonts w:asciiTheme="minorHAnsi" w:hAnsiTheme="minorHAnsi" w:cstheme="minorHAnsi"/>
          <w:spacing w:val="-10"/>
        </w:rPr>
        <w:t xml:space="preserve"> </w:t>
      </w:r>
      <w:r w:rsidRPr="00220E3E">
        <w:rPr>
          <w:rFonts w:asciiTheme="minorHAnsi" w:hAnsiTheme="minorHAnsi" w:cstheme="minorHAnsi"/>
        </w:rPr>
        <w:t>forms,</w:t>
      </w:r>
      <w:r w:rsidRPr="00220E3E">
        <w:rPr>
          <w:rFonts w:asciiTheme="minorHAnsi" w:hAnsiTheme="minorHAnsi" w:cstheme="minorHAnsi"/>
          <w:spacing w:val="-10"/>
        </w:rPr>
        <w:t xml:space="preserve"> </w:t>
      </w:r>
      <w:r w:rsidRPr="00220E3E">
        <w:rPr>
          <w:rFonts w:asciiTheme="minorHAnsi" w:hAnsiTheme="minorHAnsi" w:cstheme="minorHAnsi"/>
        </w:rPr>
        <w:t>they</w:t>
      </w:r>
      <w:r w:rsidRPr="00220E3E">
        <w:rPr>
          <w:rFonts w:asciiTheme="minorHAnsi" w:hAnsiTheme="minorHAnsi" w:cstheme="minorHAnsi"/>
          <w:spacing w:val="-5"/>
        </w:rPr>
        <w:t xml:space="preserve"> </w:t>
      </w:r>
      <w:r w:rsidRPr="00220E3E">
        <w:rPr>
          <w:rFonts w:asciiTheme="minorHAnsi" w:hAnsiTheme="minorHAnsi" w:cstheme="minorHAnsi"/>
        </w:rPr>
        <w:t>will</w:t>
      </w:r>
      <w:r w:rsidRPr="00220E3E">
        <w:rPr>
          <w:rFonts w:asciiTheme="minorHAnsi" w:hAnsiTheme="minorHAnsi" w:cstheme="minorHAnsi"/>
          <w:spacing w:val="-12"/>
        </w:rPr>
        <w:t xml:space="preserve"> </w:t>
      </w:r>
      <w:r w:rsidRPr="00220E3E">
        <w:rPr>
          <w:rFonts w:asciiTheme="minorHAnsi" w:hAnsiTheme="minorHAnsi" w:cstheme="minorHAnsi"/>
        </w:rPr>
        <w:t>acquire</w:t>
      </w:r>
      <w:r w:rsidRPr="00220E3E">
        <w:rPr>
          <w:rFonts w:asciiTheme="minorHAnsi" w:hAnsiTheme="minorHAnsi" w:cstheme="minorHAnsi"/>
          <w:spacing w:val="-10"/>
        </w:rPr>
        <w:t xml:space="preserve"> </w:t>
      </w:r>
      <w:r w:rsidRPr="00220E3E">
        <w:rPr>
          <w:rFonts w:asciiTheme="minorHAnsi" w:hAnsiTheme="minorHAnsi" w:cstheme="minorHAnsi"/>
        </w:rPr>
        <w:t>basic</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22"/>
        </w:rPr>
        <w:t xml:space="preserve"> </w:t>
      </w:r>
      <w:r w:rsidRPr="00220E3E">
        <w:rPr>
          <w:rFonts w:asciiTheme="minorHAnsi" w:hAnsiTheme="minorHAnsi" w:cstheme="minorHAnsi"/>
        </w:rPr>
        <w:t>in</w:t>
      </w:r>
      <w:r w:rsidRPr="00220E3E">
        <w:rPr>
          <w:rFonts w:asciiTheme="minorHAnsi" w:hAnsiTheme="minorHAnsi" w:cstheme="minorHAnsi"/>
          <w:spacing w:val="15"/>
        </w:rPr>
        <w:t xml:space="preserve"> </w:t>
      </w:r>
      <w:r w:rsidRPr="00220E3E">
        <w:rPr>
          <w:rFonts w:asciiTheme="minorHAnsi" w:hAnsiTheme="minorHAnsi" w:cstheme="minorHAnsi"/>
        </w:rPr>
        <w:t>writing and</w:t>
      </w:r>
      <w:r w:rsidRPr="00220E3E">
        <w:rPr>
          <w:rFonts w:asciiTheme="minorHAnsi" w:hAnsiTheme="minorHAnsi" w:cstheme="minorHAnsi"/>
          <w:spacing w:val="-12"/>
        </w:rPr>
        <w:t xml:space="preserve"> </w:t>
      </w:r>
      <w:r w:rsidRPr="00220E3E">
        <w:rPr>
          <w:rFonts w:asciiTheme="minorHAnsi" w:hAnsiTheme="minorHAnsi" w:cstheme="minorHAnsi"/>
        </w:rPr>
        <w:t>learn</w:t>
      </w:r>
      <w:r w:rsidRPr="00220E3E">
        <w:rPr>
          <w:rFonts w:asciiTheme="minorHAnsi" w:hAnsiTheme="minorHAnsi" w:cstheme="minorHAnsi"/>
          <w:spacing w:val="-11"/>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express</w:t>
      </w:r>
      <w:r w:rsidRPr="00220E3E">
        <w:rPr>
          <w:rFonts w:asciiTheme="minorHAnsi" w:hAnsiTheme="minorHAnsi" w:cstheme="minorHAnsi"/>
          <w:spacing w:val="-12"/>
        </w:rPr>
        <w:t xml:space="preserve"> </w:t>
      </w:r>
      <w:r w:rsidRPr="00220E3E">
        <w:rPr>
          <w:rFonts w:asciiTheme="minorHAnsi" w:hAnsiTheme="minorHAnsi" w:cstheme="minorHAnsi"/>
        </w:rPr>
        <w:t>themselves</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English</w:t>
      </w:r>
      <w:r w:rsidRPr="00220E3E">
        <w:rPr>
          <w:rFonts w:asciiTheme="minorHAnsi" w:hAnsiTheme="minorHAnsi" w:cstheme="minorHAnsi"/>
          <w:spacing w:val="-12"/>
        </w:rPr>
        <w:t xml:space="preserve"> </w:t>
      </w:r>
      <w:r w:rsidRPr="00220E3E">
        <w:rPr>
          <w:rFonts w:asciiTheme="minorHAnsi" w:hAnsiTheme="minorHAnsi" w:cstheme="minorHAnsi"/>
        </w:rPr>
        <w:t>appropriately</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 xml:space="preserve">various </w:t>
      </w:r>
      <w:r w:rsidRPr="00220E3E">
        <w:rPr>
          <w:rFonts w:asciiTheme="minorHAnsi" w:hAnsiTheme="minorHAnsi" w:cstheme="minorHAnsi"/>
          <w:spacing w:val="-2"/>
        </w:rPr>
        <w:t>forms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of</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writing.</w:t>
      </w:r>
    </w:p>
    <w:p w14:paraId="4290BA11" w14:textId="4CCA2B12" w:rsidR="00EC5871" w:rsidRPr="00220E3E"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4"/>
        </w:rPr>
        <w:t xml:space="preserve"> </w:t>
      </w:r>
      <w:r w:rsidRPr="00220E3E">
        <w:rPr>
          <w:rFonts w:asciiTheme="minorHAnsi" w:hAnsiTheme="minorHAnsi" w:cstheme="minorHAnsi"/>
          <w:spacing w:val="-2"/>
        </w:rPr>
        <w:t>ESL102</w:t>
      </w:r>
      <w:r w:rsidRPr="00220E3E">
        <w:rPr>
          <w:rFonts w:asciiTheme="minorHAnsi" w:hAnsiTheme="minorHAnsi" w:cstheme="minorHAnsi"/>
          <w:spacing w:val="-14"/>
        </w:rPr>
        <w:t xml:space="preserve"> </w:t>
      </w:r>
      <w:r w:rsidRPr="00220E3E">
        <w:rPr>
          <w:rFonts w:asciiTheme="minorHAnsi" w:hAnsiTheme="minorHAnsi" w:cstheme="minorHAnsi"/>
          <w:spacing w:val="-2"/>
        </w:rPr>
        <w:t>or</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equivalent</w:t>
      </w:r>
    </w:p>
    <w:p w14:paraId="02BF7582" w14:textId="77777777" w:rsidR="00324174" w:rsidRPr="00220E3E" w:rsidRDefault="00324174" w:rsidP="00220E3E">
      <w:pPr>
        <w:pStyle w:val="Heading9"/>
        <w:tabs>
          <w:tab w:val="left" w:pos="330"/>
        </w:tabs>
        <w:spacing w:before="73" w:line="276" w:lineRule="auto"/>
        <w:ind w:right="199" w:firstLine="0"/>
        <w:rPr>
          <w:rFonts w:asciiTheme="minorHAnsi" w:hAnsiTheme="minorHAnsi" w:cstheme="minorHAnsi"/>
        </w:rPr>
      </w:pPr>
    </w:p>
    <w:p w14:paraId="453EF518" w14:textId="5E2D165A"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ESL202-1</w:t>
      </w:r>
      <w:r w:rsidRPr="00220E3E">
        <w:rPr>
          <w:rFonts w:asciiTheme="minorHAnsi" w:hAnsiTheme="minorHAnsi" w:cstheme="minorHAnsi"/>
          <w:spacing w:val="-8"/>
        </w:rPr>
        <w:t xml:space="preserve"> </w:t>
      </w:r>
      <w:r w:rsidRPr="00220E3E">
        <w:rPr>
          <w:rFonts w:asciiTheme="minorHAnsi" w:hAnsiTheme="minorHAnsi" w:cstheme="minorHAnsi"/>
        </w:rPr>
        <w:t>Sentence</w:t>
      </w:r>
      <w:r w:rsidRPr="00220E3E">
        <w:rPr>
          <w:rFonts w:asciiTheme="minorHAnsi" w:hAnsiTheme="minorHAnsi" w:cstheme="minorHAnsi"/>
          <w:spacing w:val="-8"/>
        </w:rPr>
        <w:t xml:space="preserve"> </w:t>
      </w:r>
      <w:r w:rsidRPr="00220E3E">
        <w:rPr>
          <w:rFonts w:asciiTheme="minorHAnsi" w:hAnsiTheme="minorHAnsi" w:cstheme="minorHAnsi"/>
        </w:rPr>
        <w:t>Structure</w:t>
      </w:r>
      <w:r w:rsidRPr="00220E3E">
        <w:rPr>
          <w:rFonts w:asciiTheme="minorHAnsi" w:hAnsiTheme="minorHAnsi" w:cstheme="minorHAnsi"/>
          <w:spacing w:val="-10"/>
        </w:rPr>
        <w:t xml:space="preserve"> </w:t>
      </w:r>
      <w:r w:rsidRPr="00220E3E">
        <w:rPr>
          <w:rFonts w:asciiTheme="minorHAnsi" w:hAnsiTheme="minorHAnsi" w:cstheme="minorHAnsi"/>
        </w:rPr>
        <w:t>for</w:t>
      </w:r>
      <w:r w:rsidRPr="00220E3E">
        <w:rPr>
          <w:rFonts w:asciiTheme="minorHAnsi" w:hAnsiTheme="minorHAnsi" w:cstheme="minorHAnsi"/>
          <w:spacing w:val="-7"/>
        </w:rPr>
        <w:t xml:space="preserve"> </w:t>
      </w:r>
      <w:r w:rsidRPr="00220E3E">
        <w:rPr>
          <w:rFonts w:asciiTheme="minorHAnsi" w:hAnsiTheme="minorHAnsi" w:cstheme="minorHAnsi"/>
        </w:rPr>
        <w:t>Intermediate</w:t>
      </w:r>
      <w:r w:rsidRPr="00220E3E">
        <w:rPr>
          <w:rFonts w:asciiTheme="minorHAnsi" w:hAnsiTheme="minorHAnsi" w:cstheme="minorHAnsi"/>
          <w:spacing w:val="-7"/>
        </w:rPr>
        <w:t xml:space="preserve"> </w:t>
      </w:r>
      <w:r w:rsidRPr="00220E3E">
        <w:rPr>
          <w:rFonts w:asciiTheme="minorHAnsi" w:hAnsiTheme="minorHAnsi" w:cstheme="minorHAnsi"/>
        </w:rPr>
        <w:t>II</w:t>
      </w:r>
      <w:r w:rsidRPr="00220E3E">
        <w:rPr>
          <w:rFonts w:asciiTheme="minorHAnsi" w:hAnsiTheme="minorHAnsi" w:cstheme="minorHAnsi"/>
          <w:spacing w:val="-8"/>
        </w:rPr>
        <w:t xml:space="preserve"> </w:t>
      </w:r>
      <w:r w:rsidRPr="00220E3E">
        <w:rPr>
          <w:rFonts w:asciiTheme="minorHAnsi" w:hAnsiTheme="minorHAnsi" w:cstheme="minorHAnsi"/>
          <w:spacing w:val="-2"/>
        </w:rPr>
        <w:t>(50hrs.)</w:t>
      </w:r>
    </w:p>
    <w:p w14:paraId="1B4D682C" w14:textId="5D1568A6"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 xml:space="preserve">This course, as a continuation of ESL 201A/201B, provides </w:t>
      </w:r>
      <w:r w:rsidRPr="00220E3E">
        <w:rPr>
          <w:rFonts w:asciiTheme="minorHAnsi" w:hAnsiTheme="minorHAnsi" w:cstheme="minorHAnsi"/>
          <w:spacing w:val="-2"/>
        </w:rPr>
        <w:t>opportunities to</w:t>
      </w:r>
      <w:r w:rsidRPr="00220E3E">
        <w:rPr>
          <w:rFonts w:asciiTheme="minorHAnsi" w:hAnsiTheme="minorHAnsi" w:cstheme="minorHAnsi"/>
          <w:spacing w:val="-7"/>
        </w:rPr>
        <w:t xml:space="preserve"> </w:t>
      </w:r>
      <w:r w:rsidRPr="00220E3E">
        <w:rPr>
          <w:rFonts w:asciiTheme="minorHAnsi" w:hAnsiTheme="minorHAnsi" w:cstheme="minorHAnsi"/>
          <w:spacing w:val="-2"/>
        </w:rPr>
        <w:t>develop</w:t>
      </w:r>
      <w:r w:rsidRPr="00220E3E">
        <w:rPr>
          <w:rFonts w:asciiTheme="minorHAnsi" w:hAnsiTheme="minorHAnsi" w:cstheme="minorHAnsi"/>
          <w:spacing w:val="-3"/>
        </w:rPr>
        <w:t xml:space="preserve"> </w:t>
      </w:r>
      <w:r w:rsidRPr="00220E3E">
        <w:rPr>
          <w:rFonts w:asciiTheme="minorHAnsi" w:hAnsiTheme="minorHAnsi" w:cstheme="minorHAnsi"/>
          <w:spacing w:val="-2"/>
        </w:rPr>
        <w:t>existing</w:t>
      </w:r>
      <w:r w:rsidRPr="00220E3E">
        <w:rPr>
          <w:rFonts w:asciiTheme="minorHAnsi" w:hAnsiTheme="minorHAnsi" w:cstheme="minorHAnsi"/>
          <w:spacing w:val="-4"/>
        </w:rPr>
        <w:t xml:space="preserve"> </w:t>
      </w:r>
      <w:r w:rsidRPr="00220E3E">
        <w:rPr>
          <w:rFonts w:asciiTheme="minorHAnsi" w:hAnsiTheme="minorHAnsi" w:cstheme="minorHAnsi"/>
          <w:spacing w:val="-2"/>
        </w:rPr>
        <w:t>knowledge</w:t>
      </w:r>
      <w:r w:rsidRPr="00220E3E">
        <w:rPr>
          <w:rFonts w:asciiTheme="minorHAnsi" w:hAnsiTheme="minorHAnsi" w:cstheme="minorHAnsi"/>
          <w:spacing w:val="-4"/>
        </w:rPr>
        <w:t xml:space="preserve"> </w:t>
      </w:r>
      <w:r w:rsidRPr="00220E3E">
        <w:rPr>
          <w:rFonts w:asciiTheme="minorHAnsi" w:hAnsiTheme="minorHAnsi" w:cstheme="minorHAnsi"/>
          <w:spacing w:val="-2"/>
        </w:rPr>
        <w:t>of</w:t>
      </w:r>
      <w:r w:rsidRPr="00220E3E">
        <w:rPr>
          <w:rFonts w:asciiTheme="minorHAnsi" w:hAnsiTheme="minorHAnsi" w:cstheme="minorHAnsi"/>
          <w:spacing w:val="-5"/>
        </w:rPr>
        <w:t xml:space="preserve"> </w:t>
      </w:r>
      <w:r w:rsidRPr="00220E3E">
        <w:rPr>
          <w:rFonts w:asciiTheme="minorHAnsi" w:hAnsiTheme="minorHAnsi" w:cstheme="minorHAnsi"/>
          <w:spacing w:val="-2"/>
        </w:rPr>
        <w:t>grammar</w:t>
      </w:r>
      <w:r w:rsidRPr="00220E3E">
        <w:rPr>
          <w:rFonts w:asciiTheme="minorHAnsi" w:hAnsiTheme="minorHAnsi" w:cstheme="minorHAnsi"/>
          <w:spacing w:val="-3"/>
        </w:rPr>
        <w:t xml:space="preserve"> </w:t>
      </w:r>
      <w:r w:rsidRPr="00220E3E">
        <w:rPr>
          <w:rFonts w:asciiTheme="minorHAnsi" w:hAnsiTheme="minorHAnsi" w:cstheme="minorHAnsi"/>
          <w:spacing w:val="-2"/>
        </w:rPr>
        <w:t>structure and</w:t>
      </w:r>
      <w:r w:rsidRPr="00220E3E">
        <w:rPr>
          <w:rFonts w:asciiTheme="minorHAnsi" w:hAnsiTheme="minorHAnsi" w:cstheme="minorHAnsi"/>
          <w:spacing w:val="-6"/>
        </w:rPr>
        <w:t xml:space="preserve"> </w:t>
      </w:r>
      <w:r w:rsidRPr="00220E3E">
        <w:rPr>
          <w:rFonts w:asciiTheme="minorHAnsi" w:hAnsiTheme="minorHAnsi" w:cstheme="minorHAnsi"/>
          <w:spacing w:val="-2"/>
        </w:rPr>
        <w:t>acquire</w:t>
      </w:r>
      <w:r w:rsidRPr="00220E3E">
        <w:rPr>
          <w:rFonts w:asciiTheme="minorHAnsi" w:hAnsiTheme="minorHAnsi" w:cstheme="minorHAnsi"/>
          <w:spacing w:val="-3"/>
        </w:rPr>
        <w:t xml:space="preserve"> </w:t>
      </w:r>
      <w:r w:rsidR="003B6B89" w:rsidRPr="00220E3E">
        <w:rPr>
          <w:rFonts w:asciiTheme="minorHAnsi" w:hAnsiTheme="minorHAnsi" w:cstheme="minorHAnsi"/>
          <w:spacing w:val="-2"/>
        </w:rPr>
        <w:t>new ones with</w:t>
      </w:r>
      <w:r w:rsidRPr="00220E3E">
        <w:rPr>
          <w:rFonts w:asciiTheme="minorHAnsi" w:hAnsiTheme="minorHAnsi" w:cstheme="minorHAnsi"/>
          <w:spacing w:val="-2"/>
        </w:rPr>
        <w:t xml:space="preserve"> the</w:t>
      </w:r>
      <w:r w:rsidRPr="00220E3E">
        <w:rPr>
          <w:rFonts w:asciiTheme="minorHAnsi" w:hAnsiTheme="minorHAnsi" w:cstheme="minorHAnsi"/>
          <w:spacing w:val="-10"/>
        </w:rPr>
        <w:t xml:space="preserve"> </w:t>
      </w:r>
      <w:r w:rsidRPr="00220E3E">
        <w:rPr>
          <w:rFonts w:asciiTheme="minorHAnsi" w:hAnsiTheme="minorHAnsi" w:cstheme="minorHAnsi"/>
          <w:spacing w:val="-2"/>
        </w:rPr>
        <w:t>emphasis on</w:t>
      </w:r>
      <w:r w:rsidRPr="00220E3E">
        <w:rPr>
          <w:rFonts w:asciiTheme="minorHAnsi" w:hAnsiTheme="minorHAnsi" w:cstheme="minorHAnsi"/>
          <w:spacing w:val="-5"/>
        </w:rPr>
        <w:t xml:space="preserve"> </w:t>
      </w:r>
      <w:r w:rsidRPr="00220E3E">
        <w:rPr>
          <w:rFonts w:asciiTheme="minorHAnsi" w:hAnsiTheme="minorHAnsi" w:cstheme="minorHAnsi"/>
          <w:spacing w:val="-2"/>
        </w:rPr>
        <w:t>the</w:t>
      </w:r>
      <w:r w:rsidRPr="00220E3E">
        <w:rPr>
          <w:rFonts w:asciiTheme="minorHAnsi" w:hAnsiTheme="minorHAnsi" w:cstheme="minorHAnsi"/>
          <w:spacing w:val="-3"/>
        </w:rPr>
        <w:t xml:space="preserve"> </w:t>
      </w:r>
      <w:r w:rsidR="003B6B89" w:rsidRPr="00220E3E">
        <w:rPr>
          <w:rFonts w:asciiTheme="minorHAnsi" w:hAnsiTheme="minorHAnsi" w:cstheme="minorHAnsi"/>
          <w:spacing w:val="-2"/>
        </w:rPr>
        <w:t>use of present</w:t>
      </w:r>
      <w:r w:rsidRPr="00220E3E">
        <w:rPr>
          <w:rFonts w:asciiTheme="minorHAnsi" w:hAnsiTheme="minorHAnsi" w:cstheme="minorHAnsi"/>
          <w:spacing w:val="-2"/>
        </w:rPr>
        <w:t xml:space="preserve">, past, </w:t>
      </w:r>
      <w:r w:rsidRPr="00220E3E">
        <w:rPr>
          <w:rFonts w:asciiTheme="minorHAnsi" w:hAnsiTheme="minorHAnsi" w:cstheme="minorHAnsi"/>
        </w:rPr>
        <w:t>and future tense, pronouns and phrasal verbs, and modals and similar expressions. Some writing activities are included in the class to</w:t>
      </w:r>
      <w:r w:rsidRPr="00220E3E">
        <w:rPr>
          <w:rFonts w:asciiTheme="minorHAnsi" w:hAnsiTheme="minorHAnsi" w:cstheme="minorHAnsi"/>
          <w:spacing w:val="-1"/>
        </w:rPr>
        <w:t xml:space="preserve"> </w:t>
      </w:r>
      <w:r w:rsidRPr="00220E3E">
        <w:rPr>
          <w:rFonts w:asciiTheme="minorHAnsi" w:hAnsiTheme="minorHAnsi" w:cstheme="minorHAnsi"/>
        </w:rPr>
        <w:t>provide opportunities to practice grammatical structures that</w:t>
      </w:r>
      <w:r w:rsidRPr="00220E3E">
        <w:rPr>
          <w:rFonts w:asciiTheme="minorHAnsi" w:hAnsiTheme="minorHAnsi" w:cstheme="minorHAnsi"/>
          <w:spacing w:val="-22"/>
        </w:rPr>
        <w:t xml:space="preserve"> </w:t>
      </w:r>
      <w:r w:rsidRPr="00220E3E">
        <w:rPr>
          <w:rFonts w:asciiTheme="minorHAnsi" w:hAnsiTheme="minorHAnsi" w:cstheme="minorHAnsi"/>
        </w:rPr>
        <w:t>students</w:t>
      </w:r>
      <w:r w:rsidRPr="00220E3E">
        <w:rPr>
          <w:rFonts w:asciiTheme="minorHAnsi" w:hAnsiTheme="minorHAnsi" w:cstheme="minorHAnsi"/>
          <w:spacing w:val="-21"/>
        </w:rPr>
        <w:t xml:space="preserve"> </w:t>
      </w:r>
      <w:r w:rsidR="003B6B89" w:rsidRPr="00220E3E">
        <w:rPr>
          <w:rFonts w:asciiTheme="minorHAnsi" w:hAnsiTheme="minorHAnsi" w:cstheme="minorHAnsi"/>
        </w:rPr>
        <w:t>acquire in</w:t>
      </w:r>
      <w:r w:rsidRPr="00220E3E">
        <w:rPr>
          <w:rFonts w:asciiTheme="minorHAnsi" w:hAnsiTheme="minorHAnsi" w:cstheme="minorHAnsi"/>
          <w:spacing w:val="-19"/>
        </w:rPr>
        <w:t xml:space="preserve"> </w:t>
      </w:r>
      <w:r w:rsidRPr="00220E3E">
        <w:rPr>
          <w:rFonts w:asciiTheme="minorHAnsi" w:hAnsiTheme="minorHAnsi" w:cstheme="minorHAnsi"/>
        </w:rPr>
        <w:t>class.</w:t>
      </w:r>
    </w:p>
    <w:p w14:paraId="03A21A48" w14:textId="63177194"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ESL201or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7CD6FBC4" w14:textId="77777777" w:rsidR="00EC5871" w:rsidRPr="00220E3E" w:rsidRDefault="00EC5871" w:rsidP="00220E3E">
      <w:pPr>
        <w:pStyle w:val="BodyText"/>
        <w:spacing w:before="35" w:line="276" w:lineRule="auto"/>
        <w:ind w:left="0" w:right="199"/>
        <w:rPr>
          <w:rFonts w:asciiTheme="minorHAnsi" w:hAnsiTheme="minorHAnsi" w:cstheme="minorHAnsi"/>
        </w:rPr>
      </w:pPr>
    </w:p>
    <w:p w14:paraId="5E85969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ESL202-2</w:t>
      </w:r>
      <w:r w:rsidRPr="00220E3E">
        <w:rPr>
          <w:rFonts w:asciiTheme="minorHAnsi" w:hAnsiTheme="minorHAnsi" w:cstheme="minorHAnsi"/>
          <w:spacing w:val="-12"/>
        </w:rPr>
        <w:t xml:space="preserve"> </w:t>
      </w:r>
      <w:r w:rsidRPr="00220E3E">
        <w:rPr>
          <w:rFonts w:asciiTheme="minorHAnsi" w:hAnsiTheme="minorHAnsi" w:cstheme="minorHAnsi"/>
          <w:spacing w:val="-2"/>
        </w:rPr>
        <w:t>Speaking</w:t>
      </w:r>
      <w:r w:rsidRPr="00220E3E">
        <w:rPr>
          <w:rFonts w:asciiTheme="minorHAnsi" w:hAnsiTheme="minorHAnsi" w:cstheme="minorHAnsi"/>
          <w:spacing w:val="-11"/>
        </w:rPr>
        <w:t xml:space="preserve"> </w:t>
      </w:r>
      <w:r w:rsidRPr="00220E3E">
        <w:rPr>
          <w:rFonts w:asciiTheme="minorHAnsi" w:hAnsiTheme="minorHAnsi" w:cstheme="minorHAnsi"/>
          <w:spacing w:val="-2"/>
        </w:rPr>
        <w:t>for</w:t>
      </w:r>
      <w:r w:rsidRPr="00220E3E">
        <w:rPr>
          <w:rFonts w:asciiTheme="minorHAnsi" w:hAnsiTheme="minorHAnsi" w:cstheme="minorHAnsi"/>
          <w:spacing w:val="-9"/>
        </w:rPr>
        <w:t xml:space="preserve"> </w:t>
      </w:r>
      <w:r w:rsidRPr="00220E3E">
        <w:rPr>
          <w:rFonts w:asciiTheme="minorHAnsi" w:hAnsiTheme="minorHAnsi" w:cstheme="minorHAnsi"/>
          <w:spacing w:val="-2"/>
        </w:rPr>
        <w:t>Intermediate</w:t>
      </w:r>
      <w:r w:rsidRPr="00220E3E">
        <w:rPr>
          <w:rFonts w:asciiTheme="minorHAnsi" w:hAnsiTheme="minorHAnsi" w:cstheme="minorHAnsi"/>
          <w:spacing w:val="-6"/>
        </w:rPr>
        <w:t xml:space="preserve"> </w:t>
      </w:r>
      <w:r w:rsidRPr="00220E3E">
        <w:rPr>
          <w:rFonts w:asciiTheme="minorHAnsi" w:hAnsiTheme="minorHAnsi" w:cstheme="minorHAnsi"/>
          <w:spacing w:val="-2"/>
        </w:rPr>
        <w:t>II</w:t>
      </w:r>
      <w:r w:rsidRPr="00220E3E">
        <w:rPr>
          <w:rFonts w:asciiTheme="minorHAnsi" w:hAnsiTheme="minorHAnsi" w:cstheme="minorHAnsi"/>
          <w:spacing w:val="-12"/>
        </w:rPr>
        <w:t xml:space="preserve"> </w:t>
      </w:r>
      <w:r w:rsidRPr="00220E3E">
        <w:rPr>
          <w:rFonts w:asciiTheme="minorHAnsi" w:hAnsiTheme="minorHAnsi" w:cstheme="minorHAnsi"/>
          <w:spacing w:val="-2"/>
        </w:rPr>
        <w:t>(50hrs.)</w:t>
      </w:r>
    </w:p>
    <w:p w14:paraId="45EE4F5B" w14:textId="7777777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 is designed to develop intermediate conversation, pronunciation, idiomatic, and aural comprehension skills.</w:t>
      </w:r>
    </w:p>
    <w:p w14:paraId="2209DA7D" w14:textId="77777777" w:rsidR="00324174"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Conversational</w:t>
      </w:r>
      <w:r w:rsidRPr="00220E3E">
        <w:rPr>
          <w:rFonts w:asciiTheme="minorHAnsi" w:hAnsiTheme="minorHAnsi" w:cstheme="minorHAnsi"/>
          <w:spacing w:val="-3"/>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idiomatic</w:t>
      </w:r>
      <w:r w:rsidRPr="00220E3E">
        <w:rPr>
          <w:rFonts w:asciiTheme="minorHAnsi" w:hAnsiTheme="minorHAnsi" w:cstheme="minorHAnsi"/>
          <w:spacing w:val="-6"/>
        </w:rPr>
        <w:t xml:space="preserve"> </w:t>
      </w:r>
      <w:r w:rsidRPr="00220E3E">
        <w:rPr>
          <w:rFonts w:asciiTheme="minorHAnsi" w:hAnsiTheme="minorHAnsi" w:cstheme="minorHAnsi"/>
          <w:spacing w:val="-2"/>
        </w:rPr>
        <w:t>skills</w:t>
      </w:r>
      <w:r w:rsidRPr="00220E3E">
        <w:rPr>
          <w:rFonts w:asciiTheme="minorHAnsi" w:hAnsiTheme="minorHAnsi" w:cstheme="minorHAnsi"/>
          <w:spacing w:val="-4"/>
        </w:rPr>
        <w:t xml:space="preserve"> </w:t>
      </w:r>
      <w:r w:rsidRPr="00220E3E">
        <w:rPr>
          <w:rFonts w:asciiTheme="minorHAnsi" w:hAnsiTheme="minorHAnsi" w:cstheme="minorHAnsi"/>
          <w:spacing w:val="-2"/>
        </w:rPr>
        <w:t>focus</w:t>
      </w:r>
      <w:r w:rsidRPr="00220E3E">
        <w:rPr>
          <w:rFonts w:asciiTheme="minorHAnsi" w:hAnsiTheme="minorHAnsi" w:cstheme="minorHAnsi"/>
          <w:spacing w:val="-3"/>
        </w:rPr>
        <w:t xml:space="preserve"> </w:t>
      </w:r>
      <w:r w:rsidRPr="00220E3E">
        <w:rPr>
          <w:rFonts w:asciiTheme="minorHAnsi" w:hAnsiTheme="minorHAnsi" w:cstheme="minorHAnsi"/>
          <w:spacing w:val="-2"/>
        </w:rPr>
        <w:t>on</w:t>
      </w:r>
      <w:r w:rsidRPr="00220E3E">
        <w:rPr>
          <w:rFonts w:asciiTheme="minorHAnsi" w:hAnsiTheme="minorHAnsi" w:cstheme="minorHAnsi"/>
          <w:spacing w:val="-6"/>
        </w:rPr>
        <w:t xml:space="preserve"> </w:t>
      </w:r>
      <w:r w:rsidRPr="00220E3E">
        <w:rPr>
          <w:rFonts w:asciiTheme="minorHAnsi" w:hAnsiTheme="minorHAnsi" w:cstheme="minorHAnsi"/>
          <w:spacing w:val="-2"/>
        </w:rPr>
        <w:t>fluent</w:t>
      </w:r>
      <w:r w:rsidRPr="00220E3E">
        <w:rPr>
          <w:rFonts w:asciiTheme="minorHAnsi" w:hAnsiTheme="minorHAnsi" w:cstheme="minorHAnsi"/>
          <w:spacing w:val="-4"/>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 xml:space="preserve">appropriate </w:t>
      </w:r>
      <w:r w:rsidRPr="00220E3E">
        <w:rPr>
          <w:rFonts w:asciiTheme="minorHAnsi" w:hAnsiTheme="minorHAnsi" w:cstheme="minorHAnsi"/>
        </w:rPr>
        <w:t>use of oral communication skills in a variety of social, business and/or academic situations. Listening comprehension stresses understanding verbal instructions on campus and in the workplace.</w:t>
      </w:r>
      <w:r w:rsidRPr="00220E3E">
        <w:rPr>
          <w:rFonts w:asciiTheme="minorHAnsi" w:hAnsiTheme="minorHAnsi" w:cstheme="minorHAnsi"/>
          <w:spacing w:val="14"/>
        </w:rPr>
        <w:t xml:space="preserve"> </w:t>
      </w:r>
      <w:r w:rsidRPr="00220E3E">
        <w:rPr>
          <w:rFonts w:asciiTheme="minorHAnsi" w:hAnsiTheme="minorHAnsi" w:cstheme="minorHAnsi"/>
        </w:rPr>
        <w:t>Students</w:t>
      </w:r>
      <w:r w:rsidRPr="00220E3E">
        <w:rPr>
          <w:rFonts w:asciiTheme="minorHAnsi" w:hAnsiTheme="minorHAnsi" w:cstheme="minorHAnsi"/>
          <w:spacing w:val="-11"/>
        </w:rPr>
        <w:t xml:space="preserve"> </w:t>
      </w:r>
      <w:r w:rsidRPr="00220E3E">
        <w:rPr>
          <w:rFonts w:asciiTheme="minorHAnsi" w:hAnsiTheme="minorHAnsi" w:cstheme="minorHAnsi"/>
        </w:rPr>
        <w:t>also</w:t>
      </w:r>
      <w:r w:rsidRPr="00220E3E">
        <w:rPr>
          <w:rFonts w:asciiTheme="minorHAnsi" w:hAnsiTheme="minorHAnsi" w:cstheme="minorHAnsi"/>
          <w:spacing w:val="-11"/>
        </w:rPr>
        <w:t xml:space="preserve"> </w:t>
      </w:r>
      <w:r w:rsidRPr="00220E3E">
        <w:rPr>
          <w:rFonts w:asciiTheme="minorHAnsi" w:hAnsiTheme="minorHAnsi" w:cstheme="minorHAnsi"/>
        </w:rPr>
        <w:t>learn</w:t>
      </w:r>
      <w:r w:rsidRPr="00220E3E">
        <w:rPr>
          <w:rFonts w:asciiTheme="minorHAnsi" w:hAnsiTheme="minorHAnsi" w:cstheme="minorHAnsi"/>
          <w:spacing w:val="-11"/>
        </w:rPr>
        <w:t xml:space="preserve"> </w:t>
      </w:r>
      <w:r w:rsidRPr="00220E3E">
        <w:rPr>
          <w:rFonts w:asciiTheme="minorHAnsi" w:hAnsiTheme="minorHAnsi" w:cstheme="minorHAnsi"/>
        </w:rPr>
        <w:t>appropriate</w:t>
      </w:r>
      <w:r w:rsidRPr="00220E3E">
        <w:rPr>
          <w:rFonts w:asciiTheme="minorHAnsi" w:hAnsiTheme="minorHAnsi" w:cstheme="minorHAnsi"/>
          <w:spacing w:val="-12"/>
        </w:rPr>
        <w:t xml:space="preserve"> </w:t>
      </w:r>
      <w:r w:rsidRPr="00220E3E">
        <w:rPr>
          <w:rFonts w:asciiTheme="minorHAnsi" w:hAnsiTheme="minorHAnsi" w:cstheme="minorHAnsi"/>
        </w:rPr>
        <w:t>verbal</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non-verbal behavior as</w:t>
      </w:r>
      <w:r w:rsidRPr="00220E3E">
        <w:rPr>
          <w:rFonts w:asciiTheme="minorHAnsi" w:hAnsiTheme="minorHAnsi" w:cstheme="minorHAnsi"/>
          <w:spacing w:val="40"/>
        </w:rPr>
        <w:t xml:space="preserve"> </w:t>
      </w:r>
      <w:r w:rsidRPr="00220E3E">
        <w:rPr>
          <w:rFonts w:asciiTheme="minorHAnsi" w:hAnsiTheme="minorHAnsi" w:cstheme="minorHAnsi"/>
        </w:rPr>
        <w:t xml:space="preserve">well as conversation management techniques to exchange ideas in small and large group communication. </w:t>
      </w:r>
    </w:p>
    <w:p w14:paraId="62673A9C" w14:textId="6F0FB837"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 ESL201 or equivalent</w:t>
      </w:r>
    </w:p>
    <w:p w14:paraId="2D4069BC" w14:textId="77777777" w:rsidR="00EC5871" w:rsidRPr="00220E3E" w:rsidRDefault="00EC5871" w:rsidP="00220E3E">
      <w:pPr>
        <w:pStyle w:val="BodyText"/>
        <w:spacing w:before="33" w:line="276" w:lineRule="auto"/>
        <w:ind w:left="0" w:right="199"/>
        <w:rPr>
          <w:rFonts w:asciiTheme="minorHAnsi" w:hAnsiTheme="minorHAnsi" w:cstheme="minorHAnsi"/>
        </w:rPr>
      </w:pPr>
    </w:p>
    <w:p w14:paraId="1B251CD4"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ESL202-3</w:t>
      </w:r>
      <w:r w:rsidRPr="00220E3E">
        <w:rPr>
          <w:rFonts w:asciiTheme="minorHAnsi" w:hAnsiTheme="minorHAnsi" w:cstheme="minorHAnsi"/>
          <w:spacing w:val="-10"/>
        </w:rPr>
        <w:t xml:space="preserve"> </w:t>
      </w:r>
      <w:r w:rsidRPr="00220E3E">
        <w:rPr>
          <w:rFonts w:asciiTheme="minorHAnsi" w:hAnsiTheme="minorHAnsi" w:cstheme="minorHAnsi"/>
          <w:spacing w:val="-2"/>
        </w:rPr>
        <w:t>Reading</w:t>
      </w:r>
      <w:r w:rsidRPr="00220E3E">
        <w:rPr>
          <w:rFonts w:asciiTheme="minorHAnsi" w:hAnsiTheme="minorHAnsi" w:cstheme="minorHAnsi"/>
          <w:spacing w:val="-8"/>
        </w:rPr>
        <w:t xml:space="preserve"> </w:t>
      </w:r>
      <w:r w:rsidRPr="00220E3E">
        <w:rPr>
          <w:rFonts w:asciiTheme="minorHAnsi" w:hAnsiTheme="minorHAnsi" w:cstheme="minorHAnsi"/>
          <w:spacing w:val="-2"/>
        </w:rPr>
        <w:t>for</w:t>
      </w:r>
      <w:r w:rsidRPr="00220E3E">
        <w:rPr>
          <w:rFonts w:asciiTheme="minorHAnsi" w:hAnsiTheme="minorHAnsi" w:cstheme="minorHAnsi"/>
          <w:spacing w:val="-10"/>
        </w:rPr>
        <w:t xml:space="preserve"> </w:t>
      </w:r>
      <w:r w:rsidRPr="00220E3E">
        <w:rPr>
          <w:rFonts w:asciiTheme="minorHAnsi" w:hAnsiTheme="minorHAnsi" w:cstheme="minorHAnsi"/>
          <w:spacing w:val="-2"/>
        </w:rPr>
        <w:t>Intermediate</w:t>
      </w:r>
      <w:r w:rsidRPr="00220E3E">
        <w:rPr>
          <w:rFonts w:asciiTheme="minorHAnsi" w:hAnsiTheme="minorHAnsi" w:cstheme="minorHAnsi"/>
          <w:spacing w:val="-7"/>
        </w:rPr>
        <w:t xml:space="preserve"> </w:t>
      </w:r>
      <w:r w:rsidRPr="00220E3E">
        <w:rPr>
          <w:rFonts w:asciiTheme="minorHAnsi" w:hAnsiTheme="minorHAnsi" w:cstheme="minorHAnsi"/>
          <w:spacing w:val="-2"/>
        </w:rPr>
        <w:t>II</w:t>
      </w:r>
      <w:r w:rsidRPr="00220E3E">
        <w:rPr>
          <w:rFonts w:asciiTheme="minorHAnsi" w:hAnsiTheme="minorHAnsi" w:cstheme="minorHAnsi"/>
          <w:spacing w:val="-12"/>
        </w:rPr>
        <w:t xml:space="preserve"> </w:t>
      </w:r>
      <w:r w:rsidRPr="00220E3E">
        <w:rPr>
          <w:rFonts w:asciiTheme="minorHAnsi" w:hAnsiTheme="minorHAnsi" w:cstheme="minorHAnsi"/>
          <w:spacing w:val="-2"/>
        </w:rPr>
        <w:t>(50hrs.)</w:t>
      </w:r>
    </w:p>
    <w:p w14:paraId="79CFA816" w14:textId="2668459F"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 course</w:t>
      </w:r>
      <w:r w:rsidRPr="00220E3E">
        <w:rPr>
          <w:rFonts w:asciiTheme="minorHAnsi" w:hAnsiTheme="minorHAnsi" w:cstheme="minorHAnsi"/>
          <w:spacing w:val="-1"/>
        </w:rPr>
        <w:t xml:space="preserve"> </w:t>
      </w:r>
      <w:r w:rsidRPr="00220E3E">
        <w:rPr>
          <w:rFonts w:asciiTheme="minorHAnsi" w:hAnsiTheme="minorHAnsi" w:cstheme="minorHAnsi"/>
        </w:rPr>
        <w:t>emphasizes acquisition of</w:t>
      </w:r>
      <w:r w:rsidRPr="00220E3E">
        <w:rPr>
          <w:rFonts w:asciiTheme="minorHAnsi" w:hAnsiTheme="minorHAnsi" w:cstheme="minorHAnsi"/>
          <w:spacing w:val="-1"/>
        </w:rPr>
        <w:t xml:space="preserve"> </w:t>
      </w:r>
      <w:r w:rsidRPr="00220E3E">
        <w:rPr>
          <w:rFonts w:asciiTheme="minorHAnsi" w:hAnsiTheme="minorHAnsi" w:cstheme="minorHAnsi"/>
        </w:rPr>
        <w:t>reading</w:t>
      </w:r>
      <w:r w:rsidRPr="00220E3E">
        <w:rPr>
          <w:rFonts w:asciiTheme="minorHAnsi" w:hAnsiTheme="minorHAnsi" w:cstheme="minorHAnsi"/>
          <w:spacing w:val="-1"/>
        </w:rPr>
        <w:t xml:space="preserve"> </w:t>
      </w:r>
      <w:r w:rsidRPr="00220E3E">
        <w:rPr>
          <w:rFonts w:asciiTheme="minorHAnsi" w:hAnsiTheme="minorHAnsi" w:cstheme="minorHAnsi"/>
        </w:rPr>
        <w:t xml:space="preserve">skills, expansion of receptive and productive vocabulary, and comprehension of </w:t>
      </w:r>
      <w:r w:rsidR="0053622B" w:rsidRPr="00220E3E">
        <w:rPr>
          <w:rFonts w:asciiTheme="minorHAnsi" w:hAnsiTheme="minorHAnsi" w:cstheme="minorHAnsi"/>
        </w:rPr>
        <w:t>medium length</w:t>
      </w:r>
      <w:r w:rsidRPr="00220E3E">
        <w:rPr>
          <w:rFonts w:asciiTheme="minorHAnsi" w:hAnsiTheme="minorHAnsi" w:cstheme="minorHAnsi"/>
          <w:spacing w:val="-12"/>
        </w:rPr>
        <w:t xml:space="preserve"> </w:t>
      </w:r>
      <w:r w:rsidRPr="00220E3E">
        <w:rPr>
          <w:rFonts w:asciiTheme="minorHAnsi" w:hAnsiTheme="minorHAnsi" w:cstheme="minorHAnsi"/>
        </w:rPr>
        <w:t>adapted</w:t>
      </w:r>
      <w:r w:rsidRPr="00220E3E">
        <w:rPr>
          <w:rFonts w:asciiTheme="minorHAnsi" w:hAnsiTheme="minorHAnsi" w:cstheme="minorHAnsi"/>
          <w:spacing w:val="-11"/>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selections.</w:t>
      </w:r>
      <w:r w:rsidRPr="00220E3E">
        <w:rPr>
          <w:rFonts w:asciiTheme="minorHAnsi" w:hAnsiTheme="minorHAnsi" w:cstheme="minorHAnsi"/>
          <w:spacing w:val="-12"/>
        </w:rPr>
        <w:t xml:space="preserve"> </w:t>
      </w:r>
      <w:r w:rsidRPr="00220E3E">
        <w:rPr>
          <w:rFonts w:asciiTheme="minorHAnsi" w:hAnsiTheme="minorHAnsi" w:cstheme="minorHAnsi"/>
        </w:rPr>
        <w:t>Reading</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11"/>
        </w:rPr>
        <w:t xml:space="preserve"> </w:t>
      </w:r>
      <w:r w:rsidRPr="00220E3E">
        <w:rPr>
          <w:rFonts w:asciiTheme="minorHAnsi" w:hAnsiTheme="minorHAnsi" w:cstheme="minorHAnsi"/>
        </w:rPr>
        <w:t>practice includes identifying main ideas/ supporting ideas, paraphrasing, scanning/skimming,</w:t>
      </w:r>
      <w:r w:rsidRPr="00220E3E">
        <w:rPr>
          <w:rFonts w:asciiTheme="minorHAnsi" w:hAnsiTheme="minorHAnsi" w:cstheme="minorHAnsi"/>
          <w:spacing w:val="-12"/>
        </w:rPr>
        <w:t xml:space="preserve"> </w:t>
      </w:r>
      <w:r w:rsidRPr="00220E3E">
        <w:rPr>
          <w:rFonts w:asciiTheme="minorHAnsi" w:hAnsiTheme="minorHAnsi" w:cstheme="minorHAnsi"/>
        </w:rPr>
        <w:t>making</w:t>
      </w:r>
      <w:r w:rsidRPr="00220E3E">
        <w:rPr>
          <w:rFonts w:asciiTheme="minorHAnsi" w:hAnsiTheme="minorHAnsi" w:cstheme="minorHAnsi"/>
          <w:spacing w:val="-11"/>
        </w:rPr>
        <w:t xml:space="preserve"> </w:t>
      </w:r>
      <w:r w:rsidRPr="00220E3E">
        <w:rPr>
          <w:rFonts w:asciiTheme="minorHAnsi" w:hAnsiTheme="minorHAnsi" w:cstheme="minorHAnsi"/>
        </w:rPr>
        <w:t>inferences,</w:t>
      </w:r>
      <w:r w:rsidRPr="00220E3E">
        <w:rPr>
          <w:rFonts w:asciiTheme="minorHAnsi" w:hAnsiTheme="minorHAnsi" w:cstheme="minorHAnsi"/>
          <w:spacing w:val="-11"/>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distinguishing</w:t>
      </w:r>
      <w:r w:rsidRPr="00220E3E">
        <w:rPr>
          <w:rFonts w:asciiTheme="minorHAnsi" w:hAnsiTheme="minorHAnsi" w:cstheme="minorHAnsi"/>
          <w:spacing w:val="-11"/>
        </w:rPr>
        <w:t xml:space="preserve"> </w:t>
      </w:r>
      <w:r w:rsidRPr="00220E3E">
        <w:rPr>
          <w:rFonts w:asciiTheme="minorHAnsi" w:hAnsiTheme="minorHAnsi" w:cstheme="minorHAnsi"/>
        </w:rPr>
        <w:t>fact</w:t>
      </w:r>
      <w:r w:rsidRPr="00220E3E">
        <w:rPr>
          <w:rFonts w:asciiTheme="minorHAnsi" w:hAnsiTheme="minorHAnsi" w:cstheme="minorHAnsi"/>
          <w:spacing w:val="-12"/>
        </w:rPr>
        <w:t xml:space="preserve"> </w:t>
      </w:r>
      <w:r w:rsidRPr="00220E3E">
        <w:rPr>
          <w:rFonts w:asciiTheme="minorHAnsi" w:hAnsiTheme="minorHAnsi" w:cstheme="minorHAnsi"/>
        </w:rPr>
        <w:t>vs. opinion. In addition, vocabulary building focuses on acquiring academic</w:t>
      </w:r>
      <w:r w:rsidRPr="00220E3E">
        <w:rPr>
          <w:rFonts w:asciiTheme="minorHAnsi" w:hAnsiTheme="minorHAnsi" w:cstheme="minorHAnsi"/>
          <w:spacing w:val="-11"/>
        </w:rPr>
        <w:t xml:space="preserve"> </w:t>
      </w:r>
      <w:r w:rsidRPr="00220E3E">
        <w:rPr>
          <w:rFonts w:asciiTheme="minorHAnsi" w:hAnsiTheme="minorHAnsi" w:cstheme="minorHAnsi"/>
        </w:rPr>
        <w:t>vocabulary</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slang</w:t>
      </w:r>
      <w:r w:rsidRPr="00220E3E">
        <w:rPr>
          <w:rFonts w:asciiTheme="minorHAnsi" w:hAnsiTheme="minorHAnsi" w:cstheme="minorHAnsi"/>
          <w:spacing w:val="-11"/>
        </w:rPr>
        <w:t xml:space="preserve"> </w:t>
      </w:r>
      <w:r w:rsidRPr="00220E3E">
        <w:rPr>
          <w:rFonts w:asciiTheme="minorHAnsi" w:hAnsiTheme="minorHAnsi" w:cstheme="minorHAnsi"/>
        </w:rPr>
        <w:t>expressions,</w:t>
      </w:r>
      <w:r w:rsidRPr="00220E3E">
        <w:rPr>
          <w:rFonts w:asciiTheme="minorHAnsi" w:hAnsiTheme="minorHAnsi" w:cstheme="minorHAnsi"/>
          <w:spacing w:val="-10"/>
        </w:rPr>
        <w:t xml:space="preserve"> </w:t>
      </w:r>
      <w:r w:rsidRPr="00220E3E">
        <w:rPr>
          <w:rFonts w:asciiTheme="minorHAnsi" w:hAnsiTheme="minorHAnsi" w:cstheme="minorHAnsi"/>
        </w:rPr>
        <w:t>and</w:t>
      </w:r>
      <w:r w:rsidRPr="00220E3E">
        <w:rPr>
          <w:rFonts w:asciiTheme="minorHAnsi" w:hAnsiTheme="minorHAnsi" w:cstheme="minorHAnsi"/>
          <w:spacing w:val="-10"/>
        </w:rPr>
        <w:t xml:space="preserve"> </w:t>
      </w:r>
      <w:r w:rsidRPr="00220E3E">
        <w:rPr>
          <w:rFonts w:asciiTheme="minorHAnsi" w:hAnsiTheme="minorHAnsi" w:cstheme="minorHAnsi"/>
        </w:rPr>
        <w:t>some</w:t>
      </w:r>
      <w:r w:rsidRPr="00220E3E">
        <w:rPr>
          <w:rFonts w:asciiTheme="minorHAnsi" w:hAnsiTheme="minorHAnsi" w:cstheme="minorHAnsi"/>
          <w:spacing w:val="-11"/>
        </w:rPr>
        <w:t xml:space="preserve"> </w:t>
      </w:r>
      <w:r w:rsidRPr="00220E3E">
        <w:rPr>
          <w:rFonts w:asciiTheme="minorHAnsi" w:hAnsiTheme="minorHAnsi" w:cstheme="minorHAnsi"/>
        </w:rPr>
        <w:t xml:space="preserve">vocabulary guessing strategies such as </w:t>
      </w:r>
      <w:r w:rsidRPr="00220E3E">
        <w:rPr>
          <w:rFonts w:asciiTheme="minorHAnsi" w:hAnsiTheme="minorHAnsi" w:cstheme="minorHAnsi"/>
        </w:rPr>
        <w:t>using context clues.</w:t>
      </w:r>
    </w:p>
    <w:p w14:paraId="2E70413D" w14:textId="491B01E1"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238394B5" w14:textId="77777777" w:rsidR="00EC5871" w:rsidRPr="00220E3E" w:rsidRDefault="00EC5871" w:rsidP="00220E3E">
      <w:pPr>
        <w:pStyle w:val="BodyText"/>
        <w:spacing w:before="71" w:line="276" w:lineRule="auto"/>
        <w:ind w:left="0" w:right="199"/>
        <w:rPr>
          <w:rFonts w:asciiTheme="minorHAnsi" w:hAnsiTheme="minorHAnsi" w:cstheme="minorHAnsi"/>
        </w:rPr>
      </w:pPr>
    </w:p>
    <w:p w14:paraId="09ECAB8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ESL202-4</w:t>
      </w:r>
      <w:r w:rsidRPr="00220E3E">
        <w:rPr>
          <w:rFonts w:asciiTheme="minorHAnsi" w:hAnsiTheme="minorHAnsi" w:cstheme="minorHAnsi"/>
          <w:spacing w:val="-7"/>
        </w:rPr>
        <w:t xml:space="preserve"> </w:t>
      </w:r>
      <w:r w:rsidRPr="00220E3E">
        <w:rPr>
          <w:rFonts w:asciiTheme="minorHAnsi" w:hAnsiTheme="minorHAnsi" w:cstheme="minorHAnsi"/>
          <w:spacing w:val="-2"/>
        </w:rPr>
        <w:t>Writing</w:t>
      </w:r>
      <w:r w:rsidRPr="00220E3E">
        <w:rPr>
          <w:rFonts w:asciiTheme="minorHAnsi" w:hAnsiTheme="minorHAnsi" w:cstheme="minorHAnsi"/>
          <w:spacing w:val="-7"/>
        </w:rPr>
        <w:t xml:space="preserve"> </w:t>
      </w:r>
      <w:r w:rsidRPr="00220E3E">
        <w:rPr>
          <w:rFonts w:asciiTheme="minorHAnsi" w:hAnsiTheme="minorHAnsi" w:cstheme="minorHAnsi"/>
          <w:spacing w:val="-2"/>
        </w:rPr>
        <w:t>for</w:t>
      </w:r>
      <w:r w:rsidRPr="00220E3E">
        <w:rPr>
          <w:rFonts w:asciiTheme="minorHAnsi" w:hAnsiTheme="minorHAnsi" w:cstheme="minorHAnsi"/>
          <w:spacing w:val="-8"/>
        </w:rPr>
        <w:t xml:space="preserve"> </w:t>
      </w:r>
      <w:r w:rsidRPr="00220E3E">
        <w:rPr>
          <w:rFonts w:asciiTheme="minorHAnsi" w:hAnsiTheme="minorHAnsi" w:cstheme="minorHAnsi"/>
          <w:spacing w:val="-2"/>
        </w:rPr>
        <w:t>Intermediate</w:t>
      </w:r>
      <w:r w:rsidRPr="00220E3E">
        <w:rPr>
          <w:rFonts w:asciiTheme="minorHAnsi" w:hAnsiTheme="minorHAnsi" w:cstheme="minorHAnsi"/>
          <w:spacing w:val="-4"/>
        </w:rPr>
        <w:t xml:space="preserve"> </w:t>
      </w:r>
      <w:r w:rsidRPr="00220E3E">
        <w:rPr>
          <w:rFonts w:asciiTheme="minorHAnsi" w:hAnsiTheme="minorHAnsi" w:cstheme="minorHAnsi"/>
          <w:spacing w:val="-2"/>
        </w:rPr>
        <w:t>II</w:t>
      </w:r>
      <w:r w:rsidRPr="00220E3E">
        <w:rPr>
          <w:rFonts w:asciiTheme="minorHAnsi" w:hAnsiTheme="minorHAnsi" w:cstheme="minorHAnsi"/>
          <w:spacing w:val="-7"/>
        </w:rPr>
        <w:t xml:space="preserve"> </w:t>
      </w:r>
      <w:r w:rsidRPr="00220E3E">
        <w:rPr>
          <w:rFonts w:asciiTheme="minorHAnsi" w:hAnsiTheme="minorHAnsi" w:cstheme="minorHAnsi"/>
          <w:spacing w:val="-2"/>
        </w:rPr>
        <w:t>(50hrs.)</w:t>
      </w:r>
    </w:p>
    <w:p w14:paraId="577D810F" w14:textId="59222814"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 course emphasizes competency in standard written English with</w:t>
      </w:r>
      <w:r w:rsidRPr="00220E3E">
        <w:rPr>
          <w:rFonts w:asciiTheme="minorHAnsi" w:hAnsiTheme="minorHAnsi" w:cstheme="minorHAnsi"/>
          <w:spacing w:val="-12"/>
        </w:rPr>
        <w:t xml:space="preserve"> </w:t>
      </w:r>
      <w:r w:rsidR="003B6B89" w:rsidRPr="00220E3E">
        <w:rPr>
          <w:rFonts w:asciiTheme="minorHAnsi" w:hAnsiTheme="minorHAnsi" w:cstheme="minorHAnsi"/>
        </w:rPr>
        <w:t>a focus</w:t>
      </w:r>
      <w:r w:rsidRPr="00220E3E">
        <w:rPr>
          <w:rFonts w:asciiTheme="minorHAnsi" w:hAnsiTheme="minorHAnsi" w:cstheme="minorHAnsi"/>
          <w:spacing w:val="-11"/>
        </w:rPr>
        <w:t xml:space="preserve"> </w:t>
      </w:r>
      <w:r w:rsidR="003B6B89" w:rsidRPr="00220E3E">
        <w:rPr>
          <w:rFonts w:asciiTheme="minorHAnsi" w:hAnsiTheme="minorHAnsi" w:cstheme="minorHAnsi"/>
        </w:rPr>
        <w:t>on high</w:t>
      </w:r>
      <w:r w:rsidRPr="00220E3E">
        <w:rPr>
          <w:rFonts w:asciiTheme="minorHAnsi" w:hAnsiTheme="minorHAnsi" w:cstheme="minorHAnsi"/>
        </w:rPr>
        <w:t>-intermediate</w:t>
      </w:r>
      <w:r w:rsidRPr="00220E3E">
        <w:rPr>
          <w:rFonts w:asciiTheme="minorHAnsi" w:hAnsiTheme="minorHAnsi" w:cstheme="minorHAnsi"/>
          <w:spacing w:val="-11"/>
        </w:rPr>
        <w:t xml:space="preserve"> </w:t>
      </w:r>
      <w:r w:rsidRPr="00220E3E">
        <w:rPr>
          <w:rFonts w:asciiTheme="minorHAnsi" w:hAnsiTheme="minorHAnsi" w:cstheme="minorHAnsi"/>
        </w:rPr>
        <w:t>grammar</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writing</w:t>
      </w:r>
      <w:r w:rsidRPr="00220E3E">
        <w:rPr>
          <w:rFonts w:asciiTheme="minorHAnsi" w:hAnsiTheme="minorHAnsi" w:cstheme="minorHAnsi"/>
          <w:spacing w:val="-11"/>
        </w:rPr>
        <w:t xml:space="preserve"> </w:t>
      </w:r>
      <w:r w:rsidRPr="00220E3E">
        <w:rPr>
          <w:rFonts w:asciiTheme="minorHAnsi" w:hAnsiTheme="minorHAnsi" w:cstheme="minorHAnsi"/>
        </w:rPr>
        <w:t>skills</w:t>
      </w:r>
      <w:r w:rsidRPr="00220E3E">
        <w:rPr>
          <w:rFonts w:asciiTheme="minorHAnsi" w:hAnsiTheme="minorHAnsi" w:cstheme="minorHAnsi"/>
          <w:spacing w:val="-12"/>
        </w:rPr>
        <w:t xml:space="preserve"> </w:t>
      </w:r>
      <w:r w:rsidRPr="00220E3E">
        <w:rPr>
          <w:rFonts w:asciiTheme="minorHAnsi" w:hAnsiTheme="minorHAnsi" w:cstheme="minorHAnsi"/>
        </w:rPr>
        <w:t>based on</w:t>
      </w:r>
      <w:r w:rsidRPr="00220E3E">
        <w:rPr>
          <w:rFonts w:asciiTheme="minorHAnsi" w:hAnsiTheme="minorHAnsi" w:cstheme="minorHAnsi"/>
          <w:spacing w:val="-12"/>
        </w:rPr>
        <w:t xml:space="preserve"> </w:t>
      </w:r>
      <w:r w:rsidRPr="00220E3E">
        <w:rPr>
          <w:rFonts w:asciiTheme="minorHAnsi" w:hAnsiTheme="minorHAnsi" w:cstheme="minorHAnsi"/>
        </w:rPr>
        <w:t>the</w:t>
      </w:r>
      <w:r w:rsidRPr="00220E3E">
        <w:rPr>
          <w:rFonts w:asciiTheme="minorHAnsi" w:hAnsiTheme="minorHAnsi" w:cstheme="minorHAnsi"/>
          <w:spacing w:val="-11"/>
        </w:rPr>
        <w:t xml:space="preserve"> </w:t>
      </w:r>
      <w:r w:rsidRPr="00220E3E">
        <w:rPr>
          <w:rFonts w:asciiTheme="minorHAnsi" w:hAnsiTheme="minorHAnsi" w:cstheme="minorHAnsi"/>
        </w:rPr>
        <w:t>functions</w:t>
      </w:r>
      <w:r w:rsidRPr="00220E3E">
        <w:rPr>
          <w:rFonts w:asciiTheme="minorHAnsi" w:hAnsiTheme="minorHAnsi" w:cstheme="minorHAnsi"/>
          <w:spacing w:val="-11"/>
        </w:rPr>
        <w:t xml:space="preserve"> </w:t>
      </w:r>
      <w:r w:rsidR="003B6B89" w:rsidRPr="00220E3E">
        <w:rPr>
          <w:rFonts w:asciiTheme="minorHAnsi" w:hAnsiTheme="minorHAnsi" w:cstheme="minorHAnsi"/>
        </w:rPr>
        <w:t>of an utterance</w:t>
      </w:r>
      <w:r w:rsidRPr="00220E3E">
        <w:rPr>
          <w:rFonts w:asciiTheme="minorHAnsi" w:hAnsiTheme="minorHAnsi" w:cstheme="minorHAnsi"/>
          <w:spacing w:val="-12"/>
        </w:rPr>
        <w:t xml:space="preserve"> </w:t>
      </w:r>
      <w:r w:rsidRPr="00220E3E">
        <w:rPr>
          <w:rFonts w:asciiTheme="minorHAnsi" w:hAnsiTheme="minorHAnsi" w:cstheme="minorHAnsi"/>
        </w:rPr>
        <w:t>such</w:t>
      </w:r>
      <w:r w:rsidRPr="00220E3E">
        <w:rPr>
          <w:rFonts w:asciiTheme="minorHAnsi" w:hAnsiTheme="minorHAnsi" w:cstheme="minorHAnsi"/>
          <w:spacing w:val="-11"/>
        </w:rPr>
        <w:t xml:space="preserve"> </w:t>
      </w:r>
      <w:r w:rsidRPr="00220E3E">
        <w:rPr>
          <w:rFonts w:asciiTheme="minorHAnsi" w:hAnsiTheme="minorHAnsi" w:cstheme="minorHAnsi"/>
        </w:rPr>
        <w:t>as</w:t>
      </w:r>
      <w:r w:rsidRPr="00220E3E">
        <w:rPr>
          <w:rFonts w:asciiTheme="minorHAnsi" w:hAnsiTheme="minorHAnsi" w:cstheme="minorHAnsi"/>
          <w:spacing w:val="-11"/>
        </w:rPr>
        <w:t xml:space="preserve"> </w:t>
      </w:r>
      <w:r w:rsidRPr="00220E3E">
        <w:rPr>
          <w:rFonts w:asciiTheme="minorHAnsi" w:hAnsiTheme="minorHAnsi" w:cstheme="minorHAnsi"/>
        </w:rPr>
        <w:t>introducing</w:t>
      </w:r>
      <w:r w:rsidRPr="00220E3E">
        <w:rPr>
          <w:rFonts w:asciiTheme="minorHAnsi" w:hAnsiTheme="minorHAnsi" w:cstheme="minorHAnsi"/>
          <w:spacing w:val="-12"/>
        </w:rPr>
        <w:t xml:space="preserve"> </w:t>
      </w:r>
      <w:r w:rsidRPr="00220E3E">
        <w:rPr>
          <w:rFonts w:asciiTheme="minorHAnsi" w:hAnsiTheme="minorHAnsi" w:cstheme="minorHAnsi"/>
        </w:rPr>
        <w:t>people,</w:t>
      </w:r>
      <w:r w:rsidRPr="00220E3E">
        <w:rPr>
          <w:rFonts w:asciiTheme="minorHAnsi" w:hAnsiTheme="minorHAnsi" w:cstheme="minorHAnsi"/>
          <w:spacing w:val="-11"/>
        </w:rPr>
        <w:t xml:space="preserve"> </w:t>
      </w:r>
      <w:r w:rsidRPr="00220E3E">
        <w:rPr>
          <w:rFonts w:asciiTheme="minorHAnsi" w:hAnsiTheme="minorHAnsi" w:cstheme="minorHAnsi"/>
        </w:rPr>
        <w:t>listing- order paragraphs, giving instructions, describing a place,</w:t>
      </w:r>
      <w:r w:rsidRPr="00220E3E">
        <w:rPr>
          <w:rFonts w:asciiTheme="minorHAnsi" w:hAnsiTheme="minorHAnsi" w:cstheme="minorHAnsi"/>
          <w:spacing w:val="40"/>
        </w:rPr>
        <w:t xml:space="preserve"> </w:t>
      </w:r>
      <w:r w:rsidRPr="00220E3E">
        <w:rPr>
          <w:rFonts w:asciiTheme="minorHAnsi" w:hAnsiTheme="minorHAnsi" w:cstheme="minorHAnsi"/>
        </w:rPr>
        <w:t xml:space="preserve">stating </w:t>
      </w:r>
      <w:r w:rsidR="00445463" w:rsidRPr="00220E3E">
        <w:rPr>
          <w:rFonts w:asciiTheme="minorHAnsi" w:hAnsiTheme="minorHAnsi" w:cstheme="minorHAnsi"/>
        </w:rPr>
        <w:t>reasons,</w:t>
      </w:r>
      <w:r w:rsidRPr="00220E3E">
        <w:rPr>
          <w:rFonts w:asciiTheme="minorHAnsi" w:hAnsiTheme="minorHAnsi" w:cstheme="minorHAnsi"/>
        </w:rPr>
        <w:t xml:space="preserve"> and using examples, and expressing your opinion. Instructions on </w:t>
      </w:r>
      <w:r w:rsidR="0053622B" w:rsidRPr="00220E3E">
        <w:rPr>
          <w:rFonts w:asciiTheme="minorHAnsi" w:hAnsiTheme="minorHAnsi" w:cstheme="minorHAnsi"/>
        </w:rPr>
        <w:t>punctuation</w:t>
      </w:r>
      <w:r w:rsidRPr="00220E3E">
        <w:rPr>
          <w:rFonts w:asciiTheme="minorHAnsi" w:hAnsiTheme="minorHAnsi" w:cstheme="minorHAnsi"/>
        </w:rPr>
        <w:t xml:space="preserve"> such as capitalization, comma, period, etc.</w:t>
      </w:r>
      <w:r w:rsidRPr="00220E3E">
        <w:rPr>
          <w:rFonts w:asciiTheme="minorHAnsi" w:hAnsiTheme="minorHAnsi" w:cstheme="minorHAnsi"/>
          <w:spacing w:val="-9"/>
        </w:rPr>
        <w:t xml:space="preserve"> </w:t>
      </w:r>
      <w:r w:rsidRPr="00220E3E">
        <w:rPr>
          <w:rFonts w:asciiTheme="minorHAnsi" w:hAnsiTheme="minorHAnsi" w:cstheme="minorHAnsi"/>
        </w:rPr>
        <w:t>and</w:t>
      </w:r>
      <w:r w:rsidRPr="00220E3E">
        <w:rPr>
          <w:rFonts w:asciiTheme="minorHAnsi" w:hAnsiTheme="minorHAnsi" w:cstheme="minorHAnsi"/>
          <w:spacing w:val="-6"/>
        </w:rPr>
        <w:t xml:space="preserve"> </w:t>
      </w:r>
      <w:r w:rsidRPr="00220E3E">
        <w:rPr>
          <w:rFonts w:asciiTheme="minorHAnsi" w:hAnsiTheme="minorHAnsi" w:cstheme="minorHAnsi"/>
        </w:rPr>
        <w:t>grammar</w:t>
      </w:r>
      <w:r w:rsidRPr="00220E3E">
        <w:rPr>
          <w:rFonts w:asciiTheme="minorHAnsi" w:hAnsiTheme="minorHAnsi" w:cstheme="minorHAnsi"/>
          <w:spacing w:val="-7"/>
        </w:rPr>
        <w:t xml:space="preserve"> </w:t>
      </w:r>
      <w:r w:rsidRPr="00220E3E">
        <w:rPr>
          <w:rFonts w:asciiTheme="minorHAnsi" w:hAnsiTheme="minorHAnsi" w:cstheme="minorHAnsi"/>
        </w:rPr>
        <w:t>for</w:t>
      </w:r>
      <w:r w:rsidRPr="00220E3E">
        <w:rPr>
          <w:rFonts w:asciiTheme="minorHAnsi" w:hAnsiTheme="minorHAnsi" w:cstheme="minorHAnsi"/>
          <w:spacing w:val="-3"/>
        </w:rPr>
        <w:t xml:space="preserve"> </w:t>
      </w:r>
      <w:r w:rsidRPr="00220E3E">
        <w:rPr>
          <w:rFonts w:asciiTheme="minorHAnsi" w:hAnsiTheme="minorHAnsi" w:cstheme="minorHAnsi"/>
        </w:rPr>
        <w:t>writing</w:t>
      </w:r>
      <w:r w:rsidRPr="00220E3E">
        <w:rPr>
          <w:rFonts w:asciiTheme="minorHAnsi" w:hAnsiTheme="minorHAnsi" w:cstheme="minorHAnsi"/>
          <w:spacing w:val="-6"/>
        </w:rPr>
        <w:t xml:space="preserve"> </w:t>
      </w:r>
      <w:r w:rsidRPr="00220E3E">
        <w:rPr>
          <w:rFonts w:asciiTheme="minorHAnsi" w:hAnsiTheme="minorHAnsi" w:cstheme="minorHAnsi"/>
        </w:rPr>
        <w:t>are</w:t>
      </w:r>
      <w:r w:rsidRPr="00220E3E">
        <w:rPr>
          <w:rFonts w:asciiTheme="minorHAnsi" w:hAnsiTheme="minorHAnsi" w:cstheme="minorHAnsi"/>
          <w:spacing w:val="-9"/>
        </w:rPr>
        <w:t xml:space="preserve"> </w:t>
      </w:r>
      <w:r w:rsidRPr="00220E3E">
        <w:rPr>
          <w:rFonts w:asciiTheme="minorHAnsi" w:hAnsiTheme="minorHAnsi" w:cstheme="minorHAnsi"/>
        </w:rPr>
        <w:t>also</w:t>
      </w:r>
      <w:r w:rsidRPr="00220E3E">
        <w:rPr>
          <w:rFonts w:asciiTheme="minorHAnsi" w:hAnsiTheme="minorHAnsi" w:cstheme="minorHAnsi"/>
          <w:spacing w:val="-10"/>
        </w:rPr>
        <w:t xml:space="preserve"> </w:t>
      </w:r>
      <w:r w:rsidRPr="00220E3E">
        <w:rPr>
          <w:rFonts w:asciiTheme="minorHAnsi" w:hAnsiTheme="minorHAnsi" w:cstheme="minorHAnsi"/>
        </w:rPr>
        <w:t>provided</w:t>
      </w:r>
      <w:r w:rsidRPr="00220E3E">
        <w:rPr>
          <w:rFonts w:asciiTheme="minorHAnsi" w:hAnsiTheme="minorHAnsi" w:cstheme="minorHAnsi"/>
          <w:spacing w:val="-4"/>
        </w:rPr>
        <w:t xml:space="preserve"> </w:t>
      </w:r>
      <w:r w:rsidRPr="00220E3E">
        <w:rPr>
          <w:rFonts w:asciiTheme="minorHAnsi" w:hAnsiTheme="minorHAnsi" w:cstheme="minorHAnsi"/>
        </w:rPr>
        <w:t>in</w:t>
      </w:r>
      <w:r w:rsidRPr="00220E3E">
        <w:rPr>
          <w:rFonts w:asciiTheme="minorHAnsi" w:hAnsiTheme="minorHAnsi" w:cstheme="minorHAnsi"/>
          <w:spacing w:val="-6"/>
        </w:rPr>
        <w:t xml:space="preserve"> </w:t>
      </w:r>
      <w:r w:rsidRPr="00220E3E">
        <w:rPr>
          <w:rFonts w:asciiTheme="minorHAnsi" w:hAnsiTheme="minorHAnsi" w:cstheme="minorHAnsi"/>
        </w:rPr>
        <w:t>class.</w:t>
      </w:r>
    </w:p>
    <w:p w14:paraId="04CCF192" w14:textId="2C23DDCB"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5"/>
        </w:rPr>
        <w:t xml:space="preserve"> </w:t>
      </w:r>
      <w:r w:rsidRPr="00220E3E">
        <w:rPr>
          <w:rFonts w:asciiTheme="minorHAnsi" w:hAnsiTheme="minorHAnsi" w:cstheme="minorHAnsi"/>
          <w:spacing w:val="-2"/>
        </w:rPr>
        <w:t>equivalent</w:t>
      </w:r>
    </w:p>
    <w:p w14:paraId="455C2EB4" w14:textId="77777777" w:rsidR="00EC5871" w:rsidRPr="00220E3E" w:rsidRDefault="00EC5871" w:rsidP="00220E3E">
      <w:pPr>
        <w:pStyle w:val="BodyText"/>
        <w:spacing w:before="66" w:line="276" w:lineRule="auto"/>
        <w:ind w:left="0" w:right="199"/>
        <w:rPr>
          <w:rFonts w:asciiTheme="minorHAnsi" w:hAnsiTheme="minorHAnsi" w:cstheme="minorHAnsi"/>
        </w:rPr>
      </w:pPr>
    </w:p>
    <w:p w14:paraId="7C787FDC"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ESL211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3</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331EB847" w14:textId="667E8D2B" w:rsidR="00EC5871" w:rsidRPr="00220E3E" w:rsidRDefault="00E660AD" w:rsidP="0053622B">
      <w:pPr>
        <w:pStyle w:val="BodyText"/>
        <w:spacing w:before="1" w:line="276" w:lineRule="auto"/>
        <w:ind w:right="199"/>
        <w:jc w:val="both"/>
        <w:rPr>
          <w:rFonts w:asciiTheme="minorHAnsi" w:hAnsiTheme="minorHAnsi" w:cstheme="minorHAnsi"/>
        </w:rPr>
      </w:pPr>
      <w:r w:rsidRPr="00220E3E">
        <w:rPr>
          <w:rFonts w:asciiTheme="minorHAnsi" w:hAnsiTheme="minorHAnsi" w:cstheme="minorHAnsi"/>
        </w:rPr>
        <w:t>This course provides students with the listening, speaking, reading</w:t>
      </w:r>
      <w:r w:rsidR="0053622B" w:rsidRPr="00220E3E">
        <w:rPr>
          <w:rFonts w:asciiTheme="minorHAnsi" w:hAnsiTheme="minorHAnsi" w:cstheme="minorHAnsi"/>
        </w:rPr>
        <w:t xml:space="preserve">, </w:t>
      </w:r>
      <w:r w:rsidR="0053622B">
        <w:rPr>
          <w:rFonts w:asciiTheme="minorHAnsi" w:eastAsiaTheme="minorEastAsia" w:hAnsiTheme="minorHAnsi" w:cstheme="minorHAnsi"/>
          <w:lang w:eastAsia="ko-KR"/>
        </w:rPr>
        <w:t>and writing</w:t>
      </w:r>
      <w:r w:rsidRPr="00220E3E">
        <w:rPr>
          <w:rFonts w:asciiTheme="minorHAnsi" w:hAnsiTheme="minorHAnsi" w:cstheme="minorHAnsi"/>
        </w:rPr>
        <w:t xml:space="preserve"> skills necessary to be able to communicate effectively in a</w:t>
      </w:r>
      <w:r w:rsidRPr="00220E3E">
        <w:rPr>
          <w:rFonts w:asciiTheme="minorHAnsi" w:hAnsiTheme="minorHAnsi" w:cstheme="minorHAnsi"/>
          <w:spacing w:val="40"/>
        </w:rPr>
        <w:t xml:space="preserve"> </w:t>
      </w:r>
      <w:r w:rsidRPr="00220E3E">
        <w:rPr>
          <w:rFonts w:asciiTheme="minorHAnsi" w:hAnsiTheme="minorHAnsi" w:cstheme="minorHAnsi"/>
        </w:rPr>
        <w:t xml:space="preserve">range of everyday social and work situations. </w:t>
      </w:r>
      <w:r w:rsidRPr="00220E3E">
        <w:rPr>
          <w:rFonts w:asciiTheme="minorHAnsi" w:hAnsiTheme="minorHAnsi" w:cstheme="minorHAnsi"/>
          <w:spacing w:val="-4"/>
        </w:rPr>
        <w:t>Students</w:t>
      </w:r>
      <w:r w:rsidRPr="00220E3E">
        <w:rPr>
          <w:rFonts w:asciiTheme="minorHAnsi" w:hAnsiTheme="minorHAnsi" w:cstheme="minorHAnsi"/>
          <w:spacing w:val="-8"/>
        </w:rPr>
        <w:t xml:space="preserve"> </w:t>
      </w:r>
      <w:r w:rsidRPr="00220E3E">
        <w:rPr>
          <w:rFonts w:asciiTheme="minorHAnsi" w:hAnsiTheme="minorHAnsi" w:cstheme="minorHAnsi"/>
          <w:spacing w:val="-4"/>
        </w:rPr>
        <w:t>will</w:t>
      </w:r>
      <w:r w:rsidRPr="00220E3E">
        <w:rPr>
          <w:rFonts w:asciiTheme="minorHAnsi" w:hAnsiTheme="minorHAnsi" w:cstheme="minorHAnsi"/>
          <w:spacing w:val="-7"/>
        </w:rPr>
        <w:t xml:space="preserve"> </w:t>
      </w:r>
      <w:r w:rsidRPr="00220E3E">
        <w:rPr>
          <w:rFonts w:asciiTheme="minorHAnsi" w:hAnsiTheme="minorHAnsi" w:cstheme="minorHAnsi"/>
          <w:spacing w:val="-4"/>
        </w:rPr>
        <w:t>think</w:t>
      </w:r>
      <w:r w:rsidRPr="00220E3E">
        <w:rPr>
          <w:rFonts w:asciiTheme="minorHAnsi" w:hAnsiTheme="minorHAnsi" w:cstheme="minorHAnsi"/>
          <w:spacing w:val="25"/>
        </w:rPr>
        <w:t xml:space="preserve"> </w:t>
      </w:r>
      <w:r w:rsidRPr="00220E3E">
        <w:rPr>
          <w:rFonts w:asciiTheme="minorHAnsi" w:hAnsiTheme="minorHAnsi" w:cstheme="minorHAnsi"/>
          <w:spacing w:val="-4"/>
        </w:rPr>
        <w:t>about</w:t>
      </w:r>
      <w:r w:rsidRPr="00220E3E">
        <w:rPr>
          <w:rFonts w:asciiTheme="minorHAnsi" w:hAnsiTheme="minorHAnsi" w:cstheme="minorHAnsi"/>
          <w:spacing w:val="-7"/>
        </w:rPr>
        <w:t xml:space="preserve"> </w:t>
      </w:r>
      <w:r w:rsidR="003B6B89" w:rsidRPr="00220E3E">
        <w:rPr>
          <w:rFonts w:asciiTheme="minorHAnsi" w:hAnsiTheme="minorHAnsi" w:cstheme="minorHAnsi"/>
          <w:spacing w:val="-4"/>
        </w:rPr>
        <w:t>job needs</w:t>
      </w:r>
      <w:r w:rsidRPr="00220E3E">
        <w:rPr>
          <w:rFonts w:asciiTheme="minorHAnsi" w:hAnsiTheme="minorHAnsi" w:cstheme="minorHAnsi"/>
          <w:spacing w:val="-4"/>
        </w:rPr>
        <w:t>,</w:t>
      </w:r>
      <w:r w:rsidRPr="00220E3E">
        <w:rPr>
          <w:rFonts w:asciiTheme="minorHAnsi" w:hAnsiTheme="minorHAnsi" w:cstheme="minorHAnsi"/>
          <w:spacing w:val="-7"/>
        </w:rPr>
        <w:t xml:space="preserve"> </w:t>
      </w:r>
      <w:r w:rsidRPr="00220E3E">
        <w:rPr>
          <w:rFonts w:asciiTheme="minorHAnsi" w:hAnsiTheme="minorHAnsi" w:cstheme="minorHAnsi"/>
          <w:spacing w:val="-4"/>
        </w:rPr>
        <w:t>assess</w:t>
      </w:r>
      <w:r w:rsidRPr="00220E3E">
        <w:rPr>
          <w:rFonts w:asciiTheme="minorHAnsi" w:hAnsiTheme="minorHAnsi" w:cstheme="minorHAnsi"/>
          <w:spacing w:val="-8"/>
        </w:rPr>
        <w:t xml:space="preserve"> </w:t>
      </w:r>
      <w:r w:rsidRPr="00220E3E">
        <w:rPr>
          <w:rFonts w:asciiTheme="minorHAnsi" w:hAnsiTheme="minorHAnsi" w:cstheme="minorHAnsi"/>
          <w:spacing w:val="-4"/>
        </w:rPr>
        <w:t>job</w:t>
      </w:r>
      <w:r w:rsidRPr="00220E3E">
        <w:rPr>
          <w:rFonts w:asciiTheme="minorHAnsi" w:hAnsiTheme="minorHAnsi" w:cstheme="minorHAnsi"/>
          <w:spacing w:val="-7"/>
        </w:rPr>
        <w:t xml:space="preserve"> </w:t>
      </w:r>
      <w:r w:rsidRPr="00220E3E">
        <w:rPr>
          <w:rFonts w:asciiTheme="minorHAnsi" w:hAnsiTheme="minorHAnsi" w:cstheme="minorHAnsi"/>
          <w:spacing w:val="-4"/>
        </w:rPr>
        <w:t>skills</w:t>
      </w:r>
      <w:r w:rsidRPr="00220E3E">
        <w:rPr>
          <w:rFonts w:asciiTheme="minorHAnsi" w:hAnsiTheme="minorHAnsi" w:cstheme="minorHAnsi"/>
          <w:spacing w:val="-7"/>
        </w:rPr>
        <w:t xml:space="preserve"> </w:t>
      </w:r>
      <w:r w:rsidRPr="00220E3E">
        <w:rPr>
          <w:rFonts w:asciiTheme="minorHAnsi" w:hAnsiTheme="minorHAnsi" w:cstheme="minorHAnsi"/>
          <w:spacing w:val="-4"/>
        </w:rPr>
        <w:t>and</w:t>
      </w:r>
      <w:r w:rsidRPr="00220E3E">
        <w:rPr>
          <w:rFonts w:asciiTheme="minorHAnsi" w:hAnsiTheme="minorHAnsi" w:cstheme="minorHAnsi"/>
          <w:spacing w:val="-8"/>
        </w:rPr>
        <w:t xml:space="preserve"> </w:t>
      </w:r>
      <w:r w:rsidRPr="00220E3E">
        <w:rPr>
          <w:rFonts w:asciiTheme="minorHAnsi" w:hAnsiTheme="minorHAnsi" w:cstheme="minorHAnsi"/>
          <w:spacing w:val="-4"/>
        </w:rPr>
        <w:t>look</w:t>
      </w:r>
      <w:r w:rsidRPr="00220E3E">
        <w:rPr>
          <w:rFonts w:asciiTheme="minorHAnsi" w:hAnsiTheme="minorHAnsi" w:cstheme="minorHAnsi"/>
          <w:spacing w:val="-7"/>
        </w:rPr>
        <w:t xml:space="preserve"> </w:t>
      </w:r>
      <w:r w:rsidRPr="00220E3E">
        <w:rPr>
          <w:rFonts w:asciiTheme="minorHAnsi" w:hAnsiTheme="minorHAnsi" w:cstheme="minorHAnsi"/>
          <w:spacing w:val="-4"/>
        </w:rPr>
        <w:t>for</w:t>
      </w:r>
      <w:r w:rsidRPr="00220E3E">
        <w:rPr>
          <w:rFonts w:asciiTheme="minorHAnsi" w:hAnsiTheme="minorHAnsi" w:cstheme="minorHAnsi"/>
          <w:spacing w:val="-7"/>
        </w:rPr>
        <w:t xml:space="preserve"> </w:t>
      </w:r>
      <w:r w:rsidRPr="00220E3E">
        <w:rPr>
          <w:rFonts w:asciiTheme="minorHAnsi" w:hAnsiTheme="minorHAnsi" w:cstheme="minorHAnsi"/>
          <w:spacing w:val="-4"/>
        </w:rPr>
        <w:t xml:space="preserve">jobs </w:t>
      </w:r>
      <w:r w:rsidRPr="00220E3E">
        <w:rPr>
          <w:rFonts w:asciiTheme="minorHAnsi" w:hAnsiTheme="minorHAnsi" w:cstheme="minorHAnsi"/>
        </w:rPr>
        <w:t>with</w:t>
      </w:r>
      <w:r w:rsidRPr="00220E3E">
        <w:rPr>
          <w:rFonts w:asciiTheme="minorHAnsi" w:hAnsiTheme="minorHAnsi" w:cstheme="minorHAnsi"/>
          <w:spacing w:val="-11"/>
        </w:rPr>
        <w:t xml:space="preserve"> </w:t>
      </w:r>
      <w:r w:rsidRPr="00220E3E">
        <w:rPr>
          <w:rFonts w:asciiTheme="minorHAnsi" w:hAnsiTheme="minorHAnsi" w:cstheme="minorHAnsi"/>
        </w:rPr>
        <w:t>application</w:t>
      </w:r>
      <w:r w:rsidRPr="00220E3E">
        <w:rPr>
          <w:rFonts w:asciiTheme="minorHAnsi" w:hAnsiTheme="minorHAnsi" w:cstheme="minorHAnsi"/>
          <w:spacing w:val="25"/>
        </w:rPr>
        <w:t xml:space="preserve"> </w:t>
      </w:r>
      <w:r w:rsidRPr="00220E3E">
        <w:rPr>
          <w:rFonts w:asciiTheme="minorHAnsi" w:hAnsiTheme="minorHAnsi" w:cstheme="minorHAnsi"/>
        </w:rPr>
        <w:t>skills.</w:t>
      </w:r>
      <w:r w:rsidRPr="00220E3E">
        <w:rPr>
          <w:rFonts w:asciiTheme="minorHAnsi" w:hAnsiTheme="minorHAnsi" w:cstheme="minorHAnsi"/>
          <w:spacing w:val="-5"/>
        </w:rPr>
        <w:t xml:space="preserve"> </w:t>
      </w:r>
      <w:r w:rsidRPr="00220E3E">
        <w:rPr>
          <w:rFonts w:asciiTheme="minorHAnsi" w:hAnsiTheme="minorHAnsi" w:cstheme="minorHAnsi"/>
        </w:rPr>
        <w:t>Through</w:t>
      </w:r>
      <w:r w:rsidRPr="00220E3E">
        <w:rPr>
          <w:rFonts w:asciiTheme="minorHAnsi" w:hAnsiTheme="minorHAnsi" w:cstheme="minorHAnsi"/>
          <w:spacing w:val="-4"/>
        </w:rPr>
        <w:t xml:space="preserve"> </w:t>
      </w:r>
      <w:r w:rsidRPr="00220E3E">
        <w:rPr>
          <w:rFonts w:asciiTheme="minorHAnsi" w:hAnsiTheme="minorHAnsi" w:cstheme="minorHAnsi"/>
        </w:rPr>
        <w:t>this</w:t>
      </w:r>
      <w:r w:rsidRPr="00220E3E">
        <w:rPr>
          <w:rFonts w:asciiTheme="minorHAnsi" w:hAnsiTheme="minorHAnsi" w:cstheme="minorHAnsi"/>
          <w:spacing w:val="-5"/>
        </w:rPr>
        <w:t xml:space="preserve"> </w:t>
      </w:r>
      <w:r w:rsidRPr="00220E3E">
        <w:rPr>
          <w:rFonts w:asciiTheme="minorHAnsi" w:hAnsiTheme="minorHAnsi" w:cstheme="minorHAnsi"/>
        </w:rPr>
        <w:t>course,</w:t>
      </w:r>
      <w:r w:rsidRPr="00220E3E">
        <w:rPr>
          <w:rFonts w:asciiTheme="minorHAnsi" w:hAnsiTheme="minorHAnsi" w:cstheme="minorHAnsi"/>
          <w:spacing w:val="-6"/>
        </w:rPr>
        <w:t xml:space="preserve"> </w:t>
      </w:r>
      <w:r w:rsidRPr="00220E3E">
        <w:rPr>
          <w:rFonts w:asciiTheme="minorHAnsi" w:hAnsiTheme="minorHAnsi" w:cstheme="minorHAnsi"/>
        </w:rPr>
        <w:t>students</w:t>
      </w:r>
      <w:r w:rsidRPr="00220E3E">
        <w:rPr>
          <w:rFonts w:asciiTheme="minorHAnsi" w:hAnsiTheme="minorHAnsi" w:cstheme="minorHAnsi"/>
          <w:spacing w:val="-3"/>
        </w:rPr>
        <w:t xml:space="preserve"> </w:t>
      </w:r>
      <w:r w:rsidRPr="00220E3E">
        <w:rPr>
          <w:rFonts w:asciiTheme="minorHAnsi" w:hAnsiTheme="minorHAnsi" w:cstheme="minorHAnsi"/>
        </w:rPr>
        <w:t>will</w:t>
      </w:r>
      <w:r w:rsidRPr="00220E3E">
        <w:rPr>
          <w:rFonts w:asciiTheme="minorHAnsi" w:hAnsiTheme="minorHAnsi" w:cstheme="minorHAnsi"/>
          <w:spacing w:val="-5"/>
        </w:rPr>
        <w:t xml:space="preserve"> </w:t>
      </w:r>
      <w:r w:rsidRPr="00220E3E">
        <w:rPr>
          <w:rFonts w:asciiTheme="minorHAnsi" w:hAnsiTheme="minorHAnsi" w:cstheme="minorHAnsi"/>
          <w:spacing w:val="-2"/>
        </w:rPr>
        <w:t>preview</w:t>
      </w:r>
      <w:r w:rsidR="0053622B">
        <w:rPr>
          <w:rFonts w:asciiTheme="minorHAnsi" w:hAnsiTheme="minorHAnsi" w:cstheme="minorHAnsi"/>
          <w:spacing w:val="-2"/>
        </w:rPr>
        <w:t xml:space="preserve"> </w:t>
      </w:r>
      <w:r w:rsidRPr="00220E3E">
        <w:rPr>
          <w:rFonts w:asciiTheme="minorHAnsi" w:hAnsiTheme="minorHAnsi" w:cstheme="minorHAnsi"/>
        </w:rPr>
        <w:t>what probable</w:t>
      </w:r>
      <w:r w:rsidRPr="00220E3E">
        <w:rPr>
          <w:rFonts w:asciiTheme="minorHAnsi" w:hAnsiTheme="minorHAnsi" w:cstheme="minorHAnsi"/>
          <w:spacing w:val="40"/>
        </w:rPr>
        <w:t xml:space="preserve"> </w:t>
      </w:r>
      <w:r w:rsidRPr="00220E3E">
        <w:rPr>
          <w:rFonts w:asciiTheme="minorHAnsi" w:hAnsiTheme="minorHAnsi" w:cstheme="minorHAnsi"/>
        </w:rPr>
        <w:t xml:space="preserve">interview situations exist and prepare for the job </w:t>
      </w:r>
      <w:r w:rsidRPr="00220E3E">
        <w:rPr>
          <w:rFonts w:asciiTheme="minorHAnsi" w:hAnsiTheme="minorHAnsi" w:cstheme="minorHAnsi"/>
          <w:spacing w:val="-2"/>
        </w:rPr>
        <w:t>acceptance.</w:t>
      </w:r>
    </w:p>
    <w:p w14:paraId="3C9055A2" w14:textId="500511DC"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0831F987" w14:textId="77777777" w:rsidR="00EC5871" w:rsidRPr="00220E3E" w:rsidRDefault="00EC5871" w:rsidP="00220E3E">
      <w:pPr>
        <w:pStyle w:val="BodyText"/>
        <w:spacing w:before="64" w:line="276" w:lineRule="auto"/>
        <w:ind w:left="0" w:right="199"/>
        <w:rPr>
          <w:rFonts w:asciiTheme="minorHAnsi" w:hAnsiTheme="minorHAnsi" w:cstheme="minorHAnsi"/>
        </w:rPr>
      </w:pPr>
    </w:p>
    <w:p w14:paraId="003E6313"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ESL261</w:t>
      </w:r>
      <w:r w:rsidRPr="00220E3E">
        <w:rPr>
          <w:rFonts w:asciiTheme="minorHAnsi" w:hAnsiTheme="minorHAnsi" w:cstheme="minorHAnsi"/>
          <w:spacing w:val="-8"/>
        </w:rPr>
        <w:t xml:space="preserve"> </w:t>
      </w:r>
      <w:r w:rsidRPr="00220E3E">
        <w:rPr>
          <w:rFonts w:asciiTheme="minorHAnsi" w:hAnsiTheme="minorHAnsi" w:cstheme="minorHAnsi"/>
        </w:rPr>
        <w:t>Job</w:t>
      </w:r>
      <w:r w:rsidRPr="00220E3E">
        <w:rPr>
          <w:rFonts w:asciiTheme="minorHAnsi" w:hAnsiTheme="minorHAnsi" w:cstheme="minorHAnsi"/>
          <w:spacing w:val="-5"/>
        </w:rPr>
        <w:t xml:space="preserve"> </w:t>
      </w:r>
      <w:r w:rsidRPr="00220E3E">
        <w:rPr>
          <w:rFonts w:asciiTheme="minorHAnsi" w:hAnsiTheme="minorHAnsi" w:cstheme="minorHAnsi"/>
        </w:rPr>
        <w:t>Success</w:t>
      </w:r>
      <w:r w:rsidRPr="00220E3E">
        <w:rPr>
          <w:rFonts w:asciiTheme="minorHAnsi" w:hAnsiTheme="minorHAnsi" w:cstheme="minorHAnsi"/>
          <w:spacing w:val="-5"/>
        </w:rPr>
        <w:t xml:space="preserve"> </w:t>
      </w:r>
      <w:r w:rsidRPr="00220E3E">
        <w:rPr>
          <w:rFonts w:asciiTheme="minorHAnsi" w:hAnsiTheme="minorHAnsi" w:cstheme="minorHAnsi"/>
        </w:rPr>
        <w:t>4</w:t>
      </w:r>
      <w:r w:rsidRPr="00220E3E">
        <w:rPr>
          <w:rFonts w:asciiTheme="minorHAnsi" w:hAnsiTheme="minorHAnsi" w:cstheme="minorHAnsi"/>
          <w:spacing w:val="-27"/>
        </w:rPr>
        <w:t xml:space="preserve"> </w:t>
      </w:r>
      <w:r w:rsidRPr="00220E3E">
        <w:rPr>
          <w:rFonts w:asciiTheme="minorHAnsi" w:hAnsiTheme="minorHAnsi" w:cstheme="minorHAnsi"/>
          <w:spacing w:val="-2"/>
        </w:rPr>
        <w:t>(50hrs.)</w:t>
      </w:r>
    </w:p>
    <w:p w14:paraId="746B77C3" w14:textId="6CDA44F2"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9"/>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8"/>
        </w:rPr>
        <w:t xml:space="preserve"> </w:t>
      </w:r>
      <w:r w:rsidRPr="00220E3E">
        <w:rPr>
          <w:rFonts w:asciiTheme="minorHAnsi" w:hAnsiTheme="minorHAnsi" w:cstheme="minorHAnsi"/>
          <w:spacing w:val="-2"/>
        </w:rPr>
        <w:t>designed</w:t>
      </w:r>
      <w:r w:rsidRPr="00220E3E">
        <w:rPr>
          <w:rFonts w:asciiTheme="minorHAnsi" w:hAnsiTheme="minorHAnsi" w:cstheme="minorHAnsi"/>
          <w:spacing w:val="-8"/>
        </w:rPr>
        <w:t xml:space="preserve"> </w:t>
      </w:r>
      <w:r w:rsidR="003B6B89" w:rsidRPr="00220E3E">
        <w:rPr>
          <w:rFonts w:asciiTheme="minorHAnsi" w:hAnsiTheme="minorHAnsi" w:cstheme="minorHAnsi"/>
          <w:spacing w:val="-2"/>
        </w:rPr>
        <w:t>to develop</w:t>
      </w:r>
      <w:r w:rsidRPr="00220E3E">
        <w:rPr>
          <w:rFonts w:asciiTheme="minorHAnsi" w:hAnsiTheme="minorHAnsi" w:cstheme="minorHAnsi"/>
          <w:spacing w:val="-8"/>
        </w:rPr>
        <w:t xml:space="preserve"> </w:t>
      </w:r>
      <w:r w:rsidRPr="00220E3E">
        <w:rPr>
          <w:rFonts w:asciiTheme="minorHAnsi" w:hAnsiTheme="minorHAnsi" w:cstheme="minorHAnsi"/>
          <w:spacing w:val="-2"/>
        </w:rPr>
        <w:t>high</w:t>
      </w:r>
      <w:r w:rsidRPr="00220E3E">
        <w:rPr>
          <w:rFonts w:asciiTheme="minorHAnsi" w:hAnsiTheme="minorHAnsi" w:cstheme="minorHAnsi"/>
          <w:spacing w:val="-10"/>
        </w:rPr>
        <w:t xml:space="preserve"> </w:t>
      </w:r>
      <w:r w:rsidRPr="00220E3E">
        <w:rPr>
          <w:rFonts w:asciiTheme="minorHAnsi" w:hAnsiTheme="minorHAnsi" w:cstheme="minorHAnsi"/>
          <w:spacing w:val="-2"/>
        </w:rPr>
        <w:t>intermediate</w:t>
      </w:r>
      <w:r w:rsidRPr="00220E3E">
        <w:rPr>
          <w:rFonts w:asciiTheme="minorHAnsi" w:hAnsiTheme="minorHAnsi" w:cstheme="minorHAnsi"/>
          <w:spacing w:val="-4"/>
        </w:rPr>
        <w:t xml:space="preserve"> </w:t>
      </w:r>
      <w:r w:rsidRPr="00220E3E">
        <w:rPr>
          <w:rFonts w:asciiTheme="minorHAnsi" w:hAnsiTheme="minorHAnsi" w:cstheme="minorHAnsi"/>
          <w:spacing w:val="-2"/>
        </w:rPr>
        <w:t>level</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students’ </w:t>
      </w:r>
      <w:r w:rsidRPr="00220E3E">
        <w:rPr>
          <w:rFonts w:asciiTheme="minorHAnsi" w:hAnsiTheme="minorHAnsi" w:cstheme="minorHAnsi"/>
        </w:rPr>
        <w:t xml:space="preserve">interpersonal skills and build interpersonal relationships throughout job related conversation skills and idiomatic collocational expressions. Conversational and idiomatic skills </w:t>
      </w:r>
      <w:r w:rsidRPr="00220E3E">
        <w:rPr>
          <w:rFonts w:asciiTheme="minorHAnsi" w:hAnsiTheme="minorHAnsi" w:cstheme="minorHAnsi"/>
          <w:spacing w:val="-2"/>
        </w:rPr>
        <w:t>focus</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on fluent</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appropriate</w:t>
      </w:r>
      <w:r w:rsidRPr="00220E3E">
        <w:rPr>
          <w:rFonts w:asciiTheme="minorHAnsi" w:hAnsiTheme="minorHAnsi" w:cstheme="minorHAnsi"/>
          <w:spacing w:val="-10"/>
        </w:rPr>
        <w:t xml:space="preserve"> </w:t>
      </w:r>
      <w:r w:rsidR="003B6B89" w:rsidRPr="00220E3E">
        <w:rPr>
          <w:rFonts w:asciiTheme="minorHAnsi" w:hAnsiTheme="minorHAnsi" w:cstheme="minorHAnsi"/>
          <w:spacing w:val="-2"/>
        </w:rPr>
        <w:t>use of oral</w:t>
      </w:r>
      <w:r w:rsidRPr="00220E3E">
        <w:rPr>
          <w:rFonts w:asciiTheme="minorHAnsi" w:hAnsiTheme="minorHAnsi" w:cstheme="minorHAnsi"/>
          <w:spacing w:val="-9"/>
        </w:rPr>
        <w:t xml:space="preserve"> </w:t>
      </w:r>
      <w:r w:rsidRPr="00220E3E">
        <w:rPr>
          <w:rFonts w:asciiTheme="minorHAnsi" w:hAnsiTheme="minorHAnsi" w:cstheme="minorHAnsi"/>
          <w:spacing w:val="-2"/>
        </w:rPr>
        <w:t>communication</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10"/>
        </w:rPr>
        <w:t xml:space="preserve"> </w:t>
      </w:r>
      <w:r w:rsidRPr="00220E3E">
        <w:rPr>
          <w:rFonts w:asciiTheme="minorHAnsi" w:hAnsiTheme="minorHAnsi" w:cstheme="minorHAnsi"/>
          <w:spacing w:val="-2"/>
        </w:rPr>
        <w:t>in</w:t>
      </w:r>
      <w:r w:rsidRPr="00220E3E">
        <w:rPr>
          <w:rFonts w:asciiTheme="minorHAnsi" w:hAnsiTheme="minorHAnsi" w:cstheme="minorHAnsi"/>
          <w:spacing w:val="29"/>
        </w:rPr>
        <w:t xml:space="preserve"> </w:t>
      </w:r>
      <w:r w:rsidRPr="00220E3E">
        <w:rPr>
          <w:rFonts w:asciiTheme="minorHAnsi" w:hAnsiTheme="minorHAnsi" w:cstheme="minorHAnsi"/>
          <w:spacing w:val="-2"/>
        </w:rPr>
        <w:t xml:space="preserve">a </w:t>
      </w:r>
      <w:r w:rsidRPr="00220E3E">
        <w:rPr>
          <w:rFonts w:asciiTheme="minorHAnsi" w:hAnsiTheme="minorHAnsi" w:cstheme="minorHAnsi"/>
        </w:rPr>
        <w:t>variety of social and business situations. Students also learn appropriate</w:t>
      </w:r>
      <w:r w:rsidRPr="00220E3E">
        <w:rPr>
          <w:rFonts w:asciiTheme="minorHAnsi" w:hAnsiTheme="minorHAnsi" w:cstheme="minorHAnsi"/>
          <w:spacing w:val="-2"/>
        </w:rPr>
        <w:t xml:space="preserve"> </w:t>
      </w:r>
      <w:r w:rsidRPr="00220E3E">
        <w:rPr>
          <w:rFonts w:asciiTheme="minorHAnsi" w:hAnsiTheme="minorHAnsi" w:cstheme="minorHAnsi"/>
        </w:rPr>
        <w:t>verbal</w:t>
      </w:r>
      <w:r w:rsidRPr="00220E3E">
        <w:rPr>
          <w:rFonts w:asciiTheme="minorHAnsi" w:hAnsiTheme="minorHAnsi" w:cstheme="minorHAnsi"/>
          <w:spacing w:val="-2"/>
        </w:rPr>
        <w:t xml:space="preserve"> </w:t>
      </w:r>
      <w:r w:rsidRPr="00220E3E">
        <w:rPr>
          <w:rFonts w:asciiTheme="minorHAnsi" w:hAnsiTheme="minorHAnsi" w:cstheme="minorHAnsi"/>
        </w:rPr>
        <w:t>and non-verbal manners</w:t>
      </w:r>
      <w:r w:rsidRPr="00220E3E">
        <w:rPr>
          <w:rFonts w:asciiTheme="minorHAnsi" w:hAnsiTheme="minorHAnsi" w:cstheme="minorHAnsi"/>
          <w:spacing w:val="-1"/>
        </w:rPr>
        <w:t xml:space="preserve"> </w:t>
      </w:r>
      <w:r w:rsidRPr="00220E3E">
        <w:rPr>
          <w:rFonts w:asciiTheme="minorHAnsi" w:hAnsiTheme="minorHAnsi" w:cstheme="minorHAnsi"/>
        </w:rPr>
        <w:t>at work</w:t>
      </w:r>
      <w:r w:rsidRPr="00220E3E">
        <w:rPr>
          <w:rFonts w:asciiTheme="minorHAnsi" w:hAnsiTheme="minorHAnsi" w:cstheme="minorHAnsi"/>
          <w:spacing w:val="-2"/>
        </w:rPr>
        <w:t xml:space="preserve"> </w:t>
      </w:r>
      <w:r w:rsidRPr="00220E3E">
        <w:rPr>
          <w:rFonts w:asciiTheme="minorHAnsi" w:hAnsiTheme="minorHAnsi" w:cstheme="minorHAnsi"/>
        </w:rPr>
        <w:t xml:space="preserve">situations as </w:t>
      </w:r>
      <w:r w:rsidRPr="00220E3E">
        <w:rPr>
          <w:rFonts w:asciiTheme="minorHAnsi" w:hAnsiTheme="minorHAnsi" w:cstheme="minorHAnsi"/>
          <w:spacing w:val="-2"/>
        </w:rPr>
        <w:t>well</w:t>
      </w:r>
      <w:r w:rsidRPr="00220E3E">
        <w:rPr>
          <w:rFonts w:asciiTheme="minorHAnsi" w:hAnsiTheme="minorHAnsi" w:cstheme="minorHAnsi"/>
          <w:spacing w:val="-7"/>
        </w:rPr>
        <w:t xml:space="preserve"> </w:t>
      </w:r>
      <w:r w:rsidRPr="00220E3E">
        <w:rPr>
          <w:rFonts w:asciiTheme="minorHAnsi" w:hAnsiTheme="minorHAnsi" w:cstheme="minorHAnsi"/>
          <w:spacing w:val="-2"/>
        </w:rPr>
        <w:t>as</w:t>
      </w:r>
      <w:r w:rsidRPr="00220E3E">
        <w:rPr>
          <w:rFonts w:asciiTheme="minorHAnsi" w:hAnsiTheme="minorHAnsi" w:cstheme="minorHAnsi"/>
          <w:spacing w:val="-5"/>
        </w:rPr>
        <w:t xml:space="preserve"> </w:t>
      </w:r>
      <w:r w:rsidRPr="00220E3E">
        <w:rPr>
          <w:rFonts w:asciiTheme="minorHAnsi" w:hAnsiTheme="minorHAnsi" w:cstheme="minorHAnsi"/>
          <w:spacing w:val="-2"/>
        </w:rPr>
        <w:t>conversation</w:t>
      </w:r>
      <w:r w:rsidRPr="00220E3E">
        <w:rPr>
          <w:rFonts w:asciiTheme="minorHAnsi" w:hAnsiTheme="minorHAnsi" w:cstheme="minorHAnsi"/>
          <w:spacing w:val="-3"/>
        </w:rPr>
        <w:t xml:space="preserve"> </w:t>
      </w:r>
      <w:r w:rsidRPr="00220E3E">
        <w:rPr>
          <w:rFonts w:asciiTheme="minorHAnsi" w:hAnsiTheme="minorHAnsi" w:cstheme="minorHAnsi"/>
          <w:spacing w:val="-2"/>
        </w:rPr>
        <w:t>management techniques to</w:t>
      </w:r>
      <w:r w:rsidRPr="00220E3E">
        <w:rPr>
          <w:rFonts w:asciiTheme="minorHAnsi" w:hAnsiTheme="minorHAnsi" w:cstheme="minorHAnsi"/>
          <w:spacing w:val="-6"/>
        </w:rPr>
        <w:t xml:space="preserve"> </w:t>
      </w:r>
      <w:r w:rsidRPr="00220E3E">
        <w:rPr>
          <w:rFonts w:asciiTheme="minorHAnsi" w:hAnsiTheme="minorHAnsi" w:cstheme="minorHAnsi"/>
          <w:spacing w:val="-2"/>
        </w:rPr>
        <w:t>exchange</w:t>
      </w:r>
      <w:r w:rsidRPr="00220E3E">
        <w:rPr>
          <w:rFonts w:asciiTheme="minorHAnsi" w:hAnsiTheme="minorHAnsi" w:cstheme="minorHAnsi"/>
          <w:spacing w:val="-7"/>
        </w:rPr>
        <w:t xml:space="preserve"> </w:t>
      </w:r>
      <w:r w:rsidRPr="00220E3E">
        <w:rPr>
          <w:rFonts w:asciiTheme="minorHAnsi" w:hAnsiTheme="minorHAnsi" w:cstheme="minorHAnsi"/>
          <w:spacing w:val="-2"/>
        </w:rPr>
        <w:t>ideas</w:t>
      </w:r>
      <w:r w:rsidRPr="00220E3E">
        <w:rPr>
          <w:rFonts w:asciiTheme="minorHAnsi" w:hAnsiTheme="minorHAnsi" w:cstheme="minorHAnsi"/>
          <w:spacing w:val="-3"/>
        </w:rPr>
        <w:t xml:space="preserve"> </w:t>
      </w:r>
      <w:r w:rsidRPr="00220E3E">
        <w:rPr>
          <w:rFonts w:asciiTheme="minorHAnsi" w:hAnsiTheme="minorHAnsi" w:cstheme="minorHAnsi"/>
          <w:spacing w:val="-2"/>
        </w:rPr>
        <w:t>in small</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large</w:t>
      </w:r>
      <w:r w:rsidRPr="00220E3E">
        <w:rPr>
          <w:rFonts w:asciiTheme="minorHAnsi" w:hAnsiTheme="minorHAnsi" w:cstheme="minorHAnsi"/>
          <w:spacing w:val="-9"/>
        </w:rPr>
        <w:t xml:space="preserve"> </w:t>
      </w:r>
      <w:r w:rsidRPr="00220E3E">
        <w:rPr>
          <w:rFonts w:asciiTheme="minorHAnsi" w:hAnsiTheme="minorHAnsi" w:cstheme="minorHAnsi"/>
          <w:spacing w:val="-2"/>
        </w:rPr>
        <w:t>group</w:t>
      </w:r>
      <w:r w:rsidRPr="00220E3E">
        <w:rPr>
          <w:rFonts w:asciiTheme="minorHAnsi" w:hAnsiTheme="minorHAnsi" w:cstheme="minorHAnsi"/>
          <w:spacing w:val="-10"/>
        </w:rPr>
        <w:t xml:space="preserve"> </w:t>
      </w:r>
      <w:r w:rsidRPr="00220E3E">
        <w:rPr>
          <w:rFonts w:asciiTheme="minorHAnsi" w:hAnsiTheme="minorHAnsi" w:cstheme="minorHAnsi"/>
          <w:spacing w:val="-2"/>
        </w:rPr>
        <w:t>communications.</w:t>
      </w:r>
      <w:r w:rsidRPr="00220E3E">
        <w:rPr>
          <w:rFonts w:asciiTheme="minorHAnsi" w:hAnsiTheme="minorHAnsi" w:cstheme="minorHAnsi"/>
          <w:spacing w:val="-9"/>
        </w:rPr>
        <w:t xml:space="preserve"> </w:t>
      </w:r>
      <w:r w:rsidRPr="00220E3E">
        <w:rPr>
          <w:rFonts w:asciiTheme="minorHAnsi" w:hAnsiTheme="minorHAnsi" w:cstheme="minorHAnsi"/>
          <w:spacing w:val="-2"/>
        </w:rPr>
        <w:t>Eventually,</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10"/>
        </w:rPr>
        <w:t xml:space="preserve"> </w:t>
      </w:r>
      <w:r w:rsidRPr="00220E3E">
        <w:rPr>
          <w:rFonts w:asciiTheme="minorHAnsi" w:hAnsiTheme="minorHAnsi" w:cstheme="minorHAnsi"/>
          <w:spacing w:val="-2"/>
        </w:rPr>
        <w:t>will be able</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to</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discuss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long</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term</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plans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goals</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for</w:t>
      </w:r>
      <w:r w:rsidR="003B6B89" w:rsidRPr="00220E3E">
        <w:rPr>
          <w:rFonts w:asciiTheme="minorHAnsi" w:eastAsiaTheme="minorEastAsia" w:hAnsiTheme="minorHAnsi" w:cstheme="minorHAnsi"/>
          <w:spacing w:val="-2"/>
          <w:lang w:eastAsia="ko-KR"/>
        </w:rPr>
        <w:t xml:space="preserve"> </w:t>
      </w:r>
      <w:r w:rsidR="0053622B" w:rsidRPr="00220E3E">
        <w:rPr>
          <w:rFonts w:asciiTheme="minorHAnsi" w:hAnsiTheme="minorHAnsi" w:cstheme="minorHAnsi"/>
          <w:spacing w:val="-2"/>
        </w:rPr>
        <w:t>their</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career.</w:t>
      </w:r>
    </w:p>
    <w:p w14:paraId="59DE65F5" w14:textId="6D8B0008"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43FA4271" w14:textId="77777777" w:rsidR="00EC5871" w:rsidRPr="00220E3E" w:rsidRDefault="00EC5871" w:rsidP="00220E3E">
      <w:pPr>
        <w:pStyle w:val="BodyText"/>
        <w:spacing w:before="64" w:line="276" w:lineRule="auto"/>
        <w:ind w:left="0" w:right="199"/>
        <w:rPr>
          <w:rFonts w:asciiTheme="minorHAnsi" w:hAnsiTheme="minorHAnsi" w:cstheme="minorHAnsi"/>
        </w:rPr>
      </w:pPr>
    </w:p>
    <w:p w14:paraId="72D3CC1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ESL301-1</w:t>
      </w:r>
      <w:r w:rsidRPr="00220E3E">
        <w:rPr>
          <w:rFonts w:asciiTheme="minorHAnsi" w:hAnsiTheme="minorHAnsi" w:cstheme="minorHAnsi"/>
          <w:spacing w:val="-14"/>
        </w:rPr>
        <w:t xml:space="preserve"> </w:t>
      </w:r>
      <w:r w:rsidRPr="00220E3E">
        <w:rPr>
          <w:rFonts w:asciiTheme="minorHAnsi" w:hAnsiTheme="minorHAnsi" w:cstheme="minorHAnsi"/>
          <w:spacing w:val="-2"/>
        </w:rPr>
        <w:t>Sentence</w:t>
      </w:r>
      <w:r w:rsidRPr="00220E3E">
        <w:rPr>
          <w:rFonts w:asciiTheme="minorHAnsi" w:hAnsiTheme="minorHAnsi" w:cstheme="minorHAnsi"/>
          <w:spacing w:val="-12"/>
        </w:rPr>
        <w:t xml:space="preserve"> </w:t>
      </w:r>
      <w:r w:rsidRPr="00220E3E">
        <w:rPr>
          <w:rFonts w:asciiTheme="minorHAnsi" w:hAnsiTheme="minorHAnsi" w:cstheme="minorHAnsi"/>
          <w:spacing w:val="-2"/>
        </w:rPr>
        <w:t>Structure</w:t>
      </w:r>
      <w:r w:rsidRPr="00220E3E">
        <w:rPr>
          <w:rFonts w:asciiTheme="minorHAnsi" w:hAnsiTheme="minorHAnsi" w:cstheme="minorHAnsi"/>
          <w:spacing w:val="-9"/>
        </w:rPr>
        <w:t xml:space="preserve"> </w:t>
      </w:r>
      <w:r w:rsidRPr="00220E3E">
        <w:rPr>
          <w:rFonts w:asciiTheme="minorHAnsi" w:hAnsiTheme="minorHAnsi" w:cstheme="minorHAnsi"/>
          <w:spacing w:val="-2"/>
        </w:rPr>
        <w:t>for</w:t>
      </w:r>
      <w:r w:rsidRPr="00220E3E">
        <w:rPr>
          <w:rFonts w:asciiTheme="minorHAnsi" w:hAnsiTheme="minorHAnsi" w:cstheme="minorHAnsi"/>
          <w:spacing w:val="-13"/>
        </w:rPr>
        <w:t xml:space="preserve"> </w:t>
      </w:r>
      <w:r w:rsidRPr="00220E3E">
        <w:rPr>
          <w:rFonts w:asciiTheme="minorHAnsi" w:hAnsiTheme="minorHAnsi" w:cstheme="minorHAnsi"/>
          <w:spacing w:val="-2"/>
        </w:rPr>
        <w:t>Advanced</w:t>
      </w:r>
      <w:r w:rsidRPr="00220E3E">
        <w:rPr>
          <w:rFonts w:asciiTheme="minorHAnsi" w:hAnsiTheme="minorHAnsi" w:cstheme="minorHAnsi"/>
          <w:spacing w:val="-11"/>
        </w:rPr>
        <w:t xml:space="preserve"> </w:t>
      </w:r>
      <w:r w:rsidRPr="00220E3E">
        <w:rPr>
          <w:rFonts w:asciiTheme="minorHAnsi" w:hAnsiTheme="minorHAnsi" w:cstheme="minorHAnsi"/>
          <w:spacing w:val="-2"/>
        </w:rPr>
        <w:t>I</w:t>
      </w:r>
      <w:r w:rsidRPr="00220E3E">
        <w:rPr>
          <w:rFonts w:asciiTheme="minorHAnsi" w:hAnsiTheme="minorHAnsi" w:cstheme="minorHAnsi"/>
          <w:spacing w:val="-14"/>
        </w:rPr>
        <w:t xml:space="preserve"> </w:t>
      </w:r>
      <w:r w:rsidRPr="00220E3E">
        <w:rPr>
          <w:rFonts w:asciiTheme="minorHAnsi" w:hAnsiTheme="minorHAnsi" w:cstheme="minorHAnsi"/>
          <w:spacing w:val="-2"/>
        </w:rPr>
        <w:t>(50hrs.)</w:t>
      </w:r>
    </w:p>
    <w:p w14:paraId="424A0698" w14:textId="7292EF6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 xml:space="preserve">The focus of advanced grammar is to develop integrating skills providing students plenty of practice to bridge the gap between </w:t>
      </w:r>
      <w:r w:rsidRPr="00220E3E">
        <w:rPr>
          <w:rFonts w:asciiTheme="minorHAnsi" w:hAnsiTheme="minorHAnsi" w:cstheme="minorHAnsi"/>
          <w:spacing w:val="-2"/>
        </w:rPr>
        <w:t>knowing</w:t>
      </w:r>
      <w:r w:rsidRPr="00220E3E">
        <w:rPr>
          <w:rFonts w:asciiTheme="minorHAnsi" w:hAnsiTheme="minorHAnsi" w:cstheme="minorHAnsi"/>
          <w:spacing w:val="-5"/>
        </w:rPr>
        <w:t xml:space="preserve"> </w:t>
      </w:r>
      <w:r w:rsidRPr="00220E3E">
        <w:rPr>
          <w:rFonts w:asciiTheme="minorHAnsi" w:hAnsiTheme="minorHAnsi" w:cstheme="minorHAnsi"/>
          <w:spacing w:val="-2"/>
        </w:rPr>
        <w:t>and using</w:t>
      </w:r>
      <w:r w:rsidRPr="00220E3E">
        <w:rPr>
          <w:rFonts w:asciiTheme="minorHAnsi" w:hAnsiTheme="minorHAnsi" w:cstheme="minorHAnsi"/>
          <w:spacing w:val="-6"/>
        </w:rPr>
        <w:t xml:space="preserve"> </w:t>
      </w:r>
      <w:r w:rsidRPr="00220E3E">
        <w:rPr>
          <w:rFonts w:asciiTheme="minorHAnsi" w:hAnsiTheme="minorHAnsi" w:cstheme="minorHAnsi"/>
          <w:spacing w:val="-2"/>
        </w:rPr>
        <w:t>grammatical</w:t>
      </w:r>
      <w:r w:rsidRPr="00220E3E">
        <w:rPr>
          <w:rFonts w:asciiTheme="minorHAnsi" w:hAnsiTheme="minorHAnsi" w:cstheme="minorHAnsi"/>
          <w:spacing w:val="-3"/>
        </w:rPr>
        <w:t xml:space="preserve"> </w:t>
      </w:r>
      <w:r w:rsidRPr="00220E3E">
        <w:rPr>
          <w:rFonts w:asciiTheme="minorHAnsi" w:hAnsiTheme="minorHAnsi" w:cstheme="minorHAnsi"/>
          <w:spacing w:val="-2"/>
        </w:rPr>
        <w:t>structures</w:t>
      </w:r>
      <w:r w:rsidRPr="00220E3E">
        <w:rPr>
          <w:rFonts w:asciiTheme="minorHAnsi" w:hAnsiTheme="minorHAnsi" w:cstheme="minorHAnsi"/>
          <w:spacing w:val="-3"/>
        </w:rPr>
        <w:t xml:space="preserve"> </w:t>
      </w:r>
      <w:r w:rsidRPr="00220E3E">
        <w:rPr>
          <w:rFonts w:asciiTheme="minorHAnsi" w:hAnsiTheme="minorHAnsi" w:cstheme="minorHAnsi"/>
          <w:spacing w:val="-2"/>
        </w:rPr>
        <w:t>in</w:t>
      </w:r>
      <w:r w:rsidRPr="00220E3E">
        <w:rPr>
          <w:rFonts w:asciiTheme="minorHAnsi" w:hAnsiTheme="minorHAnsi" w:cstheme="minorHAnsi"/>
          <w:spacing w:val="-5"/>
        </w:rPr>
        <w:t xml:space="preserve"> </w:t>
      </w:r>
      <w:r w:rsidRPr="00220E3E">
        <w:rPr>
          <w:rFonts w:asciiTheme="minorHAnsi" w:hAnsiTheme="minorHAnsi" w:cstheme="minorHAnsi"/>
          <w:spacing w:val="-2"/>
        </w:rPr>
        <w:t>speaking</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5"/>
        </w:rPr>
        <w:t xml:space="preserve"> </w:t>
      </w:r>
      <w:r w:rsidRPr="00220E3E">
        <w:rPr>
          <w:rFonts w:asciiTheme="minorHAnsi" w:hAnsiTheme="minorHAnsi" w:cstheme="minorHAnsi"/>
          <w:spacing w:val="-2"/>
        </w:rPr>
        <w:t xml:space="preserve">writing. </w:t>
      </w:r>
      <w:r w:rsidRPr="00220E3E">
        <w:rPr>
          <w:rFonts w:asciiTheme="minorHAnsi" w:hAnsiTheme="minorHAnsi" w:cstheme="minorHAnsi"/>
        </w:rPr>
        <w:t>Students</w:t>
      </w:r>
      <w:r w:rsidRPr="00220E3E">
        <w:rPr>
          <w:rFonts w:asciiTheme="minorHAnsi" w:hAnsiTheme="minorHAnsi" w:cstheme="minorHAnsi"/>
          <w:spacing w:val="-12"/>
        </w:rPr>
        <w:t xml:space="preserve"> </w:t>
      </w:r>
      <w:r w:rsidRPr="00220E3E">
        <w:rPr>
          <w:rFonts w:asciiTheme="minorHAnsi" w:hAnsiTheme="minorHAnsi" w:cstheme="minorHAnsi"/>
        </w:rPr>
        <w:t>will</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practice</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new</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structures</w:t>
      </w:r>
      <w:r w:rsidRPr="00220E3E">
        <w:rPr>
          <w:rFonts w:asciiTheme="minorHAnsi" w:hAnsiTheme="minorHAnsi" w:cstheme="minorHAnsi"/>
          <w:spacing w:val="-11"/>
        </w:rPr>
        <w:t xml:space="preserve"> </w:t>
      </w:r>
      <w:r w:rsidRPr="00220E3E">
        <w:rPr>
          <w:rFonts w:asciiTheme="minorHAnsi" w:hAnsiTheme="minorHAnsi" w:cstheme="minorHAnsi"/>
        </w:rPr>
        <w:t>in</w:t>
      </w:r>
      <w:r w:rsidRPr="00220E3E">
        <w:rPr>
          <w:rFonts w:asciiTheme="minorHAnsi" w:hAnsiTheme="minorHAnsi" w:cstheme="minorHAnsi"/>
          <w:spacing w:val="-11"/>
        </w:rPr>
        <w:t xml:space="preserve"> </w:t>
      </w:r>
      <w:r w:rsidRPr="00220E3E">
        <w:rPr>
          <w:rFonts w:asciiTheme="minorHAnsi" w:hAnsiTheme="minorHAnsi" w:cstheme="minorHAnsi"/>
        </w:rPr>
        <w:t>a</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variety</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contexts</w:t>
      </w:r>
      <w:r w:rsidRPr="00220E3E">
        <w:rPr>
          <w:rFonts w:asciiTheme="minorHAnsi" w:hAnsiTheme="minorHAnsi" w:cstheme="minorHAnsi"/>
          <w:spacing w:val="-12"/>
        </w:rPr>
        <w:t xml:space="preserve"> </w:t>
      </w:r>
      <w:r w:rsidR="00445463" w:rsidRPr="00220E3E">
        <w:rPr>
          <w:rFonts w:asciiTheme="minorHAnsi" w:hAnsiTheme="minorHAnsi" w:cstheme="minorHAnsi"/>
        </w:rPr>
        <w:t>to</w:t>
      </w:r>
      <w:r w:rsidR="003B6B89" w:rsidRPr="00220E3E">
        <w:rPr>
          <w:rFonts w:asciiTheme="minorHAnsi" w:hAnsiTheme="minorHAnsi" w:cstheme="minorHAnsi"/>
          <w:spacing w:val="-2"/>
        </w:rPr>
        <w:t xml:space="preserve"> internalize</w:t>
      </w:r>
      <w:r w:rsidR="003B6B89"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spacing w:val="-2"/>
        </w:rPr>
        <w:t>and</w:t>
      </w:r>
      <w:r w:rsidR="003B6B89" w:rsidRPr="00220E3E">
        <w:rPr>
          <w:rFonts w:asciiTheme="minorHAnsi" w:eastAsiaTheme="minorEastAsia" w:hAnsiTheme="minorHAnsi" w:cstheme="minorHAnsi"/>
          <w:spacing w:val="-2"/>
          <w:lang w:eastAsia="ko-KR"/>
        </w:rPr>
        <w:t xml:space="preserve"> </w:t>
      </w:r>
      <w:r w:rsidR="003B6B89" w:rsidRPr="00220E3E">
        <w:rPr>
          <w:rFonts w:asciiTheme="minorHAnsi" w:hAnsiTheme="minorHAnsi" w:cstheme="minorHAnsi"/>
          <w:spacing w:val="-2"/>
        </w:rPr>
        <w:t>master them</w:t>
      </w:r>
      <w:r w:rsidRPr="00220E3E">
        <w:rPr>
          <w:rFonts w:asciiTheme="minorHAnsi" w:hAnsiTheme="minorHAnsi" w:cstheme="minorHAnsi"/>
          <w:spacing w:val="-2"/>
        </w:rPr>
        <w:t>.</w:t>
      </w:r>
    </w:p>
    <w:p w14:paraId="2CEBC684" w14:textId="0F7B5F1B"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ESL202or</w:t>
      </w:r>
      <w:r w:rsidRPr="00220E3E">
        <w:rPr>
          <w:rFonts w:asciiTheme="minorHAnsi" w:hAnsiTheme="minorHAnsi" w:cstheme="minorHAnsi"/>
          <w:spacing w:val="2"/>
        </w:rPr>
        <w:t xml:space="preserve"> </w:t>
      </w:r>
      <w:r w:rsidRPr="00220E3E">
        <w:rPr>
          <w:rFonts w:asciiTheme="minorHAnsi" w:hAnsiTheme="minorHAnsi" w:cstheme="minorHAnsi"/>
          <w:spacing w:val="-2"/>
        </w:rPr>
        <w:t>equivalent</w:t>
      </w:r>
    </w:p>
    <w:p w14:paraId="6C2B92DD" w14:textId="77777777" w:rsidR="00EC5871" w:rsidRPr="00220E3E" w:rsidRDefault="00EC5871" w:rsidP="00220E3E">
      <w:pPr>
        <w:pStyle w:val="BodyText"/>
        <w:spacing w:before="73" w:line="276" w:lineRule="auto"/>
        <w:ind w:left="0" w:right="199"/>
        <w:rPr>
          <w:rFonts w:asciiTheme="minorHAnsi" w:hAnsiTheme="minorHAnsi" w:cstheme="minorHAnsi"/>
        </w:rPr>
      </w:pPr>
    </w:p>
    <w:p w14:paraId="5EAE0B1D"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ESL301-2</w:t>
      </w:r>
      <w:r w:rsidRPr="00220E3E">
        <w:rPr>
          <w:rFonts w:asciiTheme="minorHAnsi" w:hAnsiTheme="minorHAnsi" w:cstheme="minorHAnsi"/>
          <w:spacing w:val="-12"/>
        </w:rPr>
        <w:t xml:space="preserve"> </w:t>
      </w:r>
      <w:r w:rsidRPr="00220E3E">
        <w:rPr>
          <w:rFonts w:asciiTheme="minorHAnsi" w:hAnsiTheme="minorHAnsi" w:cstheme="minorHAnsi"/>
          <w:spacing w:val="-2"/>
        </w:rPr>
        <w:t>Listening/Speaking</w:t>
      </w:r>
      <w:r w:rsidRPr="00220E3E">
        <w:rPr>
          <w:rFonts w:asciiTheme="minorHAnsi" w:hAnsiTheme="minorHAnsi" w:cstheme="minorHAnsi"/>
          <w:spacing w:val="-11"/>
        </w:rPr>
        <w:t xml:space="preserve"> </w:t>
      </w:r>
      <w:r w:rsidRPr="00220E3E">
        <w:rPr>
          <w:rFonts w:asciiTheme="minorHAnsi" w:hAnsiTheme="minorHAnsi" w:cstheme="minorHAnsi"/>
          <w:spacing w:val="-2"/>
        </w:rPr>
        <w:t>for</w:t>
      </w:r>
      <w:r w:rsidRPr="00220E3E">
        <w:rPr>
          <w:rFonts w:asciiTheme="minorHAnsi" w:hAnsiTheme="minorHAnsi" w:cstheme="minorHAnsi"/>
          <w:spacing w:val="-10"/>
        </w:rPr>
        <w:t xml:space="preserve"> </w:t>
      </w:r>
      <w:r w:rsidRPr="00220E3E">
        <w:rPr>
          <w:rFonts w:asciiTheme="minorHAnsi" w:hAnsiTheme="minorHAnsi" w:cstheme="minorHAnsi"/>
          <w:spacing w:val="-2"/>
        </w:rPr>
        <w:t>Advanced</w:t>
      </w:r>
      <w:r w:rsidRPr="00220E3E">
        <w:rPr>
          <w:rFonts w:asciiTheme="minorHAnsi" w:hAnsiTheme="minorHAnsi" w:cstheme="minorHAnsi"/>
          <w:spacing w:val="-11"/>
        </w:rPr>
        <w:t xml:space="preserve"> </w:t>
      </w:r>
      <w:r w:rsidRPr="00220E3E">
        <w:rPr>
          <w:rFonts w:asciiTheme="minorHAnsi" w:hAnsiTheme="minorHAnsi" w:cstheme="minorHAnsi"/>
          <w:spacing w:val="-2"/>
        </w:rPr>
        <w:t>I</w:t>
      </w:r>
      <w:r w:rsidRPr="00220E3E">
        <w:rPr>
          <w:rFonts w:asciiTheme="minorHAnsi" w:hAnsiTheme="minorHAnsi" w:cstheme="minorHAnsi"/>
          <w:spacing w:val="-13"/>
        </w:rPr>
        <w:t xml:space="preserve"> </w:t>
      </w:r>
      <w:r w:rsidRPr="00220E3E">
        <w:rPr>
          <w:rFonts w:asciiTheme="minorHAnsi" w:hAnsiTheme="minorHAnsi" w:cstheme="minorHAnsi"/>
          <w:spacing w:val="-2"/>
        </w:rPr>
        <w:t>(50hrs.)</w:t>
      </w:r>
    </w:p>
    <w:p w14:paraId="55ED47DA" w14:textId="215860D0"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12"/>
        </w:rPr>
        <w:t xml:space="preserve"> </w:t>
      </w:r>
      <w:r w:rsidRPr="00220E3E">
        <w:rPr>
          <w:rFonts w:asciiTheme="minorHAnsi" w:hAnsiTheme="minorHAnsi" w:cstheme="minorHAnsi"/>
        </w:rPr>
        <w:t>focuses</w:t>
      </w:r>
      <w:r w:rsidRPr="00220E3E">
        <w:rPr>
          <w:rFonts w:asciiTheme="minorHAnsi" w:hAnsiTheme="minorHAnsi" w:cstheme="minorHAnsi"/>
          <w:spacing w:val="-10"/>
        </w:rPr>
        <w:t xml:space="preserve"> </w:t>
      </w:r>
      <w:r w:rsidRPr="00220E3E">
        <w:rPr>
          <w:rFonts w:asciiTheme="minorHAnsi" w:hAnsiTheme="minorHAnsi" w:cstheme="minorHAnsi"/>
        </w:rPr>
        <w:t>on</w:t>
      </w:r>
      <w:r w:rsidRPr="00220E3E">
        <w:rPr>
          <w:rFonts w:asciiTheme="minorHAnsi" w:hAnsiTheme="minorHAnsi" w:cstheme="minorHAnsi"/>
          <w:spacing w:val="-11"/>
        </w:rPr>
        <w:t xml:space="preserve"> </w:t>
      </w:r>
      <w:r w:rsidR="0053622B" w:rsidRPr="00220E3E">
        <w:rPr>
          <w:rFonts w:asciiTheme="minorHAnsi" w:hAnsiTheme="minorHAnsi" w:cstheme="minorHAnsi"/>
        </w:rPr>
        <w:t>listening to</w:t>
      </w:r>
      <w:r w:rsidRPr="00220E3E">
        <w:rPr>
          <w:rFonts w:asciiTheme="minorHAnsi" w:hAnsiTheme="minorHAnsi" w:cstheme="minorHAnsi"/>
          <w:spacing w:val="-12"/>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understanding</w:t>
      </w:r>
      <w:r w:rsidRPr="00220E3E">
        <w:rPr>
          <w:rFonts w:asciiTheme="minorHAnsi" w:hAnsiTheme="minorHAnsi" w:cstheme="minorHAnsi"/>
          <w:spacing w:val="-11"/>
        </w:rPr>
        <w:t xml:space="preserve"> </w:t>
      </w:r>
      <w:r w:rsidRPr="00220E3E">
        <w:rPr>
          <w:rFonts w:asciiTheme="minorHAnsi" w:hAnsiTheme="minorHAnsi" w:cstheme="minorHAnsi"/>
        </w:rPr>
        <w:t>other</w:t>
      </w:r>
      <w:r w:rsidRPr="00220E3E">
        <w:rPr>
          <w:rFonts w:asciiTheme="minorHAnsi" w:hAnsiTheme="minorHAnsi" w:cstheme="minorHAnsi"/>
          <w:spacing w:val="-11"/>
        </w:rPr>
        <w:t xml:space="preserve"> </w:t>
      </w:r>
      <w:r w:rsidRPr="00220E3E">
        <w:rPr>
          <w:rFonts w:asciiTheme="minorHAnsi" w:hAnsiTheme="minorHAnsi" w:cstheme="minorHAnsi"/>
        </w:rPr>
        <w:t>people’s ideas,</w:t>
      </w:r>
      <w:r w:rsidRPr="00220E3E">
        <w:rPr>
          <w:rFonts w:asciiTheme="minorHAnsi" w:hAnsiTheme="minorHAnsi" w:cstheme="minorHAnsi"/>
          <w:spacing w:val="-3"/>
        </w:rPr>
        <w:t xml:space="preserve"> </w:t>
      </w:r>
      <w:r w:rsidRPr="00220E3E">
        <w:rPr>
          <w:rFonts w:asciiTheme="minorHAnsi" w:hAnsiTheme="minorHAnsi" w:cstheme="minorHAnsi"/>
        </w:rPr>
        <w:t>communicating</w:t>
      </w:r>
      <w:r w:rsidRPr="00220E3E">
        <w:rPr>
          <w:rFonts w:asciiTheme="minorHAnsi" w:hAnsiTheme="minorHAnsi" w:cstheme="minorHAnsi"/>
          <w:spacing w:val="-4"/>
        </w:rPr>
        <w:t xml:space="preserve"> </w:t>
      </w:r>
      <w:r w:rsidRPr="00220E3E">
        <w:rPr>
          <w:rFonts w:asciiTheme="minorHAnsi" w:hAnsiTheme="minorHAnsi" w:cstheme="minorHAnsi"/>
        </w:rPr>
        <w:t>students’</w:t>
      </w:r>
      <w:r w:rsidRPr="00220E3E">
        <w:rPr>
          <w:rFonts w:asciiTheme="minorHAnsi" w:hAnsiTheme="minorHAnsi" w:cstheme="minorHAnsi"/>
          <w:spacing w:val="-3"/>
        </w:rPr>
        <w:t xml:space="preserve"> </w:t>
      </w:r>
      <w:r w:rsidRPr="00220E3E">
        <w:rPr>
          <w:rFonts w:asciiTheme="minorHAnsi" w:hAnsiTheme="minorHAnsi" w:cstheme="minorHAnsi"/>
        </w:rPr>
        <w:t>ideas,</w:t>
      </w:r>
      <w:r w:rsidRPr="00220E3E">
        <w:rPr>
          <w:rFonts w:asciiTheme="minorHAnsi" w:hAnsiTheme="minorHAnsi" w:cstheme="minorHAnsi"/>
          <w:spacing w:val="-3"/>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exchanging</w:t>
      </w:r>
      <w:r w:rsidRPr="00220E3E">
        <w:rPr>
          <w:rFonts w:asciiTheme="minorHAnsi" w:hAnsiTheme="minorHAnsi" w:cstheme="minorHAnsi"/>
          <w:spacing w:val="-3"/>
        </w:rPr>
        <w:t xml:space="preserve"> </w:t>
      </w:r>
      <w:r w:rsidRPr="00220E3E">
        <w:rPr>
          <w:rFonts w:asciiTheme="minorHAnsi" w:hAnsiTheme="minorHAnsi" w:cstheme="minorHAnsi"/>
        </w:rPr>
        <w:t>them</w:t>
      </w:r>
      <w:r w:rsidRPr="00220E3E">
        <w:rPr>
          <w:rFonts w:asciiTheme="minorHAnsi" w:hAnsiTheme="minorHAnsi" w:cstheme="minorHAnsi"/>
          <w:spacing w:val="-4"/>
        </w:rPr>
        <w:t xml:space="preserve"> </w:t>
      </w:r>
      <w:r w:rsidRPr="00220E3E">
        <w:rPr>
          <w:rFonts w:asciiTheme="minorHAnsi" w:hAnsiTheme="minorHAnsi" w:cstheme="minorHAnsi"/>
        </w:rPr>
        <w:t xml:space="preserve">with </w:t>
      </w:r>
      <w:r w:rsidRPr="00220E3E">
        <w:rPr>
          <w:rFonts w:asciiTheme="minorHAnsi" w:hAnsiTheme="minorHAnsi" w:cstheme="minorHAnsi"/>
        </w:rPr>
        <w:lastRenderedPageBreak/>
        <w:t xml:space="preserve">fellow classmates. This course provides students with a unique collection of </w:t>
      </w:r>
      <w:r w:rsidR="0053622B" w:rsidRPr="00220E3E">
        <w:rPr>
          <w:rFonts w:asciiTheme="minorHAnsi" w:hAnsiTheme="minorHAnsi" w:cstheme="minorHAnsi"/>
        </w:rPr>
        <w:t>fluent</w:t>
      </w:r>
      <w:r w:rsidRPr="00220E3E">
        <w:rPr>
          <w:rFonts w:asciiTheme="minorHAnsi" w:hAnsiTheme="minorHAnsi" w:cstheme="minorHAnsi"/>
        </w:rPr>
        <w:t xml:space="preserve"> practice activities designed to improve listening and speaking abilities. Students who complete this course successfully will be able to express their ideas in English, understand a wide range of advertisements, maps, pictures, and recordings, solve problems, exchange information, and describe experiences in class.</w:t>
      </w:r>
    </w:p>
    <w:p w14:paraId="0AEA5AC1" w14:textId="2B369332" w:rsidR="00EC5871" w:rsidRPr="00220E3E" w:rsidRDefault="00E660AD" w:rsidP="00220E3E">
      <w:pPr>
        <w:pStyle w:val="BodyText"/>
        <w:spacing w:before="37"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ESL202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5BA84872" w14:textId="77777777" w:rsidR="00EC5871" w:rsidRPr="00220E3E" w:rsidRDefault="00EC5871" w:rsidP="00220E3E">
      <w:pPr>
        <w:pStyle w:val="BodyText"/>
        <w:spacing w:before="70" w:line="276" w:lineRule="auto"/>
        <w:ind w:left="0" w:right="199"/>
        <w:rPr>
          <w:rFonts w:asciiTheme="minorHAnsi" w:hAnsiTheme="minorHAnsi" w:cstheme="minorHAnsi"/>
        </w:rPr>
      </w:pPr>
    </w:p>
    <w:p w14:paraId="61F02F4E"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ESL301-3</w:t>
      </w:r>
      <w:r w:rsidRPr="00220E3E">
        <w:rPr>
          <w:rFonts w:asciiTheme="minorHAnsi" w:hAnsiTheme="minorHAnsi" w:cstheme="minorHAnsi"/>
          <w:spacing w:val="-16"/>
        </w:rPr>
        <w:t xml:space="preserve"> </w:t>
      </w:r>
      <w:r w:rsidRPr="00220E3E">
        <w:rPr>
          <w:rFonts w:asciiTheme="minorHAnsi" w:hAnsiTheme="minorHAnsi" w:cstheme="minorHAnsi"/>
          <w:spacing w:val="-2"/>
        </w:rPr>
        <w:t>Reading/Writing</w:t>
      </w:r>
      <w:r w:rsidRPr="00220E3E">
        <w:rPr>
          <w:rFonts w:asciiTheme="minorHAnsi" w:hAnsiTheme="minorHAnsi" w:cstheme="minorHAnsi"/>
          <w:spacing w:val="-11"/>
        </w:rPr>
        <w:t xml:space="preserve"> </w:t>
      </w:r>
      <w:r w:rsidRPr="00220E3E">
        <w:rPr>
          <w:rFonts w:asciiTheme="minorHAnsi" w:hAnsiTheme="minorHAnsi" w:cstheme="minorHAnsi"/>
          <w:spacing w:val="-2"/>
        </w:rPr>
        <w:t>for</w:t>
      </w:r>
      <w:r w:rsidRPr="00220E3E">
        <w:rPr>
          <w:rFonts w:asciiTheme="minorHAnsi" w:hAnsiTheme="minorHAnsi" w:cstheme="minorHAnsi"/>
          <w:spacing w:val="-10"/>
        </w:rPr>
        <w:t xml:space="preserve"> </w:t>
      </w:r>
      <w:r w:rsidRPr="00220E3E">
        <w:rPr>
          <w:rFonts w:asciiTheme="minorHAnsi" w:hAnsiTheme="minorHAnsi" w:cstheme="minorHAnsi"/>
          <w:spacing w:val="-2"/>
        </w:rPr>
        <w:t>Advanced</w:t>
      </w:r>
      <w:r w:rsidRPr="00220E3E">
        <w:rPr>
          <w:rFonts w:asciiTheme="minorHAnsi" w:hAnsiTheme="minorHAnsi" w:cstheme="minorHAnsi"/>
          <w:spacing w:val="-12"/>
        </w:rPr>
        <w:t xml:space="preserve"> </w:t>
      </w:r>
      <w:r w:rsidRPr="00220E3E">
        <w:rPr>
          <w:rFonts w:asciiTheme="minorHAnsi" w:hAnsiTheme="minorHAnsi" w:cstheme="minorHAnsi"/>
          <w:spacing w:val="-2"/>
        </w:rPr>
        <w:t>I(50hrs.)</w:t>
      </w:r>
    </w:p>
    <w:p w14:paraId="5C23780F" w14:textId="3D40952E" w:rsidR="00324174" w:rsidRPr="00220E3E" w:rsidRDefault="00E660AD" w:rsidP="00220E3E">
      <w:pPr>
        <w:pStyle w:val="BodyText"/>
        <w:spacing w:before="35" w:line="276" w:lineRule="auto"/>
        <w:ind w:right="199"/>
        <w:jc w:val="both"/>
        <w:rPr>
          <w:rFonts w:asciiTheme="minorHAnsi" w:eastAsiaTheme="minorEastAsia" w:hAnsiTheme="minorHAnsi" w:cstheme="minorHAnsi"/>
          <w:spacing w:val="-16"/>
          <w:lang w:eastAsia="ko-KR"/>
        </w:rPr>
      </w:pPr>
      <w:r w:rsidRPr="00220E3E">
        <w:rPr>
          <w:rFonts w:asciiTheme="minorHAnsi" w:hAnsiTheme="minorHAnsi" w:cstheme="minorHAnsi"/>
          <w:spacing w:val="-2"/>
        </w:rPr>
        <w:t>The</w:t>
      </w:r>
      <w:r w:rsidRPr="00220E3E">
        <w:rPr>
          <w:rFonts w:asciiTheme="minorHAnsi" w:hAnsiTheme="minorHAnsi" w:cstheme="minorHAnsi"/>
          <w:spacing w:val="-10"/>
        </w:rPr>
        <w:t xml:space="preserve"> </w:t>
      </w:r>
      <w:r w:rsidRPr="00220E3E">
        <w:rPr>
          <w:rFonts w:asciiTheme="minorHAnsi" w:hAnsiTheme="minorHAnsi" w:cstheme="minorHAnsi"/>
          <w:spacing w:val="-2"/>
        </w:rPr>
        <w:t>aim</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serve</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who</w:t>
      </w:r>
      <w:r w:rsidRPr="00220E3E">
        <w:rPr>
          <w:rFonts w:asciiTheme="minorHAnsi" w:hAnsiTheme="minorHAnsi" w:cstheme="minorHAnsi"/>
          <w:spacing w:val="-10"/>
        </w:rPr>
        <w:t xml:space="preserve"> </w:t>
      </w:r>
      <w:r w:rsidRPr="00220E3E">
        <w:rPr>
          <w:rFonts w:asciiTheme="minorHAnsi" w:hAnsiTheme="minorHAnsi" w:cstheme="minorHAnsi"/>
          <w:spacing w:val="-2"/>
        </w:rPr>
        <w:t>wish</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gain</w:t>
      </w:r>
      <w:r w:rsidRPr="00220E3E">
        <w:rPr>
          <w:rFonts w:asciiTheme="minorHAnsi" w:hAnsiTheme="minorHAnsi" w:cstheme="minorHAnsi"/>
          <w:spacing w:val="-9"/>
        </w:rPr>
        <w:t xml:space="preserve"> </w:t>
      </w:r>
      <w:r w:rsidRPr="00220E3E">
        <w:rPr>
          <w:rFonts w:asciiTheme="minorHAnsi" w:hAnsiTheme="minorHAnsi" w:cstheme="minorHAnsi"/>
          <w:spacing w:val="-2"/>
        </w:rPr>
        <w:t>entry</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to </w:t>
      </w:r>
      <w:r w:rsidRPr="00220E3E">
        <w:rPr>
          <w:rFonts w:asciiTheme="minorHAnsi" w:hAnsiTheme="minorHAnsi" w:cstheme="minorHAnsi"/>
        </w:rPr>
        <w:t>higher education institutions as well for career advancement or function in English speaking environment.</w:t>
      </w:r>
      <w:r w:rsidRPr="00220E3E">
        <w:rPr>
          <w:rFonts w:asciiTheme="minorHAnsi" w:hAnsiTheme="minorHAnsi" w:cstheme="minorHAnsi"/>
          <w:spacing w:val="40"/>
        </w:rPr>
        <w:t xml:space="preserve"> </w:t>
      </w:r>
      <w:r w:rsidRPr="00220E3E">
        <w:rPr>
          <w:rFonts w:asciiTheme="minorHAnsi" w:hAnsiTheme="minorHAnsi" w:cstheme="minorHAnsi"/>
        </w:rPr>
        <w:t xml:space="preserve">Topics are chosen to develop critical thinking </w:t>
      </w:r>
      <w:r w:rsidR="0053622B" w:rsidRPr="00220E3E">
        <w:rPr>
          <w:rFonts w:asciiTheme="minorHAnsi" w:hAnsiTheme="minorHAnsi" w:cstheme="minorHAnsi"/>
        </w:rPr>
        <w:t>skills</w:t>
      </w:r>
      <w:r w:rsidRPr="00220E3E">
        <w:rPr>
          <w:rFonts w:asciiTheme="minorHAnsi" w:hAnsiTheme="minorHAnsi" w:cstheme="minorHAnsi"/>
        </w:rPr>
        <w:t xml:space="preserve"> and language usage in students’ reading</w:t>
      </w:r>
      <w:r w:rsidRPr="00220E3E">
        <w:rPr>
          <w:rFonts w:asciiTheme="minorHAnsi" w:hAnsiTheme="minorHAnsi" w:cstheme="minorHAnsi"/>
          <w:spacing w:val="-19"/>
        </w:rPr>
        <w:t xml:space="preserve"> </w:t>
      </w:r>
      <w:r w:rsidRPr="00220E3E">
        <w:rPr>
          <w:rFonts w:asciiTheme="minorHAnsi" w:hAnsiTheme="minorHAnsi" w:cstheme="minorHAnsi"/>
        </w:rPr>
        <w:t>and</w:t>
      </w:r>
      <w:r w:rsidRPr="00220E3E">
        <w:rPr>
          <w:rFonts w:asciiTheme="minorHAnsi" w:hAnsiTheme="minorHAnsi" w:cstheme="minorHAnsi"/>
          <w:spacing w:val="-14"/>
        </w:rPr>
        <w:t xml:space="preserve"> </w:t>
      </w:r>
      <w:r w:rsidRPr="00220E3E">
        <w:rPr>
          <w:rFonts w:asciiTheme="minorHAnsi" w:hAnsiTheme="minorHAnsi" w:cstheme="minorHAnsi"/>
        </w:rPr>
        <w:t>writing.</w:t>
      </w:r>
      <w:r w:rsidRPr="00220E3E">
        <w:rPr>
          <w:rFonts w:asciiTheme="minorHAnsi" w:hAnsiTheme="minorHAnsi" w:cstheme="minorHAnsi"/>
          <w:spacing w:val="-16"/>
        </w:rPr>
        <w:t xml:space="preserve"> </w:t>
      </w:r>
    </w:p>
    <w:p w14:paraId="5653A0C5" w14:textId="57C1C525" w:rsidR="00EC5871" w:rsidRPr="00220E3E" w:rsidRDefault="00E660AD" w:rsidP="00220E3E">
      <w:pPr>
        <w:pStyle w:val="BodyText"/>
        <w:spacing w:before="35"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7"/>
        </w:rPr>
        <w:t xml:space="preserve"> </w:t>
      </w:r>
      <w:r w:rsidRPr="00220E3E">
        <w:rPr>
          <w:rFonts w:asciiTheme="minorHAnsi" w:hAnsiTheme="minorHAnsi" w:cstheme="minorHAnsi"/>
        </w:rPr>
        <w:t>ESL202</w:t>
      </w:r>
      <w:r w:rsidRPr="00220E3E">
        <w:rPr>
          <w:rFonts w:asciiTheme="minorHAnsi" w:hAnsiTheme="minorHAnsi" w:cstheme="minorHAnsi"/>
          <w:spacing w:val="-17"/>
        </w:rPr>
        <w:t xml:space="preserve"> </w:t>
      </w:r>
      <w:r w:rsidR="003B6B89" w:rsidRPr="00220E3E">
        <w:rPr>
          <w:rFonts w:asciiTheme="minorHAnsi" w:hAnsiTheme="minorHAnsi" w:cstheme="minorHAnsi"/>
        </w:rPr>
        <w:t>or equivalent</w:t>
      </w:r>
    </w:p>
    <w:p w14:paraId="614B92CF" w14:textId="77777777" w:rsidR="00EC5871" w:rsidRPr="00220E3E" w:rsidRDefault="00EC5871" w:rsidP="00220E3E">
      <w:pPr>
        <w:pStyle w:val="BodyText"/>
        <w:spacing w:before="39" w:line="276" w:lineRule="auto"/>
        <w:ind w:left="0" w:right="199"/>
        <w:rPr>
          <w:rFonts w:asciiTheme="minorHAnsi" w:hAnsiTheme="minorHAnsi" w:cstheme="minorHAnsi"/>
        </w:rPr>
      </w:pPr>
    </w:p>
    <w:p w14:paraId="2B4C08F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ESL301-4</w:t>
      </w:r>
      <w:r w:rsidRPr="00220E3E">
        <w:rPr>
          <w:rFonts w:asciiTheme="minorHAnsi" w:hAnsiTheme="minorHAnsi" w:cstheme="minorHAnsi"/>
          <w:spacing w:val="-10"/>
        </w:rPr>
        <w:t xml:space="preserve"> </w:t>
      </w:r>
      <w:r w:rsidRPr="00220E3E">
        <w:rPr>
          <w:rFonts w:asciiTheme="minorHAnsi" w:hAnsiTheme="minorHAnsi" w:cstheme="minorHAnsi"/>
          <w:spacing w:val="-2"/>
        </w:rPr>
        <w:t>Discussion</w:t>
      </w:r>
      <w:r w:rsidRPr="00220E3E">
        <w:rPr>
          <w:rFonts w:asciiTheme="minorHAnsi" w:hAnsiTheme="minorHAnsi" w:cstheme="minorHAnsi"/>
          <w:spacing w:val="-7"/>
        </w:rPr>
        <w:t xml:space="preserve"> </w:t>
      </w:r>
      <w:r w:rsidRPr="00220E3E">
        <w:rPr>
          <w:rFonts w:asciiTheme="minorHAnsi" w:hAnsiTheme="minorHAnsi" w:cstheme="minorHAnsi"/>
          <w:spacing w:val="-2"/>
        </w:rPr>
        <w:t>for</w:t>
      </w:r>
      <w:r w:rsidRPr="00220E3E">
        <w:rPr>
          <w:rFonts w:asciiTheme="minorHAnsi" w:hAnsiTheme="minorHAnsi" w:cstheme="minorHAnsi"/>
          <w:spacing w:val="-3"/>
        </w:rPr>
        <w:t xml:space="preserve"> </w:t>
      </w:r>
      <w:r w:rsidRPr="00220E3E">
        <w:rPr>
          <w:rFonts w:asciiTheme="minorHAnsi" w:hAnsiTheme="minorHAnsi" w:cstheme="minorHAnsi"/>
          <w:spacing w:val="-2"/>
        </w:rPr>
        <w:t>Advanced</w:t>
      </w:r>
      <w:r w:rsidRPr="00220E3E">
        <w:rPr>
          <w:rFonts w:asciiTheme="minorHAnsi" w:hAnsiTheme="minorHAnsi" w:cstheme="minorHAnsi"/>
          <w:spacing w:val="-9"/>
        </w:rPr>
        <w:t xml:space="preserve"> </w:t>
      </w:r>
      <w:r w:rsidRPr="00220E3E">
        <w:rPr>
          <w:rFonts w:asciiTheme="minorHAnsi" w:hAnsiTheme="minorHAnsi" w:cstheme="minorHAnsi"/>
          <w:spacing w:val="-2"/>
        </w:rPr>
        <w:t>I</w:t>
      </w:r>
      <w:r w:rsidRPr="00220E3E">
        <w:rPr>
          <w:rFonts w:asciiTheme="minorHAnsi" w:hAnsiTheme="minorHAnsi" w:cstheme="minorHAnsi"/>
          <w:spacing w:val="-10"/>
        </w:rPr>
        <w:t xml:space="preserve"> </w:t>
      </w:r>
      <w:r w:rsidRPr="00220E3E">
        <w:rPr>
          <w:rFonts w:asciiTheme="minorHAnsi" w:hAnsiTheme="minorHAnsi" w:cstheme="minorHAnsi"/>
          <w:spacing w:val="-2"/>
        </w:rPr>
        <w:t>(50hrs.)</w:t>
      </w:r>
    </w:p>
    <w:p w14:paraId="711D1D25" w14:textId="617487C7"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The focus of the course is to assist learners in attaining communicative</w:t>
      </w:r>
      <w:r w:rsidRPr="00220E3E">
        <w:rPr>
          <w:rFonts w:asciiTheme="minorHAnsi" w:hAnsiTheme="minorHAnsi" w:cstheme="minorHAnsi"/>
          <w:spacing w:val="35"/>
        </w:rPr>
        <w:t xml:space="preserve"> </w:t>
      </w:r>
      <w:r w:rsidRPr="00220E3E">
        <w:rPr>
          <w:rFonts w:asciiTheme="minorHAnsi" w:hAnsiTheme="minorHAnsi" w:cstheme="minorHAnsi"/>
        </w:rPr>
        <w:t>competence</w:t>
      </w:r>
      <w:r w:rsidRPr="00220E3E">
        <w:rPr>
          <w:rFonts w:asciiTheme="minorHAnsi" w:hAnsiTheme="minorHAnsi" w:cstheme="minorHAnsi"/>
          <w:spacing w:val="38"/>
        </w:rPr>
        <w:t xml:space="preserve"> </w:t>
      </w:r>
      <w:r w:rsidRPr="00220E3E">
        <w:rPr>
          <w:rFonts w:asciiTheme="minorHAnsi" w:hAnsiTheme="minorHAnsi" w:cstheme="minorHAnsi"/>
        </w:rPr>
        <w:t>on</w:t>
      </w:r>
      <w:r w:rsidRPr="00220E3E">
        <w:rPr>
          <w:rFonts w:asciiTheme="minorHAnsi" w:hAnsiTheme="minorHAnsi" w:cstheme="minorHAnsi"/>
          <w:spacing w:val="35"/>
        </w:rPr>
        <w:t xml:space="preserve"> </w:t>
      </w:r>
      <w:r w:rsidRPr="00220E3E">
        <w:rPr>
          <w:rFonts w:asciiTheme="minorHAnsi" w:hAnsiTheme="minorHAnsi" w:cstheme="minorHAnsi"/>
        </w:rPr>
        <w:t>a</w:t>
      </w:r>
      <w:r w:rsidRPr="00220E3E">
        <w:rPr>
          <w:rFonts w:asciiTheme="minorHAnsi" w:hAnsiTheme="minorHAnsi" w:cstheme="minorHAnsi"/>
          <w:spacing w:val="36"/>
        </w:rPr>
        <w:t xml:space="preserve"> </w:t>
      </w:r>
      <w:r w:rsidRPr="00220E3E">
        <w:rPr>
          <w:rFonts w:asciiTheme="minorHAnsi" w:hAnsiTheme="minorHAnsi" w:cstheme="minorHAnsi"/>
        </w:rPr>
        <w:t>variety</w:t>
      </w:r>
      <w:r w:rsidRPr="00220E3E">
        <w:rPr>
          <w:rFonts w:asciiTheme="minorHAnsi" w:hAnsiTheme="minorHAnsi" w:cstheme="minorHAnsi"/>
          <w:spacing w:val="37"/>
        </w:rPr>
        <w:t xml:space="preserve"> </w:t>
      </w:r>
      <w:r w:rsidRPr="00220E3E">
        <w:rPr>
          <w:rFonts w:asciiTheme="minorHAnsi" w:hAnsiTheme="minorHAnsi" w:cstheme="minorHAnsi"/>
        </w:rPr>
        <w:t>of</w:t>
      </w:r>
      <w:r w:rsidRPr="00220E3E">
        <w:rPr>
          <w:rFonts w:asciiTheme="minorHAnsi" w:hAnsiTheme="minorHAnsi" w:cstheme="minorHAnsi"/>
          <w:spacing w:val="35"/>
        </w:rPr>
        <w:t xml:space="preserve"> </w:t>
      </w:r>
      <w:r w:rsidRPr="00220E3E">
        <w:rPr>
          <w:rFonts w:asciiTheme="minorHAnsi" w:hAnsiTheme="minorHAnsi" w:cstheme="minorHAnsi"/>
        </w:rPr>
        <w:t>issues</w:t>
      </w:r>
      <w:r w:rsidRPr="00220E3E">
        <w:rPr>
          <w:rFonts w:asciiTheme="minorHAnsi" w:hAnsiTheme="minorHAnsi" w:cstheme="minorHAnsi"/>
          <w:spacing w:val="36"/>
        </w:rPr>
        <w:t xml:space="preserve"> </w:t>
      </w:r>
      <w:r w:rsidRPr="00220E3E">
        <w:rPr>
          <w:rFonts w:asciiTheme="minorHAnsi" w:hAnsiTheme="minorHAnsi" w:cstheme="minorHAnsi"/>
        </w:rPr>
        <w:t>and</w:t>
      </w:r>
      <w:r w:rsidRPr="00220E3E">
        <w:rPr>
          <w:rFonts w:asciiTheme="minorHAnsi" w:hAnsiTheme="minorHAnsi" w:cstheme="minorHAnsi"/>
          <w:spacing w:val="37"/>
        </w:rPr>
        <w:t xml:space="preserve"> </w:t>
      </w:r>
      <w:r w:rsidRPr="00220E3E">
        <w:rPr>
          <w:rFonts w:asciiTheme="minorHAnsi" w:hAnsiTheme="minorHAnsi" w:cstheme="minorHAnsi"/>
          <w:spacing w:val="-2"/>
        </w:rPr>
        <w:t>topics.</w:t>
      </w:r>
      <w:r w:rsidR="00324174" w:rsidRPr="00220E3E">
        <w:rPr>
          <w:rFonts w:asciiTheme="minorHAnsi" w:eastAsiaTheme="minorEastAsia" w:hAnsiTheme="minorHAnsi" w:cstheme="minorHAnsi"/>
          <w:spacing w:val="-2"/>
          <w:lang w:eastAsia="ko-KR"/>
        </w:rPr>
        <w:t xml:space="preserve"> </w:t>
      </w:r>
      <w:r w:rsidRPr="00220E3E">
        <w:rPr>
          <w:rFonts w:asciiTheme="minorHAnsi" w:hAnsiTheme="minorHAnsi" w:cstheme="minorHAnsi"/>
        </w:rPr>
        <w:t>Students</w:t>
      </w:r>
      <w:r w:rsidRPr="00220E3E">
        <w:rPr>
          <w:rFonts w:asciiTheme="minorHAnsi" w:hAnsiTheme="minorHAnsi" w:cstheme="minorHAnsi"/>
          <w:spacing w:val="-1"/>
        </w:rPr>
        <w:t xml:space="preserve"> </w:t>
      </w:r>
      <w:r w:rsidRPr="00220E3E">
        <w:rPr>
          <w:rFonts w:asciiTheme="minorHAnsi" w:hAnsiTheme="minorHAnsi" w:cstheme="minorHAnsi"/>
        </w:rPr>
        <w:t>should be</w:t>
      </w:r>
      <w:r w:rsidRPr="00220E3E">
        <w:rPr>
          <w:rFonts w:asciiTheme="minorHAnsi" w:hAnsiTheme="minorHAnsi" w:cstheme="minorHAnsi"/>
          <w:spacing w:val="-4"/>
        </w:rPr>
        <w:t xml:space="preserve"> </w:t>
      </w:r>
      <w:r w:rsidRPr="00220E3E">
        <w:rPr>
          <w:rFonts w:asciiTheme="minorHAnsi" w:hAnsiTheme="minorHAnsi" w:cstheme="minorHAnsi"/>
        </w:rPr>
        <w:t>stimulated</w:t>
      </w:r>
      <w:r w:rsidRPr="00220E3E">
        <w:rPr>
          <w:rFonts w:asciiTheme="minorHAnsi" w:hAnsiTheme="minorHAnsi" w:cstheme="minorHAnsi"/>
          <w:spacing w:val="-2"/>
        </w:rPr>
        <w:t xml:space="preserve"> </w:t>
      </w:r>
      <w:r w:rsidRPr="00220E3E">
        <w:rPr>
          <w:rFonts w:asciiTheme="minorHAnsi" w:hAnsiTheme="minorHAnsi" w:cstheme="minorHAnsi"/>
        </w:rPr>
        <w:t>to</w:t>
      </w:r>
      <w:r w:rsidRPr="00220E3E">
        <w:rPr>
          <w:rFonts w:asciiTheme="minorHAnsi" w:hAnsiTheme="minorHAnsi" w:cstheme="minorHAnsi"/>
          <w:spacing w:val="-1"/>
        </w:rPr>
        <w:t xml:space="preserve"> </w:t>
      </w:r>
      <w:r w:rsidRPr="00220E3E">
        <w:rPr>
          <w:rFonts w:asciiTheme="minorHAnsi" w:hAnsiTheme="minorHAnsi" w:cstheme="minorHAnsi"/>
        </w:rPr>
        <w:t>communicate</w:t>
      </w:r>
      <w:r w:rsidRPr="00220E3E">
        <w:rPr>
          <w:rFonts w:asciiTheme="minorHAnsi" w:hAnsiTheme="minorHAnsi" w:cstheme="minorHAnsi"/>
          <w:spacing w:val="-1"/>
        </w:rPr>
        <w:t xml:space="preserve"> </w:t>
      </w:r>
      <w:r w:rsidRPr="00220E3E">
        <w:rPr>
          <w:rFonts w:asciiTheme="minorHAnsi" w:hAnsiTheme="minorHAnsi" w:cstheme="minorHAnsi"/>
        </w:rPr>
        <w:t>their opinions</w:t>
      </w:r>
      <w:r w:rsidRPr="00220E3E">
        <w:rPr>
          <w:rFonts w:asciiTheme="minorHAnsi" w:hAnsiTheme="minorHAnsi" w:cstheme="minorHAnsi"/>
          <w:spacing w:val="-1"/>
        </w:rPr>
        <w:t xml:space="preserve"> </w:t>
      </w:r>
      <w:r w:rsidRPr="00220E3E">
        <w:rPr>
          <w:rFonts w:asciiTheme="minorHAnsi" w:hAnsiTheme="minorHAnsi" w:cstheme="minorHAnsi"/>
        </w:rPr>
        <w:t>on discussion</w:t>
      </w:r>
      <w:r w:rsidRPr="00220E3E">
        <w:rPr>
          <w:rFonts w:asciiTheme="minorHAnsi" w:hAnsiTheme="minorHAnsi" w:cstheme="minorHAnsi"/>
          <w:spacing w:val="-12"/>
        </w:rPr>
        <w:t xml:space="preserve"> </w:t>
      </w:r>
      <w:r w:rsidRPr="00220E3E">
        <w:rPr>
          <w:rFonts w:asciiTheme="minorHAnsi" w:hAnsiTheme="minorHAnsi" w:cstheme="minorHAnsi"/>
        </w:rPr>
        <w:t>topics</w:t>
      </w:r>
      <w:r w:rsidRPr="00220E3E">
        <w:rPr>
          <w:rFonts w:asciiTheme="minorHAnsi" w:hAnsiTheme="minorHAnsi" w:cstheme="minorHAnsi"/>
          <w:spacing w:val="-11"/>
        </w:rPr>
        <w:t xml:space="preserve"> </w:t>
      </w:r>
      <w:r w:rsidR="003B6B89" w:rsidRPr="00220E3E">
        <w:rPr>
          <w:rFonts w:asciiTheme="minorHAnsi" w:hAnsiTheme="minorHAnsi" w:cstheme="minorHAnsi"/>
        </w:rPr>
        <w:t>to promote</w:t>
      </w:r>
      <w:r w:rsidRPr="00220E3E">
        <w:rPr>
          <w:rFonts w:asciiTheme="minorHAnsi" w:hAnsiTheme="minorHAnsi" w:cstheme="minorHAnsi"/>
          <w:spacing w:val="-11"/>
        </w:rPr>
        <w:t xml:space="preserve"> </w:t>
      </w:r>
      <w:r w:rsidRPr="00220E3E">
        <w:rPr>
          <w:rFonts w:asciiTheme="minorHAnsi" w:hAnsiTheme="minorHAnsi" w:cstheme="minorHAnsi"/>
        </w:rPr>
        <w:t>critical</w:t>
      </w:r>
      <w:r w:rsidRPr="00220E3E">
        <w:rPr>
          <w:rFonts w:asciiTheme="minorHAnsi" w:hAnsiTheme="minorHAnsi" w:cstheme="minorHAnsi"/>
          <w:spacing w:val="-12"/>
        </w:rPr>
        <w:t xml:space="preserve"> </w:t>
      </w:r>
      <w:r w:rsidRPr="00220E3E">
        <w:rPr>
          <w:rFonts w:asciiTheme="minorHAnsi" w:hAnsiTheme="minorHAnsi" w:cstheme="minorHAnsi"/>
        </w:rPr>
        <w:t>thinking.</w:t>
      </w:r>
      <w:r w:rsidRPr="00220E3E">
        <w:rPr>
          <w:rFonts w:asciiTheme="minorHAnsi" w:hAnsiTheme="minorHAnsi" w:cstheme="minorHAnsi"/>
          <w:spacing w:val="-11"/>
        </w:rPr>
        <w:t xml:space="preserve"> </w:t>
      </w:r>
      <w:r w:rsidRPr="00220E3E">
        <w:rPr>
          <w:rFonts w:asciiTheme="minorHAnsi" w:hAnsiTheme="minorHAnsi" w:cstheme="minorHAnsi"/>
        </w:rPr>
        <w:t>At</w:t>
      </w:r>
      <w:r w:rsidRPr="00220E3E">
        <w:rPr>
          <w:rFonts w:asciiTheme="minorHAnsi" w:hAnsiTheme="minorHAnsi" w:cstheme="minorHAnsi"/>
          <w:spacing w:val="-11"/>
        </w:rPr>
        <w:t xml:space="preserve"> </w:t>
      </w:r>
      <w:r w:rsidRPr="00220E3E">
        <w:rPr>
          <w:rFonts w:asciiTheme="minorHAnsi" w:hAnsiTheme="minorHAnsi" w:cstheme="minorHAnsi"/>
        </w:rPr>
        <w:t>the</w:t>
      </w:r>
      <w:r w:rsidRPr="00220E3E">
        <w:rPr>
          <w:rFonts w:asciiTheme="minorHAnsi" w:hAnsiTheme="minorHAnsi" w:cstheme="minorHAnsi"/>
          <w:spacing w:val="-12"/>
        </w:rPr>
        <w:t xml:space="preserve"> </w:t>
      </w:r>
      <w:r w:rsidR="003B6B89" w:rsidRPr="00220E3E">
        <w:rPr>
          <w:rFonts w:asciiTheme="minorHAnsi" w:hAnsiTheme="minorHAnsi" w:cstheme="minorHAnsi"/>
        </w:rPr>
        <w:t>same time</w:t>
      </w:r>
      <w:r w:rsidRPr="00220E3E">
        <w:rPr>
          <w:rFonts w:asciiTheme="minorHAnsi" w:hAnsiTheme="minorHAnsi" w:cstheme="minorHAnsi"/>
        </w:rPr>
        <w:t>,</w:t>
      </w:r>
      <w:r w:rsidRPr="00220E3E">
        <w:rPr>
          <w:rFonts w:asciiTheme="minorHAnsi" w:hAnsiTheme="minorHAnsi" w:cstheme="minorHAnsi"/>
          <w:spacing w:val="-11"/>
        </w:rPr>
        <w:t xml:space="preserve"> </w:t>
      </w:r>
      <w:r w:rsidRPr="00220E3E">
        <w:rPr>
          <w:rFonts w:asciiTheme="minorHAnsi" w:hAnsiTheme="minorHAnsi" w:cstheme="minorHAnsi"/>
        </w:rPr>
        <w:t>the student</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should</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be</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challenged</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to</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speak</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English</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naturally</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Pr="00220E3E">
        <w:rPr>
          <w:rFonts w:asciiTheme="minorHAnsi" w:hAnsiTheme="minorHAnsi" w:cstheme="minorHAnsi"/>
          <w:spacing w:val="-3"/>
        </w:rPr>
        <w:t xml:space="preserve"> </w:t>
      </w:r>
      <w:r w:rsidRPr="00220E3E">
        <w:rPr>
          <w:rFonts w:asciiTheme="minorHAnsi" w:hAnsiTheme="minorHAnsi" w:cstheme="minorHAnsi"/>
        </w:rPr>
        <w:t>develop accuracy</w:t>
      </w:r>
      <w:r w:rsidRPr="00220E3E">
        <w:rPr>
          <w:rFonts w:asciiTheme="minorHAnsi" w:hAnsiTheme="minorHAnsi" w:cstheme="minorHAnsi"/>
          <w:spacing w:val="-9"/>
        </w:rPr>
        <w:t xml:space="preserve"> </w:t>
      </w:r>
      <w:r w:rsidRPr="00220E3E">
        <w:rPr>
          <w:rFonts w:asciiTheme="minorHAnsi" w:hAnsiTheme="minorHAnsi" w:cstheme="minorHAnsi"/>
        </w:rPr>
        <w:t>as</w:t>
      </w:r>
      <w:r w:rsidRPr="00220E3E">
        <w:rPr>
          <w:rFonts w:asciiTheme="minorHAnsi" w:hAnsiTheme="minorHAnsi" w:cstheme="minorHAnsi"/>
          <w:spacing w:val="-9"/>
        </w:rPr>
        <w:t xml:space="preserve"> </w:t>
      </w:r>
      <w:r w:rsidRPr="00220E3E">
        <w:rPr>
          <w:rFonts w:asciiTheme="minorHAnsi" w:hAnsiTheme="minorHAnsi" w:cstheme="minorHAnsi"/>
        </w:rPr>
        <w:t>well</w:t>
      </w:r>
      <w:r w:rsidR="003B6B89" w:rsidRPr="00220E3E">
        <w:rPr>
          <w:rFonts w:asciiTheme="minorHAnsi" w:eastAsiaTheme="minorEastAsia" w:hAnsiTheme="minorHAnsi" w:cstheme="minorHAnsi"/>
          <w:lang w:eastAsia="ko-KR"/>
        </w:rPr>
        <w:t xml:space="preserve"> </w:t>
      </w:r>
      <w:r w:rsidRPr="00220E3E">
        <w:rPr>
          <w:rFonts w:asciiTheme="minorHAnsi" w:hAnsiTheme="minorHAnsi" w:cstheme="minorHAnsi"/>
        </w:rPr>
        <w:t>as</w:t>
      </w:r>
      <w:r w:rsidRPr="00220E3E">
        <w:rPr>
          <w:rFonts w:asciiTheme="minorHAnsi" w:hAnsiTheme="minorHAnsi" w:cstheme="minorHAnsi"/>
          <w:spacing w:val="-9"/>
        </w:rPr>
        <w:t xml:space="preserve"> </w:t>
      </w:r>
      <w:r w:rsidRPr="00220E3E">
        <w:rPr>
          <w:rFonts w:asciiTheme="minorHAnsi" w:hAnsiTheme="minorHAnsi" w:cstheme="minorHAnsi"/>
        </w:rPr>
        <w:t>fluency.</w:t>
      </w:r>
    </w:p>
    <w:p w14:paraId="04F40F2E" w14:textId="4E89C2E5"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9"/>
        </w:rPr>
        <w:t xml:space="preserve"> </w:t>
      </w:r>
      <w:r w:rsidRPr="00220E3E">
        <w:rPr>
          <w:rFonts w:asciiTheme="minorHAnsi" w:hAnsiTheme="minorHAnsi" w:cstheme="minorHAnsi"/>
          <w:spacing w:val="-2"/>
        </w:rPr>
        <w:t>ESL202</w:t>
      </w:r>
      <w:r w:rsidRPr="00220E3E">
        <w:rPr>
          <w:rFonts w:asciiTheme="minorHAnsi" w:hAnsiTheme="minorHAnsi" w:cstheme="minorHAnsi"/>
          <w:spacing w:val="-17"/>
        </w:rPr>
        <w:t xml:space="preserve"> </w:t>
      </w:r>
      <w:r w:rsidRPr="00220E3E">
        <w:rPr>
          <w:rFonts w:asciiTheme="minorHAnsi" w:hAnsiTheme="minorHAnsi" w:cstheme="minorHAnsi"/>
          <w:spacing w:val="-2"/>
        </w:rPr>
        <w:t>or</w:t>
      </w:r>
      <w:r w:rsidRPr="00220E3E">
        <w:rPr>
          <w:rFonts w:asciiTheme="minorHAnsi" w:hAnsiTheme="minorHAnsi" w:cstheme="minorHAnsi"/>
          <w:spacing w:val="12"/>
        </w:rPr>
        <w:t xml:space="preserve"> </w:t>
      </w:r>
      <w:r w:rsidRPr="00220E3E">
        <w:rPr>
          <w:rFonts w:asciiTheme="minorHAnsi" w:hAnsiTheme="minorHAnsi" w:cstheme="minorHAnsi"/>
          <w:spacing w:val="-2"/>
        </w:rPr>
        <w:t>equivalent</w:t>
      </w:r>
    </w:p>
    <w:p w14:paraId="21F6F935" w14:textId="77777777" w:rsidR="00EC5871" w:rsidRPr="00220E3E" w:rsidRDefault="00EC5871" w:rsidP="00220E3E">
      <w:pPr>
        <w:pStyle w:val="BodyText"/>
        <w:spacing w:before="71" w:line="276" w:lineRule="auto"/>
        <w:ind w:left="0" w:right="199"/>
        <w:rPr>
          <w:rFonts w:asciiTheme="minorHAnsi" w:hAnsiTheme="minorHAnsi" w:cstheme="minorHAnsi"/>
        </w:rPr>
      </w:pPr>
    </w:p>
    <w:p w14:paraId="1AC3212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ESL301-5</w:t>
      </w:r>
      <w:r w:rsidRPr="00220E3E">
        <w:rPr>
          <w:rFonts w:asciiTheme="minorHAnsi" w:hAnsiTheme="minorHAnsi" w:cstheme="minorHAnsi"/>
          <w:spacing w:val="-16"/>
        </w:rPr>
        <w:t xml:space="preserve"> </w:t>
      </w:r>
      <w:r w:rsidRPr="00220E3E">
        <w:rPr>
          <w:rFonts w:asciiTheme="minorHAnsi" w:hAnsiTheme="minorHAnsi" w:cstheme="minorHAnsi"/>
          <w:spacing w:val="-2"/>
        </w:rPr>
        <w:t>Academic</w:t>
      </w:r>
      <w:r w:rsidRPr="00220E3E">
        <w:rPr>
          <w:rFonts w:asciiTheme="minorHAnsi" w:hAnsiTheme="minorHAnsi" w:cstheme="minorHAnsi"/>
          <w:spacing w:val="-13"/>
        </w:rPr>
        <w:t xml:space="preserve"> </w:t>
      </w:r>
      <w:r w:rsidRPr="00220E3E">
        <w:rPr>
          <w:rFonts w:asciiTheme="minorHAnsi" w:hAnsiTheme="minorHAnsi" w:cstheme="minorHAnsi"/>
          <w:spacing w:val="-2"/>
        </w:rPr>
        <w:t>Writing</w:t>
      </w:r>
      <w:r w:rsidRPr="00220E3E">
        <w:rPr>
          <w:rFonts w:asciiTheme="minorHAnsi" w:hAnsiTheme="minorHAnsi" w:cstheme="minorHAnsi"/>
          <w:spacing w:val="-19"/>
        </w:rPr>
        <w:t xml:space="preserve"> </w:t>
      </w:r>
      <w:r w:rsidRPr="00220E3E">
        <w:rPr>
          <w:rFonts w:asciiTheme="minorHAnsi" w:hAnsiTheme="minorHAnsi" w:cstheme="minorHAnsi"/>
          <w:spacing w:val="-2"/>
        </w:rPr>
        <w:t>for</w:t>
      </w:r>
      <w:r w:rsidRPr="00220E3E">
        <w:rPr>
          <w:rFonts w:asciiTheme="minorHAnsi" w:hAnsiTheme="minorHAnsi" w:cstheme="minorHAnsi"/>
          <w:spacing w:val="-17"/>
        </w:rPr>
        <w:t xml:space="preserve"> </w:t>
      </w:r>
      <w:r w:rsidRPr="00220E3E">
        <w:rPr>
          <w:rFonts w:asciiTheme="minorHAnsi" w:hAnsiTheme="minorHAnsi" w:cstheme="minorHAnsi"/>
          <w:spacing w:val="-2"/>
        </w:rPr>
        <w:t>Advanced</w:t>
      </w:r>
      <w:r w:rsidRPr="00220E3E">
        <w:rPr>
          <w:rFonts w:asciiTheme="minorHAnsi" w:hAnsiTheme="minorHAnsi" w:cstheme="minorHAnsi"/>
          <w:spacing w:val="-9"/>
        </w:rPr>
        <w:t xml:space="preserve"> </w:t>
      </w:r>
      <w:r w:rsidRPr="00220E3E">
        <w:rPr>
          <w:rFonts w:asciiTheme="minorHAnsi" w:hAnsiTheme="minorHAnsi" w:cstheme="minorHAnsi"/>
          <w:spacing w:val="-2"/>
        </w:rPr>
        <w:t>I(50hrs.)</w:t>
      </w:r>
    </w:p>
    <w:p w14:paraId="4ADB7FCD" w14:textId="4A65F4AC"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spacing w:val="-2"/>
        </w:rPr>
        <w:t>The</w:t>
      </w:r>
      <w:r w:rsidRPr="00220E3E">
        <w:rPr>
          <w:rFonts w:asciiTheme="minorHAnsi" w:hAnsiTheme="minorHAnsi" w:cstheme="minorHAnsi"/>
          <w:spacing w:val="-10"/>
        </w:rPr>
        <w:t xml:space="preserve"> </w:t>
      </w:r>
      <w:r w:rsidRPr="00220E3E">
        <w:rPr>
          <w:rFonts w:asciiTheme="minorHAnsi" w:hAnsiTheme="minorHAnsi" w:cstheme="minorHAnsi"/>
          <w:spacing w:val="-2"/>
        </w:rPr>
        <w:t>aim</w:t>
      </w:r>
      <w:r w:rsidRPr="00220E3E">
        <w:rPr>
          <w:rFonts w:asciiTheme="minorHAnsi" w:hAnsiTheme="minorHAnsi" w:cstheme="minorHAnsi"/>
          <w:spacing w:val="-9"/>
        </w:rPr>
        <w:t xml:space="preserve"> </w:t>
      </w:r>
      <w:r w:rsidRPr="00220E3E">
        <w:rPr>
          <w:rFonts w:asciiTheme="minorHAnsi" w:hAnsiTheme="minorHAnsi" w:cstheme="minorHAnsi"/>
          <w:spacing w:val="-2"/>
        </w:rPr>
        <w:t>of</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serve</w:t>
      </w:r>
      <w:r w:rsidRPr="00220E3E">
        <w:rPr>
          <w:rFonts w:asciiTheme="minorHAnsi" w:hAnsiTheme="minorHAnsi" w:cstheme="minorHAnsi"/>
          <w:spacing w:val="-9"/>
        </w:rPr>
        <w:t xml:space="preserve"> </w:t>
      </w:r>
      <w:r w:rsidRPr="00220E3E">
        <w:rPr>
          <w:rFonts w:asciiTheme="minorHAnsi" w:hAnsiTheme="minorHAnsi" w:cstheme="minorHAnsi"/>
          <w:spacing w:val="-2"/>
        </w:rPr>
        <w:t>students</w:t>
      </w:r>
      <w:r w:rsidRPr="00220E3E">
        <w:rPr>
          <w:rFonts w:asciiTheme="minorHAnsi" w:hAnsiTheme="minorHAnsi" w:cstheme="minorHAnsi"/>
          <w:spacing w:val="-9"/>
        </w:rPr>
        <w:t xml:space="preserve"> </w:t>
      </w:r>
      <w:r w:rsidRPr="00220E3E">
        <w:rPr>
          <w:rFonts w:asciiTheme="minorHAnsi" w:hAnsiTheme="minorHAnsi" w:cstheme="minorHAnsi"/>
          <w:spacing w:val="-2"/>
        </w:rPr>
        <w:t>who</w:t>
      </w:r>
      <w:r w:rsidRPr="00220E3E">
        <w:rPr>
          <w:rFonts w:asciiTheme="minorHAnsi" w:hAnsiTheme="minorHAnsi" w:cstheme="minorHAnsi"/>
          <w:spacing w:val="-10"/>
        </w:rPr>
        <w:t xml:space="preserve"> </w:t>
      </w:r>
      <w:r w:rsidRPr="00220E3E">
        <w:rPr>
          <w:rFonts w:asciiTheme="minorHAnsi" w:hAnsiTheme="minorHAnsi" w:cstheme="minorHAnsi"/>
          <w:spacing w:val="-2"/>
        </w:rPr>
        <w:t>wish</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gain</w:t>
      </w:r>
      <w:r w:rsidRPr="00220E3E">
        <w:rPr>
          <w:rFonts w:asciiTheme="minorHAnsi" w:hAnsiTheme="minorHAnsi" w:cstheme="minorHAnsi"/>
          <w:spacing w:val="-9"/>
        </w:rPr>
        <w:t xml:space="preserve"> </w:t>
      </w:r>
      <w:r w:rsidRPr="00220E3E">
        <w:rPr>
          <w:rFonts w:asciiTheme="minorHAnsi" w:hAnsiTheme="minorHAnsi" w:cstheme="minorHAnsi"/>
          <w:spacing w:val="-2"/>
        </w:rPr>
        <w:t>entry</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to </w:t>
      </w:r>
      <w:r w:rsidRPr="00220E3E">
        <w:rPr>
          <w:rFonts w:asciiTheme="minorHAnsi" w:hAnsiTheme="minorHAnsi" w:cstheme="minorHAnsi"/>
        </w:rPr>
        <w:t xml:space="preserve">higher education institutions as well for career advancement or function in English writing environment. Students will be able to </w:t>
      </w:r>
      <w:r w:rsidR="003B6B89" w:rsidRPr="00220E3E">
        <w:rPr>
          <w:rFonts w:asciiTheme="minorHAnsi" w:hAnsiTheme="minorHAnsi" w:cstheme="minorHAnsi"/>
        </w:rPr>
        <w:t>practice</w:t>
      </w:r>
      <w:r w:rsidR="003B6B89" w:rsidRPr="00220E3E">
        <w:rPr>
          <w:rFonts w:asciiTheme="minorHAnsi" w:eastAsiaTheme="minorEastAsia" w:hAnsiTheme="minorHAnsi" w:cstheme="minorHAnsi"/>
          <w:lang w:eastAsia="ko-KR"/>
        </w:rPr>
        <w:t xml:space="preserve"> </w:t>
      </w:r>
      <w:r w:rsidR="00384475" w:rsidRPr="00220E3E">
        <w:rPr>
          <w:rFonts w:asciiTheme="minorHAnsi" w:eastAsiaTheme="minorEastAsia" w:hAnsiTheme="minorHAnsi" w:cstheme="minorHAnsi"/>
          <w:lang w:eastAsia="ko-KR"/>
        </w:rPr>
        <w:t>p</w:t>
      </w:r>
      <w:r w:rsidRPr="00220E3E">
        <w:rPr>
          <w:rFonts w:asciiTheme="minorHAnsi" w:hAnsiTheme="minorHAnsi" w:cstheme="minorHAnsi"/>
        </w:rPr>
        <w:t>aragraph-based</w:t>
      </w:r>
      <w:r w:rsidRPr="00220E3E">
        <w:rPr>
          <w:rFonts w:asciiTheme="minorHAnsi" w:hAnsiTheme="minorHAnsi" w:cstheme="minorHAnsi"/>
          <w:spacing w:val="-12"/>
        </w:rPr>
        <w:t xml:space="preserve"> </w:t>
      </w:r>
      <w:r w:rsidRPr="00220E3E">
        <w:rPr>
          <w:rFonts w:asciiTheme="minorHAnsi" w:hAnsiTheme="minorHAnsi" w:cstheme="minorHAnsi"/>
        </w:rPr>
        <w:t>writing</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on</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many</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topics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with</w:t>
      </w:r>
      <w:r w:rsidRPr="00220E3E">
        <w:rPr>
          <w:rFonts w:asciiTheme="minorHAnsi" w:hAnsiTheme="minorHAnsi" w:cstheme="minorHAnsi"/>
          <w:spacing w:val="-11"/>
        </w:rPr>
        <w:t xml:space="preserve"> </w:t>
      </w:r>
      <w:r w:rsidR="0053622B" w:rsidRPr="00220E3E">
        <w:rPr>
          <w:rFonts w:asciiTheme="minorHAnsi" w:hAnsiTheme="minorHAnsi" w:cstheme="minorHAnsi"/>
        </w:rPr>
        <w:t>focus</w:t>
      </w:r>
      <w:r w:rsidRPr="00220E3E">
        <w:rPr>
          <w:rFonts w:asciiTheme="minorHAnsi" w:hAnsiTheme="minorHAnsi" w:cstheme="minorHAnsi"/>
        </w:rPr>
        <w:t>.</w:t>
      </w:r>
      <w:r w:rsidRPr="00220E3E">
        <w:rPr>
          <w:rFonts w:asciiTheme="minorHAnsi" w:hAnsiTheme="minorHAnsi" w:cstheme="minorHAnsi"/>
          <w:spacing w:val="-5"/>
        </w:rPr>
        <w:t xml:space="preserve"> </w:t>
      </w:r>
      <w:r w:rsidRPr="00220E3E">
        <w:rPr>
          <w:rFonts w:asciiTheme="minorHAnsi" w:hAnsiTheme="minorHAnsi" w:cstheme="minorHAnsi"/>
        </w:rPr>
        <w:t>They will</w:t>
      </w:r>
      <w:r w:rsidRPr="00220E3E">
        <w:rPr>
          <w:rFonts w:asciiTheme="minorHAnsi" w:hAnsiTheme="minorHAnsi" w:cstheme="minorHAnsi"/>
          <w:spacing w:val="-10"/>
        </w:rPr>
        <w:t xml:space="preserve"> </w:t>
      </w:r>
      <w:r w:rsidRPr="00220E3E">
        <w:rPr>
          <w:rFonts w:asciiTheme="minorHAnsi" w:hAnsiTheme="minorHAnsi" w:cstheme="minorHAnsi"/>
        </w:rPr>
        <w:t>also</w:t>
      </w:r>
      <w:r w:rsidRPr="00220E3E">
        <w:rPr>
          <w:rFonts w:asciiTheme="minorHAnsi" w:hAnsiTheme="minorHAnsi" w:cstheme="minorHAnsi"/>
          <w:spacing w:val="-7"/>
        </w:rPr>
        <w:t xml:space="preserve"> </w:t>
      </w:r>
      <w:r w:rsidRPr="00220E3E">
        <w:rPr>
          <w:rFonts w:asciiTheme="minorHAnsi" w:hAnsiTheme="minorHAnsi" w:cstheme="minorHAnsi"/>
        </w:rPr>
        <w:t>learn</w:t>
      </w:r>
      <w:r w:rsidRPr="00220E3E">
        <w:rPr>
          <w:rFonts w:asciiTheme="minorHAnsi" w:hAnsiTheme="minorHAnsi" w:cstheme="minorHAnsi"/>
          <w:spacing w:val="-6"/>
        </w:rPr>
        <w:t xml:space="preserve"> </w:t>
      </w:r>
      <w:r w:rsidRPr="00220E3E">
        <w:rPr>
          <w:rFonts w:asciiTheme="minorHAnsi" w:hAnsiTheme="minorHAnsi" w:cstheme="minorHAnsi"/>
        </w:rPr>
        <w:t>and</w:t>
      </w:r>
      <w:r w:rsidRPr="00220E3E">
        <w:rPr>
          <w:rFonts w:asciiTheme="minorHAnsi" w:hAnsiTheme="minorHAnsi" w:cstheme="minorHAnsi"/>
          <w:spacing w:val="-11"/>
        </w:rPr>
        <w:t xml:space="preserve"> </w:t>
      </w:r>
      <w:r w:rsidRPr="00220E3E">
        <w:rPr>
          <w:rFonts w:asciiTheme="minorHAnsi" w:hAnsiTheme="minorHAnsi" w:cstheme="minorHAnsi"/>
        </w:rPr>
        <w:t>review</w:t>
      </w:r>
      <w:r w:rsidRPr="00220E3E">
        <w:rPr>
          <w:rFonts w:asciiTheme="minorHAnsi" w:hAnsiTheme="minorHAnsi" w:cstheme="minorHAnsi"/>
          <w:spacing w:val="-8"/>
        </w:rPr>
        <w:t xml:space="preserve"> </w:t>
      </w:r>
      <w:r w:rsidRPr="00220E3E">
        <w:rPr>
          <w:rFonts w:asciiTheme="minorHAnsi" w:hAnsiTheme="minorHAnsi" w:cstheme="minorHAnsi"/>
        </w:rPr>
        <w:t>some</w:t>
      </w:r>
      <w:r w:rsidRPr="00220E3E">
        <w:rPr>
          <w:rFonts w:asciiTheme="minorHAnsi" w:hAnsiTheme="minorHAnsi" w:cstheme="minorHAnsi"/>
          <w:spacing w:val="-12"/>
        </w:rPr>
        <w:t xml:space="preserve"> </w:t>
      </w:r>
      <w:r w:rsidRPr="00220E3E">
        <w:rPr>
          <w:rFonts w:asciiTheme="minorHAnsi" w:hAnsiTheme="minorHAnsi" w:cstheme="minorHAnsi"/>
        </w:rPr>
        <w:t>essential</w:t>
      </w:r>
      <w:r w:rsidRPr="00220E3E">
        <w:rPr>
          <w:rFonts w:asciiTheme="minorHAnsi" w:hAnsiTheme="minorHAnsi" w:cstheme="minorHAnsi"/>
          <w:spacing w:val="-5"/>
        </w:rPr>
        <w:t xml:space="preserve"> </w:t>
      </w:r>
      <w:r w:rsidRPr="00220E3E">
        <w:rPr>
          <w:rFonts w:asciiTheme="minorHAnsi" w:hAnsiTheme="minorHAnsi" w:cstheme="minorHAnsi"/>
        </w:rPr>
        <w:t>grammatical</w:t>
      </w:r>
      <w:r w:rsidRPr="00220E3E">
        <w:rPr>
          <w:rFonts w:asciiTheme="minorHAnsi" w:hAnsiTheme="minorHAnsi" w:cstheme="minorHAnsi"/>
          <w:spacing w:val="33"/>
        </w:rPr>
        <w:t xml:space="preserve"> </w:t>
      </w:r>
      <w:r w:rsidRPr="00220E3E">
        <w:rPr>
          <w:rFonts w:asciiTheme="minorHAnsi" w:hAnsiTheme="minorHAnsi" w:cstheme="minorHAnsi"/>
        </w:rPr>
        <w:t>knowledge from</w:t>
      </w:r>
      <w:r w:rsidRPr="00220E3E">
        <w:rPr>
          <w:rFonts w:asciiTheme="minorHAnsi" w:hAnsiTheme="minorHAnsi" w:cstheme="minorHAnsi"/>
          <w:spacing w:val="-12"/>
        </w:rPr>
        <w:t xml:space="preserve"> </w:t>
      </w:r>
      <w:r w:rsidRPr="00220E3E">
        <w:rPr>
          <w:rFonts w:asciiTheme="minorHAnsi" w:hAnsiTheme="minorHAnsi" w:cstheme="minorHAnsi"/>
        </w:rPr>
        <w:t>this</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1"/>
        </w:rPr>
        <w:t xml:space="preserve"> </w:t>
      </w:r>
      <w:r w:rsidRPr="00220E3E">
        <w:rPr>
          <w:rFonts w:asciiTheme="minorHAnsi" w:hAnsiTheme="minorHAnsi" w:cstheme="minorHAnsi"/>
        </w:rPr>
        <w:t>apply</w:t>
      </w:r>
      <w:r w:rsidRPr="00220E3E">
        <w:rPr>
          <w:rFonts w:asciiTheme="minorHAnsi" w:hAnsiTheme="minorHAnsi" w:cstheme="minorHAnsi"/>
          <w:spacing w:val="-6"/>
        </w:rPr>
        <w:t xml:space="preserve"> </w:t>
      </w:r>
      <w:r w:rsidRPr="00220E3E">
        <w:rPr>
          <w:rFonts w:asciiTheme="minorHAnsi" w:hAnsiTheme="minorHAnsi" w:cstheme="minorHAnsi"/>
        </w:rPr>
        <w:t>it</w:t>
      </w:r>
      <w:r w:rsidRPr="00220E3E">
        <w:rPr>
          <w:rFonts w:asciiTheme="minorHAnsi" w:hAnsiTheme="minorHAnsi" w:cstheme="minorHAnsi"/>
          <w:spacing w:val="-12"/>
        </w:rPr>
        <w:t xml:space="preserve"> </w:t>
      </w:r>
      <w:r w:rsidR="0053622B" w:rsidRPr="00220E3E">
        <w:rPr>
          <w:rFonts w:asciiTheme="minorHAnsi" w:hAnsiTheme="minorHAnsi" w:cstheme="minorHAnsi"/>
        </w:rPr>
        <w:t>to</w:t>
      </w:r>
      <w:r w:rsidRPr="00220E3E">
        <w:rPr>
          <w:rFonts w:asciiTheme="minorHAnsi" w:hAnsiTheme="minorHAnsi" w:cstheme="minorHAnsi"/>
          <w:spacing w:val="-7"/>
        </w:rPr>
        <w:t xml:space="preserve"> </w:t>
      </w:r>
      <w:r w:rsidRPr="00220E3E">
        <w:rPr>
          <w:rFonts w:asciiTheme="minorHAnsi" w:hAnsiTheme="minorHAnsi" w:cstheme="minorHAnsi"/>
        </w:rPr>
        <w:t>their</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actual</w:t>
      </w:r>
      <w:r w:rsidRPr="00220E3E">
        <w:rPr>
          <w:rFonts w:asciiTheme="minorHAnsi" w:hAnsiTheme="minorHAnsi" w:cstheme="minorHAnsi"/>
          <w:spacing w:val="-6"/>
        </w:rPr>
        <w:t xml:space="preserve"> </w:t>
      </w:r>
      <w:r w:rsidRPr="00220E3E">
        <w:rPr>
          <w:rFonts w:asciiTheme="minorHAnsi" w:hAnsiTheme="minorHAnsi" w:cstheme="minorHAnsi"/>
        </w:rPr>
        <w:t>writing</w:t>
      </w:r>
      <w:r w:rsidRPr="00220E3E">
        <w:rPr>
          <w:rFonts w:asciiTheme="minorHAnsi" w:hAnsiTheme="minorHAnsi" w:cstheme="minorHAnsi"/>
          <w:spacing w:val="-7"/>
        </w:rPr>
        <w:t xml:space="preserve"> </w:t>
      </w:r>
      <w:r w:rsidRPr="00220E3E">
        <w:rPr>
          <w:rFonts w:asciiTheme="minorHAnsi" w:hAnsiTheme="minorHAnsi" w:cstheme="minorHAnsi"/>
        </w:rPr>
        <w:t>as well.</w:t>
      </w:r>
    </w:p>
    <w:p w14:paraId="61C2C2DF" w14:textId="1606B0B9" w:rsidR="00EC5871" w:rsidRPr="00220E3E" w:rsidRDefault="00E660AD" w:rsidP="00220E3E">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2"/>
        </w:rPr>
        <w:t>ESL202</w:t>
      </w:r>
      <w:r w:rsidRPr="00220E3E">
        <w:rPr>
          <w:rFonts w:asciiTheme="minorHAnsi" w:hAnsiTheme="minorHAnsi" w:cstheme="minorHAnsi"/>
          <w:spacing w:val="-4"/>
        </w:rPr>
        <w:t xml:space="preserve"> </w:t>
      </w:r>
      <w:r w:rsidRPr="00220E3E">
        <w:rPr>
          <w:rFonts w:asciiTheme="minorHAnsi" w:hAnsiTheme="minorHAnsi" w:cstheme="minorHAnsi"/>
          <w:spacing w:val="-2"/>
        </w:rPr>
        <w:t>or</w:t>
      </w:r>
      <w:r w:rsidRPr="00220E3E">
        <w:rPr>
          <w:rFonts w:asciiTheme="minorHAnsi" w:hAnsiTheme="minorHAnsi" w:cstheme="minorHAnsi"/>
          <w:spacing w:val="-4"/>
        </w:rPr>
        <w:t xml:space="preserve"> </w:t>
      </w:r>
      <w:r w:rsidRPr="00220E3E">
        <w:rPr>
          <w:rFonts w:asciiTheme="minorHAnsi" w:hAnsiTheme="minorHAnsi" w:cstheme="minorHAnsi"/>
          <w:spacing w:val="-2"/>
        </w:rPr>
        <w:t>equivalent</w:t>
      </w:r>
    </w:p>
    <w:p w14:paraId="07BAD855" w14:textId="77777777" w:rsidR="00EC5871" w:rsidRPr="00220E3E" w:rsidRDefault="00EC5871" w:rsidP="00220E3E">
      <w:pPr>
        <w:pStyle w:val="BodyText"/>
        <w:spacing w:before="72" w:line="276" w:lineRule="auto"/>
        <w:ind w:left="0" w:right="199"/>
        <w:rPr>
          <w:rFonts w:asciiTheme="minorHAnsi" w:hAnsiTheme="minorHAnsi" w:cstheme="minorHAnsi"/>
        </w:rPr>
      </w:pPr>
    </w:p>
    <w:p w14:paraId="2609D6E6"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ESL302-1</w:t>
      </w:r>
      <w:r w:rsidRPr="00220E3E">
        <w:rPr>
          <w:rFonts w:asciiTheme="minorHAnsi" w:hAnsiTheme="minorHAnsi" w:cstheme="minorHAnsi"/>
          <w:spacing w:val="-19"/>
        </w:rPr>
        <w:t xml:space="preserve"> </w:t>
      </w:r>
      <w:r w:rsidRPr="00220E3E">
        <w:rPr>
          <w:rFonts w:asciiTheme="minorHAnsi" w:hAnsiTheme="minorHAnsi" w:cstheme="minorHAnsi"/>
          <w:spacing w:val="-2"/>
        </w:rPr>
        <w:t>Sentence</w:t>
      </w:r>
      <w:r w:rsidRPr="00220E3E">
        <w:rPr>
          <w:rFonts w:asciiTheme="minorHAnsi" w:hAnsiTheme="minorHAnsi" w:cstheme="minorHAnsi"/>
          <w:spacing w:val="-16"/>
        </w:rPr>
        <w:t xml:space="preserve"> </w:t>
      </w:r>
      <w:r w:rsidRPr="00220E3E">
        <w:rPr>
          <w:rFonts w:asciiTheme="minorHAnsi" w:hAnsiTheme="minorHAnsi" w:cstheme="minorHAnsi"/>
          <w:spacing w:val="-2"/>
        </w:rPr>
        <w:t>Structure</w:t>
      </w:r>
      <w:r w:rsidRPr="00220E3E">
        <w:rPr>
          <w:rFonts w:asciiTheme="minorHAnsi" w:hAnsiTheme="minorHAnsi" w:cstheme="minorHAnsi"/>
          <w:spacing w:val="-20"/>
        </w:rPr>
        <w:t xml:space="preserve"> </w:t>
      </w:r>
      <w:r w:rsidRPr="00220E3E">
        <w:rPr>
          <w:rFonts w:asciiTheme="minorHAnsi" w:hAnsiTheme="minorHAnsi" w:cstheme="minorHAnsi"/>
          <w:spacing w:val="-2"/>
        </w:rPr>
        <w:t>for</w:t>
      </w:r>
      <w:r w:rsidRPr="00220E3E">
        <w:rPr>
          <w:rFonts w:asciiTheme="minorHAnsi" w:hAnsiTheme="minorHAnsi" w:cstheme="minorHAnsi"/>
          <w:spacing w:val="-17"/>
        </w:rPr>
        <w:t xml:space="preserve"> </w:t>
      </w:r>
      <w:r w:rsidRPr="00220E3E">
        <w:rPr>
          <w:rFonts w:asciiTheme="minorHAnsi" w:hAnsiTheme="minorHAnsi" w:cstheme="minorHAnsi"/>
          <w:spacing w:val="-2"/>
        </w:rPr>
        <w:t>Advanced</w:t>
      </w:r>
      <w:r w:rsidRPr="00220E3E">
        <w:rPr>
          <w:rFonts w:asciiTheme="minorHAnsi" w:hAnsiTheme="minorHAnsi" w:cstheme="minorHAnsi"/>
          <w:spacing w:val="-18"/>
        </w:rPr>
        <w:t xml:space="preserve"> </w:t>
      </w:r>
      <w:r w:rsidRPr="00220E3E">
        <w:rPr>
          <w:rFonts w:asciiTheme="minorHAnsi" w:hAnsiTheme="minorHAnsi" w:cstheme="minorHAnsi"/>
          <w:spacing w:val="-2"/>
        </w:rPr>
        <w:t>II</w:t>
      </w:r>
      <w:r w:rsidRPr="00220E3E">
        <w:rPr>
          <w:rFonts w:asciiTheme="minorHAnsi" w:hAnsiTheme="minorHAnsi" w:cstheme="minorHAnsi"/>
          <w:spacing w:val="-19"/>
        </w:rPr>
        <w:t xml:space="preserve"> </w:t>
      </w:r>
      <w:r w:rsidRPr="00220E3E">
        <w:rPr>
          <w:rFonts w:asciiTheme="minorHAnsi" w:hAnsiTheme="minorHAnsi" w:cstheme="minorHAnsi"/>
          <w:spacing w:val="-2"/>
        </w:rPr>
        <w:t>(50hrs.)</w:t>
      </w:r>
    </w:p>
    <w:p w14:paraId="6285FADD" w14:textId="0C5D8482"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is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an</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advanced</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grammar</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course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and</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emphasizes</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usage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Pr="00220E3E">
        <w:rPr>
          <w:rFonts w:asciiTheme="minorHAnsi" w:hAnsiTheme="minorHAnsi" w:cstheme="minorHAnsi"/>
          <w:spacing w:val="-1"/>
        </w:rPr>
        <w:t xml:space="preserve"> </w:t>
      </w:r>
      <w:r w:rsidRPr="00220E3E">
        <w:rPr>
          <w:rFonts w:asciiTheme="minorHAnsi" w:hAnsiTheme="minorHAnsi" w:cstheme="minorHAnsi"/>
        </w:rPr>
        <w:t>formal English grammar in written work and in speech. Students</w:t>
      </w:r>
      <w:r w:rsidRPr="00220E3E">
        <w:rPr>
          <w:rFonts w:asciiTheme="minorHAnsi" w:hAnsiTheme="minorHAnsi" w:cstheme="minorHAnsi"/>
          <w:spacing w:val="40"/>
        </w:rPr>
        <w:t xml:space="preserve"> </w:t>
      </w:r>
      <w:r w:rsidRPr="00220E3E">
        <w:rPr>
          <w:rFonts w:asciiTheme="minorHAnsi" w:hAnsiTheme="minorHAnsi" w:cstheme="minorHAnsi"/>
        </w:rPr>
        <w:t>will develop skills for complex and compound sentence formation, parallelism, and complementation in the context of effective writing and speaking.</w:t>
      </w:r>
    </w:p>
    <w:p w14:paraId="48F5CACC" w14:textId="19B66168"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2"/>
        </w:rPr>
        <w:t>ESL301</w:t>
      </w:r>
      <w:r w:rsidRPr="00220E3E">
        <w:rPr>
          <w:rFonts w:asciiTheme="minorHAnsi" w:hAnsiTheme="minorHAnsi" w:cstheme="minorHAnsi"/>
          <w:spacing w:val="-9"/>
        </w:rPr>
        <w:t xml:space="preserve"> </w:t>
      </w:r>
      <w:r w:rsidRPr="00220E3E">
        <w:rPr>
          <w:rFonts w:asciiTheme="minorHAnsi" w:hAnsiTheme="minorHAnsi" w:cstheme="minorHAnsi"/>
          <w:spacing w:val="-2"/>
        </w:rPr>
        <w:t>or</w:t>
      </w:r>
      <w:r w:rsidRPr="00220E3E">
        <w:rPr>
          <w:rFonts w:asciiTheme="minorHAnsi" w:hAnsiTheme="minorHAnsi" w:cstheme="minorHAnsi"/>
          <w:spacing w:val="-9"/>
        </w:rPr>
        <w:t xml:space="preserve"> </w:t>
      </w:r>
      <w:r w:rsidRPr="00220E3E">
        <w:rPr>
          <w:rFonts w:asciiTheme="minorHAnsi" w:hAnsiTheme="minorHAnsi" w:cstheme="minorHAnsi"/>
          <w:spacing w:val="-2"/>
        </w:rPr>
        <w:t>equivalent</w:t>
      </w:r>
    </w:p>
    <w:p w14:paraId="1871DE23" w14:textId="77777777" w:rsidR="00EC5871" w:rsidRPr="00220E3E" w:rsidRDefault="00EC5871" w:rsidP="00220E3E">
      <w:pPr>
        <w:pStyle w:val="BodyText"/>
        <w:spacing w:before="75" w:line="276" w:lineRule="auto"/>
        <w:ind w:left="0" w:right="199"/>
        <w:rPr>
          <w:rFonts w:asciiTheme="minorHAnsi" w:hAnsiTheme="minorHAnsi" w:cstheme="minorHAnsi"/>
        </w:rPr>
      </w:pPr>
    </w:p>
    <w:p w14:paraId="63639903" w14:textId="77777777" w:rsidR="00EC5871" w:rsidRPr="00220E3E" w:rsidRDefault="00E660AD" w:rsidP="00220E3E">
      <w:pPr>
        <w:pStyle w:val="Heading9"/>
        <w:numPr>
          <w:ilvl w:val="0"/>
          <w:numId w:val="4"/>
        </w:numPr>
        <w:tabs>
          <w:tab w:val="left" w:pos="330"/>
        </w:tabs>
        <w:spacing w:before="1" w:line="276" w:lineRule="auto"/>
        <w:ind w:left="330" w:right="199" w:hanging="179"/>
        <w:rPr>
          <w:rFonts w:asciiTheme="minorHAnsi" w:hAnsiTheme="minorHAnsi" w:cstheme="minorHAnsi"/>
        </w:rPr>
      </w:pPr>
      <w:r w:rsidRPr="00220E3E">
        <w:rPr>
          <w:rFonts w:asciiTheme="minorHAnsi" w:hAnsiTheme="minorHAnsi" w:cstheme="minorHAnsi"/>
          <w:spacing w:val="-2"/>
        </w:rPr>
        <w:t>ESL302-2</w:t>
      </w:r>
      <w:r w:rsidRPr="00220E3E">
        <w:rPr>
          <w:rFonts w:asciiTheme="minorHAnsi" w:hAnsiTheme="minorHAnsi" w:cstheme="minorHAnsi"/>
          <w:spacing w:val="-21"/>
        </w:rPr>
        <w:t xml:space="preserve"> </w:t>
      </w:r>
      <w:r w:rsidRPr="00220E3E">
        <w:rPr>
          <w:rFonts w:asciiTheme="minorHAnsi" w:hAnsiTheme="minorHAnsi" w:cstheme="minorHAnsi"/>
          <w:spacing w:val="-2"/>
        </w:rPr>
        <w:t>Listening/Speaking</w:t>
      </w:r>
      <w:r w:rsidRPr="00220E3E">
        <w:rPr>
          <w:rFonts w:asciiTheme="minorHAnsi" w:hAnsiTheme="minorHAnsi" w:cstheme="minorHAnsi"/>
          <w:spacing w:val="-18"/>
        </w:rPr>
        <w:t xml:space="preserve"> </w:t>
      </w:r>
      <w:r w:rsidRPr="00220E3E">
        <w:rPr>
          <w:rFonts w:asciiTheme="minorHAnsi" w:hAnsiTheme="minorHAnsi" w:cstheme="minorHAnsi"/>
          <w:spacing w:val="-2"/>
        </w:rPr>
        <w:t>for</w:t>
      </w:r>
      <w:r w:rsidRPr="00220E3E">
        <w:rPr>
          <w:rFonts w:asciiTheme="minorHAnsi" w:hAnsiTheme="minorHAnsi" w:cstheme="minorHAnsi"/>
          <w:spacing w:val="-18"/>
        </w:rPr>
        <w:t xml:space="preserve"> </w:t>
      </w:r>
      <w:r w:rsidRPr="00220E3E">
        <w:rPr>
          <w:rFonts w:asciiTheme="minorHAnsi" w:hAnsiTheme="minorHAnsi" w:cstheme="minorHAnsi"/>
          <w:spacing w:val="-2"/>
        </w:rPr>
        <w:t>Advanced</w:t>
      </w:r>
      <w:r w:rsidRPr="00220E3E">
        <w:rPr>
          <w:rFonts w:asciiTheme="minorHAnsi" w:hAnsiTheme="minorHAnsi" w:cstheme="minorHAnsi"/>
          <w:spacing w:val="-18"/>
        </w:rPr>
        <w:t xml:space="preserve"> </w:t>
      </w:r>
      <w:r w:rsidRPr="00220E3E">
        <w:rPr>
          <w:rFonts w:asciiTheme="minorHAnsi" w:hAnsiTheme="minorHAnsi" w:cstheme="minorHAnsi"/>
          <w:spacing w:val="-2"/>
        </w:rPr>
        <w:t>II</w:t>
      </w:r>
      <w:r w:rsidRPr="00220E3E">
        <w:rPr>
          <w:rFonts w:asciiTheme="minorHAnsi" w:hAnsiTheme="minorHAnsi" w:cstheme="minorHAnsi"/>
          <w:spacing w:val="-20"/>
        </w:rPr>
        <w:t xml:space="preserve"> </w:t>
      </w:r>
      <w:r w:rsidRPr="00220E3E">
        <w:rPr>
          <w:rFonts w:asciiTheme="minorHAnsi" w:hAnsiTheme="minorHAnsi" w:cstheme="minorHAnsi"/>
          <w:spacing w:val="-2"/>
        </w:rPr>
        <w:t>(50hrs.)</w:t>
      </w:r>
    </w:p>
    <w:p w14:paraId="7EF2000C" w14:textId="76B89A24"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The primary focuses of this course is to promote conversational fluency and to facilitate language acquisition through the understanding</w:t>
      </w:r>
      <w:r w:rsidRPr="00220E3E">
        <w:rPr>
          <w:rFonts w:asciiTheme="minorHAnsi" w:hAnsiTheme="minorHAnsi" w:cstheme="minorHAnsi"/>
          <w:spacing w:val="-12"/>
        </w:rPr>
        <w:t xml:space="preserve"> </w:t>
      </w:r>
      <w:r w:rsidRPr="00220E3E">
        <w:rPr>
          <w:rFonts w:asciiTheme="minorHAnsi" w:hAnsiTheme="minorHAnsi" w:cstheme="minorHAnsi"/>
        </w:rPr>
        <w:t>of</w:t>
      </w:r>
      <w:r w:rsidRPr="00220E3E">
        <w:rPr>
          <w:rFonts w:asciiTheme="minorHAnsi" w:hAnsiTheme="minorHAnsi" w:cstheme="minorHAnsi"/>
          <w:spacing w:val="-11"/>
        </w:rPr>
        <w:t xml:space="preserve"> </w:t>
      </w:r>
      <w:r w:rsidRPr="00220E3E">
        <w:rPr>
          <w:rFonts w:asciiTheme="minorHAnsi" w:hAnsiTheme="minorHAnsi" w:cstheme="minorHAnsi"/>
        </w:rPr>
        <w:t>American</w:t>
      </w:r>
      <w:r w:rsidRPr="00220E3E">
        <w:rPr>
          <w:rFonts w:asciiTheme="minorHAnsi" w:hAnsiTheme="minorHAnsi" w:cstheme="minorHAnsi"/>
          <w:spacing w:val="-11"/>
        </w:rPr>
        <w:t xml:space="preserve"> </w:t>
      </w:r>
      <w:r w:rsidRPr="00220E3E">
        <w:rPr>
          <w:rFonts w:asciiTheme="minorHAnsi" w:hAnsiTheme="minorHAnsi" w:cstheme="minorHAnsi"/>
        </w:rPr>
        <w:t>culture.</w:t>
      </w:r>
      <w:r w:rsidRPr="00220E3E">
        <w:rPr>
          <w:rFonts w:asciiTheme="minorHAnsi" w:hAnsiTheme="minorHAnsi" w:cstheme="minorHAnsi"/>
          <w:spacing w:val="-12"/>
        </w:rPr>
        <w:t xml:space="preserve"> </w:t>
      </w:r>
      <w:r w:rsidRPr="00220E3E">
        <w:rPr>
          <w:rFonts w:asciiTheme="minorHAnsi" w:hAnsiTheme="minorHAnsi" w:cstheme="minorHAnsi"/>
        </w:rPr>
        <w:t>This</w:t>
      </w:r>
      <w:r w:rsidRPr="00220E3E">
        <w:rPr>
          <w:rFonts w:asciiTheme="minorHAnsi" w:hAnsiTheme="minorHAnsi" w:cstheme="minorHAnsi"/>
          <w:spacing w:val="-11"/>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12"/>
        </w:rPr>
        <w:t xml:space="preserve"> </w:t>
      </w:r>
      <w:r w:rsidRPr="00220E3E">
        <w:rPr>
          <w:rFonts w:asciiTheme="minorHAnsi" w:hAnsiTheme="minorHAnsi" w:cstheme="minorHAnsi"/>
        </w:rPr>
        <w:t>also</w:t>
      </w:r>
      <w:r w:rsidRPr="00220E3E">
        <w:rPr>
          <w:rFonts w:asciiTheme="minorHAnsi" w:hAnsiTheme="minorHAnsi" w:cstheme="minorHAnsi"/>
          <w:spacing w:val="-11"/>
        </w:rPr>
        <w:t xml:space="preserve"> </w:t>
      </w:r>
      <w:r w:rsidRPr="00220E3E">
        <w:rPr>
          <w:rFonts w:asciiTheme="minorHAnsi" w:hAnsiTheme="minorHAnsi" w:cstheme="minorHAnsi"/>
        </w:rPr>
        <w:t>designed</w:t>
      </w:r>
      <w:r w:rsidRPr="00220E3E">
        <w:rPr>
          <w:rFonts w:asciiTheme="minorHAnsi" w:hAnsiTheme="minorHAnsi" w:cstheme="minorHAnsi"/>
          <w:spacing w:val="-11"/>
        </w:rPr>
        <w:t xml:space="preserve"> </w:t>
      </w:r>
      <w:r w:rsidRPr="00220E3E">
        <w:rPr>
          <w:rFonts w:asciiTheme="minorHAnsi" w:hAnsiTheme="minorHAnsi" w:cstheme="minorHAnsi"/>
        </w:rPr>
        <w:t>to help strengthen and expand students’ academic vocabulary. Words</w:t>
      </w:r>
      <w:r w:rsidRPr="00220E3E">
        <w:rPr>
          <w:rFonts w:asciiTheme="minorHAnsi" w:hAnsiTheme="minorHAnsi" w:cstheme="minorHAnsi"/>
          <w:spacing w:val="-3"/>
        </w:rPr>
        <w:t xml:space="preserve"> </w:t>
      </w:r>
      <w:r w:rsidRPr="00220E3E">
        <w:rPr>
          <w:rFonts w:asciiTheme="minorHAnsi" w:hAnsiTheme="minorHAnsi" w:cstheme="minorHAnsi"/>
        </w:rPr>
        <w:t>introduced</w:t>
      </w:r>
      <w:r w:rsidRPr="00220E3E">
        <w:rPr>
          <w:rFonts w:asciiTheme="minorHAnsi" w:hAnsiTheme="minorHAnsi" w:cstheme="minorHAnsi"/>
          <w:spacing w:val="-7"/>
        </w:rPr>
        <w:t xml:space="preserve"> </w:t>
      </w:r>
      <w:r w:rsidRPr="00220E3E">
        <w:rPr>
          <w:rFonts w:asciiTheme="minorHAnsi" w:hAnsiTheme="minorHAnsi" w:cstheme="minorHAnsi"/>
        </w:rPr>
        <w:t>are</w:t>
      </w:r>
      <w:r w:rsidRPr="00220E3E">
        <w:rPr>
          <w:rFonts w:asciiTheme="minorHAnsi" w:hAnsiTheme="minorHAnsi" w:cstheme="minorHAnsi"/>
          <w:spacing w:val="-10"/>
        </w:rPr>
        <w:t xml:space="preserve"> </w:t>
      </w:r>
      <w:r w:rsidRPr="00220E3E">
        <w:rPr>
          <w:rFonts w:asciiTheme="minorHAnsi" w:hAnsiTheme="minorHAnsi" w:cstheme="minorHAnsi"/>
        </w:rPr>
        <w:t>essential</w:t>
      </w:r>
      <w:r w:rsidRPr="00220E3E">
        <w:rPr>
          <w:rFonts w:asciiTheme="minorHAnsi" w:hAnsiTheme="minorHAnsi" w:cstheme="minorHAnsi"/>
          <w:spacing w:val="-7"/>
        </w:rPr>
        <w:t xml:space="preserve"> </w:t>
      </w:r>
      <w:r w:rsidRPr="00220E3E">
        <w:rPr>
          <w:rFonts w:asciiTheme="minorHAnsi" w:hAnsiTheme="minorHAnsi" w:cstheme="minorHAnsi"/>
        </w:rPr>
        <w:t>for</w:t>
      </w:r>
      <w:r w:rsidRPr="00220E3E">
        <w:rPr>
          <w:rFonts w:asciiTheme="minorHAnsi" w:hAnsiTheme="minorHAnsi" w:cstheme="minorHAnsi"/>
          <w:spacing w:val="-9"/>
        </w:rPr>
        <w:t xml:space="preserve"> </w:t>
      </w:r>
      <w:r w:rsidRPr="00220E3E">
        <w:rPr>
          <w:rFonts w:asciiTheme="minorHAnsi" w:hAnsiTheme="minorHAnsi" w:cstheme="minorHAnsi"/>
        </w:rPr>
        <w:t>a</w:t>
      </w:r>
      <w:r w:rsidRPr="00220E3E">
        <w:rPr>
          <w:rFonts w:asciiTheme="minorHAnsi" w:hAnsiTheme="minorHAnsi" w:cstheme="minorHAnsi"/>
          <w:spacing w:val="-7"/>
        </w:rPr>
        <w:t xml:space="preserve"> </w:t>
      </w:r>
      <w:r w:rsidRPr="00220E3E">
        <w:rPr>
          <w:rFonts w:asciiTheme="minorHAnsi" w:hAnsiTheme="minorHAnsi" w:cstheme="minorHAnsi"/>
        </w:rPr>
        <w:t>higher</w:t>
      </w:r>
      <w:r w:rsidRPr="00220E3E">
        <w:rPr>
          <w:rFonts w:asciiTheme="minorHAnsi" w:hAnsiTheme="minorHAnsi" w:cstheme="minorHAnsi"/>
          <w:spacing w:val="-7"/>
        </w:rPr>
        <w:t xml:space="preserve"> </w:t>
      </w:r>
      <w:r w:rsidRPr="00220E3E">
        <w:rPr>
          <w:rFonts w:asciiTheme="minorHAnsi" w:hAnsiTheme="minorHAnsi" w:cstheme="minorHAnsi"/>
        </w:rPr>
        <w:t>educational</w:t>
      </w:r>
      <w:r w:rsidRPr="00220E3E">
        <w:rPr>
          <w:rFonts w:asciiTheme="minorHAnsi" w:hAnsiTheme="minorHAnsi" w:cstheme="minorHAnsi"/>
          <w:spacing w:val="-6"/>
        </w:rPr>
        <w:t xml:space="preserve"> </w:t>
      </w:r>
      <w:r w:rsidRPr="00220E3E">
        <w:rPr>
          <w:rFonts w:asciiTheme="minorHAnsi" w:hAnsiTheme="minorHAnsi" w:cstheme="minorHAnsi"/>
        </w:rPr>
        <w:t>program. Students</w:t>
      </w:r>
      <w:r w:rsidRPr="00220E3E">
        <w:rPr>
          <w:rFonts w:asciiTheme="minorHAnsi" w:hAnsiTheme="minorHAnsi" w:cstheme="minorHAnsi"/>
          <w:spacing w:val="40"/>
        </w:rPr>
        <w:t xml:space="preserve"> </w:t>
      </w:r>
      <w:r w:rsidRPr="00220E3E">
        <w:rPr>
          <w:rFonts w:asciiTheme="minorHAnsi" w:hAnsiTheme="minorHAnsi" w:cstheme="minorHAnsi"/>
        </w:rPr>
        <w:t>who complete this course successfully will be able to increase their</w:t>
      </w:r>
      <w:r w:rsidRPr="00220E3E">
        <w:rPr>
          <w:rFonts w:asciiTheme="minorHAnsi" w:hAnsiTheme="minorHAnsi" w:cstheme="minorHAnsi"/>
          <w:spacing w:val="40"/>
        </w:rPr>
        <w:t xml:space="preserve"> </w:t>
      </w:r>
      <w:r w:rsidRPr="00220E3E">
        <w:rPr>
          <w:rFonts w:asciiTheme="minorHAnsi" w:hAnsiTheme="minorHAnsi" w:cstheme="minorHAnsi"/>
        </w:rPr>
        <w:t>cultural awareness and social skills, demonstrate accuracy</w:t>
      </w:r>
      <w:r w:rsidRPr="00220E3E">
        <w:rPr>
          <w:rFonts w:asciiTheme="minorHAnsi" w:hAnsiTheme="minorHAnsi" w:cstheme="minorHAnsi"/>
          <w:spacing w:val="-1"/>
        </w:rPr>
        <w:t xml:space="preserve"> </w:t>
      </w:r>
      <w:r w:rsidRPr="00220E3E">
        <w:rPr>
          <w:rFonts w:asciiTheme="minorHAnsi" w:hAnsiTheme="minorHAnsi" w:cstheme="minorHAnsi"/>
        </w:rPr>
        <w:t>in their</w:t>
      </w:r>
      <w:r w:rsidRPr="00220E3E">
        <w:rPr>
          <w:rFonts w:asciiTheme="minorHAnsi" w:hAnsiTheme="minorHAnsi" w:cstheme="minorHAnsi"/>
          <w:spacing w:val="38"/>
        </w:rPr>
        <w:t xml:space="preserve"> </w:t>
      </w:r>
      <w:r w:rsidRPr="00220E3E">
        <w:rPr>
          <w:rFonts w:asciiTheme="minorHAnsi" w:hAnsiTheme="minorHAnsi" w:cstheme="minorHAnsi"/>
        </w:rPr>
        <w:t>spoken English, and express their thoughts and feelings</w:t>
      </w:r>
      <w:r w:rsidRPr="00220E3E">
        <w:rPr>
          <w:rFonts w:asciiTheme="minorHAnsi" w:hAnsiTheme="minorHAnsi" w:cstheme="minorHAnsi"/>
          <w:spacing w:val="-11"/>
        </w:rPr>
        <w:t xml:space="preserve"> </w:t>
      </w:r>
      <w:r w:rsidRPr="00220E3E">
        <w:rPr>
          <w:rFonts w:asciiTheme="minorHAnsi" w:hAnsiTheme="minorHAnsi" w:cstheme="minorHAnsi"/>
        </w:rPr>
        <w:t>through</w:t>
      </w:r>
      <w:r w:rsidRPr="00220E3E">
        <w:rPr>
          <w:rFonts w:asciiTheme="minorHAnsi" w:hAnsiTheme="minorHAnsi" w:cstheme="minorHAnsi"/>
          <w:spacing w:val="-13"/>
        </w:rPr>
        <w:t xml:space="preserve"> </w:t>
      </w:r>
      <w:r w:rsidRPr="00220E3E">
        <w:rPr>
          <w:rFonts w:asciiTheme="minorHAnsi" w:hAnsiTheme="minorHAnsi" w:cstheme="minorHAnsi"/>
        </w:rPr>
        <w:t>a diverse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range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of</w:t>
      </w:r>
      <w:r w:rsidRPr="00220E3E">
        <w:rPr>
          <w:rFonts w:asciiTheme="minorHAnsi" w:hAnsiTheme="minorHAnsi" w:cstheme="minorHAnsi"/>
          <w:spacing w:val="-16"/>
        </w:rPr>
        <w:t xml:space="preserve"> </w:t>
      </w:r>
      <w:r w:rsidRPr="00220E3E">
        <w:rPr>
          <w:rFonts w:asciiTheme="minorHAnsi" w:hAnsiTheme="minorHAnsi" w:cstheme="minorHAnsi"/>
        </w:rPr>
        <w:t>vocabulary.</w:t>
      </w:r>
    </w:p>
    <w:p w14:paraId="24F8C525" w14:textId="0AFC57CB"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ESL301or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76AFEEC9" w14:textId="77777777" w:rsidR="00EC5871" w:rsidRPr="00220E3E" w:rsidRDefault="00EC5871" w:rsidP="00220E3E">
      <w:pPr>
        <w:pStyle w:val="BodyText"/>
        <w:spacing w:before="73" w:line="276" w:lineRule="auto"/>
        <w:ind w:left="0" w:right="199"/>
        <w:rPr>
          <w:rFonts w:asciiTheme="minorHAnsi" w:hAnsiTheme="minorHAnsi" w:cstheme="minorHAnsi"/>
        </w:rPr>
      </w:pPr>
    </w:p>
    <w:p w14:paraId="566886C2"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ESL302-3</w:t>
      </w:r>
      <w:r w:rsidRPr="00220E3E">
        <w:rPr>
          <w:rFonts w:asciiTheme="minorHAnsi" w:hAnsiTheme="minorHAnsi" w:cstheme="minorHAnsi"/>
          <w:spacing w:val="-12"/>
        </w:rPr>
        <w:t xml:space="preserve"> </w:t>
      </w:r>
      <w:r w:rsidRPr="00220E3E">
        <w:rPr>
          <w:rFonts w:asciiTheme="minorHAnsi" w:hAnsiTheme="minorHAnsi" w:cstheme="minorHAnsi"/>
        </w:rPr>
        <w:t>Reading/Writing</w:t>
      </w:r>
      <w:r w:rsidRPr="00220E3E">
        <w:rPr>
          <w:rFonts w:asciiTheme="minorHAnsi" w:hAnsiTheme="minorHAnsi" w:cstheme="minorHAnsi"/>
          <w:spacing w:val="-11"/>
        </w:rPr>
        <w:t xml:space="preserve"> </w:t>
      </w:r>
      <w:r w:rsidRPr="00220E3E">
        <w:rPr>
          <w:rFonts w:asciiTheme="minorHAnsi" w:hAnsiTheme="minorHAnsi" w:cstheme="minorHAnsi"/>
        </w:rPr>
        <w:t>for</w:t>
      </w:r>
      <w:r w:rsidRPr="00220E3E">
        <w:rPr>
          <w:rFonts w:asciiTheme="minorHAnsi" w:hAnsiTheme="minorHAnsi" w:cstheme="minorHAnsi"/>
          <w:spacing w:val="-6"/>
        </w:rPr>
        <w:t xml:space="preserve"> </w:t>
      </w:r>
      <w:r w:rsidRPr="00220E3E">
        <w:rPr>
          <w:rFonts w:asciiTheme="minorHAnsi" w:hAnsiTheme="minorHAnsi" w:cstheme="minorHAnsi"/>
        </w:rPr>
        <w:t>Advanced</w:t>
      </w:r>
      <w:r w:rsidRPr="00220E3E">
        <w:rPr>
          <w:rFonts w:asciiTheme="minorHAnsi" w:hAnsiTheme="minorHAnsi" w:cstheme="minorHAnsi"/>
          <w:spacing w:val="-8"/>
        </w:rPr>
        <w:t xml:space="preserve"> </w:t>
      </w:r>
      <w:r w:rsidRPr="00220E3E">
        <w:rPr>
          <w:rFonts w:asciiTheme="minorHAnsi" w:hAnsiTheme="minorHAnsi" w:cstheme="minorHAnsi"/>
        </w:rPr>
        <w:t>II</w:t>
      </w:r>
      <w:r w:rsidRPr="00220E3E">
        <w:rPr>
          <w:rFonts w:asciiTheme="minorHAnsi" w:hAnsiTheme="minorHAnsi" w:cstheme="minorHAnsi"/>
          <w:spacing w:val="-18"/>
        </w:rPr>
        <w:t xml:space="preserve"> </w:t>
      </w:r>
      <w:r w:rsidRPr="00220E3E">
        <w:rPr>
          <w:rFonts w:asciiTheme="minorHAnsi" w:hAnsiTheme="minorHAnsi" w:cstheme="minorHAnsi"/>
          <w:spacing w:val="-2"/>
        </w:rPr>
        <w:t>(50hrs.)</w:t>
      </w:r>
    </w:p>
    <w:p w14:paraId="0306B67E" w14:textId="081FB86B"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9"/>
        </w:rPr>
        <w:t xml:space="preserve"> </w:t>
      </w:r>
      <w:r w:rsidRPr="00220E3E">
        <w:rPr>
          <w:rFonts w:asciiTheme="minorHAnsi" w:hAnsiTheme="minorHAnsi" w:cstheme="minorHAnsi"/>
        </w:rPr>
        <w:t>course</w:t>
      </w:r>
      <w:r w:rsidRPr="00220E3E">
        <w:rPr>
          <w:rFonts w:asciiTheme="minorHAnsi" w:hAnsiTheme="minorHAnsi" w:cstheme="minorHAnsi"/>
          <w:spacing w:val="-11"/>
        </w:rPr>
        <w:t xml:space="preserve"> </w:t>
      </w:r>
      <w:r w:rsidRPr="00220E3E">
        <w:rPr>
          <w:rFonts w:asciiTheme="minorHAnsi" w:hAnsiTheme="minorHAnsi" w:cstheme="minorHAnsi"/>
        </w:rPr>
        <w:t>is</w:t>
      </w:r>
      <w:r w:rsidRPr="00220E3E">
        <w:rPr>
          <w:rFonts w:asciiTheme="minorHAnsi" w:hAnsiTheme="minorHAnsi" w:cstheme="minorHAnsi"/>
          <w:spacing w:val="-9"/>
        </w:rPr>
        <w:t xml:space="preserve"> </w:t>
      </w:r>
      <w:r w:rsidRPr="00220E3E">
        <w:rPr>
          <w:rFonts w:asciiTheme="minorHAnsi" w:hAnsiTheme="minorHAnsi" w:cstheme="minorHAnsi"/>
        </w:rPr>
        <w:t>designed</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0"/>
        </w:rPr>
        <w:t xml:space="preserve"> </w:t>
      </w:r>
      <w:r w:rsidRPr="00220E3E">
        <w:rPr>
          <w:rFonts w:asciiTheme="minorHAnsi" w:hAnsiTheme="minorHAnsi" w:cstheme="minorHAnsi"/>
        </w:rPr>
        <w:t>improve</w:t>
      </w:r>
      <w:r w:rsidRPr="00220E3E">
        <w:rPr>
          <w:rFonts w:asciiTheme="minorHAnsi" w:hAnsiTheme="minorHAnsi" w:cstheme="minorHAnsi"/>
          <w:spacing w:val="-10"/>
        </w:rPr>
        <w:t xml:space="preserve"> </w:t>
      </w:r>
      <w:r w:rsidRPr="00220E3E">
        <w:rPr>
          <w:rFonts w:asciiTheme="minorHAnsi" w:hAnsiTheme="minorHAnsi" w:cstheme="minorHAnsi"/>
        </w:rPr>
        <w:t>writing</w:t>
      </w:r>
      <w:r w:rsidRPr="00220E3E">
        <w:rPr>
          <w:rFonts w:asciiTheme="minorHAnsi" w:hAnsiTheme="minorHAnsi" w:cstheme="minorHAnsi"/>
          <w:spacing w:val="-10"/>
        </w:rPr>
        <w:t xml:space="preserve"> </w:t>
      </w:r>
      <w:r w:rsidRPr="00220E3E">
        <w:rPr>
          <w:rFonts w:asciiTheme="minorHAnsi" w:hAnsiTheme="minorHAnsi" w:cstheme="minorHAnsi"/>
        </w:rPr>
        <w:t>effectiveness.</w:t>
      </w:r>
      <w:r w:rsidRPr="00220E3E">
        <w:rPr>
          <w:rFonts w:asciiTheme="minorHAnsi" w:hAnsiTheme="minorHAnsi" w:cstheme="minorHAnsi"/>
          <w:spacing w:val="-10"/>
        </w:rPr>
        <w:t xml:space="preserve"> </w:t>
      </w:r>
      <w:r w:rsidRPr="00220E3E">
        <w:rPr>
          <w:rFonts w:asciiTheme="minorHAnsi" w:hAnsiTheme="minorHAnsi" w:cstheme="minorHAnsi"/>
        </w:rPr>
        <w:t xml:space="preserve">Students </w:t>
      </w:r>
      <w:r w:rsidRPr="00220E3E">
        <w:rPr>
          <w:rFonts w:asciiTheme="minorHAnsi" w:hAnsiTheme="minorHAnsi" w:cstheme="minorHAnsi"/>
          <w:spacing w:val="-2"/>
        </w:rPr>
        <w:t>will</w:t>
      </w:r>
      <w:r w:rsidRPr="00220E3E">
        <w:rPr>
          <w:rFonts w:asciiTheme="minorHAnsi" w:hAnsiTheme="minorHAnsi" w:cstheme="minorHAnsi"/>
          <w:spacing w:val="-10"/>
        </w:rPr>
        <w:t xml:space="preserve"> </w:t>
      </w:r>
      <w:r w:rsidRPr="00220E3E">
        <w:rPr>
          <w:rFonts w:asciiTheme="minorHAnsi" w:hAnsiTheme="minorHAnsi" w:cstheme="minorHAnsi"/>
          <w:spacing w:val="-2"/>
        </w:rPr>
        <w:t>be</w:t>
      </w:r>
      <w:r w:rsidRPr="00220E3E">
        <w:rPr>
          <w:rFonts w:asciiTheme="minorHAnsi" w:hAnsiTheme="minorHAnsi" w:cstheme="minorHAnsi"/>
          <w:spacing w:val="-9"/>
        </w:rPr>
        <w:t xml:space="preserve"> </w:t>
      </w:r>
      <w:r w:rsidRPr="00220E3E">
        <w:rPr>
          <w:rFonts w:asciiTheme="minorHAnsi" w:hAnsiTheme="minorHAnsi" w:cstheme="minorHAnsi"/>
          <w:spacing w:val="-2"/>
        </w:rPr>
        <w:t>required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expand</w:t>
      </w:r>
      <w:r w:rsidRPr="00220E3E">
        <w:rPr>
          <w:rFonts w:asciiTheme="minorHAnsi" w:hAnsiTheme="minorHAnsi" w:cstheme="minorHAnsi"/>
          <w:spacing w:val="-9"/>
        </w:rPr>
        <w:t xml:space="preserve"> </w:t>
      </w:r>
      <w:r w:rsidRPr="00220E3E">
        <w:rPr>
          <w:rFonts w:asciiTheme="minorHAnsi" w:hAnsiTheme="minorHAnsi" w:cstheme="minorHAnsi"/>
          <w:spacing w:val="-2"/>
        </w:rPr>
        <w:t>their</w:t>
      </w:r>
      <w:r w:rsidRPr="00220E3E">
        <w:rPr>
          <w:rFonts w:asciiTheme="minorHAnsi" w:hAnsiTheme="minorHAnsi" w:cstheme="minorHAnsi"/>
          <w:spacing w:val="-9"/>
        </w:rPr>
        <w:t xml:space="preserve"> </w:t>
      </w:r>
      <w:r w:rsidRPr="00220E3E">
        <w:rPr>
          <w:rFonts w:asciiTheme="minorHAnsi" w:hAnsiTheme="minorHAnsi" w:cstheme="minorHAnsi"/>
          <w:spacing w:val="-2"/>
        </w:rPr>
        <w:t>reading</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writing</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10"/>
        </w:rPr>
        <w:t xml:space="preserve"> </w:t>
      </w:r>
      <w:r w:rsidRPr="00220E3E">
        <w:rPr>
          <w:rFonts w:asciiTheme="minorHAnsi" w:hAnsiTheme="minorHAnsi" w:cstheme="minorHAnsi"/>
          <w:spacing w:val="-2"/>
        </w:rPr>
        <w:t>learned</w:t>
      </w:r>
      <w:r w:rsidRPr="00220E3E">
        <w:rPr>
          <w:rFonts w:asciiTheme="minorHAnsi" w:hAnsiTheme="minorHAnsi" w:cstheme="minorHAnsi"/>
          <w:spacing w:val="-3"/>
        </w:rPr>
        <w:t xml:space="preserve"> </w:t>
      </w:r>
      <w:r w:rsidRPr="00220E3E">
        <w:rPr>
          <w:rFonts w:asciiTheme="minorHAnsi" w:hAnsiTheme="minorHAnsi" w:cstheme="minorHAnsi"/>
          <w:spacing w:val="-2"/>
        </w:rPr>
        <w:t>in ESL</w:t>
      </w:r>
      <w:r w:rsidRPr="00220E3E">
        <w:rPr>
          <w:rFonts w:asciiTheme="minorHAnsi" w:hAnsiTheme="minorHAnsi" w:cstheme="minorHAnsi"/>
          <w:spacing w:val="-10"/>
        </w:rPr>
        <w:t xml:space="preserve"> </w:t>
      </w:r>
      <w:r w:rsidRPr="00220E3E">
        <w:rPr>
          <w:rFonts w:asciiTheme="minorHAnsi" w:hAnsiTheme="minorHAnsi" w:cstheme="minorHAnsi"/>
          <w:spacing w:val="-2"/>
        </w:rPr>
        <w:t>301</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apply</w:t>
      </w:r>
      <w:r w:rsidRPr="00220E3E">
        <w:rPr>
          <w:rFonts w:asciiTheme="minorHAnsi" w:hAnsiTheme="minorHAnsi" w:cstheme="minorHAnsi"/>
          <w:spacing w:val="-10"/>
        </w:rPr>
        <w:t xml:space="preserve"> </w:t>
      </w:r>
      <w:r w:rsidRPr="00220E3E">
        <w:rPr>
          <w:rFonts w:asciiTheme="minorHAnsi" w:hAnsiTheme="minorHAnsi" w:cstheme="minorHAnsi"/>
          <w:spacing w:val="-2"/>
        </w:rPr>
        <w:t>these</w:t>
      </w:r>
      <w:r w:rsidRPr="00220E3E">
        <w:rPr>
          <w:rFonts w:asciiTheme="minorHAnsi" w:hAnsiTheme="minorHAnsi" w:cstheme="minorHAnsi"/>
          <w:spacing w:val="-9"/>
        </w:rPr>
        <w:t xml:space="preserve"> </w:t>
      </w:r>
      <w:r w:rsidRPr="00220E3E">
        <w:rPr>
          <w:rFonts w:asciiTheme="minorHAnsi" w:hAnsiTheme="minorHAnsi" w:cstheme="minorHAnsi"/>
          <w:spacing w:val="-2"/>
        </w:rPr>
        <w:t>skills</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selected</w:t>
      </w:r>
      <w:r w:rsidRPr="00220E3E">
        <w:rPr>
          <w:rFonts w:asciiTheme="minorHAnsi" w:hAnsiTheme="minorHAnsi" w:cstheme="minorHAnsi"/>
          <w:spacing w:val="-9"/>
        </w:rPr>
        <w:t xml:space="preserve"> </w:t>
      </w:r>
      <w:r w:rsidRPr="00220E3E">
        <w:rPr>
          <w:rFonts w:asciiTheme="minorHAnsi" w:hAnsiTheme="minorHAnsi" w:cstheme="minorHAnsi"/>
          <w:spacing w:val="-2"/>
        </w:rPr>
        <w:t>writing</w:t>
      </w:r>
      <w:r w:rsidRPr="00220E3E">
        <w:rPr>
          <w:rFonts w:asciiTheme="minorHAnsi" w:hAnsiTheme="minorHAnsi" w:cstheme="minorHAnsi"/>
          <w:spacing w:val="-9"/>
        </w:rPr>
        <w:t xml:space="preserve"> </w:t>
      </w:r>
      <w:r w:rsidRPr="00220E3E">
        <w:rPr>
          <w:rFonts w:asciiTheme="minorHAnsi" w:hAnsiTheme="minorHAnsi" w:cstheme="minorHAnsi"/>
          <w:spacing w:val="-2"/>
        </w:rPr>
        <w:t>assignments.</w:t>
      </w:r>
      <w:r w:rsidRPr="00220E3E">
        <w:rPr>
          <w:rFonts w:asciiTheme="minorHAnsi" w:hAnsiTheme="minorHAnsi" w:cstheme="minorHAnsi"/>
          <w:spacing w:val="-10"/>
        </w:rPr>
        <w:t xml:space="preserve"> </w:t>
      </w:r>
      <w:r w:rsidRPr="00220E3E">
        <w:rPr>
          <w:rFonts w:asciiTheme="minorHAnsi" w:hAnsiTheme="minorHAnsi" w:cstheme="minorHAnsi"/>
          <w:spacing w:val="-2"/>
        </w:rPr>
        <w:t xml:space="preserve">They </w:t>
      </w:r>
      <w:r w:rsidRPr="00220E3E">
        <w:rPr>
          <w:rFonts w:asciiTheme="minorHAnsi" w:hAnsiTheme="minorHAnsi" w:cstheme="minorHAnsi"/>
        </w:rPr>
        <w:t>will continue to study various rhetorical patterns and use</w:t>
      </w:r>
      <w:r w:rsidRPr="00220E3E">
        <w:rPr>
          <w:rFonts w:asciiTheme="minorHAnsi" w:hAnsiTheme="minorHAnsi" w:cstheme="minorHAnsi"/>
          <w:spacing w:val="40"/>
        </w:rPr>
        <w:t xml:space="preserve"> </w:t>
      </w:r>
      <w:r w:rsidRPr="00220E3E">
        <w:rPr>
          <w:rFonts w:asciiTheme="minorHAnsi" w:hAnsiTheme="minorHAnsi" w:cstheme="minorHAnsi"/>
        </w:rPr>
        <w:t xml:space="preserve">their writing skills to develop essays in these patterns. The rhetorical patterns studied in this course are process analysis, cause and effect, and argument/persuasion. Students will also learn the </w:t>
      </w:r>
      <w:r w:rsidR="00384475" w:rsidRPr="00220E3E">
        <w:rPr>
          <w:rFonts w:asciiTheme="minorHAnsi" w:hAnsiTheme="minorHAnsi" w:cstheme="minorHAnsi"/>
        </w:rPr>
        <w:t>process and</w:t>
      </w:r>
      <w:r w:rsidRPr="00220E3E">
        <w:rPr>
          <w:rFonts w:asciiTheme="minorHAnsi" w:hAnsiTheme="minorHAnsi" w:cstheme="minorHAnsi"/>
          <w:spacing w:val="-12"/>
        </w:rPr>
        <w:t xml:space="preserve"> </w:t>
      </w:r>
      <w:r w:rsidR="00384475" w:rsidRPr="00220E3E">
        <w:rPr>
          <w:rFonts w:asciiTheme="minorHAnsi" w:hAnsiTheme="minorHAnsi" w:cstheme="minorHAnsi"/>
        </w:rPr>
        <w:t>skills needed</w:t>
      </w:r>
      <w:r w:rsidRPr="00220E3E">
        <w:rPr>
          <w:rFonts w:asciiTheme="minorHAnsi" w:hAnsiTheme="minorHAnsi" w:cstheme="minorHAnsi"/>
          <w:spacing w:val="-11"/>
        </w:rPr>
        <w:t xml:space="preserve"> </w:t>
      </w:r>
      <w:r w:rsidR="00384475" w:rsidRPr="00220E3E">
        <w:rPr>
          <w:rFonts w:asciiTheme="minorHAnsi" w:hAnsiTheme="minorHAnsi" w:cstheme="minorHAnsi"/>
        </w:rPr>
        <w:t>to write clear</w:t>
      </w:r>
      <w:r w:rsidRPr="00220E3E">
        <w:rPr>
          <w:rFonts w:asciiTheme="minorHAnsi" w:hAnsiTheme="minorHAnsi" w:cstheme="minorHAnsi"/>
        </w:rPr>
        <w:t>,</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precise,</w:t>
      </w:r>
      <w:r w:rsidRPr="00220E3E">
        <w:rPr>
          <w:rFonts w:asciiTheme="minorHAnsi" w:hAnsiTheme="minorHAnsi" w:cstheme="minorHAnsi"/>
          <w:spacing w:val="-11"/>
        </w:rPr>
        <w:t xml:space="preserve"> </w:t>
      </w:r>
      <w:r w:rsidR="00384475" w:rsidRPr="00220E3E">
        <w:rPr>
          <w:rFonts w:asciiTheme="minorHAnsi" w:hAnsiTheme="minorHAnsi" w:cstheme="minorHAnsi"/>
        </w:rPr>
        <w:t>and accurate</w:t>
      </w:r>
      <w:r w:rsidRPr="00220E3E">
        <w:rPr>
          <w:rFonts w:asciiTheme="minorHAnsi" w:hAnsiTheme="minorHAnsi" w:cstheme="minorHAnsi"/>
          <w:spacing w:val="25"/>
        </w:rPr>
        <w:t xml:space="preserve"> </w:t>
      </w:r>
      <w:r w:rsidRPr="00220E3E">
        <w:rPr>
          <w:rFonts w:asciiTheme="minorHAnsi" w:hAnsiTheme="minorHAnsi" w:cstheme="minorHAnsi"/>
        </w:rPr>
        <w:t xml:space="preserve">term </w:t>
      </w:r>
      <w:r w:rsidRPr="00220E3E">
        <w:rPr>
          <w:rFonts w:asciiTheme="minorHAnsi" w:hAnsiTheme="minorHAnsi" w:cstheme="minorHAnsi"/>
          <w:spacing w:val="-2"/>
        </w:rPr>
        <w:t>paper.</w:t>
      </w:r>
    </w:p>
    <w:p w14:paraId="565CBE1F" w14:textId="77777777" w:rsidR="00EC5871" w:rsidRPr="00220E3E"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1"/>
        </w:rPr>
        <w:t xml:space="preserve"> </w:t>
      </w:r>
      <w:r w:rsidRPr="00220E3E">
        <w:rPr>
          <w:rFonts w:asciiTheme="minorHAnsi" w:hAnsiTheme="minorHAnsi" w:cstheme="minorHAnsi"/>
          <w:spacing w:val="-2"/>
        </w:rPr>
        <w:t>ESL301</w:t>
      </w:r>
      <w:r w:rsidRPr="00220E3E">
        <w:rPr>
          <w:rFonts w:asciiTheme="minorHAnsi" w:hAnsiTheme="minorHAnsi" w:cstheme="minorHAnsi"/>
          <w:spacing w:val="-4"/>
        </w:rPr>
        <w:t xml:space="preserve"> </w:t>
      </w:r>
      <w:r w:rsidRPr="00220E3E">
        <w:rPr>
          <w:rFonts w:asciiTheme="minorHAnsi" w:hAnsiTheme="minorHAnsi" w:cstheme="minorHAnsi"/>
          <w:spacing w:val="-2"/>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13DE36CA" w14:textId="77777777" w:rsidR="00324174" w:rsidRPr="00220E3E" w:rsidRDefault="00324174" w:rsidP="00220E3E">
      <w:pPr>
        <w:pStyle w:val="BodyText"/>
        <w:spacing w:before="34" w:line="276" w:lineRule="auto"/>
        <w:ind w:right="199"/>
        <w:jc w:val="both"/>
        <w:rPr>
          <w:rFonts w:asciiTheme="minorHAnsi" w:eastAsiaTheme="minorEastAsia" w:hAnsiTheme="minorHAnsi" w:cstheme="minorHAnsi"/>
          <w:spacing w:val="-2"/>
          <w:lang w:eastAsia="ko-KR"/>
        </w:rPr>
      </w:pPr>
    </w:p>
    <w:p w14:paraId="62B66A6C" w14:textId="7777777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spacing w:val="-2"/>
        </w:rPr>
        <w:t>ESL302-4</w:t>
      </w:r>
      <w:r w:rsidRPr="00220E3E">
        <w:rPr>
          <w:rFonts w:asciiTheme="minorHAnsi" w:hAnsiTheme="minorHAnsi" w:cstheme="minorHAnsi"/>
          <w:spacing w:val="-6"/>
        </w:rPr>
        <w:t xml:space="preserve"> </w:t>
      </w:r>
      <w:r w:rsidRPr="00220E3E">
        <w:rPr>
          <w:rFonts w:asciiTheme="minorHAnsi" w:hAnsiTheme="minorHAnsi" w:cstheme="minorHAnsi"/>
          <w:spacing w:val="-2"/>
        </w:rPr>
        <w:t>Discussion</w:t>
      </w:r>
      <w:r w:rsidRPr="00220E3E">
        <w:rPr>
          <w:rFonts w:asciiTheme="minorHAnsi" w:hAnsiTheme="minorHAnsi" w:cstheme="minorHAnsi"/>
          <w:spacing w:val="-8"/>
        </w:rPr>
        <w:t xml:space="preserve"> </w:t>
      </w:r>
      <w:r w:rsidRPr="00220E3E">
        <w:rPr>
          <w:rFonts w:asciiTheme="minorHAnsi" w:hAnsiTheme="minorHAnsi" w:cstheme="minorHAnsi"/>
          <w:spacing w:val="-2"/>
        </w:rPr>
        <w:t>for</w:t>
      </w:r>
      <w:r w:rsidRPr="00220E3E">
        <w:rPr>
          <w:rFonts w:asciiTheme="minorHAnsi" w:hAnsiTheme="minorHAnsi" w:cstheme="minorHAnsi"/>
          <w:spacing w:val="-3"/>
        </w:rPr>
        <w:t xml:space="preserve"> </w:t>
      </w:r>
      <w:r w:rsidRPr="00220E3E">
        <w:rPr>
          <w:rFonts w:asciiTheme="minorHAnsi" w:hAnsiTheme="minorHAnsi" w:cstheme="minorHAnsi"/>
          <w:spacing w:val="-2"/>
        </w:rPr>
        <w:t>Advanced</w:t>
      </w:r>
      <w:r w:rsidRPr="00220E3E">
        <w:rPr>
          <w:rFonts w:asciiTheme="minorHAnsi" w:hAnsiTheme="minorHAnsi" w:cstheme="minorHAnsi"/>
          <w:spacing w:val="-6"/>
        </w:rPr>
        <w:t xml:space="preserve"> </w:t>
      </w:r>
      <w:r w:rsidRPr="00220E3E">
        <w:rPr>
          <w:rFonts w:asciiTheme="minorHAnsi" w:hAnsiTheme="minorHAnsi" w:cstheme="minorHAnsi"/>
          <w:spacing w:val="-2"/>
        </w:rPr>
        <w:t>II</w:t>
      </w:r>
      <w:r w:rsidRPr="00220E3E">
        <w:rPr>
          <w:rFonts w:asciiTheme="minorHAnsi" w:hAnsiTheme="minorHAnsi" w:cstheme="minorHAnsi"/>
          <w:spacing w:val="-6"/>
        </w:rPr>
        <w:t xml:space="preserve"> </w:t>
      </w:r>
      <w:r w:rsidRPr="00220E3E">
        <w:rPr>
          <w:rFonts w:asciiTheme="minorHAnsi" w:hAnsiTheme="minorHAnsi" w:cstheme="minorHAnsi"/>
          <w:spacing w:val="-2"/>
        </w:rPr>
        <w:t>(50hrs.)</w:t>
      </w:r>
    </w:p>
    <w:p w14:paraId="0B1DACDF" w14:textId="674796C7" w:rsidR="00EC5871" w:rsidRPr="00220E3E" w:rsidRDefault="00E660AD" w:rsidP="00220E3E">
      <w:pPr>
        <w:pStyle w:val="BodyText"/>
        <w:spacing w:before="35" w:line="276" w:lineRule="auto"/>
        <w:ind w:right="199"/>
        <w:jc w:val="both"/>
        <w:rPr>
          <w:rFonts w:asciiTheme="minorHAnsi" w:hAnsiTheme="minorHAnsi" w:cstheme="minorHAnsi"/>
        </w:rPr>
      </w:pPr>
      <w:r w:rsidRPr="00220E3E">
        <w:rPr>
          <w:rFonts w:asciiTheme="minorHAnsi" w:hAnsiTheme="minorHAnsi" w:cstheme="minorHAnsi"/>
        </w:rPr>
        <w:t>This course explores provocative scenarios and questions as means of practicing the skills necessary to achieve success in dialogue.</w:t>
      </w:r>
      <w:r w:rsidRPr="00220E3E">
        <w:rPr>
          <w:rFonts w:asciiTheme="minorHAnsi" w:hAnsiTheme="minorHAnsi" w:cstheme="minorHAnsi"/>
          <w:spacing w:val="40"/>
        </w:rPr>
        <w:t xml:space="preserve"> </w:t>
      </w:r>
      <w:r w:rsidRPr="00220E3E">
        <w:rPr>
          <w:rFonts w:asciiTheme="minorHAnsi" w:hAnsiTheme="minorHAnsi" w:cstheme="minorHAnsi"/>
        </w:rPr>
        <w:t>The course consists mainly of classroom discussion. In addition to daily text discussion, students review common dialogue scenarios,</w:t>
      </w:r>
      <w:r w:rsidRPr="00220E3E">
        <w:rPr>
          <w:rFonts w:asciiTheme="minorHAnsi" w:hAnsiTheme="minorHAnsi" w:cstheme="minorHAnsi"/>
          <w:spacing w:val="37"/>
        </w:rPr>
        <w:t xml:space="preserve"> </w:t>
      </w:r>
      <w:r w:rsidRPr="00220E3E">
        <w:rPr>
          <w:rFonts w:asciiTheme="minorHAnsi" w:hAnsiTheme="minorHAnsi" w:cstheme="minorHAnsi"/>
        </w:rPr>
        <w:t>American idioms/ slang, newspaper articles, and</w:t>
      </w:r>
      <w:r w:rsidRPr="00220E3E">
        <w:rPr>
          <w:rFonts w:asciiTheme="minorHAnsi" w:hAnsiTheme="minorHAnsi" w:cstheme="minorHAnsi"/>
          <w:spacing w:val="-12"/>
        </w:rPr>
        <w:t xml:space="preserve"> </w:t>
      </w:r>
      <w:r w:rsidRPr="00220E3E">
        <w:rPr>
          <w:rFonts w:asciiTheme="minorHAnsi" w:hAnsiTheme="minorHAnsi" w:cstheme="minorHAnsi"/>
        </w:rPr>
        <w:t>current</w:t>
      </w:r>
      <w:r w:rsidRPr="00220E3E">
        <w:rPr>
          <w:rFonts w:asciiTheme="minorHAnsi" w:hAnsiTheme="minorHAnsi" w:cstheme="minorHAnsi"/>
          <w:spacing w:val="-11"/>
        </w:rPr>
        <w:t xml:space="preserve"> </w:t>
      </w:r>
      <w:r w:rsidRPr="00220E3E">
        <w:rPr>
          <w:rFonts w:asciiTheme="minorHAnsi" w:hAnsiTheme="minorHAnsi" w:cstheme="minorHAnsi"/>
        </w:rPr>
        <w:t>events.</w:t>
      </w:r>
      <w:r w:rsidRPr="00220E3E">
        <w:rPr>
          <w:rFonts w:asciiTheme="minorHAnsi" w:hAnsiTheme="minorHAnsi" w:cstheme="minorHAnsi"/>
          <w:spacing w:val="-11"/>
        </w:rPr>
        <w:t xml:space="preserve"> </w:t>
      </w:r>
      <w:r w:rsidR="00384475" w:rsidRPr="00220E3E">
        <w:rPr>
          <w:rFonts w:asciiTheme="minorHAnsi" w:hAnsiTheme="minorHAnsi" w:cstheme="minorHAnsi"/>
        </w:rPr>
        <w:t>Students reencouraged</w:t>
      </w:r>
      <w:r w:rsidRPr="00220E3E">
        <w:rPr>
          <w:rFonts w:asciiTheme="minorHAnsi" w:hAnsiTheme="minorHAnsi" w:cstheme="minorHAnsi"/>
          <w:spacing w:val="-12"/>
        </w:rPr>
        <w:t xml:space="preserve"> </w:t>
      </w:r>
      <w:r w:rsidRPr="00220E3E">
        <w:rPr>
          <w:rFonts w:asciiTheme="minorHAnsi" w:hAnsiTheme="minorHAnsi" w:cstheme="minorHAnsi"/>
        </w:rPr>
        <w:t>to</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pose</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new</w:t>
      </w:r>
      <w:r w:rsidR="00384475" w:rsidRPr="00220E3E">
        <w:rPr>
          <w:rFonts w:asciiTheme="minorHAnsi" w:eastAsiaTheme="minorEastAsia" w:hAnsiTheme="minorHAnsi" w:cstheme="minorHAnsi"/>
          <w:lang w:eastAsia="ko-KR"/>
        </w:rPr>
        <w:t xml:space="preserve"> </w:t>
      </w:r>
      <w:r w:rsidRPr="00220E3E">
        <w:rPr>
          <w:rFonts w:asciiTheme="minorHAnsi" w:hAnsiTheme="minorHAnsi" w:cstheme="minorHAnsi"/>
        </w:rPr>
        <w:t>situations and ask questions with an emphasis on analyzing and communicating points of view.</w:t>
      </w:r>
    </w:p>
    <w:p w14:paraId="0C7D8F40" w14:textId="4F952A5F" w:rsidR="00EC5871" w:rsidRPr="00220E3E" w:rsidRDefault="00E660AD" w:rsidP="00220E3E">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ESL301</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or equivalent</w:t>
      </w:r>
    </w:p>
    <w:p w14:paraId="47ED527B" w14:textId="77777777" w:rsidR="00EC5871" w:rsidRPr="00220E3E" w:rsidRDefault="00EC5871" w:rsidP="00220E3E">
      <w:pPr>
        <w:pStyle w:val="BodyText"/>
        <w:spacing w:before="73" w:line="276" w:lineRule="auto"/>
        <w:ind w:left="0" w:right="199"/>
        <w:rPr>
          <w:rFonts w:asciiTheme="minorHAnsi" w:hAnsiTheme="minorHAnsi" w:cstheme="minorHAnsi"/>
        </w:rPr>
      </w:pPr>
    </w:p>
    <w:p w14:paraId="7682166A"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spacing w:val="-2"/>
        </w:rPr>
        <w:t>ESL302-5</w:t>
      </w:r>
      <w:r w:rsidRPr="00220E3E">
        <w:rPr>
          <w:rFonts w:asciiTheme="minorHAnsi" w:hAnsiTheme="minorHAnsi" w:cstheme="minorHAnsi"/>
          <w:spacing w:val="-12"/>
        </w:rPr>
        <w:t xml:space="preserve"> </w:t>
      </w:r>
      <w:r w:rsidRPr="00220E3E">
        <w:rPr>
          <w:rFonts w:asciiTheme="minorHAnsi" w:hAnsiTheme="minorHAnsi" w:cstheme="minorHAnsi"/>
          <w:spacing w:val="-2"/>
        </w:rPr>
        <w:t>Academic</w:t>
      </w:r>
      <w:r w:rsidRPr="00220E3E">
        <w:rPr>
          <w:rFonts w:asciiTheme="minorHAnsi" w:hAnsiTheme="minorHAnsi" w:cstheme="minorHAnsi"/>
          <w:spacing w:val="-12"/>
        </w:rPr>
        <w:t xml:space="preserve"> </w:t>
      </w:r>
      <w:r w:rsidRPr="00220E3E">
        <w:rPr>
          <w:rFonts w:asciiTheme="minorHAnsi" w:hAnsiTheme="minorHAnsi" w:cstheme="minorHAnsi"/>
          <w:spacing w:val="-2"/>
        </w:rPr>
        <w:t>Writing</w:t>
      </w:r>
      <w:r w:rsidRPr="00220E3E">
        <w:rPr>
          <w:rFonts w:asciiTheme="minorHAnsi" w:hAnsiTheme="minorHAnsi" w:cstheme="minorHAnsi"/>
          <w:spacing w:val="-14"/>
        </w:rPr>
        <w:t xml:space="preserve"> </w:t>
      </w:r>
      <w:r w:rsidRPr="00220E3E">
        <w:rPr>
          <w:rFonts w:asciiTheme="minorHAnsi" w:hAnsiTheme="minorHAnsi" w:cstheme="minorHAnsi"/>
          <w:spacing w:val="-2"/>
        </w:rPr>
        <w:t>for</w:t>
      </w:r>
      <w:r w:rsidRPr="00220E3E">
        <w:rPr>
          <w:rFonts w:asciiTheme="minorHAnsi" w:hAnsiTheme="minorHAnsi" w:cstheme="minorHAnsi"/>
          <w:spacing w:val="-12"/>
        </w:rPr>
        <w:t xml:space="preserve"> </w:t>
      </w:r>
      <w:r w:rsidRPr="00220E3E">
        <w:rPr>
          <w:rFonts w:asciiTheme="minorHAnsi" w:hAnsiTheme="minorHAnsi" w:cstheme="minorHAnsi"/>
          <w:spacing w:val="-2"/>
        </w:rPr>
        <w:t>Advanced</w:t>
      </w:r>
      <w:r w:rsidRPr="00220E3E">
        <w:rPr>
          <w:rFonts w:asciiTheme="minorHAnsi" w:hAnsiTheme="minorHAnsi" w:cstheme="minorHAnsi"/>
          <w:spacing w:val="-11"/>
        </w:rPr>
        <w:t xml:space="preserve"> </w:t>
      </w:r>
      <w:r w:rsidRPr="00220E3E">
        <w:rPr>
          <w:rFonts w:asciiTheme="minorHAnsi" w:hAnsiTheme="minorHAnsi" w:cstheme="minorHAnsi"/>
          <w:spacing w:val="-2"/>
        </w:rPr>
        <w:t>II</w:t>
      </w:r>
      <w:r w:rsidRPr="00220E3E">
        <w:rPr>
          <w:rFonts w:asciiTheme="minorHAnsi" w:hAnsiTheme="minorHAnsi" w:cstheme="minorHAnsi"/>
          <w:spacing w:val="-9"/>
        </w:rPr>
        <w:t xml:space="preserve"> </w:t>
      </w:r>
      <w:r w:rsidRPr="00220E3E">
        <w:rPr>
          <w:rFonts w:asciiTheme="minorHAnsi" w:hAnsiTheme="minorHAnsi" w:cstheme="minorHAnsi"/>
          <w:spacing w:val="-2"/>
        </w:rPr>
        <w:t>(50hrs.)</w:t>
      </w:r>
    </w:p>
    <w:p w14:paraId="77A2E9A0" w14:textId="48C3969B"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rPr>
        <w:t>This</w:t>
      </w:r>
      <w:r w:rsidRPr="00220E3E">
        <w:rPr>
          <w:rFonts w:asciiTheme="minorHAnsi" w:hAnsiTheme="minorHAnsi" w:cstheme="minorHAnsi"/>
          <w:spacing w:val="-9"/>
        </w:rPr>
        <w:t xml:space="preserve"> </w:t>
      </w:r>
      <w:r w:rsidRPr="00220E3E">
        <w:rPr>
          <w:rFonts w:asciiTheme="minorHAnsi" w:hAnsiTheme="minorHAnsi" w:cstheme="minorHAnsi"/>
        </w:rPr>
        <w:t>course</w:t>
      </w:r>
      <w:r w:rsidRPr="00220E3E">
        <w:rPr>
          <w:rFonts w:asciiTheme="minorHAnsi" w:hAnsiTheme="minorHAnsi" w:cstheme="minorHAnsi"/>
          <w:spacing w:val="-10"/>
        </w:rPr>
        <w:t xml:space="preserve"> </w:t>
      </w:r>
      <w:r w:rsidRPr="00220E3E">
        <w:rPr>
          <w:rFonts w:asciiTheme="minorHAnsi" w:hAnsiTheme="minorHAnsi" w:cstheme="minorHAnsi"/>
        </w:rPr>
        <w:t>is</w:t>
      </w:r>
      <w:r w:rsidRPr="00220E3E">
        <w:rPr>
          <w:rFonts w:asciiTheme="minorHAnsi" w:hAnsiTheme="minorHAnsi" w:cstheme="minorHAnsi"/>
          <w:spacing w:val="-9"/>
        </w:rPr>
        <w:t xml:space="preserve"> </w:t>
      </w:r>
      <w:r w:rsidRPr="00220E3E">
        <w:rPr>
          <w:rFonts w:asciiTheme="minorHAnsi" w:hAnsiTheme="minorHAnsi" w:cstheme="minorHAnsi"/>
        </w:rPr>
        <w:t>designed</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0"/>
        </w:rPr>
        <w:t xml:space="preserve"> </w:t>
      </w:r>
      <w:r w:rsidRPr="00220E3E">
        <w:rPr>
          <w:rFonts w:asciiTheme="minorHAnsi" w:hAnsiTheme="minorHAnsi" w:cstheme="minorHAnsi"/>
        </w:rPr>
        <w:t>improve</w:t>
      </w:r>
      <w:r w:rsidRPr="00220E3E">
        <w:rPr>
          <w:rFonts w:asciiTheme="minorHAnsi" w:hAnsiTheme="minorHAnsi" w:cstheme="minorHAnsi"/>
          <w:spacing w:val="-10"/>
        </w:rPr>
        <w:t xml:space="preserve"> </w:t>
      </w:r>
      <w:r w:rsidRPr="00220E3E">
        <w:rPr>
          <w:rFonts w:asciiTheme="minorHAnsi" w:hAnsiTheme="minorHAnsi" w:cstheme="minorHAnsi"/>
        </w:rPr>
        <w:t>writing</w:t>
      </w:r>
      <w:r w:rsidRPr="00220E3E">
        <w:rPr>
          <w:rFonts w:asciiTheme="minorHAnsi" w:hAnsiTheme="minorHAnsi" w:cstheme="minorHAnsi"/>
          <w:spacing w:val="-7"/>
        </w:rPr>
        <w:t xml:space="preserve"> </w:t>
      </w:r>
      <w:r w:rsidRPr="00220E3E">
        <w:rPr>
          <w:rFonts w:asciiTheme="minorHAnsi" w:hAnsiTheme="minorHAnsi" w:cstheme="minorHAnsi"/>
        </w:rPr>
        <w:t>effectiveness.</w:t>
      </w:r>
      <w:r w:rsidRPr="00220E3E">
        <w:rPr>
          <w:rFonts w:asciiTheme="minorHAnsi" w:hAnsiTheme="minorHAnsi" w:cstheme="minorHAnsi"/>
          <w:spacing w:val="-10"/>
        </w:rPr>
        <w:t xml:space="preserve"> </w:t>
      </w:r>
      <w:r w:rsidRPr="00220E3E">
        <w:rPr>
          <w:rFonts w:asciiTheme="minorHAnsi" w:hAnsiTheme="minorHAnsi" w:cstheme="minorHAnsi"/>
        </w:rPr>
        <w:t xml:space="preserve">Students </w:t>
      </w:r>
      <w:r w:rsidRPr="00220E3E">
        <w:rPr>
          <w:rFonts w:asciiTheme="minorHAnsi" w:hAnsiTheme="minorHAnsi" w:cstheme="minorHAnsi"/>
          <w:spacing w:val="-2"/>
        </w:rPr>
        <w:t>will</w:t>
      </w:r>
      <w:r w:rsidRPr="00220E3E">
        <w:rPr>
          <w:rFonts w:asciiTheme="minorHAnsi" w:hAnsiTheme="minorHAnsi" w:cstheme="minorHAnsi"/>
          <w:spacing w:val="-10"/>
        </w:rPr>
        <w:t xml:space="preserve"> </w:t>
      </w:r>
      <w:r w:rsidRPr="00220E3E">
        <w:rPr>
          <w:rFonts w:asciiTheme="minorHAnsi" w:hAnsiTheme="minorHAnsi" w:cstheme="minorHAnsi"/>
          <w:spacing w:val="-2"/>
        </w:rPr>
        <w:t>be</w:t>
      </w:r>
      <w:r w:rsidRPr="00220E3E">
        <w:rPr>
          <w:rFonts w:asciiTheme="minorHAnsi" w:hAnsiTheme="minorHAnsi" w:cstheme="minorHAnsi"/>
          <w:spacing w:val="-9"/>
        </w:rPr>
        <w:t xml:space="preserve"> </w:t>
      </w:r>
      <w:r w:rsidRPr="00220E3E">
        <w:rPr>
          <w:rFonts w:asciiTheme="minorHAnsi" w:hAnsiTheme="minorHAnsi" w:cstheme="minorHAnsi"/>
          <w:spacing w:val="-2"/>
        </w:rPr>
        <w:t>required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10"/>
        </w:rPr>
        <w:t xml:space="preserve"> </w:t>
      </w:r>
      <w:r w:rsidRPr="00220E3E">
        <w:rPr>
          <w:rFonts w:asciiTheme="minorHAnsi" w:hAnsiTheme="minorHAnsi" w:cstheme="minorHAnsi"/>
          <w:spacing w:val="-2"/>
        </w:rPr>
        <w:t>expand</w:t>
      </w:r>
      <w:r w:rsidRPr="00220E3E">
        <w:rPr>
          <w:rFonts w:asciiTheme="minorHAnsi" w:hAnsiTheme="minorHAnsi" w:cstheme="minorHAnsi"/>
          <w:spacing w:val="-9"/>
        </w:rPr>
        <w:t xml:space="preserve"> </w:t>
      </w:r>
      <w:r w:rsidRPr="00220E3E">
        <w:rPr>
          <w:rFonts w:asciiTheme="minorHAnsi" w:hAnsiTheme="minorHAnsi" w:cstheme="minorHAnsi"/>
          <w:spacing w:val="-2"/>
        </w:rPr>
        <w:t>their</w:t>
      </w:r>
      <w:r w:rsidRPr="00220E3E">
        <w:rPr>
          <w:rFonts w:asciiTheme="minorHAnsi" w:hAnsiTheme="minorHAnsi" w:cstheme="minorHAnsi"/>
          <w:spacing w:val="-9"/>
        </w:rPr>
        <w:t xml:space="preserve"> </w:t>
      </w:r>
      <w:r w:rsidRPr="00220E3E">
        <w:rPr>
          <w:rFonts w:asciiTheme="minorHAnsi" w:hAnsiTheme="minorHAnsi" w:cstheme="minorHAnsi"/>
          <w:spacing w:val="-2"/>
        </w:rPr>
        <w:t>writing</w:t>
      </w:r>
      <w:r w:rsidRPr="00220E3E">
        <w:rPr>
          <w:rFonts w:asciiTheme="minorHAnsi" w:hAnsiTheme="minorHAnsi" w:cstheme="minorHAnsi"/>
          <w:spacing w:val="-10"/>
        </w:rPr>
        <w:t xml:space="preserve"> </w:t>
      </w:r>
      <w:r w:rsidRPr="00220E3E">
        <w:rPr>
          <w:rFonts w:asciiTheme="minorHAnsi" w:hAnsiTheme="minorHAnsi" w:cstheme="minorHAnsi"/>
          <w:spacing w:val="-2"/>
        </w:rPr>
        <w:t>skills</w:t>
      </w:r>
      <w:r w:rsidRPr="00220E3E">
        <w:rPr>
          <w:rFonts w:asciiTheme="minorHAnsi" w:hAnsiTheme="minorHAnsi" w:cstheme="minorHAnsi"/>
          <w:spacing w:val="-9"/>
        </w:rPr>
        <w:t xml:space="preserve"> </w:t>
      </w:r>
      <w:r w:rsidRPr="00220E3E">
        <w:rPr>
          <w:rFonts w:asciiTheme="minorHAnsi" w:hAnsiTheme="minorHAnsi" w:cstheme="minorHAnsi"/>
          <w:spacing w:val="-2"/>
        </w:rPr>
        <w:t>learned</w:t>
      </w:r>
      <w:r w:rsidRPr="00220E3E">
        <w:rPr>
          <w:rFonts w:asciiTheme="minorHAnsi" w:hAnsiTheme="minorHAnsi" w:cstheme="minorHAnsi"/>
          <w:spacing w:val="-9"/>
        </w:rPr>
        <w:t xml:space="preserve"> </w:t>
      </w:r>
      <w:r w:rsidRPr="00220E3E">
        <w:rPr>
          <w:rFonts w:asciiTheme="minorHAnsi" w:hAnsiTheme="minorHAnsi" w:cstheme="minorHAnsi"/>
          <w:spacing w:val="-2"/>
        </w:rPr>
        <w:t>in</w:t>
      </w:r>
      <w:r w:rsidRPr="00220E3E">
        <w:rPr>
          <w:rFonts w:asciiTheme="minorHAnsi" w:hAnsiTheme="minorHAnsi" w:cstheme="minorHAnsi"/>
          <w:spacing w:val="-10"/>
        </w:rPr>
        <w:t xml:space="preserve"> </w:t>
      </w:r>
      <w:r w:rsidRPr="00220E3E">
        <w:rPr>
          <w:rFonts w:asciiTheme="minorHAnsi" w:hAnsiTheme="minorHAnsi" w:cstheme="minorHAnsi"/>
          <w:spacing w:val="-2"/>
        </w:rPr>
        <w:t>ESL</w:t>
      </w:r>
      <w:r w:rsidRPr="00220E3E">
        <w:rPr>
          <w:rFonts w:asciiTheme="minorHAnsi" w:hAnsiTheme="minorHAnsi" w:cstheme="minorHAnsi"/>
          <w:spacing w:val="-9"/>
        </w:rPr>
        <w:t xml:space="preserve"> </w:t>
      </w:r>
      <w:r w:rsidRPr="00220E3E">
        <w:rPr>
          <w:rFonts w:asciiTheme="minorHAnsi" w:hAnsiTheme="minorHAnsi" w:cstheme="minorHAnsi"/>
          <w:spacing w:val="-2"/>
        </w:rPr>
        <w:t>301</w:t>
      </w:r>
      <w:r w:rsidRPr="00220E3E">
        <w:rPr>
          <w:rFonts w:asciiTheme="minorHAnsi" w:hAnsiTheme="minorHAnsi" w:cstheme="minorHAnsi"/>
          <w:spacing w:val="-1"/>
        </w:rPr>
        <w:t xml:space="preserve"> </w:t>
      </w:r>
      <w:r w:rsidRPr="00220E3E">
        <w:rPr>
          <w:rFonts w:asciiTheme="minorHAnsi" w:hAnsiTheme="minorHAnsi" w:cstheme="minorHAnsi"/>
          <w:spacing w:val="-2"/>
        </w:rPr>
        <w:t xml:space="preserve">and </w:t>
      </w:r>
      <w:r w:rsidRPr="00220E3E">
        <w:rPr>
          <w:rFonts w:asciiTheme="minorHAnsi" w:hAnsiTheme="minorHAnsi" w:cstheme="minorHAnsi"/>
        </w:rPr>
        <w:t>apply these skills to selected writing assignments. They will continue</w:t>
      </w:r>
      <w:r w:rsidRPr="00220E3E">
        <w:rPr>
          <w:rFonts w:asciiTheme="minorHAnsi" w:hAnsiTheme="minorHAnsi" w:cstheme="minorHAnsi"/>
          <w:spacing w:val="-9"/>
        </w:rPr>
        <w:t xml:space="preserve"> </w:t>
      </w:r>
      <w:r w:rsidRPr="00220E3E">
        <w:rPr>
          <w:rFonts w:asciiTheme="minorHAnsi" w:hAnsiTheme="minorHAnsi" w:cstheme="minorHAnsi"/>
        </w:rPr>
        <w:t>to</w:t>
      </w:r>
      <w:r w:rsidRPr="00220E3E">
        <w:rPr>
          <w:rFonts w:asciiTheme="minorHAnsi" w:hAnsiTheme="minorHAnsi" w:cstheme="minorHAnsi"/>
          <w:spacing w:val="-12"/>
        </w:rPr>
        <w:t xml:space="preserve"> </w:t>
      </w:r>
      <w:r w:rsidRPr="00220E3E">
        <w:rPr>
          <w:rFonts w:asciiTheme="minorHAnsi" w:hAnsiTheme="minorHAnsi" w:cstheme="minorHAnsi"/>
        </w:rPr>
        <w:t>study</w:t>
      </w:r>
      <w:r w:rsidRPr="00220E3E">
        <w:rPr>
          <w:rFonts w:asciiTheme="minorHAnsi" w:hAnsiTheme="minorHAnsi" w:cstheme="minorHAnsi"/>
          <w:spacing w:val="-10"/>
        </w:rPr>
        <w:t xml:space="preserve"> </w:t>
      </w:r>
      <w:r w:rsidRPr="00220E3E">
        <w:rPr>
          <w:rFonts w:asciiTheme="minorHAnsi" w:hAnsiTheme="minorHAnsi" w:cstheme="minorHAnsi"/>
        </w:rPr>
        <w:t>various</w:t>
      </w:r>
      <w:r w:rsidRPr="00220E3E">
        <w:rPr>
          <w:rFonts w:asciiTheme="minorHAnsi" w:hAnsiTheme="minorHAnsi" w:cstheme="minorHAnsi"/>
          <w:spacing w:val="-8"/>
        </w:rPr>
        <w:t xml:space="preserve"> </w:t>
      </w:r>
      <w:r w:rsidRPr="00220E3E">
        <w:rPr>
          <w:rFonts w:asciiTheme="minorHAnsi" w:hAnsiTheme="minorHAnsi" w:cstheme="minorHAnsi"/>
        </w:rPr>
        <w:t>rhetorical</w:t>
      </w:r>
      <w:r w:rsidRPr="00220E3E">
        <w:rPr>
          <w:rFonts w:asciiTheme="minorHAnsi" w:hAnsiTheme="minorHAnsi" w:cstheme="minorHAnsi"/>
          <w:spacing w:val="-10"/>
        </w:rPr>
        <w:t xml:space="preserve"> </w:t>
      </w:r>
      <w:r w:rsidRPr="00220E3E">
        <w:rPr>
          <w:rFonts w:asciiTheme="minorHAnsi" w:hAnsiTheme="minorHAnsi" w:cstheme="minorHAnsi"/>
        </w:rPr>
        <w:t>patterns</w:t>
      </w:r>
      <w:r w:rsidRPr="00220E3E">
        <w:rPr>
          <w:rFonts w:asciiTheme="minorHAnsi" w:hAnsiTheme="minorHAnsi" w:cstheme="minorHAnsi"/>
          <w:spacing w:val="-7"/>
        </w:rPr>
        <w:t xml:space="preserve"> </w:t>
      </w:r>
      <w:r w:rsidRPr="00220E3E">
        <w:rPr>
          <w:rFonts w:asciiTheme="minorHAnsi" w:hAnsiTheme="minorHAnsi" w:cstheme="minorHAnsi"/>
        </w:rPr>
        <w:t>and</w:t>
      </w:r>
      <w:r w:rsidRPr="00220E3E">
        <w:rPr>
          <w:rFonts w:asciiTheme="minorHAnsi" w:hAnsiTheme="minorHAnsi" w:cstheme="minorHAnsi"/>
          <w:spacing w:val="-9"/>
        </w:rPr>
        <w:t xml:space="preserve"> </w:t>
      </w:r>
      <w:r w:rsidRPr="00220E3E">
        <w:rPr>
          <w:rFonts w:asciiTheme="minorHAnsi" w:hAnsiTheme="minorHAnsi" w:cstheme="minorHAnsi"/>
        </w:rPr>
        <w:t>use</w:t>
      </w:r>
      <w:r w:rsidRPr="00220E3E">
        <w:rPr>
          <w:rFonts w:asciiTheme="minorHAnsi" w:hAnsiTheme="minorHAnsi" w:cstheme="minorHAnsi"/>
          <w:spacing w:val="-10"/>
        </w:rPr>
        <w:t xml:space="preserve"> </w:t>
      </w:r>
      <w:r w:rsidRPr="00220E3E">
        <w:rPr>
          <w:rFonts w:asciiTheme="minorHAnsi" w:hAnsiTheme="minorHAnsi" w:cstheme="minorHAnsi"/>
        </w:rPr>
        <w:t>their</w:t>
      </w:r>
      <w:r w:rsidRPr="00220E3E">
        <w:rPr>
          <w:rFonts w:asciiTheme="minorHAnsi" w:hAnsiTheme="minorHAnsi" w:cstheme="minorHAnsi"/>
          <w:spacing w:val="-10"/>
        </w:rPr>
        <w:t xml:space="preserve"> </w:t>
      </w:r>
      <w:r w:rsidRPr="00220E3E">
        <w:rPr>
          <w:rFonts w:asciiTheme="minorHAnsi" w:hAnsiTheme="minorHAnsi" w:cstheme="minorHAnsi"/>
        </w:rPr>
        <w:t>writing skills to develop essays in these patterns. The</w:t>
      </w:r>
      <w:r w:rsidRPr="00220E3E">
        <w:rPr>
          <w:rFonts w:asciiTheme="minorHAnsi" w:hAnsiTheme="minorHAnsi" w:cstheme="minorHAnsi"/>
          <w:spacing w:val="-1"/>
        </w:rPr>
        <w:t xml:space="preserve"> </w:t>
      </w:r>
      <w:r w:rsidRPr="00220E3E">
        <w:rPr>
          <w:rFonts w:asciiTheme="minorHAnsi" w:hAnsiTheme="minorHAnsi" w:cstheme="minorHAnsi"/>
        </w:rPr>
        <w:t xml:space="preserve">rhetorical patterns studied in this course are process analysis, cause and effect, and argument/persuasion. Students will also learn the process and skills needed </w:t>
      </w:r>
      <w:r w:rsidR="00384475" w:rsidRPr="00220E3E">
        <w:rPr>
          <w:rFonts w:asciiTheme="minorHAnsi" w:hAnsiTheme="minorHAnsi" w:cstheme="minorHAnsi"/>
        </w:rPr>
        <w:t>to write clear</w:t>
      </w:r>
      <w:r w:rsidRPr="00220E3E">
        <w:rPr>
          <w:rFonts w:asciiTheme="minorHAnsi" w:hAnsiTheme="minorHAnsi" w:cstheme="minorHAnsi"/>
        </w:rPr>
        <w:t>,</w:t>
      </w:r>
      <w:r w:rsidRPr="00220E3E">
        <w:rPr>
          <w:rFonts w:asciiTheme="minorHAnsi" w:hAnsiTheme="minorHAnsi" w:cstheme="minorHAnsi"/>
          <w:spacing w:val="-3"/>
        </w:rPr>
        <w:t xml:space="preserve"> </w:t>
      </w:r>
      <w:r w:rsidRPr="00220E3E">
        <w:rPr>
          <w:rFonts w:asciiTheme="minorHAnsi" w:hAnsiTheme="minorHAnsi" w:cstheme="minorHAnsi"/>
        </w:rPr>
        <w:t>precise,</w:t>
      </w:r>
      <w:r w:rsidRPr="00220E3E">
        <w:rPr>
          <w:rFonts w:asciiTheme="minorHAnsi" w:hAnsiTheme="minorHAnsi" w:cstheme="minorHAnsi"/>
          <w:spacing w:val="-1"/>
        </w:rPr>
        <w:t xml:space="preserve"> </w:t>
      </w:r>
      <w:r w:rsidRPr="00220E3E">
        <w:rPr>
          <w:rFonts w:asciiTheme="minorHAnsi" w:hAnsiTheme="minorHAnsi" w:cstheme="minorHAnsi"/>
        </w:rPr>
        <w:t>and</w:t>
      </w:r>
      <w:r w:rsidRPr="00220E3E">
        <w:rPr>
          <w:rFonts w:asciiTheme="minorHAnsi" w:hAnsiTheme="minorHAnsi" w:cstheme="minorHAnsi"/>
          <w:spacing w:val="-1"/>
        </w:rPr>
        <w:t xml:space="preserve"> </w:t>
      </w:r>
      <w:r w:rsidRPr="00220E3E">
        <w:rPr>
          <w:rFonts w:asciiTheme="minorHAnsi" w:hAnsiTheme="minorHAnsi" w:cstheme="minorHAnsi"/>
        </w:rPr>
        <w:t>accurate</w:t>
      </w:r>
      <w:r w:rsidRPr="00220E3E">
        <w:rPr>
          <w:rFonts w:asciiTheme="minorHAnsi" w:hAnsiTheme="minorHAnsi" w:cstheme="minorHAnsi"/>
          <w:spacing w:val="-3"/>
        </w:rPr>
        <w:t xml:space="preserve"> </w:t>
      </w:r>
      <w:r w:rsidR="00384475" w:rsidRPr="00220E3E">
        <w:rPr>
          <w:rFonts w:asciiTheme="minorHAnsi" w:hAnsiTheme="minorHAnsi" w:cstheme="minorHAnsi"/>
        </w:rPr>
        <w:t>term paper</w:t>
      </w:r>
      <w:r w:rsidRPr="00220E3E">
        <w:rPr>
          <w:rFonts w:asciiTheme="minorHAnsi" w:hAnsiTheme="minorHAnsi" w:cstheme="minorHAnsi"/>
        </w:rPr>
        <w:t>.</w:t>
      </w:r>
    </w:p>
    <w:p w14:paraId="3FE9888D" w14:textId="37AED6D1"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ESL301</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7D285293" w14:textId="77777777" w:rsidR="00EC5871" w:rsidRPr="00220E3E" w:rsidRDefault="00EC5871" w:rsidP="00220E3E">
      <w:pPr>
        <w:pStyle w:val="BodyText"/>
        <w:spacing w:before="69" w:line="276" w:lineRule="auto"/>
        <w:ind w:left="0" w:right="199"/>
        <w:rPr>
          <w:rFonts w:asciiTheme="minorHAnsi" w:hAnsiTheme="minorHAnsi" w:cstheme="minorHAnsi"/>
        </w:rPr>
      </w:pPr>
    </w:p>
    <w:p w14:paraId="0EF4CAF0"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ESL302-7</w:t>
      </w:r>
      <w:r w:rsidRPr="00220E3E">
        <w:rPr>
          <w:rFonts w:asciiTheme="minorHAnsi" w:hAnsiTheme="minorHAnsi" w:cstheme="minorHAnsi"/>
          <w:spacing w:val="-12"/>
        </w:rPr>
        <w:t xml:space="preserve"> </w:t>
      </w:r>
      <w:r w:rsidRPr="00220E3E">
        <w:rPr>
          <w:rFonts w:asciiTheme="minorHAnsi" w:hAnsiTheme="minorHAnsi" w:cstheme="minorHAnsi"/>
        </w:rPr>
        <w:t>TOEFL</w:t>
      </w:r>
      <w:r w:rsidRPr="00220E3E">
        <w:rPr>
          <w:rFonts w:asciiTheme="minorHAnsi" w:hAnsiTheme="minorHAnsi" w:cstheme="minorHAnsi"/>
          <w:spacing w:val="-11"/>
        </w:rPr>
        <w:t xml:space="preserve"> </w:t>
      </w:r>
      <w:r w:rsidRPr="00220E3E">
        <w:rPr>
          <w:rFonts w:asciiTheme="minorHAnsi" w:hAnsiTheme="minorHAnsi" w:cstheme="minorHAnsi"/>
        </w:rPr>
        <w:t>Preparation</w:t>
      </w:r>
      <w:r w:rsidRPr="00220E3E">
        <w:rPr>
          <w:rFonts w:asciiTheme="minorHAnsi" w:hAnsiTheme="minorHAnsi" w:cstheme="minorHAnsi"/>
          <w:spacing w:val="-26"/>
        </w:rPr>
        <w:t xml:space="preserve"> </w:t>
      </w:r>
      <w:r w:rsidRPr="00220E3E">
        <w:rPr>
          <w:rFonts w:asciiTheme="minorHAnsi" w:hAnsiTheme="minorHAnsi" w:cstheme="minorHAnsi"/>
          <w:spacing w:val="-2"/>
        </w:rPr>
        <w:t>(100hrs.)</w:t>
      </w:r>
    </w:p>
    <w:p w14:paraId="601A24A3" w14:textId="60813FD8" w:rsidR="00EC5871" w:rsidRPr="00220E3E" w:rsidRDefault="00E660AD" w:rsidP="00220E3E">
      <w:pPr>
        <w:pStyle w:val="BodyText"/>
        <w:spacing w:before="34" w:line="276" w:lineRule="auto"/>
        <w:ind w:right="199"/>
        <w:jc w:val="both"/>
        <w:rPr>
          <w:rFonts w:asciiTheme="minorHAnsi" w:hAnsiTheme="minorHAnsi" w:cstheme="minorHAnsi"/>
        </w:rPr>
      </w:pPr>
      <w:r w:rsidRPr="00220E3E">
        <w:rPr>
          <w:rFonts w:asciiTheme="minorHAnsi" w:hAnsiTheme="minorHAnsi" w:cstheme="minorHAnsi"/>
          <w:spacing w:val="-2"/>
        </w:rPr>
        <w:t>TOEFL</w:t>
      </w:r>
      <w:r w:rsidRPr="00220E3E">
        <w:rPr>
          <w:rFonts w:asciiTheme="minorHAnsi" w:hAnsiTheme="minorHAnsi" w:cstheme="minorHAnsi"/>
          <w:spacing w:val="-10"/>
        </w:rPr>
        <w:t xml:space="preserve"> </w:t>
      </w:r>
      <w:r w:rsidRPr="00220E3E">
        <w:rPr>
          <w:rFonts w:asciiTheme="minorHAnsi" w:hAnsiTheme="minorHAnsi" w:cstheme="minorHAnsi"/>
          <w:spacing w:val="-2"/>
        </w:rPr>
        <w:t>preparation</w:t>
      </w:r>
      <w:r w:rsidRPr="00220E3E">
        <w:rPr>
          <w:rFonts w:asciiTheme="minorHAnsi" w:hAnsiTheme="minorHAnsi" w:cstheme="minorHAnsi"/>
          <w:spacing w:val="-9"/>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10"/>
        </w:rPr>
        <w:t xml:space="preserve"> </w:t>
      </w:r>
      <w:r w:rsidRPr="00220E3E">
        <w:rPr>
          <w:rFonts w:asciiTheme="minorHAnsi" w:hAnsiTheme="minorHAnsi" w:cstheme="minorHAnsi"/>
          <w:spacing w:val="-2"/>
        </w:rPr>
        <w:t>designed</w:t>
      </w:r>
      <w:r w:rsidRPr="00220E3E">
        <w:rPr>
          <w:rFonts w:asciiTheme="minorHAnsi" w:hAnsiTheme="minorHAnsi" w:cstheme="minorHAnsi"/>
          <w:spacing w:val="-9"/>
        </w:rPr>
        <w:t xml:space="preserve"> </w:t>
      </w:r>
      <w:r w:rsidRPr="00220E3E">
        <w:rPr>
          <w:rFonts w:asciiTheme="minorHAnsi" w:hAnsiTheme="minorHAnsi" w:cstheme="minorHAnsi"/>
          <w:spacing w:val="-2"/>
        </w:rPr>
        <w:t>to</w:t>
      </w:r>
      <w:r w:rsidRPr="00220E3E">
        <w:rPr>
          <w:rFonts w:asciiTheme="minorHAnsi" w:hAnsiTheme="minorHAnsi" w:cstheme="minorHAnsi"/>
          <w:spacing w:val="-9"/>
        </w:rPr>
        <w:t xml:space="preserve"> </w:t>
      </w:r>
      <w:r w:rsidRPr="00220E3E">
        <w:rPr>
          <w:rFonts w:asciiTheme="minorHAnsi" w:hAnsiTheme="minorHAnsi" w:cstheme="minorHAnsi"/>
          <w:spacing w:val="-2"/>
        </w:rPr>
        <w:t>obtain</w:t>
      </w:r>
      <w:r w:rsidRPr="00220E3E">
        <w:rPr>
          <w:rFonts w:asciiTheme="minorHAnsi" w:hAnsiTheme="minorHAnsi" w:cstheme="minorHAnsi"/>
          <w:spacing w:val="-9"/>
        </w:rPr>
        <w:t xml:space="preserve"> </w:t>
      </w:r>
      <w:r w:rsidRPr="00220E3E">
        <w:rPr>
          <w:rFonts w:asciiTheme="minorHAnsi" w:hAnsiTheme="minorHAnsi" w:cstheme="minorHAnsi"/>
          <w:spacing w:val="-2"/>
        </w:rPr>
        <w:t>the</w:t>
      </w:r>
      <w:r w:rsidRPr="00220E3E">
        <w:rPr>
          <w:rFonts w:asciiTheme="minorHAnsi" w:hAnsiTheme="minorHAnsi" w:cstheme="minorHAnsi"/>
          <w:spacing w:val="-5"/>
        </w:rPr>
        <w:t xml:space="preserve"> </w:t>
      </w:r>
      <w:r w:rsidRPr="00220E3E">
        <w:rPr>
          <w:rFonts w:asciiTheme="minorHAnsi" w:hAnsiTheme="minorHAnsi" w:cstheme="minorHAnsi"/>
          <w:spacing w:val="-2"/>
        </w:rPr>
        <w:t>planned</w:t>
      </w:r>
      <w:r w:rsidRPr="00220E3E">
        <w:rPr>
          <w:rFonts w:asciiTheme="minorHAnsi" w:hAnsiTheme="minorHAnsi" w:cstheme="minorHAnsi"/>
          <w:spacing w:val="40"/>
        </w:rPr>
        <w:t xml:space="preserve"> </w:t>
      </w:r>
      <w:r w:rsidRPr="00220E3E">
        <w:rPr>
          <w:rFonts w:asciiTheme="minorHAnsi" w:hAnsiTheme="minorHAnsi" w:cstheme="minorHAnsi"/>
          <w:spacing w:val="-2"/>
        </w:rPr>
        <w:t xml:space="preserve">TOEFL </w:t>
      </w:r>
      <w:r w:rsidR="00384475" w:rsidRPr="00220E3E">
        <w:rPr>
          <w:rFonts w:asciiTheme="minorHAnsi" w:hAnsiTheme="minorHAnsi" w:cstheme="minorHAnsi"/>
          <w:spacing w:val="-2"/>
        </w:rPr>
        <w:lastRenderedPageBreak/>
        <w:t>score within</w:t>
      </w:r>
      <w:r w:rsidRPr="00220E3E">
        <w:rPr>
          <w:rFonts w:asciiTheme="minorHAnsi" w:hAnsiTheme="minorHAnsi" w:cstheme="minorHAnsi"/>
          <w:spacing w:val="-10"/>
        </w:rPr>
        <w:t xml:space="preserve"> </w:t>
      </w:r>
      <w:r w:rsidRPr="00220E3E">
        <w:rPr>
          <w:rFonts w:asciiTheme="minorHAnsi" w:hAnsiTheme="minorHAnsi" w:cstheme="minorHAnsi"/>
          <w:spacing w:val="-2"/>
        </w:rPr>
        <w:t>10</w:t>
      </w:r>
      <w:r w:rsidRPr="00220E3E">
        <w:rPr>
          <w:rFonts w:asciiTheme="minorHAnsi" w:hAnsiTheme="minorHAnsi" w:cstheme="minorHAnsi"/>
          <w:spacing w:val="-9"/>
        </w:rPr>
        <w:t xml:space="preserve"> </w:t>
      </w:r>
      <w:r w:rsidRPr="00220E3E">
        <w:rPr>
          <w:rFonts w:asciiTheme="minorHAnsi" w:hAnsiTheme="minorHAnsi" w:cstheme="minorHAnsi"/>
          <w:spacing w:val="-2"/>
        </w:rPr>
        <w:t>weeks.</w:t>
      </w:r>
      <w:r w:rsidRPr="00220E3E">
        <w:rPr>
          <w:rFonts w:asciiTheme="minorHAnsi" w:hAnsiTheme="minorHAnsi" w:cstheme="minorHAnsi"/>
          <w:spacing w:val="-9"/>
        </w:rPr>
        <w:t xml:space="preserve"> </w:t>
      </w:r>
      <w:r w:rsidRPr="00220E3E">
        <w:rPr>
          <w:rFonts w:asciiTheme="minorHAnsi" w:hAnsiTheme="minorHAnsi" w:cstheme="minorHAnsi"/>
          <w:spacing w:val="-2"/>
        </w:rPr>
        <w:t>This</w:t>
      </w:r>
      <w:r w:rsidRPr="00220E3E">
        <w:rPr>
          <w:rFonts w:asciiTheme="minorHAnsi" w:hAnsiTheme="minorHAnsi" w:cstheme="minorHAnsi"/>
          <w:spacing w:val="-10"/>
        </w:rPr>
        <w:t xml:space="preserve"> </w:t>
      </w:r>
      <w:r w:rsidRPr="00220E3E">
        <w:rPr>
          <w:rFonts w:asciiTheme="minorHAnsi" w:hAnsiTheme="minorHAnsi" w:cstheme="minorHAnsi"/>
          <w:spacing w:val="-2"/>
        </w:rPr>
        <w:t>course</w:t>
      </w:r>
      <w:r w:rsidRPr="00220E3E">
        <w:rPr>
          <w:rFonts w:asciiTheme="minorHAnsi" w:hAnsiTheme="minorHAnsi" w:cstheme="minorHAnsi"/>
          <w:spacing w:val="-9"/>
        </w:rPr>
        <w:t xml:space="preserve"> </w:t>
      </w:r>
      <w:r w:rsidRPr="00220E3E">
        <w:rPr>
          <w:rFonts w:asciiTheme="minorHAnsi" w:hAnsiTheme="minorHAnsi" w:cstheme="minorHAnsi"/>
          <w:spacing w:val="-2"/>
        </w:rPr>
        <w:t>is</w:t>
      </w:r>
      <w:r w:rsidRPr="00220E3E">
        <w:rPr>
          <w:rFonts w:asciiTheme="minorHAnsi" w:hAnsiTheme="minorHAnsi" w:cstheme="minorHAnsi"/>
          <w:spacing w:val="-9"/>
        </w:rPr>
        <w:t xml:space="preserve"> </w:t>
      </w:r>
      <w:r w:rsidRPr="00220E3E">
        <w:rPr>
          <w:rFonts w:asciiTheme="minorHAnsi" w:hAnsiTheme="minorHAnsi" w:cstheme="minorHAnsi"/>
          <w:spacing w:val="-2"/>
        </w:rPr>
        <w:t>designed</w:t>
      </w:r>
      <w:r w:rsidRPr="00220E3E">
        <w:rPr>
          <w:rFonts w:asciiTheme="minorHAnsi" w:hAnsiTheme="minorHAnsi" w:cstheme="minorHAnsi"/>
          <w:spacing w:val="-10"/>
        </w:rPr>
        <w:t xml:space="preserve"> </w:t>
      </w:r>
      <w:r w:rsidRPr="00220E3E">
        <w:rPr>
          <w:rFonts w:asciiTheme="minorHAnsi" w:hAnsiTheme="minorHAnsi" w:cstheme="minorHAnsi"/>
          <w:spacing w:val="-2"/>
        </w:rPr>
        <w:t>with</w:t>
      </w:r>
      <w:r w:rsidRPr="00220E3E">
        <w:rPr>
          <w:rFonts w:asciiTheme="minorHAnsi" w:hAnsiTheme="minorHAnsi" w:cstheme="minorHAnsi"/>
          <w:spacing w:val="-9"/>
        </w:rPr>
        <w:t xml:space="preserve"> </w:t>
      </w:r>
      <w:r w:rsidRPr="00220E3E">
        <w:rPr>
          <w:rFonts w:asciiTheme="minorHAnsi" w:hAnsiTheme="minorHAnsi" w:cstheme="minorHAnsi"/>
          <w:spacing w:val="-2"/>
        </w:rPr>
        <w:t>three</w:t>
      </w:r>
      <w:r w:rsidRPr="00220E3E">
        <w:rPr>
          <w:rFonts w:asciiTheme="minorHAnsi" w:hAnsiTheme="minorHAnsi" w:cstheme="minorHAnsi"/>
          <w:spacing w:val="-7"/>
        </w:rPr>
        <w:t xml:space="preserve"> </w:t>
      </w:r>
      <w:r w:rsidRPr="00220E3E">
        <w:rPr>
          <w:rFonts w:asciiTheme="minorHAnsi" w:hAnsiTheme="minorHAnsi" w:cstheme="minorHAnsi"/>
          <w:spacing w:val="-2"/>
        </w:rPr>
        <w:t xml:space="preserve">important </w:t>
      </w:r>
      <w:r w:rsidRPr="00220E3E">
        <w:rPr>
          <w:rFonts w:asciiTheme="minorHAnsi" w:hAnsiTheme="minorHAnsi" w:cstheme="minorHAnsi"/>
        </w:rPr>
        <w:t xml:space="preserve">elements for </w:t>
      </w:r>
      <w:r w:rsidR="0053622B" w:rsidRPr="00220E3E">
        <w:rPr>
          <w:rFonts w:asciiTheme="minorHAnsi" w:hAnsiTheme="minorHAnsi" w:cstheme="minorHAnsi"/>
        </w:rPr>
        <w:t>success</w:t>
      </w:r>
      <w:r w:rsidRPr="00220E3E">
        <w:rPr>
          <w:rFonts w:asciiTheme="minorHAnsi" w:hAnsiTheme="minorHAnsi" w:cstheme="minorHAnsi"/>
        </w:rPr>
        <w:t xml:space="preserve"> in TOEFL: problem solving principle, </w:t>
      </w:r>
      <w:r w:rsidRPr="00220E3E">
        <w:rPr>
          <w:rFonts w:asciiTheme="minorHAnsi" w:hAnsiTheme="minorHAnsi" w:cstheme="minorHAnsi"/>
          <w:spacing w:val="-2"/>
        </w:rPr>
        <w:t>practice</w:t>
      </w:r>
      <w:r w:rsidRPr="00220E3E">
        <w:rPr>
          <w:rFonts w:asciiTheme="minorHAnsi" w:hAnsiTheme="minorHAnsi" w:cstheme="minorHAnsi"/>
          <w:spacing w:val="-10"/>
        </w:rPr>
        <w:t xml:space="preserve"> </w:t>
      </w:r>
      <w:r w:rsidRPr="00220E3E">
        <w:rPr>
          <w:rFonts w:asciiTheme="minorHAnsi" w:hAnsiTheme="minorHAnsi" w:cstheme="minorHAnsi"/>
          <w:spacing w:val="-2"/>
        </w:rPr>
        <w:t>and</w:t>
      </w:r>
      <w:r w:rsidRPr="00220E3E">
        <w:rPr>
          <w:rFonts w:asciiTheme="minorHAnsi" w:hAnsiTheme="minorHAnsi" w:cstheme="minorHAnsi"/>
          <w:spacing w:val="-9"/>
        </w:rPr>
        <w:t xml:space="preserve"> </w:t>
      </w:r>
      <w:r w:rsidRPr="00220E3E">
        <w:rPr>
          <w:rFonts w:asciiTheme="minorHAnsi" w:hAnsiTheme="minorHAnsi" w:cstheme="minorHAnsi"/>
          <w:spacing w:val="-2"/>
        </w:rPr>
        <w:t>review,</w:t>
      </w:r>
      <w:r w:rsidRPr="00220E3E">
        <w:rPr>
          <w:rFonts w:asciiTheme="minorHAnsi" w:hAnsiTheme="minorHAnsi" w:cstheme="minorHAnsi"/>
          <w:spacing w:val="-9"/>
        </w:rPr>
        <w:t xml:space="preserve"> </w:t>
      </w:r>
      <w:r w:rsidRPr="00220E3E">
        <w:rPr>
          <w:rFonts w:asciiTheme="minorHAnsi" w:hAnsiTheme="minorHAnsi" w:cstheme="minorHAnsi"/>
          <w:spacing w:val="-2"/>
        </w:rPr>
        <w:t>and</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necessary resources</w:t>
      </w:r>
      <w:r w:rsidRPr="00220E3E">
        <w:rPr>
          <w:rFonts w:asciiTheme="minorHAnsi" w:hAnsiTheme="minorHAnsi" w:cstheme="minorHAnsi"/>
          <w:spacing w:val="-2"/>
        </w:rPr>
        <w:t>.</w:t>
      </w:r>
      <w:r w:rsidRPr="00220E3E">
        <w:rPr>
          <w:rFonts w:asciiTheme="minorHAnsi" w:hAnsiTheme="minorHAnsi" w:cstheme="minorHAnsi"/>
          <w:spacing w:val="-9"/>
        </w:rPr>
        <w:t xml:space="preserve"> </w:t>
      </w:r>
      <w:r w:rsidRPr="00220E3E">
        <w:rPr>
          <w:rFonts w:asciiTheme="minorHAnsi" w:hAnsiTheme="minorHAnsi" w:cstheme="minorHAnsi"/>
          <w:spacing w:val="-2"/>
        </w:rPr>
        <w:t>Through</w:t>
      </w:r>
      <w:r w:rsidRPr="00220E3E">
        <w:rPr>
          <w:rFonts w:asciiTheme="minorHAnsi" w:hAnsiTheme="minorHAnsi" w:cstheme="minorHAnsi"/>
          <w:spacing w:val="10"/>
        </w:rPr>
        <w:t xml:space="preserve"> </w:t>
      </w:r>
      <w:r w:rsidRPr="00220E3E">
        <w:rPr>
          <w:rFonts w:asciiTheme="minorHAnsi" w:hAnsiTheme="minorHAnsi" w:cstheme="minorHAnsi"/>
          <w:spacing w:val="-2"/>
        </w:rPr>
        <w:t>this</w:t>
      </w:r>
      <w:r w:rsidRPr="00220E3E">
        <w:rPr>
          <w:rFonts w:asciiTheme="minorHAnsi" w:hAnsiTheme="minorHAnsi" w:cstheme="minorHAnsi"/>
          <w:spacing w:val="35"/>
        </w:rPr>
        <w:t xml:space="preserve"> </w:t>
      </w:r>
      <w:r w:rsidRPr="00220E3E">
        <w:rPr>
          <w:rFonts w:asciiTheme="minorHAnsi" w:hAnsiTheme="minorHAnsi" w:cstheme="minorHAnsi"/>
          <w:spacing w:val="-2"/>
        </w:rPr>
        <w:t xml:space="preserve">course, </w:t>
      </w:r>
      <w:r w:rsidRPr="00220E3E">
        <w:rPr>
          <w:rFonts w:asciiTheme="minorHAnsi" w:hAnsiTheme="minorHAnsi" w:cstheme="minorHAnsi"/>
        </w:rPr>
        <w:t xml:space="preserve">students will be able to experience college preparatory contents </w:t>
      </w:r>
      <w:r w:rsidR="00384475" w:rsidRPr="00220E3E">
        <w:rPr>
          <w:rFonts w:asciiTheme="minorHAnsi" w:hAnsiTheme="minorHAnsi" w:cstheme="minorHAnsi"/>
        </w:rPr>
        <w:t>while improving</w:t>
      </w:r>
      <w:r w:rsidRPr="00220E3E">
        <w:rPr>
          <w:rFonts w:asciiTheme="minorHAnsi" w:hAnsiTheme="minorHAnsi" w:cstheme="minorHAnsi"/>
          <w:spacing w:val="-12"/>
        </w:rPr>
        <w:t xml:space="preserve"> </w:t>
      </w:r>
      <w:r w:rsidR="00384475" w:rsidRPr="00220E3E">
        <w:rPr>
          <w:rFonts w:asciiTheme="minorHAnsi" w:hAnsiTheme="minorHAnsi" w:cstheme="minorHAnsi"/>
        </w:rPr>
        <w:t>their English</w:t>
      </w:r>
      <w:r w:rsidRPr="00220E3E">
        <w:rPr>
          <w:rFonts w:asciiTheme="minorHAnsi" w:hAnsiTheme="minorHAnsi" w:cstheme="minorHAnsi"/>
          <w:spacing w:val="-11"/>
        </w:rPr>
        <w:t xml:space="preserve"> </w:t>
      </w:r>
      <w:r w:rsidRPr="00220E3E">
        <w:rPr>
          <w:rFonts w:asciiTheme="minorHAnsi" w:hAnsiTheme="minorHAnsi" w:cstheme="minorHAnsi"/>
        </w:rPr>
        <w:t>proficiency</w:t>
      </w:r>
      <w:r w:rsidRPr="00220E3E">
        <w:rPr>
          <w:rFonts w:asciiTheme="minorHAnsi" w:hAnsiTheme="minorHAnsi" w:cstheme="minorHAnsi"/>
          <w:spacing w:val="-11"/>
        </w:rPr>
        <w:t xml:space="preserve"> </w:t>
      </w:r>
      <w:r w:rsidR="00384475" w:rsidRPr="00220E3E">
        <w:rPr>
          <w:rFonts w:asciiTheme="minorHAnsi" w:hAnsiTheme="minorHAnsi" w:cstheme="minorHAnsi"/>
        </w:rPr>
        <w:t>by practicing</w:t>
      </w:r>
      <w:r w:rsidRPr="00220E3E">
        <w:rPr>
          <w:rFonts w:asciiTheme="minorHAnsi" w:hAnsiTheme="minorHAnsi" w:cstheme="minorHAnsi"/>
          <w:spacing w:val="-12"/>
        </w:rPr>
        <w:t xml:space="preserve"> </w:t>
      </w:r>
      <w:r w:rsidRPr="00220E3E">
        <w:rPr>
          <w:rFonts w:asciiTheme="minorHAnsi" w:hAnsiTheme="minorHAnsi" w:cstheme="minorHAnsi"/>
        </w:rPr>
        <w:t>actual</w:t>
      </w:r>
      <w:r w:rsidRPr="00220E3E">
        <w:rPr>
          <w:rFonts w:asciiTheme="minorHAnsi" w:hAnsiTheme="minorHAnsi" w:cstheme="minorHAnsi"/>
          <w:spacing w:val="-11"/>
        </w:rPr>
        <w:t xml:space="preserve"> </w:t>
      </w:r>
      <w:r w:rsidRPr="00220E3E">
        <w:rPr>
          <w:rFonts w:asciiTheme="minorHAnsi" w:hAnsiTheme="minorHAnsi" w:cstheme="minorHAnsi"/>
        </w:rPr>
        <w:t xml:space="preserve">TOEFL questionnaires in Listening, Speaking, </w:t>
      </w:r>
      <w:r w:rsidR="00445463" w:rsidRPr="00220E3E">
        <w:rPr>
          <w:rFonts w:asciiTheme="minorHAnsi" w:hAnsiTheme="minorHAnsi" w:cstheme="minorHAnsi"/>
        </w:rPr>
        <w:t>Reading,</w:t>
      </w:r>
      <w:r w:rsidRPr="00220E3E">
        <w:rPr>
          <w:rFonts w:asciiTheme="minorHAnsi" w:hAnsiTheme="minorHAnsi" w:cstheme="minorHAnsi"/>
        </w:rPr>
        <w:t xml:space="preserve"> and Writing </w:t>
      </w:r>
      <w:r w:rsidR="00384475" w:rsidRPr="00220E3E">
        <w:rPr>
          <w:rFonts w:asciiTheme="minorHAnsi" w:hAnsiTheme="minorHAnsi" w:cstheme="minorHAnsi"/>
          <w:spacing w:val="-2"/>
        </w:rPr>
        <w:t>language skills</w:t>
      </w:r>
      <w:r w:rsidRPr="00220E3E">
        <w:rPr>
          <w:rFonts w:asciiTheme="minorHAnsi" w:hAnsiTheme="minorHAnsi" w:cstheme="minorHAnsi"/>
          <w:spacing w:val="-2"/>
        </w:rPr>
        <w:t>.</w:t>
      </w:r>
    </w:p>
    <w:p w14:paraId="65FC7E0B" w14:textId="0DC0B714" w:rsidR="00EC5871" w:rsidRDefault="00E660AD" w:rsidP="00220E3E">
      <w:pPr>
        <w:pStyle w:val="BodyText"/>
        <w:spacing w:before="34"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ESL301or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00E32883" w14:textId="77777777" w:rsidR="005416D3" w:rsidRPr="005416D3" w:rsidRDefault="005416D3" w:rsidP="00220E3E">
      <w:pPr>
        <w:pStyle w:val="BodyText"/>
        <w:spacing w:before="34" w:line="276" w:lineRule="auto"/>
        <w:ind w:right="199"/>
        <w:jc w:val="both"/>
        <w:rPr>
          <w:rFonts w:asciiTheme="minorHAnsi" w:eastAsiaTheme="minorEastAsia" w:hAnsiTheme="minorHAnsi" w:cstheme="minorHAnsi"/>
          <w:lang w:eastAsia="ko-KR"/>
        </w:rPr>
      </w:pPr>
    </w:p>
    <w:p w14:paraId="2D22A9C7" w14:textId="516827BC" w:rsidR="005416D3" w:rsidRPr="00220E3E" w:rsidRDefault="005416D3" w:rsidP="005416D3">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ESL3</w:t>
      </w:r>
      <w:r>
        <w:rPr>
          <w:rFonts w:asciiTheme="minorHAnsi" w:eastAsiaTheme="minorEastAsia" w:hAnsiTheme="minorHAnsi" w:cstheme="minorHAnsi" w:hint="eastAsia"/>
          <w:lang w:eastAsia="ko-KR"/>
        </w:rPr>
        <w:t>11</w:t>
      </w:r>
      <w:r w:rsidRPr="00220E3E">
        <w:rPr>
          <w:rFonts w:asciiTheme="minorHAnsi" w:hAnsiTheme="minorHAnsi" w:cstheme="minorHAnsi"/>
          <w:spacing w:val="-12"/>
        </w:rPr>
        <w:t xml:space="preserve"> </w:t>
      </w:r>
      <w:r>
        <w:rPr>
          <w:rFonts w:asciiTheme="minorHAnsi" w:eastAsiaTheme="minorEastAsia" w:hAnsiTheme="minorHAnsi" w:cstheme="minorHAnsi" w:hint="eastAsia"/>
          <w:spacing w:val="-12"/>
          <w:lang w:eastAsia="ko-KR"/>
        </w:rPr>
        <w:t xml:space="preserve">Job Success 5 </w:t>
      </w:r>
      <w:r w:rsidRPr="00220E3E">
        <w:rPr>
          <w:rFonts w:asciiTheme="minorHAnsi" w:hAnsiTheme="minorHAnsi" w:cstheme="minorHAnsi"/>
          <w:spacing w:val="-26"/>
        </w:rPr>
        <w:t xml:space="preserve">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5</w:t>
      </w:r>
      <w:r w:rsidRPr="00220E3E">
        <w:rPr>
          <w:rFonts w:asciiTheme="minorHAnsi" w:hAnsiTheme="minorHAnsi" w:cstheme="minorHAnsi"/>
          <w:spacing w:val="-2"/>
        </w:rPr>
        <w:t>0hrs.)</w:t>
      </w:r>
    </w:p>
    <w:p w14:paraId="7DF51845" w14:textId="1AA2C5A6" w:rsidR="00FA373C" w:rsidRDefault="00FA373C" w:rsidP="005416D3">
      <w:pPr>
        <w:pStyle w:val="BodyText"/>
        <w:spacing w:before="34" w:line="276" w:lineRule="auto"/>
        <w:ind w:right="199"/>
        <w:jc w:val="both"/>
        <w:rPr>
          <w:rFonts w:asciiTheme="minorHAnsi" w:eastAsiaTheme="minorEastAsia" w:hAnsiTheme="minorHAnsi" w:cstheme="minorHAnsi"/>
          <w:lang w:eastAsia="ko-KR"/>
        </w:rPr>
      </w:pPr>
      <w:r w:rsidRPr="00FA373C">
        <w:rPr>
          <w:rFonts w:asciiTheme="minorHAnsi" w:hAnsiTheme="minorHAnsi" w:cstheme="minorHAnsi"/>
        </w:rPr>
        <w:t xml:space="preserve">This course is designed to develop advanced level students’ interpersonal skills and build interpersonal relationships </w:t>
      </w:r>
      <w:r w:rsidR="0053622B" w:rsidRPr="00FA373C">
        <w:rPr>
          <w:rFonts w:asciiTheme="minorHAnsi" w:hAnsiTheme="minorHAnsi" w:cstheme="minorHAnsi"/>
        </w:rPr>
        <w:t>through</w:t>
      </w:r>
      <w:r w:rsidRPr="00FA373C">
        <w:rPr>
          <w:rFonts w:asciiTheme="minorHAnsi" w:hAnsiTheme="minorHAnsi" w:cstheme="minorHAnsi"/>
        </w:rPr>
        <w:t xml:space="preserve"> job related conversation skills and idiomatic collocation expressions. Students will develop a variety of social and business situations. Students also learn appropriate verbal and non-verbal manners at work and social situations as well as conversation management techniques to exchange ideas in small and large groups. Eventually, students will be able to discuss long term plans and career goals.</w:t>
      </w:r>
    </w:p>
    <w:p w14:paraId="227C5D5D" w14:textId="4627BFC7" w:rsidR="00EC5871" w:rsidRDefault="005416D3" w:rsidP="005416D3">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Pr>
          <w:rFonts w:asciiTheme="minorHAnsi" w:eastAsiaTheme="minorEastAsia" w:hAnsiTheme="minorHAnsi" w:cstheme="minorHAnsi" w:hint="eastAsia"/>
          <w:lang w:eastAsia="ko-KR"/>
        </w:rPr>
        <w:t xml:space="preserve"> </w:t>
      </w:r>
      <w:r w:rsidRPr="00220E3E">
        <w:rPr>
          <w:rFonts w:asciiTheme="minorHAnsi" w:hAnsiTheme="minorHAnsi" w:cstheme="minorHAnsi"/>
        </w:rPr>
        <w:t>ESL301or</w:t>
      </w:r>
      <w:r w:rsidRPr="00220E3E">
        <w:rPr>
          <w:rFonts w:asciiTheme="minorHAnsi" w:hAnsiTheme="minorHAnsi" w:cstheme="minorHAnsi"/>
          <w:spacing w:val="-14"/>
        </w:rPr>
        <w:t xml:space="preserve"> </w:t>
      </w:r>
      <w:r w:rsidRPr="00220E3E">
        <w:rPr>
          <w:rFonts w:asciiTheme="minorHAnsi" w:hAnsiTheme="minorHAnsi" w:cstheme="minorHAnsi"/>
          <w:spacing w:val="-2"/>
        </w:rPr>
        <w:t>equivalent</w:t>
      </w:r>
    </w:p>
    <w:p w14:paraId="123F9ACF" w14:textId="77777777" w:rsidR="005416D3" w:rsidRPr="005416D3" w:rsidRDefault="005416D3" w:rsidP="00220E3E">
      <w:pPr>
        <w:pStyle w:val="BodyText"/>
        <w:spacing w:before="74" w:line="276" w:lineRule="auto"/>
        <w:ind w:left="0" w:right="199"/>
        <w:rPr>
          <w:rFonts w:asciiTheme="minorHAnsi" w:eastAsiaTheme="minorEastAsia" w:hAnsiTheme="minorHAnsi" w:cstheme="minorHAnsi"/>
          <w:lang w:eastAsia="ko-KR"/>
        </w:rPr>
      </w:pPr>
    </w:p>
    <w:p w14:paraId="18168BCF" w14:textId="77777777" w:rsidR="00EC5871" w:rsidRPr="00220E3E" w:rsidRDefault="00E660AD" w:rsidP="00220E3E">
      <w:pPr>
        <w:pStyle w:val="Heading9"/>
        <w:numPr>
          <w:ilvl w:val="0"/>
          <w:numId w:val="4"/>
        </w:numPr>
        <w:tabs>
          <w:tab w:val="left" w:pos="330"/>
        </w:tabs>
        <w:spacing w:line="276" w:lineRule="auto"/>
        <w:ind w:left="330" w:right="199" w:hanging="179"/>
        <w:rPr>
          <w:rFonts w:asciiTheme="minorHAnsi" w:hAnsiTheme="minorHAnsi" w:cstheme="minorHAnsi"/>
        </w:rPr>
      </w:pPr>
      <w:r w:rsidRPr="00220E3E">
        <w:rPr>
          <w:rFonts w:asciiTheme="minorHAnsi" w:hAnsiTheme="minorHAnsi" w:cstheme="minorHAnsi"/>
        </w:rPr>
        <w:t>ESL401-2</w:t>
      </w:r>
      <w:r w:rsidRPr="00220E3E">
        <w:rPr>
          <w:rFonts w:asciiTheme="minorHAnsi" w:hAnsiTheme="minorHAnsi" w:cstheme="minorHAnsi"/>
          <w:spacing w:val="-12"/>
        </w:rPr>
        <w:t xml:space="preserve"> </w:t>
      </w:r>
      <w:r w:rsidRPr="00220E3E">
        <w:rPr>
          <w:rFonts w:asciiTheme="minorHAnsi" w:hAnsiTheme="minorHAnsi" w:cstheme="minorHAnsi"/>
        </w:rPr>
        <w:t>Listening/Speaking</w:t>
      </w:r>
      <w:r w:rsidRPr="00220E3E">
        <w:rPr>
          <w:rFonts w:asciiTheme="minorHAnsi" w:hAnsiTheme="minorHAnsi" w:cstheme="minorHAnsi"/>
          <w:spacing w:val="-10"/>
        </w:rPr>
        <w:t xml:space="preserve"> </w:t>
      </w:r>
      <w:r w:rsidRPr="00220E3E">
        <w:rPr>
          <w:rFonts w:asciiTheme="minorHAnsi" w:hAnsiTheme="minorHAnsi" w:cstheme="minorHAnsi"/>
        </w:rPr>
        <w:t>for</w:t>
      </w:r>
      <w:r w:rsidRPr="00220E3E">
        <w:rPr>
          <w:rFonts w:asciiTheme="minorHAnsi" w:hAnsiTheme="minorHAnsi" w:cstheme="minorHAnsi"/>
          <w:spacing w:val="-7"/>
        </w:rPr>
        <w:t xml:space="preserve"> </w:t>
      </w:r>
      <w:r w:rsidRPr="00220E3E">
        <w:rPr>
          <w:rFonts w:asciiTheme="minorHAnsi" w:hAnsiTheme="minorHAnsi" w:cstheme="minorHAnsi"/>
        </w:rPr>
        <w:t>High</w:t>
      </w:r>
      <w:r w:rsidRPr="00220E3E">
        <w:rPr>
          <w:rFonts w:asciiTheme="minorHAnsi" w:hAnsiTheme="minorHAnsi" w:cstheme="minorHAnsi"/>
          <w:spacing w:val="-8"/>
        </w:rPr>
        <w:t xml:space="preserve"> </w:t>
      </w:r>
      <w:r w:rsidRPr="00220E3E">
        <w:rPr>
          <w:rFonts w:asciiTheme="minorHAnsi" w:hAnsiTheme="minorHAnsi" w:cstheme="minorHAnsi"/>
        </w:rPr>
        <w:t>Advanced</w:t>
      </w:r>
      <w:r w:rsidRPr="00220E3E">
        <w:rPr>
          <w:rFonts w:asciiTheme="minorHAnsi" w:hAnsiTheme="minorHAnsi" w:cstheme="minorHAnsi"/>
          <w:spacing w:val="-8"/>
        </w:rPr>
        <w:t xml:space="preserve"> </w:t>
      </w:r>
      <w:r w:rsidRPr="00220E3E">
        <w:rPr>
          <w:rFonts w:asciiTheme="minorHAnsi" w:hAnsiTheme="minorHAnsi" w:cstheme="minorHAnsi"/>
        </w:rPr>
        <w:t>I</w:t>
      </w:r>
      <w:r w:rsidRPr="00220E3E">
        <w:rPr>
          <w:rFonts w:asciiTheme="minorHAnsi" w:hAnsiTheme="minorHAnsi" w:cstheme="minorHAnsi"/>
          <w:spacing w:val="-20"/>
        </w:rPr>
        <w:t xml:space="preserve"> </w:t>
      </w:r>
      <w:r w:rsidRPr="00220E3E">
        <w:rPr>
          <w:rFonts w:asciiTheme="minorHAnsi" w:hAnsiTheme="minorHAnsi" w:cstheme="minorHAnsi"/>
          <w:spacing w:val="-2"/>
        </w:rPr>
        <w:t>(100hrs.)</w:t>
      </w:r>
    </w:p>
    <w:p w14:paraId="33FE4191"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rPr>
        <w:t>This course is designed to improve listening, note taking, and pronunciation skills for students. Advanced English language learners will discover how to use and extend their vocabulary, grammar, and communication skills more consciously and effectively for academic purposes.</w:t>
      </w:r>
    </w:p>
    <w:p w14:paraId="3C262873" w14:textId="7D43A83C" w:rsidR="00EC5871" w:rsidRDefault="00E660AD" w:rsidP="00220E3E">
      <w:pPr>
        <w:pStyle w:val="BodyText"/>
        <w:spacing w:before="2"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8"/>
        </w:rPr>
        <w:t xml:space="preserve"> </w:t>
      </w:r>
      <w:r w:rsidRPr="00220E3E">
        <w:rPr>
          <w:rFonts w:asciiTheme="minorHAnsi" w:hAnsiTheme="minorHAnsi" w:cstheme="minorHAnsi"/>
        </w:rPr>
        <w:t>ESL302</w:t>
      </w:r>
      <w:r w:rsidRPr="00220E3E">
        <w:rPr>
          <w:rFonts w:asciiTheme="minorHAnsi" w:hAnsiTheme="minorHAnsi" w:cstheme="minorHAnsi"/>
          <w:spacing w:val="-7"/>
        </w:rPr>
        <w:t xml:space="preserve"> </w:t>
      </w:r>
      <w:r w:rsidRPr="00220E3E">
        <w:rPr>
          <w:rFonts w:asciiTheme="minorHAnsi" w:hAnsiTheme="minorHAnsi" w:cstheme="minorHAnsi"/>
        </w:rPr>
        <w:t>or</w:t>
      </w:r>
      <w:r w:rsidRPr="00220E3E">
        <w:rPr>
          <w:rFonts w:asciiTheme="minorHAnsi" w:hAnsiTheme="minorHAnsi" w:cstheme="minorHAnsi"/>
          <w:spacing w:val="-6"/>
        </w:rPr>
        <w:t xml:space="preserve"> </w:t>
      </w:r>
      <w:r w:rsidRPr="00220E3E">
        <w:rPr>
          <w:rFonts w:asciiTheme="minorHAnsi" w:hAnsiTheme="minorHAnsi" w:cstheme="minorHAnsi"/>
          <w:spacing w:val="-2"/>
        </w:rPr>
        <w:t>equivalent</w:t>
      </w:r>
    </w:p>
    <w:p w14:paraId="78E4B815" w14:textId="77777777" w:rsidR="005416D3" w:rsidRDefault="005416D3" w:rsidP="00220E3E">
      <w:pPr>
        <w:pStyle w:val="BodyText"/>
        <w:spacing w:before="2" w:line="276" w:lineRule="auto"/>
        <w:ind w:right="199"/>
        <w:jc w:val="both"/>
        <w:rPr>
          <w:rFonts w:asciiTheme="minorHAnsi" w:eastAsiaTheme="minorEastAsia" w:hAnsiTheme="minorHAnsi" w:cstheme="minorHAnsi"/>
          <w:lang w:eastAsia="ko-KR"/>
        </w:rPr>
      </w:pPr>
    </w:p>
    <w:p w14:paraId="2955FF3B" w14:textId="77777777" w:rsidR="00FA373C" w:rsidRPr="005416D3" w:rsidRDefault="00FA373C" w:rsidP="00220E3E">
      <w:pPr>
        <w:pStyle w:val="BodyText"/>
        <w:spacing w:before="2" w:line="276" w:lineRule="auto"/>
        <w:ind w:right="199"/>
        <w:jc w:val="both"/>
        <w:rPr>
          <w:rFonts w:asciiTheme="minorHAnsi" w:eastAsiaTheme="minorEastAsia" w:hAnsiTheme="minorHAnsi" w:cstheme="minorHAnsi"/>
          <w:lang w:eastAsia="ko-KR"/>
        </w:rPr>
      </w:pPr>
    </w:p>
    <w:p w14:paraId="1EEA9647" w14:textId="77777777" w:rsidR="00EC5871" w:rsidRPr="00220E3E" w:rsidRDefault="00E660AD" w:rsidP="00220E3E">
      <w:pPr>
        <w:pStyle w:val="Heading9"/>
        <w:numPr>
          <w:ilvl w:val="0"/>
          <w:numId w:val="4"/>
        </w:numPr>
        <w:tabs>
          <w:tab w:val="left" w:pos="330"/>
        </w:tabs>
        <w:spacing w:before="80" w:line="276" w:lineRule="auto"/>
        <w:ind w:left="330" w:right="199" w:hanging="179"/>
        <w:rPr>
          <w:rFonts w:asciiTheme="minorHAnsi" w:hAnsiTheme="minorHAnsi" w:cstheme="minorHAnsi"/>
        </w:rPr>
      </w:pPr>
      <w:r w:rsidRPr="00220E3E">
        <w:rPr>
          <w:rFonts w:asciiTheme="minorHAnsi" w:hAnsiTheme="minorHAnsi" w:cstheme="minorHAnsi"/>
        </w:rPr>
        <w:t>ESL401-3</w:t>
      </w:r>
      <w:r w:rsidRPr="00220E3E">
        <w:rPr>
          <w:rFonts w:asciiTheme="minorHAnsi" w:hAnsiTheme="minorHAnsi" w:cstheme="minorHAnsi"/>
          <w:spacing w:val="-8"/>
        </w:rPr>
        <w:t xml:space="preserve"> </w:t>
      </w:r>
      <w:r w:rsidRPr="00220E3E">
        <w:rPr>
          <w:rFonts w:asciiTheme="minorHAnsi" w:hAnsiTheme="minorHAnsi" w:cstheme="minorHAnsi"/>
        </w:rPr>
        <w:t>Reading/Writing</w:t>
      </w:r>
      <w:r w:rsidRPr="00220E3E">
        <w:rPr>
          <w:rFonts w:asciiTheme="minorHAnsi" w:hAnsiTheme="minorHAnsi" w:cstheme="minorHAnsi"/>
          <w:spacing w:val="-8"/>
        </w:rPr>
        <w:t xml:space="preserve"> </w:t>
      </w:r>
      <w:r w:rsidRPr="00220E3E">
        <w:rPr>
          <w:rFonts w:asciiTheme="minorHAnsi" w:hAnsiTheme="minorHAnsi" w:cstheme="minorHAnsi"/>
        </w:rPr>
        <w:t>for</w:t>
      </w:r>
      <w:r w:rsidRPr="00220E3E">
        <w:rPr>
          <w:rFonts w:asciiTheme="minorHAnsi" w:hAnsiTheme="minorHAnsi" w:cstheme="minorHAnsi"/>
          <w:spacing w:val="-5"/>
        </w:rPr>
        <w:t xml:space="preserve"> </w:t>
      </w:r>
      <w:r w:rsidRPr="00220E3E">
        <w:rPr>
          <w:rFonts w:asciiTheme="minorHAnsi" w:hAnsiTheme="minorHAnsi" w:cstheme="minorHAnsi"/>
        </w:rPr>
        <w:t>High</w:t>
      </w:r>
      <w:r w:rsidRPr="00220E3E">
        <w:rPr>
          <w:rFonts w:asciiTheme="minorHAnsi" w:hAnsiTheme="minorHAnsi" w:cstheme="minorHAnsi"/>
          <w:spacing w:val="-6"/>
        </w:rPr>
        <w:t xml:space="preserve"> </w:t>
      </w:r>
      <w:r w:rsidRPr="00220E3E">
        <w:rPr>
          <w:rFonts w:asciiTheme="minorHAnsi" w:hAnsiTheme="minorHAnsi" w:cstheme="minorHAnsi"/>
        </w:rPr>
        <w:t>Advanced</w:t>
      </w:r>
      <w:r w:rsidRPr="00220E3E">
        <w:rPr>
          <w:rFonts w:asciiTheme="minorHAnsi" w:hAnsiTheme="minorHAnsi" w:cstheme="minorHAnsi"/>
          <w:spacing w:val="-7"/>
        </w:rPr>
        <w:t xml:space="preserve"> </w:t>
      </w:r>
      <w:r w:rsidRPr="00220E3E">
        <w:rPr>
          <w:rFonts w:asciiTheme="minorHAnsi" w:hAnsiTheme="minorHAnsi" w:cstheme="minorHAnsi"/>
        </w:rPr>
        <w:t>I</w:t>
      </w:r>
      <w:r w:rsidRPr="00220E3E">
        <w:rPr>
          <w:rFonts w:asciiTheme="minorHAnsi" w:hAnsiTheme="minorHAnsi" w:cstheme="minorHAnsi"/>
          <w:spacing w:val="-7"/>
        </w:rPr>
        <w:t xml:space="preserve"> </w:t>
      </w:r>
      <w:r w:rsidRPr="00220E3E">
        <w:rPr>
          <w:rFonts w:asciiTheme="minorHAnsi" w:hAnsiTheme="minorHAnsi" w:cstheme="minorHAnsi"/>
          <w:spacing w:val="-2"/>
        </w:rPr>
        <w:t>(100hrs.)</w:t>
      </w:r>
    </w:p>
    <w:p w14:paraId="2893D4BF" w14:textId="77777777" w:rsidR="00EC5871" w:rsidRPr="00220E3E" w:rsidRDefault="00E660AD" w:rsidP="00220E3E">
      <w:pPr>
        <w:pStyle w:val="BodyText"/>
        <w:spacing w:before="36" w:line="276" w:lineRule="auto"/>
        <w:ind w:right="199"/>
        <w:jc w:val="both"/>
        <w:rPr>
          <w:rFonts w:asciiTheme="minorHAnsi" w:hAnsiTheme="minorHAnsi" w:cstheme="minorHAnsi"/>
        </w:rPr>
      </w:pPr>
      <w:r w:rsidRPr="00220E3E">
        <w:rPr>
          <w:rFonts w:asciiTheme="minorHAnsi" w:hAnsiTheme="minorHAnsi" w:cstheme="minorHAnsi"/>
          <w:spacing w:val="-2"/>
        </w:rPr>
        <w:t>This</w:t>
      </w:r>
      <w:r w:rsidRPr="00220E3E">
        <w:rPr>
          <w:rFonts w:asciiTheme="minorHAnsi" w:hAnsiTheme="minorHAnsi" w:cstheme="minorHAnsi"/>
          <w:spacing w:val="-7"/>
        </w:rPr>
        <w:t xml:space="preserve"> </w:t>
      </w:r>
      <w:r w:rsidRPr="00220E3E">
        <w:rPr>
          <w:rFonts w:asciiTheme="minorHAnsi" w:hAnsiTheme="minorHAnsi" w:cstheme="minorHAnsi"/>
          <w:spacing w:val="-2"/>
        </w:rPr>
        <w:t>course</w:t>
      </w:r>
      <w:r w:rsidRPr="00220E3E">
        <w:rPr>
          <w:rFonts w:asciiTheme="minorHAnsi" w:hAnsiTheme="minorHAnsi" w:cstheme="minorHAnsi"/>
          <w:spacing w:val="-6"/>
        </w:rPr>
        <w:t xml:space="preserve"> </w:t>
      </w:r>
      <w:r w:rsidRPr="00220E3E">
        <w:rPr>
          <w:rFonts w:asciiTheme="minorHAnsi" w:hAnsiTheme="minorHAnsi" w:cstheme="minorHAnsi"/>
          <w:spacing w:val="-2"/>
        </w:rPr>
        <w:t>prepares</w:t>
      </w:r>
      <w:r w:rsidRPr="00220E3E">
        <w:rPr>
          <w:rFonts w:asciiTheme="minorHAnsi" w:hAnsiTheme="minorHAnsi" w:cstheme="minorHAnsi"/>
          <w:spacing w:val="-4"/>
        </w:rPr>
        <w:t xml:space="preserve"> </w:t>
      </w:r>
      <w:r w:rsidRPr="00220E3E">
        <w:rPr>
          <w:rFonts w:asciiTheme="minorHAnsi" w:hAnsiTheme="minorHAnsi" w:cstheme="minorHAnsi"/>
          <w:spacing w:val="-2"/>
        </w:rPr>
        <w:t>students</w:t>
      </w:r>
      <w:r w:rsidRPr="00220E3E">
        <w:rPr>
          <w:rFonts w:asciiTheme="minorHAnsi" w:hAnsiTheme="minorHAnsi" w:cstheme="minorHAnsi"/>
          <w:spacing w:val="-6"/>
        </w:rPr>
        <w:t xml:space="preserve"> </w:t>
      </w:r>
      <w:r w:rsidRPr="00220E3E">
        <w:rPr>
          <w:rFonts w:asciiTheme="minorHAnsi" w:hAnsiTheme="minorHAnsi" w:cstheme="minorHAnsi"/>
          <w:spacing w:val="-2"/>
        </w:rPr>
        <w:t>for</w:t>
      </w:r>
      <w:r w:rsidRPr="00220E3E">
        <w:rPr>
          <w:rFonts w:asciiTheme="minorHAnsi" w:hAnsiTheme="minorHAnsi" w:cstheme="minorHAnsi"/>
          <w:spacing w:val="-3"/>
        </w:rPr>
        <w:t xml:space="preserve"> </w:t>
      </w:r>
      <w:r w:rsidRPr="00220E3E">
        <w:rPr>
          <w:rFonts w:asciiTheme="minorHAnsi" w:hAnsiTheme="minorHAnsi" w:cstheme="minorHAnsi"/>
          <w:spacing w:val="-2"/>
        </w:rPr>
        <w:t>college</w:t>
      </w:r>
      <w:r w:rsidRPr="00220E3E">
        <w:rPr>
          <w:rFonts w:asciiTheme="minorHAnsi" w:hAnsiTheme="minorHAnsi" w:cstheme="minorHAnsi"/>
          <w:spacing w:val="-7"/>
        </w:rPr>
        <w:t xml:space="preserve"> </w:t>
      </w:r>
      <w:r w:rsidRPr="00220E3E">
        <w:rPr>
          <w:rFonts w:asciiTheme="minorHAnsi" w:hAnsiTheme="minorHAnsi" w:cstheme="minorHAnsi"/>
          <w:spacing w:val="-2"/>
        </w:rPr>
        <w:t>level</w:t>
      </w:r>
      <w:r w:rsidRPr="00220E3E">
        <w:rPr>
          <w:rFonts w:asciiTheme="minorHAnsi" w:hAnsiTheme="minorHAnsi" w:cstheme="minorHAnsi"/>
          <w:spacing w:val="-9"/>
        </w:rPr>
        <w:t xml:space="preserve"> </w:t>
      </w:r>
      <w:r w:rsidRPr="00220E3E">
        <w:rPr>
          <w:rFonts w:asciiTheme="minorHAnsi" w:hAnsiTheme="minorHAnsi" w:cstheme="minorHAnsi"/>
          <w:spacing w:val="-2"/>
        </w:rPr>
        <w:t>reading</w:t>
      </w:r>
      <w:r w:rsidRPr="00220E3E">
        <w:rPr>
          <w:rFonts w:asciiTheme="minorHAnsi" w:hAnsiTheme="minorHAnsi" w:cstheme="minorHAnsi"/>
          <w:spacing w:val="-6"/>
        </w:rPr>
        <w:t xml:space="preserve"> </w:t>
      </w:r>
      <w:r w:rsidRPr="00220E3E">
        <w:rPr>
          <w:rFonts w:asciiTheme="minorHAnsi" w:hAnsiTheme="minorHAnsi" w:cstheme="minorHAnsi"/>
          <w:spacing w:val="-2"/>
        </w:rPr>
        <w:t>and</w:t>
      </w:r>
      <w:r w:rsidRPr="00220E3E">
        <w:rPr>
          <w:rFonts w:asciiTheme="minorHAnsi" w:hAnsiTheme="minorHAnsi" w:cstheme="minorHAnsi"/>
          <w:spacing w:val="-4"/>
        </w:rPr>
        <w:t xml:space="preserve"> </w:t>
      </w:r>
      <w:r w:rsidRPr="00220E3E">
        <w:rPr>
          <w:rFonts w:asciiTheme="minorHAnsi" w:hAnsiTheme="minorHAnsi" w:cstheme="minorHAnsi"/>
          <w:spacing w:val="-2"/>
        </w:rPr>
        <w:t xml:space="preserve">writing. </w:t>
      </w:r>
      <w:r w:rsidRPr="00220E3E">
        <w:rPr>
          <w:rFonts w:asciiTheme="minorHAnsi" w:hAnsiTheme="minorHAnsi" w:cstheme="minorHAnsi"/>
        </w:rPr>
        <w:t>Students practice reading more quickly with greater comprehension while adapting their reading style to different types</w:t>
      </w:r>
      <w:r w:rsidRPr="00220E3E">
        <w:rPr>
          <w:rFonts w:asciiTheme="minorHAnsi" w:hAnsiTheme="minorHAnsi" w:cstheme="minorHAnsi"/>
          <w:spacing w:val="40"/>
        </w:rPr>
        <w:t xml:space="preserve"> </w:t>
      </w:r>
      <w:r w:rsidRPr="00220E3E">
        <w:rPr>
          <w:rFonts w:asciiTheme="minorHAnsi" w:hAnsiTheme="minorHAnsi" w:cstheme="minorHAnsi"/>
        </w:rPr>
        <w:t>of text. Reading and vocabulary go hand and hand, and vocabulary work focuses on words in context. Time is spent developing academic skills such as writing summaries and taking essay</w:t>
      </w:r>
      <w:r w:rsidRPr="00220E3E">
        <w:rPr>
          <w:rFonts w:asciiTheme="minorHAnsi" w:hAnsiTheme="minorHAnsi" w:cstheme="minorHAnsi"/>
          <w:spacing w:val="-1"/>
        </w:rPr>
        <w:t xml:space="preserve"> </w:t>
      </w:r>
      <w:r w:rsidRPr="00220E3E">
        <w:rPr>
          <w:rFonts w:asciiTheme="minorHAnsi" w:hAnsiTheme="minorHAnsi" w:cstheme="minorHAnsi"/>
        </w:rPr>
        <w:t>exams.</w:t>
      </w:r>
    </w:p>
    <w:p w14:paraId="4A556AA5" w14:textId="279A0F4B" w:rsidR="00EC5871" w:rsidRPr="00220E3E" w:rsidRDefault="00E660AD"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ESL302</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or equivalent</w:t>
      </w:r>
    </w:p>
    <w:p w14:paraId="4F84C2C6" w14:textId="77777777" w:rsidR="00324174" w:rsidRPr="00220E3E" w:rsidRDefault="00324174" w:rsidP="00220E3E">
      <w:pPr>
        <w:pStyle w:val="Heading9"/>
        <w:tabs>
          <w:tab w:val="left" w:pos="330"/>
        </w:tabs>
        <w:spacing w:before="73" w:line="276" w:lineRule="auto"/>
        <w:ind w:right="199" w:firstLine="0"/>
        <w:rPr>
          <w:rFonts w:asciiTheme="minorHAnsi" w:hAnsiTheme="minorHAnsi" w:cstheme="minorHAnsi"/>
        </w:rPr>
      </w:pPr>
    </w:p>
    <w:p w14:paraId="49E90BD1" w14:textId="66B1D6A7" w:rsidR="00EC5871" w:rsidRPr="00220E3E" w:rsidRDefault="00E660AD" w:rsidP="00220E3E">
      <w:pPr>
        <w:pStyle w:val="Heading9"/>
        <w:numPr>
          <w:ilvl w:val="0"/>
          <w:numId w:val="4"/>
        </w:numPr>
        <w:tabs>
          <w:tab w:val="left" w:pos="330"/>
        </w:tabs>
        <w:spacing w:before="73" w:line="276" w:lineRule="auto"/>
        <w:ind w:left="330" w:right="199" w:hanging="179"/>
        <w:rPr>
          <w:rFonts w:asciiTheme="minorHAnsi" w:hAnsiTheme="minorHAnsi" w:cstheme="minorHAnsi"/>
        </w:rPr>
      </w:pPr>
      <w:r w:rsidRPr="00220E3E">
        <w:rPr>
          <w:rFonts w:asciiTheme="minorHAnsi" w:hAnsiTheme="minorHAnsi" w:cstheme="minorHAnsi"/>
        </w:rPr>
        <w:t>ESL402-2</w:t>
      </w:r>
      <w:r w:rsidRPr="00220E3E">
        <w:rPr>
          <w:rFonts w:asciiTheme="minorHAnsi" w:hAnsiTheme="minorHAnsi" w:cstheme="minorHAnsi"/>
          <w:spacing w:val="-9"/>
        </w:rPr>
        <w:t xml:space="preserve"> </w:t>
      </w:r>
      <w:r w:rsidRPr="00220E3E">
        <w:rPr>
          <w:rFonts w:asciiTheme="minorHAnsi" w:hAnsiTheme="minorHAnsi" w:cstheme="minorHAnsi"/>
        </w:rPr>
        <w:t>Listening/Speaking</w:t>
      </w:r>
      <w:r w:rsidRPr="00220E3E">
        <w:rPr>
          <w:rFonts w:asciiTheme="minorHAnsi" w:hAnsiTheme="minorHAnsi" w:cstheme="minorHAnsi"/>
          <w:spacing w:val="-8"/>
        </w:rPr>
        <w:t xml:space="preserve"> </w:t>
      </w:r>
      <w:r w:rsidRPr="00220E3E">
        <w:rPr>
          <w:rFonts w:asciiTheme="minorHAnsi" w:hAnsiTheme="minorHAnsi" w:cstheme="minorHAnsi"/>
        </w:rPr>
        <w:t>for</w:t>
      </w:r>
      <w:r w:rsidRPr="00220E3E">
        <w:rPr>
          <w:rFonts w:asciiTheme="minorHAnsi" w:hAnsiTheme="minorHAnsi" w:cstheme="minorHAnsi"/>
          <w:spacing w:val="-8"/>
        </w:rPr>
        <w:t xml:space="preserve"> </w:t>
      </w:r>
      <w:r w:rsidRPr="00220E3E">
        <w:rPr>
          <w:rFonts w:asciiTheme="minorHAnsi" w:hAnsiTheme="minorHAnsi" w:cstheme="minorHAnsi"/>
        </w:rPr>
        <w:t>High</w:t>
      </w:r>
      <w:r w:rsidRPr="00220E3E">
        <w:rPr>
          <w:rFonts w:asciiTheme="minorHAnsi" w:hAnsiTheme="minorHAnsi" w:cstheme="minorHAnsi"/>
          <w:spacing w:val="-7"/>
        </w:rPr>
        <w:t xml:space="preserve"> </w:t>
      </w:r>
      <w:r w:rsidRPr="00220E3E">
        <w:rPr>
          <w:rFonts w:asciiTheme="minorHAnsi" w:hAnsiTheme="minorHAnsi" w:cstheme="minorHAnsi"/>
        </w:rPr>
        <w:t>Advanced</w:t>
      </w:r>
      <w:r w:rsidRPr="00220E3E">
        <w:rPr>
          <w:rFonts w:asciiTheme="minorHAnsi" w:hAnsiTheme="minorHAnsi" w:cstheme="minorHAnsi"/>
          <w:spacing w:val="-7"/>
        </w:rPr>
        <w:t xml:space="preserve"> </w:t>
      </w:r>
      <w:r w:rsidRPr="00220E3E">
        <w:rPr>
          <w:rFonts w:asciiTheme="minorHAnsi" w:hAnsiTheme="minorHAnsi" w:cstheme="minorHAnsi"/>
        </w:rPr>
        <w:t>II</w:t>
      </w:r>
      <w:r w:rsidRPr="00220E3E">
        <w:rPr>
          <w:rFonts w:asciiTheme="minorHAnsi" w:hAnsiTheme="minorHAnsi" w:cstheme="minorHAnsi"/>
          <w:spacing w:val="-8"/>
        </w:rPr>
        <w:t xml:space="preserve"> </w:t>
      </w:r>
      <w:r w:rsidRPr="00220E3E">
        <w:rPr>
          <w:rFonts w:asciiTheme="minorHAnsi" w:hAnsiTheme="minorHAnsi" w:cstheme="minorHAnsi"/>
          <w:spacing w:val="-2"/>
        </w:rPr>
        <w:t>(100hrs.)</w:t>
      </w:r>
    </w:p>
    <w:p w14:paraId="0C771C88" w14:textId="619C7938" w:rsidR="00EC5871" w:rsidRPr="00220E3E" w:rsidRDefault="00E660AD" w:rsidP="00220E3E">
      <w:pPr>
        <w:pStyle w:val="BodyText"/>
        <w:spacing w:before="37" w:line="276" w:lineRule="auto"/>
        <w:ind w:right="199"/>
        <w:jc w:val="both"/>
        <w:rPr>
          <w:rFonts w:asciiTheme="minorHAnsi" w:hAnsiTheme="minorHAnsi" w:cstheme="minorHAnsi"/>
        </w:rPr>
      </w:pPr>
      <w:r w:rsidRPr="00220E3E">
        <w:rPr>
          <w:rFonts w:asciiTheme="minorHAnsi" w:hAnsiTheme="minorHAnsi" w:cstheme="minorHAnsi"/>
        </w:rPr>
        <w:t>The</w:t>
      </w:r>
      <w:r w:rsidRPr="00220E3E">
        <w:rPr>
          <w:rFonts w:asciiTheme="minorHAnsi" w:hAnsiTheme="minorHAnsi" w:cstheme="minorHAnsi"/>
          <w:spacing w:val="-6"/>
        </w:rPr>
        <w:t xml:space="preserve"> </w:t>
      </w:r>
      <w:r w:rsidRPr="00220E3E">
        <w:rPr>
          <w:rFonts w:asciiTheme="minorHAnsi" w:hAnsiTheme="minorHAnsi" w:cstheme="minorHAnsi"/>
        </w:rPr>
        <w:t>goal</w:t>
      </w:r>
      <w:r w:rsidRPr="00220E3E">
        <w:rPr>
          <w:rFonts w:asciiTheme="minorHAnsi" w:hAnsiTheme="minorHAnsi" w:cstheme="minorHAnsi"/>
          <w:spacing w:val="-5"/>
        </w:rPr>
        <w:t xml:space="preserve"> </w:t>
      </w:r>
      <w:r w:rsidRPr="00220E3E">
        <w:rPr>
          <w:rFonts w:asciiTheme="minorHAnsi" w:hAnsiTheme="minorHAnsi" w:cstheme="minorHAnsi"/>
        </w:rPr>
        <w:t>of</w:t>
      </w:r>
      <w:r w:rsidRPr="00220E3E">
        <w:rPr>
          <w:rFonts w:asciiTheme="minorHAnsi" w:hAnsiTheme="minorHAnsi" w:cstheme="minorHAnsi"/>
          <w:spacing w:val="-9"/>
        </w:rPr>
        <w:t xml:space="preserve"> </w:t>
      </w:r>
      <w:r w:rsidRPr="00220E3E">
        <w:rPr>
          <w:rFonts w:asciiTheme="minorHAnsi" w:hAnsiTheme="minorHAnsi" w:cstheme="minorHAnsi"/>
        </w:rPr>
        <w:t>the</w:t>
      </w:r>
      <w:r w:rsidRPr="00220E3E">
        <w:rPr>
          <w:rFonts w:asciiTheme="minorHAnsi" w:hAnsiTheme="minorHAnsi" w:cstheme="minorHAnsi"/>
          <w:spacing w:val="-6"/>
        </w:rPr>
        <w:t xml:space="preserve"> </w:t>
      </w:r>
      <w:r w:rsidRPr="00220E3E">
        <w:rPr>
          <w:rFonts w:asciiTheme="minorHAnsi" w:hAnsiTheme="minorHAnsi" w:cstheme="minorHAnsi"/>
        </w:rPr>
        <w:t>course</w:t>
      </w:r>
      <w:r w:rsidRPr="00220E3E">
        <w:rPr>
          <w:rFonts w:asciiTheme="minorHAnsi" w:hAnsiTheme="minorHAnsi" w:cstheme="minorHAnsi"/>
          <w:spacing w:val="-6"/>
        </w:rPr>
        <w:t xml:space="preserve"> </w:t>
      </w:r>
      <w:r w:rsidRPr="00220E3E">
        <w:rPr>
          <w:rFonts w:asciiTheme="minorHAnsi" w:hAnsiTheme="minorHAnsi" w:cstheme="minorHAnsi"/>
        </w:rPr>
        <w:t>is</w:t>
      </w:r>
      <w:r w:rsidRPr="00220E3E">
        <w:rPr>
          <w:rFonts w:asciiTheme="minorHAnsi" w:hAnsiTheme="minorHAnsi" w:cstheme="minorHAnsi"/>
          <w:spacing w:val="-5"/>
        </w:rPr>
        <w:t xml:space="preserve"> </w:t>
      </w:r>
      <w:r w:rsidRPr="00220E3E">
        <w:rPr>
          <w:rFonts w:asciiTheme="minorHAnsi" w:hAnsiTheme="minorHAnsi" w:cstheme="minorHAnsi"/>
        </w:rPr>
        <w:t>to</w:t>
      </w:r>
      <w:r w:rsidRPr="00220E3E">
        <w:rPr>
          <w:rFonts w:asciiTheme="minorHAnsi" w:hAnsiTheme="minorHAnsi" w:cstheme="minorHAnsi"/>
          <w:spacing w:val="-10"/>
        </w:rPr>
        <w:t xml:space="preserve"> </w:t>
      </w:r>
      <w:r w:rsidRPr="00220E3E">
        <w:rPr>
          <w:rFonts w:asciiTheme="minorHAnsi" w:hAnsiTheme="minorHAnsi" w:cstheme="minorHAnsi"/>
        </w:rPr>
        <w:t>help</w:t>
      </w:r>
      <w:r w:rsidRPr="00220E3E">
        <w:rPr>
          <w:rFonts w:asciiTheme="minorHAnsi" w:hAnsiTheme="minorHAnsi" w:cstheme="minorHAnsi"/>
          <w:spacing w:val="-5"/>
        </w:rPr>
        <w:t xml:space="preserve"> </w:t>
      </w:r>
      <w:r w:rsidRPr="00220E3E">
        <w:rPr>
          <w:rFonts w:asciiTheme="minorHAnsi" w:hAnsiTheme="minorHAnsi" w:cstheme="minorHAnsi"/>
        </w:rPr>
        <w:t>students</w:t>
      </w:r>
      <w:r w:rsidRPr="00220E3E">
        <w:rPr>
          <w:rFonts w:asciiTheme="minorHAnsi" w:hAnsiTheme="minorHAnsi" w:cstheme="minorHAnsi"/>
          <w:spacing w:val="-5"/>
        </w:rPr>
        <w:t xml:space="preserve"> </w:t>
      </w:r>
      <w:r w:rsidRPr="00220E3E">
        <w:rPr>
          <w:rFonts w:asciiTheme="minorHAnsi" w:hAnsiTheme="minorHAnsi" w:cstheme="minorHAnsi"/>
        </w:rPr>
        <w:t>develop</w:t>
      </w:r>
      <w:r w:rsidRPr="00220E3E">
        <w:rPr>
          <w:rFonts w:asciiTheme="minorHAnsi" w:hAnsiTheme="minorHAnsi" w:cstheme="minorHAnsi"/>
          <w:spacing w:val="-6"/>
        </w:rPr>
        <w:t xml:space="preserve"> </w:t>
      </w:r>
      <w:r w:rsidRPr="00220E3E">
        <w:rPr>
          <w:rFonts w:asciiTheme="minorHAnsi" w:hAnsiTheme="minorHAnsi" w:cstheme="minorHAnsi"/>
        </w:rPr>
        <w:t>and perfect</w:t>
      </w:r>
      <w:r w:rsidRPr="00220E3E">
        <w:rPr>
          <w:rFonts w:asciiTheme="minorHAnsi" w:hAnsiTheme="minorHAnsi" w:cstheme="minorHAnsi"/>
          <w:spacing w:val="-5"/>
        </w:rPr>
        <w:t xml:space="preserve"> </w:t>
      </w:r>
      <w:r w:rsidRPr="00220E3E">
        <w:rPr>
          <w:rFonts w:asciiTheme="minorHAnsi" w:hAnsiTheme="minorHAnsi" w:cstheme="minorHAnsi"/>
        </w:rPr>
        <w:t xml:space="preserve">the </w:t>
      </w:r>
      <w:r w:rsidRPr="00220E3E">
        <w:rPr>
          <w:rFonts w:asciiTheme="minorHAnsi" w:hAnsiTheme="minorHAnsi" w:cstheme="minorHAnsi"/>
          <w:spacing w:val="-2"/>
        </w:rPr>
        <w:t>English listening and speaking skills needed for active</w:t>
      </w:r>
      <w:r w:rsidRPr="00220E3E">
        <w:rPr>
          <w:rFonts w:asciiTheme="minorHAnsi" w:hAnsiTheme="minorHAnsi" w:cstheme="minorHAnsi"/>
          <w:spacing w:val="-3"/>
        </w:rPr>
        <w:t xml:space="preserve"> </w:t>
      </w:r>
      <w:r w:rsidRPr="00220E3E">
        <w:rPr>
          <w:rFonts w:asciiTheme="minorHAnsi" w:hAnsiTheme="minorHAnsi" w:cstheme="minorHAnsi"/>
          <w:spacing w:val="-2"/>
        </w:rPr>
        <w:t xml:space="preserve">participation </w:t>
      </w:r>
      <w:r w:rsidRPr="00220E3E">
        <w:rPr>
          <w:rFonts w:asciiTheme="minorHAnsi" w:hAnsiTheme="minorHAnsi" w:cstheme="minorHAnsi"/>
        </w:rPr>
        <w:t>in the wider academic community and in professional life. Students write, discuss, and present</w:t>
      </w:r>
      <w:r w:rsidR="00977CB9">
        <w:rPr>
          <w:rFonts w:asciiTheme="minorHAnsi" w:eastAsiaTheme="minorEastAsia" w:hAnsiTheme="minorHAnsi" w:cstheme="minorHAnsi" w:hint="eastAsia"/>
          <w:lang w:eastAsia="ko-KR"/>
        </w:rPr>
        <w:t xml:space="preserve"> </w:t>
      </w:r>
      <w:r w:rsidRPr="00220E3E">
        <w:rPr>
          <w:rFonts w:asciiTheme="minorHAnsi" w:hAnsiTheme="minorHAnsi" w:cstheme="minorHAnsi"/>
        </w:rPr>
        <w:t>on topics in their individual disciplines.</w:t>
      </w:r>
      <w:r w:rsidRPr="00220E3E">
        <w:rPr>
          <w:rFonts w:asciiTheme="minorHAnsi" w:hAnsiTheme="minorHAnsi" w:cstheme="minorHAnsi"/>
          <w:spacing w:val="-3"/>
        </w:rPr>
        <w:t xml:space="preserve"> </w:t>
      </w:r>
      <w:r w:rsidRPr="00220E3E">
        <w:rPr>
          <w:rFonts w:asciiTheme="minorHAnsi" w:hAnsiTheme="minorHAnsi" w:cstheme="minorHAnsi"/>
        </w:rPr>
        <w:t>Focus</w:t>
      </w:r>
      <w:r w:rsidRPr="00220E3E">
        <w:rPr>
          <w:rFonts w:asciiTheme="minorHAnsi" w:hAnsiTheme="minorHAnsi" w:cstheme="minorHAnsi"/>
          <w:spacing w:val="-7"/>
        </w:rPr>
        <w:t xml:space="preserve"> </w:t>
      </w:r>
      <w:r w:rsidRPr="00220E3E">
        <w:rPr>
          <w:rFonts w:asciiTheme="minorHAnsi" w:hAnsiTheme="minorHAnsi" w:cstheme="minorHAnsi"/>
        </w:rPr>
        <w:t>is</w:t>
      </w:r>
      <w:r w:rsidRPr="00220E3E">
        <w:rPr>
          <w:rFonts w:asciiTheme="minorHAnsi" w:hAnsiTheme="minorHAnsi" w:cstheme="minorHAnsi"/>
          <w:spacing w:val="-7"/>
        </w:rPr>
        <w:t xml:space="preserve"> </w:t>
      </w:r>
      <w:r w:rsidRPr="00220E3E">
        <w:rPr>
          <w:rFonts w:asciiTheme="minorHAnsi" w:hAnsiTheme="minorHAnsi" w:cstheme="minorHAnsi"/>
        </w:rPr>
        <w:t>on</w:t>
      </w:r>
      <w:r w:rsidRPr="00220E3E">
        <w:rPr>
          <w:rFonts w:asciiTheme="minorHAnsi" w:hAnsiTheme="minorHAnsi" w:cstheme="minorHAnsi"/>
          <w:spacing w:val="-4"/>
        </w:rPr>
        <w:t xml:space="preserve"> </w:t>
      </w:r>
      <w:r w:rsidRPr="00220E3E">
        <w:rPr>
          <w:rFonts w:asciiTheme="minorHAnsi" w:hAnsiTheme="minorHAnsi" w:cstheme="minorHAnsi"/>
        </w:rPr>
        <w:t>helping</w:t>
      </w:r>
      <w:r w:rsidRPr="00220E3E">
        <w:rPr>
          <w:rFonts w:asciiTheme="minorHAnsi" w:hAnsiTheme="minorHAnsi" w:cstheme="minorHAnsi"/>
          <w:spacing w:val="-8"/>
        </w:rPr>
        <w:t xml:space="preserve"> </w:t>
      </w:r>
      <w:r w:rsidRPr="00220E3E">
        <w:rPr>
          <w:rFonts w:asciiTheme="minorHAnsi" w:hAnsiTheme="minorHAnsi" w:cstheme="minorHAnsi"/>
        </w:rPr>
        <w:t>students</w:t>
      </w:r>
      <w:r w:rsidRPr="00220E3E">
        <w:rPr>
          <w:rFonts w:asciiTheme="minorHAnsi" w:hAnsiTheme="minorHAnsi" w:cstheme="minorHAnsi"/>
          <w:spacing w:val="-2"/>
        </w:rPr>
        <w:t xml:space="preserve"> </w:t>
      </w:r>
      <w:r w:rsidRPr="00220E3E">
        <w:rPr>
          <w:rFonts w:asciiTheme="minorHAnsi" w:hAnsiTheme="minorHAnsi" w:cstheme="minorHAnsi"/>
        </w:rPr>
        <w:t>identify</w:t>
      </w:r>
      <w:r w:rsidRPr="00220E3E">
        <w:rPr>
          <w:rFonts w:asciiTheme="minorHAnsi" w:hAnsiTheme="minorHAnsi" w:cstheme="minorHAnsi"/>
          <w:spacing w:val="-8"/>
        </w:rPr>
        <w:t xml:space="preserve"> </w:t>
      </w:r>
      <w:r w:rsidRPr="00220E3E">
        <w:rPr>
          <w:rFonts w:asciiTheme="minorHAnsi" w:hAnsiTheme="minorHAnsi" w:cstheme="minorHAnsi"/>
        </w:rPr>
        <w:t>their</w:t>
      </w:r>
      <w:r w:rsidRPr="00220E3E">
        <w:rPr>
          <w:rFonts w:asciiTheme="minorHAnsi" w:hAnsiTheme="minorHAnsi" w:cstheme="minorHAnsi"/>
          <w:spacing w:val="27"/>
        </w:rPr>
        <w:t xml:space="preserve"> </w:t>
      </w:r>
      <w:r w:rsidRPr="00220E3E">
        <w:rPr>
          <w:rFonts w:asciiTheme="minorHAnsi" w:hAnsiTheme="minorHAnsi" w:cstheme="minorHAnsi"/>
        </w:rPr>
        <w:t>own</w:t>
      </w:r>
      <w:r w:rsidRPr="00220E3E">
        <w:rPr>
          <w:rFonts w:asciiTheme="minorHAnsi" w:hAnsiTheme="minorHAnsi" w:cstheme="minorHAnsi"/>
          <w:spacing w:val="28"/>
        </w:rPr>
        <w:t xml:space="preserve"> </w:t>
      </w:r>
      <w:r w:rsidRPr="00220E3E">
        <w:rPr>
          <w:rFonts w:asciiTheme="minorHAnsi" w:hAnsiTheme="minorHAnsi" w:cstheme="minorHAnsi"/>
        </w:rPr>
        <w:t>errors and</w:t>
      </w:r>
      <w:r w:rsidRPr="00220E3E">
        <w:rPr>
          <w:rFonts w:asciiTheme="minorHAnsi" w:hAnsiTheme="minorHAnsi" w:cstheme="minorHAnsi"/>
          <w:spacing w:val="-8"/>
        </w:rPr>
        <w:t xml:space="preserve"> </w:t>
      </w:r>
      <w:r w:rsidRPr="00220E3E">
        <w:rPr>
          <w:rFonts w:asciiTheme="minorHAnsi" w:hAnsiTheme="minorHAnsi" w:cstheme="minorHAnsi"/>
        </w:rPr>
        <w:t>weaknesses</w:t>
      </w:r>
      <w:r w:rsidRPr="00220E3E">
        <w:rPr>
          <w:rFonts w:asciiTheme="minorHAnsi" w:hAnsiTheme="minorHAnsi" w:cstheme="minorHAnsi"/>
          <w:spacing w:val="-8"/>
        </w:rPr>
        <w:t xml:space="preserve"> </w:t>
      </w:r>
      <w:r w:rsidRPr="00220E3E">
        <w:rPr>
          <w:rFonts w:asciiTheme="minorHAnsi" w:hAnsiTheme="minorHAnsi" w:cstheme="minorHAnsi"/>
        </w:rPr>
        <w:t>and</w:t>
      </w:r>
      <w:r w:rsidRPr="00220E3E">
        <w:rPr>
          <w:rFonts w:asciiTheme="minorHAnsi" w:hAnsiTheme="minorHAnsi" w:cstheme="minorHAnsi"/>
          <w:spacing w:val="-8"/>
        </w:rPr>
        <w:t xml:space="preserve"> </w:t>
      </w:r>
      <w:r w:rsidRPr="00220E3E">
        <w:rPr>
          <w:rFonts w:asciiTheme="minorHAnsi" w:hAnsiTheme="minorHAnsi" w:cstheme="minorHAnsi"/>
        </w:rPr>
        <w:t>on</w:t>
      </w:r>
      <w:r w:rsidRPr="00220E3E">
        <w:rPr>
          <w:rFonts w:asciiTheme="minorHAnsi" w:hAnsiTheme="minorHAnsi" w:cstheme="minorHAnsi"/>
          <w:spacing w:val="-7"/>
        </w:rPr>
        <w:t xml:space="preserve"> </w:t>
      </w:r>
      <w:r w:rsidRPr="00220E3E">
        <w:rPr>
          <w:rFonts w:asciiTheme="minorHAnsi" w:hAnsiTheme="minorHAnsi" w:cstheme="minorHAnsi"/>
        </w:rPr>
        <w:t>developing</w:t>
      </w:r>
      <w:r w:rsidRPr="00220E3E">
        <w:rPr>
          <w:rFonts w:asciiTheme="minorHAnsi" w:hAnsiTheme="minorHAnsi" w:cstheme="minorHAnsi"/>
          <w:spacing w:val="-9"/>
        </w:rPr>
        <w:t xml:space="preserve"> </w:t>
      </w:r>
      <w:r w:rsidRPr="00220E3E">
        <w:rPr>
          <w:rFonts w:asciiTheme="minorHAnsi" w:hAnsiTheme="minorHAnsi" w:cstheme="minorHAnsi"/>
        </w:rPr>
        <w:t>strategies</w:t>
      </w:r>
      <w:r w:rsidRPr="00220E3E">
        <w:rPr>
          <w:rFonts w:asciiTheme="minorHAnsi" w:hAnsiTheme="minorHAnsi" w:cstheme="minorHAnsi"/>
          <w:spacing w:val="-8"/>
        </w:rPr>
        <w:t xml:space="preserve"> </w:t>
      </w:r>
      <w:r w:rsidRPr="00220E3E">
        <w:rPr>
          <w:rFonts w:asciiTheme="minorHAnsi" w:hAnsiTheme="minorHAnsi" w:cstheme="minorHAnsi"/>
        </w:rPr>
        <w:t>for</w:t>
      </w:r>
      <w:r w:rsidRPr="00220E3E">
        <w:rPr>
          <w:rFonts w:asciiTheme="minorHAnsi" w:hAnsiTheme="minorHAnsi" w:cstheme="minorHAnsi"/>
          <w:spacing w:val="-8"/>
        </w:rPr>
        <w:t xml:space="preserve"> </w:t>
      </w:r>
      <w:r w:rsidRPr="00220E3E">
        <w:rPr>
          <w:rFonts w:asciiTheme="minorHAnsi" w:hAnsiTheme="minorHAnsi" w:cstheme="minorHAnsi"/>
        </w:rPr>
        <w:t>correcting</w:t>
      </w:r>
      <w:r w:rsidRPr="00220E3E">
        <w:rPr>
          <w:rFonts w:asciiTheme="minorHAnsi" w:hAnsiTheme="minorHAnsi" w:cstheme="minorHAnsi"/>
          <w:spacing w:val="-9"/>
        </w:rPr>
        <w:t xml:space="preserve"> </w:t>
      </w:r>
      <w:r w:rsidRPr="00220E3E">
        <w:rPr>
          <w:rFonts w:asciiTheme="minorHAnsi" w:hAnsiTheme="minorHAnsi" w:cstheme="minorHAnsi"/>
        </w:rPr>
        <w:t>them and being more accurate and fluent in English.</w:t>
      </w:r>
    </w:p>
    <w:p w14:paraId="508E4B72" w14:textId="3330F44E" w:rsidR="00EC5871" w:rsidRPr="00220E3E" w:rsidRDefault="00E660AD" w:rsidP="00220E3E">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10"/>
        </w:rPr>
        <w:t xml:space="preserve"> </w:t>
      </w:r>
      <w:r w:rsidRPr="00220E3E">
        <w:rPr>
          <w:rFonts w:asciiTheme="minorHAnsi" w:hAnsiTheme="minorHAnsi" w:cstheme="minorHAnsi"/>
        </w:rPr>
        <w:t>ESL401</w:t>
      </w:r>
      <w:r w:rsidRPr="00220E3E">
        <w:rPr>
          <w:rFonts w:asciiTheme="minorHAnsi" w:hAnsiTheme="minorHAnsi" w:cstheme="minorHAnsi"/>
          <w:spacing w:val="-10"/>
        </w:rPr>
        <w:t xml:space="preserve"> </w:t>
      </w:r>
      <w:r w:rsidR="00384475" w:rsidRPr="00220E3E">
        <w:rPr>
          <w:rFonts w:asciiTheme="minorHAnsi" w:hAnsiTheme="minorHAnsi" w:cstheme="minorHAnsi"/>
          <w:spacing w:val="-2"/>
        </w:rPr>
        <w:t>or equivalent</w:t>
      </w:r>
    </w:p>
    <w:p w14:paraId="7DF13D89" w14:textId="77777777" w:rsidR="00EC5871" w:rsidRPr="00220E3E" w:rsidRDefault="00EC5871" w:rsidP="00220E3E">
      <w:pPr>
        <w:pStyle w:val="BodyText"/>
        <w:spacing w:before="133" w:line="276" w:lineRule="auto"/>
        <w:ind w:left="0" w:right="199"/>
        <w:rPr>
          <w:rFonts w:asciiTheme="minorHAnsi" w:hAnsiTheme="minorHAnsi" w:cstheme="minorHAnsi"/>
        </w:rPr>
      </w:pPr>
    </w:p>
    <w:p w14:paraId="629061BF" w14:textId="77777777" w:rsidR="005416D3" w:rsidRPr="005416D3" w:rsidRDefault="00E660AD" w:rsidP="00220E3E">
      <w:pPr>
        <w:pStyle w:val="ListParagraph"/>
        <w:numPr>
          <w:ilvl w:val="0"/>
          <w:numId w:val="4"/>
        </w:numPr>
        <w:tabs>
          <w:tab w:val="left" w:pos="331"/>
        </w:tabs>
        <w:spacing w:line="276" w:lineRule="auto"/>
        <w:ind w:right="199"/>
        <w:rPr>
          <w:rFonts w:asciiTheme="minorHAnsi" w:hAnsiTheme="minorHAnsi" w:cstheme="minorHAnsi"/>
          <w:sz w:val="20"/>
          <w:szCs w:val="20"/>
        </w:rPr>
      </w:pPr>
      <w:r w:rsidRPr="00220E3E">
        <w:rPr>
          <w:rFonts w:asciiTheme="minorHAnsi" w:hAnsiTheme="minorHAnsi" w:cstheme="minorHAnsi"/>
          <w:b/>
          <w:sz w:val="20"/>
          <w:szCs w:val="20"/>
        </w:rPr>
        <w:t>ESL402-3 Reading/Writing for High Advanced II (100hrs.)</w:t>
      </w:r>
      <w:r w:rsidRPr="00220E3E">
        <w:rPr>
          <w:rFonts w:asciiTheme="minorHAnsi" w:hAnsiTheme="minorHAnsi" w:cstheme="minorHAnsi"/>
          <w:b/>
          <w:spacing w:val="40"/>
          <w:sz w:val="20"/>
          <w:szCs w:val="20"/>
        </w:rPr>
        <w:t xml:space="preserve"> </w:t>
      </w:r>
    </w:p>
    <w:p w14:paraId="2AD2AAE7" w14:textId="088E08B2" w:rsidR="00EC5871" w:rsidRPr="00220E3E" w:rsidRDefault="00E660AD" w:rsidP="005416D3">
      <w:pPr>
        <w:pStyle w:val="ListParagraph"/>
        <w:tabs>
          <w:tab w:val="left" w:pos="331"/>
        </w:tabs>
        <w:spacing w:line="276" w:lineRule="auto"/>
        <w:ind w:left="331" w:right="199" w:firstLine="0"/>
        <w:rPr>
          <w:rFonts w:asciiTheme="minorHAnsi" w:hAnsiTheme="minorHAnsi" w:cstheme="minorHAnsi"/>
          <w:sz w:val="20"/>
          <w:szCs w:val="20"/>
        </w:rPr>
      </w:pPr>
      <w:r w:rsidRPr="00220E3E">
        <w:rPr>
          <w:rFonts w:asciiTheme="minorHAnsi" w:hAnsiTheme="minorHAnsi" w:cstheme="minorHAnsi"/>
          <w:sz w:val="20"/>
          <w:szCs w:val="20"/>
        </w:rPr>
        <w:t xml:space="preserve">This </w:t>
      </w:r>
      <w:r w:rsidR="00384475" w:rsidRPr="00220E3E">
        <w:rPr>
          <w:rFonts w:asciiTheme="minorHAnsi" w:hAnsiTheme="minorHAnsi" w:cstheme="minorHAnsi"/>
          <w:sz w:val="20"/>
          <w:szCs w:val="20"/>
        </w:rPr>
        <w:t>course prepares students for early</w:t>
      </w:r>
      <w:r w:rsidRPr="00220E3E">
        <w:rPr>
          <w:rFonts w:asciiTheme="minorHAnsi" w:hAnsiTheme="minorHAnsi" w:cstheme="minorHAnsi"/>
          <w:sz w:val="20"/>
          <w:szCs w:val="20"/>
        </w:rPr>
        <w:t>-to-</w:t>
      </w:r>
      <w:r w:rsidR="00384475" w:rsidRPr="00220E3E">
        <w:rPr>
          <w:rFonts w:asciiTheme="minorHAnsi" w:hAnsiTheme="minorHAnsi" w:cstheme="minorHAnsi"/>
          <w:sz w:val="20"/>
          <w:szCs w:val="20"/>
        </w:rPr>
        <w:t>advanced college</w:t>
      </w:r>
      <w:r w:rsidRPr="00220E3E">
        <w:rPr>
          <w:rFonts w:asciiTheme="minorHAnsi" w:hAnsiTheme="minorHAnsi" w:cstheme="minorHAnsi"/>
          <w:sz w:val="20"/>
          <w:szCs w:val="20"/>
        </w:rPr>
        <w:t xml:space="preserve"> </w:t>
      </w:r>
      <w:r w:rsidR="00384475" w:rsidRPr="00220E3E">
        <w:rPr>
          <w:rFonts w:asciiTheme="minorHAnsi" w:hAnsiTheme="minorHAnsi" w:cstheme="minorHAnsi"/>
          <w:sz w:val="20"/>
          <w:szCs w:val="20"/>
        </w:rPr>
        <w:t>reading and</w:t>
      </w:r>
      <w:r w:rsidRPr="00220E3E">
        <w:rPr>
          <w:rFonts w:asciiTheme="minorHAnsi" w:hAnsiTheme="minorHAnsi" w:cstheme="minorHAnsi"/>
          <w:sz w:val="20"/>
          <w:szCs w:val="20"/>
        </w:rPr>
        <w:t xml:space="preserve"> writing.</w:t>
      </w:r>
      <w:r w:rsidRPr="00220E3E">
        <w:rPr>
          <w:rFonts w:asciiTheme="minorHAnsi" w:hAnsiTheme="minorHAnsi" w:cstheme="minorHAnsi"/>
          <w:spacing w:val="-1"/>
          <w:sz w:val="20"/>
          <w:szCs w:val="20"/>
        </w:rPr>
        <w:t xml:space="preserve"> </w:t>
      </w:r>
      <w:r w:rsidRPr="00220E3E">
        <w:rPr>
          <w:rFonts w:asciiTheme="minorHAnsi" w:hAnsiTheme="minorHAnsi" w:cstheme="minorHAnsi"/>
          <w:sz w:val="20"/>
          <w:szCs w:val="20"/>
        </w:rPr>
        <w:t>Students read a wide variety of types of</w:t>
      </w:r>
      <w:r w:rsidRPr="00220E3E">
        <w:rPr>
          <w:rFonts w:asciiTheme="minorHAnsi" w:hAnsiTheme="minorHAnsi" w:cstheme="minorHAnsi"/>
          <w:spacing w:val="-3"/>
          <w:sz w:val="20"/>
          <w:szCs w:val="20"/>
        </w:rPr>
        <w:t xml:space="preserve"> </w:t>
      </w:r>
      <w:r w:rsidRPr="00220E3E">
        <w:rPr>
          <w:rFonts w:asciiTheme="minorHAnsi" w:hAnsiTheme="minorHAnsi" w:cstheme="minorHAnsi"/>
          <w:sz w:val="20"/>
          <w:szCs w:val="20"/>
        </w:rPr>
        <w:t>texts,</w:t>
      </w:r>
      <w:r w:rsidRPr="00220E3E">
        <w:rPr>
          <w:rFonts w:asciiTheme="minorHAnsi" w:hAnsiTheme="minorHAnsi" w:cstheme="minorHAnsi"/>
          <w:spacing w:val="39"/>
          <w:sz w:val="20"/>
          <w:szCs w:val="20"/>
        </w:rPr>
        <w:t xml:space="preserve"> </w:t>
      </w:r>
      <w:r w:rsidRPr="00220E3E">
        <w:rPr>
          <w:rFonts w:asciiTheme="minorHAnsi" w:hAnsiTheme="minorHAnsi" w:cstheme="minorHAnsi"/>
          <w:sz w:val="20"/>
          <w:szCs w:val="20"/>
        </w:rPr>
        <w:t xml:space="preserve">practicing skills such as prereading/surveying texts, adjusting </w:t>
      </w:r>
      <w:r w:rsidR="00445463" w:rsidRPr="00220E3E">
        <w:rPr>
          <w:rFonts w:asciiTheme="minorHAnsi" w:hAnsiTheme="minorHAnsi" w:cstheme="minorHAnsi"/>
          <w:sz w:val="20"/>
          <w:szCs w:val="20"/>
        </w:rPr>
        <w:t>speed,</w:t>
      </w:r>
      <w:r w:rsidRPr="00220E3E">
        <w:rPr>
          <w:rFonts w:asciiTheme="minorHAnsi" w:hAnsiTheme="minorHAnsi" w:cstheme="minorHAnsi"/>
          <w:sz w:val="20"/>
          <w:szCs w:val="20"/>
        </w:rPr>
        <w:t xml:space="preserve"> and reading style to different genres and tasks, improving comprehension, and reviewing and retaining material. Students practice</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vocabulary</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skills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such</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as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using</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roots</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affixes</w:t>
      </w:r>
      <w:r w:rsidRPr="00220E3E">
        <w:rPr>
          <w:rFonts w:asciiTheme="minorHAnsi" w:hAnsiTheme="minorHAnsi" w:cstheme="minorHAnsi"/>
          <w:spacing w:val="-10"/>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30"/>
          <w:sz w:val="20"/>
          <w:szCs w:val="20"/>
        </w:rPr>
        <w:t xml:space="preserve"> </w:t>
      </w:r>
      <w:r w:rsidRPr="00220E3E">
        <w:rPr>
          <w:rFonts w:asciiTheme="minorHAnsi" w:hAnsiTheme="minorHAnsi" w:cstheme="minorHAnsi"/>
          <w:sz w:val="20"/>
          <w:szCs w:val="20"/>
        </w:rPr>
        <w:t>using context</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to</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understand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word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and</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when</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it</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is</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necessary</w:t>
      </w:r>
      <w:r w:rsidRPr="00220E3E">
        <w:rPr>
          <w:rFonts w:asciiTheme="minorHAnsi" w:hAnsiTheme="minorHAnsi" w:cstheme="minorHAnsi"/>
          <w:spacing w:val="-12"/>
          <w:sz w:val="20"/>
          <w:szCs w:val="20"/>
        </w:rPr>
        <w:t xml:space="preserve"> </w:t>
      </w:r>
      <w:r w:rsidRPr="00220E3E">
        <w:rPr>
          <w:rFonts w:asciiTheme="minorHAnsi" w:hAnsiTheme="minorHAnsi" w:cstheme="minorHAnsi"/>
          <w:sz w:val="20"/>
          <w:szCs w:val="20"/>
        </w:rPr>
        <w:t>to</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consult</w:t>
      </w:r>
      <w:r w:rsidRPr="00220E3E">
        <w:rPr>
          <w:rFonts w:asciiTheme="minorHAnsi" w:hAnsiTheme="minorHAnsi" w:cstheme="minorHAnsi"/>
          <w:spacing w:val="-11"/>
          <w:sz w:val="20"/>
          <w:szCs w:val="20"/>
        </w:rPr>
        <w:t xml:space="preserve"> </w:t>
      </w:r>
      <w:r w:rsidRPr="00220E3E">
        <w:rPr>
          <w:rFonts w:asciiTheme="minorHAnsi" w:hAnsiTheme="minorHAnsi" w:cstheme="minorHAnsi"/>
          <w:sz w:val="20"/>
          <w:szCs w:val="20"/>
        </w:rPr>
        <w:t xml:space="preserve">a </w:t>
      </w:r>
      <w:r w:rsidRPr="00220E3E">
        <w:rPr>
          <w:rFonts w:asciiTheme="minorHAnsi" w:hAnsiTheme="minorHAnsi" w:cstheme="minorHAnsi"/>
          <w:spacing w:val="-2"/>
          <w:sz w:val="20"/>
          <w:szCs w:val="20"/>
        </w:rPr>
        <w:t>dictionary.</w:t>
      </w:r>
    </w:p>
    <w:p w14:paraId="6EF33CC0" w14:textId="78192E06" w:rsidR="00EC5871" w:rsidRDefault="00E660AD" w:rsidP="00220E3E">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8"/>
        </w:rPr>
        <w:t xml:space="preserve"> </w:t>
      </w:r>
      <w:r w:rsidRPr="00220E3E">
        <w:rPr>
          <w:rFonts w:asciiTheme="minorHAnsi" w:hAnsiTheme="minorHAnsi" w:cstheme="minorHAnsi"/>
          <w:spacing w:val="-2"/>
        </w:rPr>
        <w:t>ESL401</w:t>
      </w:r>
      <w:r w:rsidRPr="00220E3E">
        <w:rPr>
          <w:rFonts w:asciiTheme="minorHAnsi" w:hAnsiTheme="minorHAnsi" w:cstheme="minorHAnsi"/>
          <w:spacing w:val="-13"/>
        </w:rPr>
        <w:t xml:space="preserve"> </w:t>
      </w:r>
      <w:r w:rsidR="00384475" w:rsidRPr="00220E3E">
        <w:rPr>
          <w:rFonts w:asciiTheme="minorHAnsi" w:hAnsiTheme="minorHAnsi" w:cstheme="minorHAnsi"/>
          <w:spacing w:val="-2"/>
        </w:rPr>
        <w:t>or equivalent</w:t>
      </w:r>
    </w:p>
    <w:p w14:paraId="2B4ED9E2" w14:textId="77777777" w:rsidR="00826831" w:rsidRDefault="00826831" w:rsidP="00220E3E">
      <w:pPr>
        <w:pStyle w:val="BodyText"/>
        <w:spacing w:line="276" w:lineRule="auto"/>
        <w:ind w:right="199"/>
        <w:jc w:val="both"/>
        <w:rPr>
          <w:rFonts w:asciiTheme="minorHAnsi" w:eastAsiaTheme="minorEastAsia" w:hAnsiTheme="minorHAnsi" w:cstheme="minorHAnsi"/>
          <w:spacing w:val="-2"/>
          <w:lang w:eastAsia="ko-KR"/>
        </w:rPr>
      </w:pPr>
    </w:p>
    <w:p w14:paraId="4797C2A0" w14:textId="3C09D6CF" w:rsidR="00826831" w:rsidRPr="00220E3E" w:rsidRDefault="001E1623" w:rsidP="00826831">
      <w:pPr>
        <w:pStyle w:val="ListParagraph"/>
        <w:numPr>
          <w:ilvl w:val="0"/>
          <w:numId w:val="4"/>
        </w:numPr>
        <w:tabs>
          <w:tab w:val="left" w:pos="331"/>
        </w:tabs>
        <w:spacing w:line="276" w:lineRule="auto"/>
        <w:ind w:right="199"/>
        <w:rPr>
          <w:rFonts w:asciiTheme="minorHAnsi" w:hAnsiTheme="minorHAnsi" w:cstheme="minorHAnsi"/>
          <w:sz w:val="20"/>
          <w:szCs w:val="20"/>
        </w:rPr>
      </w:pPr>
      <w:r>
        <w:rPr>
          <w:rFonts w:asciiTheme="minorHAnsi" w:hAnsiTheme="minorHAnsi" w:cstheme="minorHAnsi"/>
          <w:b/>
          <w:sz w:val="20"/>
          <w:szCs w:val="20"/>
        </w:rPr>
        <w:t>LMT</w:t>
      </w:r>
      <w:r w:rsidR="00826831" w:rsidRPr="00220E3E">
        <w:rPr>
          <w:rFonts w:asciiTheme="minorHAnsi" w:hAnsiTheme="minorHAnsi" w:cstheme="minorHAnsi"/>
          <w:b/>
          <w:sz w:val="20"/>
          <w:szCs w:val="20"/>
        </w:rPr>
        <w:t>101</w:t>
      </w:r>
      <w:r w:rsidR="00826831" w:rsidRPr="00220E3E">
        <w:rPr>
          <w:rFonts w:asciiTheme="minorHAnsi" w:eastAsiaTheme="minorEastAsia" w:hAnsiTheme="minorHAnsi" w:cstheme="minorHAnsi"/>
          <w:b/>
          <w:sz w:val="20"/>
          <w:szCs w:val="20"/>
          <w:lang w:eastAsia="ko-KR"/>
        </w:rPr>
        <w:t xml:space="preserve"> </w:t>
      </w:r>
      <w:r w:rsidR="00826831" w:rsidRPr="00220E3E">
        <w:rPr>
          <w:rFonts w:asciiTheme="minorHAnsi" w:hAnsiTheme="minorHAnsi" w:cstheme="minorHAnsi"/>
          <w:b/>
          <w:sz w:val="20"/>
          <w:szCs w:val="20"/>
        </w:rPr>
        <w:t>Massage</w:t>
      </w:r>
      <w:r w:rsidR="00826831" w:rsidRPr="00220E3E">
        <w:rPr>
          <w:rFonts w:asciiTheme="minorHAnsi" w:eastAsiaTheme="minorEastAsia" w:hAnsiTheme="minorHAnsi" w:cstheme="minorHAnsi"/>
          <w:b/>
          <w:sz w:val="20"/>
          <w:szCs w:val="20"/>
          <w:lang w:eastAsia="ko-KR"/>
        </w:rPr>
        <w:t xml:space="preserve"> </w:t>
      </w:r>
      <w:r w:rsidR="009445B6">
        <w:rPr>
          <w:rFonts w:asciiTheme="minorHAnsi" w:eastAsiaTheme="minorEastAsia" w:hAnsiTheme="minorHAnsi" w:cstheme="minorHAnsi" w:hint="eastAsia"/>
          <w:b/>
          <w:sz w:val="20"/>
          <w:szCs w:val="20"/>
          <w:lang w:eastAsia="ko-KR"/>
        </w:rPr>
        <w:t xml:space="preserve">Theory </w:t>
      </w:r>
      <w:r w:rsidR="00826831" w:rsidRPr="00220E3E">
        <w:rPr>
          <w:rFonts w:asciiTheme="minorHAnsi" w:hAnsiTheme="minorHAnsi" w:cstheme="minorHAnsi"/>
          <w:b/>
          <w:sz w:val="20"/>
          <w:szCs w:val="20"/>
        </w:rPr>
        <w:t>(</w:t>
      </w:r>
      <w:r w:rsidR="00516C1B">
        <w:rPr>
          <w:rFonts w:asciiTheme="minorHAnsi" w:eastAsiaTheme="minorEastAsia" w:hAnsiTheme="minorHAnsi" w:cstheme="minorHAnsi" w:hint="eastAsia"/>
          <w:b/>
          <w:sz w:val="20"/>
          <w:szCs w:val="20"/>
          <w:lang w:eastAsia="ko-KR"/>
        </w:rPr>
        <w:t>2</w:t>
      </w:r>
      <w:r w:rsidR="00826831" w:rsidRPr="00220E3E">
        <w:rPr>
          <w:rFonts w:asciiTheme="minorHAnsi" w:hAnsiTheme="minorHAnsi" w:cstheme="minorHAnsi"/>
          <w:b/>
          <w:sz w:val="20"/>
          <w:szCs w:val="20"/>
        </w:rPr>
        <w:t>0hrs.)</w:t>
      </w:r>
    </w:p>
    <w:p w14:paraId="24125875" w14:textId="77777777" w:rsidR="00826831" w:rsidRPr="00220E3E" w:rsidRDefault="00826831" w:rsidP="00826831">
      <w:pPr>
        <w:pStyle w:val="ListParagraph"/>
        <w:tabs>
          <w:tab w:val="left" w:pos="331"/>
        </w:tabs>
        <w:spacing w:line="276" w:lineRule="auto"/>
        <w:ind w:left="331" w:right="199" w:firstLine="0"/>
        <w:rPr>
          <w:rFonts w:asciiTheme="minorHAnsi" w:hAnsiTheme="minorHAnsi" w:cstheme="minorHAnsi"/>
          <w:sz w:val="20"/>
          <w:szCs w:val="20"/>
        </w:rPr>
      </w:pPr>
      <w:r w:rsidRPr="00220E3E">
        <w:rPr>
          <w:rFonts w:asciiTheme="minorHAnsi" w:hAnsiTheme="minorHAnsi" w:cstheme="minorHAnsi"/>
          <w:b/>
          <w:sz w:val="20"/>
          <w:szCs w:val="20"/>
        </w:rPr>
        <w:t xml:space="preserve"> </w:t>
      </w:r>
      <w:r w:rsidRPr="00220E3E">
        <w:rPr>
          <w:rFonts w:asciiTheme="minorHAnsi" w:hAnsiTheme="minorHAnsi" w:cstheme="minorHAnsi"/>
          <w:sz w:val="20"/>
          <w:szCs w:val="20"/>
        </w:rPr>
        <w:t>The objective of this course is to help students understand the history, benefits, legalities, and contraindications of massage as their</w:t>
      </w:r>
      <w:r w:rsidRPr="00220E3E">
        <w:rPr>
          <w:rFonts w:asciiTheme="minorHAnsi" w:hAnsiTheme="minorHAnsi" w:cstheme="minorHAnsi"/>
          <w:spacing w:val="-16"/>
          <w:sz w:val="20"/>
          <w:szCs w:val="20"/>
        </w:rPr>
        <w:t xml:space="preserve"> </w:t>
      </w:r>
      <w:r w:rsidRPr="00220E3E">
        <w:rPr>
          <w:rFonts w:asciiTheme="minorHAnsi" w:hAnsiTheme="minorHAnsi" w:cstheme="minorHAnsi"/>
          <w:sz w:val="20"/>
          <w:szCs w:val="20"/>
        </w:rPr>
        <w:t>fundamental</w:t>
      </w:r>
      <w:r w:rsidRPr="00220E3E">
        <w:rPr>
          <w:rFonts w:asciiTheme="minorHAnsi" w:hAnsiTheme="minorHAnsi" w:cstheme="minorHAnsi"/>
          <w:spacing w:val="-13"/>
          <w:sz w:val="20"/>
          <w:szCs w:val="20"/>
        </w:rPr>
        <w:t xml:space="preserve"> </w:t>
      </w:r>
      <w:r w:rsidRPr="00220E3E">
        <w:rPr>
          <w:rFonts w:asciiTheme="minorHAnsi" w:hAnsiTheme="minorHAnsi" w:cstheme="minorHAnsi"/>
          <w:sz w:val="20"/>
          <w:szCs w:val="20"/>
        </w:rPr>
        <w:t>knowledge.</w:t>
      </w:r>
    </w:p>
    <w:p w14:paraId="6ED83C4B" w14:textId="77777777" w:rsidR="00826831" w:rsidRPr="00220E3E" w:rsidRDefault="00826831" w:rsidP="00826831">
      <w:pPr>
        <w:pStyle w:val="BodyText"/>
        <w:spacing w:before="1"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7"/>
        </w:rPr>
        <w:t xml:space="preserve"> </w:t>
      </w:r>
      <w:r w:rsidRPr="00220E3E">
        <w:rPr>
          <w:rFonts w:asciiTheme="minorHAnsi" w:hAnsiTheme="minorHAnsi" w:cstheme="minorHAnsi"/>
          <w:spacing w:val="-4"/>
        </w:rPr>
        <w:t>None</w:t>
      </w:r>
    </w:p>
    <w:p w14:paraId="788E077F" w14:textId="77777777" w:rsidR="00826831" w:rsidRPr="00220E3E" w:rsidRDefault="00826831" w:rsidP="00826831">
      <w:pPr>
        <w:pStyle w:val="BodyText"/>
        <w:spacing w:before="35" w:line="276" w:lineRule="auto"/>
        <w:ind w:left="0" w:right="199"/>
        <w:rPr>
          <w:rFonts w:asciiTheme="minorHAnsi" w:hAnsiTheme="minorHAnsi" w:cstheme="minorHAnsi"/>
        </w:rPr>
      </w:pPr>
    </w:p>
    <w:p w14:paraId="7BC295E2" w14:textId="0E25966E" w:rsidR="00826831" w:rsidRPr="00220E3E" w:rsidRDefault="001E1623" w:rsidP="0082683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102</w:t>
      </w:r>
      <w:r w:rsidR="00826831" w:rsidRPr="00220E3E">
        <w:rPr>
          <w:rFonts w:asciiTheme="minorHAnsi" w:hAnsiTheme="minorHAnsi" w:cstheme="minorHAnsi"/>
          <w:spacing w:val="-5"/>
        </w:rPr>
        <w:t xml:space="preserve"> </w:t>
      </w:r>
      <w:r w:rsidR="009445B6">
        <w:rPr>
          <w:rFonts w:asciiTheme="minorHAnsi" w:eastAsiaTheme="minorEastAsia" w:hAnsiTheme="minorHAnsi" w:cstheme="minorHAnsi" w:hint="eastAsia"/>
          <w:spacing w:val="-2"/>
          <w:lang w:eastAsia="ko-KR"/>
        </w:rPr>
        <w:t>Massage Application</w:t>
      </w:r>
      <w:r w:rsidR="00826831" w:rsidRPr="00220E3E">
        <w:rPr>
          <w:rFonts w:asciiTheme="minorHAnsi" w:hAnsiTheme="minorHAnsi" w:cstheme="minorHAnsi"/>
          <w:spacing w:val="-7"/>
        </w:rPr>
        <w:t xml:space="preserve"> </w:t>
      </w:r>
      <w:r w:rsidR="00826831" w:rsidRPr="00220E3E">
        <w:rPr>
          <w:rFonts w:asciiTheme="minorHAnsi" w:hAnsiTheme="minorHAnsi" w:cstheme="minorHAnsi"/>
          <w:spacing w:val="-2"/>
        </w:rPr>
        <w:t>(</w:t>
      </w:r>
      <w:r w:rsidR="00516C1B">
        <w:rPr>
          <w:rFonts w:asciiTheme="minorHAnsi" w:eastAsiaTheme="minorEastAsia" w:hAnsiTheme="minorHAnsi" w:cstheme="minorHAnsi" w:hint="eastAsia"/>
          <w:spacing w:val="-2"/>
          <w:lang w:eastAsia="ko-KR"/>
        </w:rPr>
        <w:t>4</w:t>
      </w:r>
      <w:r w:rsidR="00826831" w:rsidRPr="00220E3E">
        <w:rPr>
          <w:rFonts w:asciiTheme="minorHAnsi" w:hAnsiTheme="minorHAnsi" w:cstheme="minorHAnsi"/>
          <w:spacing w:val="-2"/>
        </w:rPr>
        <w:t>0</w:t>
      </w:r>
      <w:r w:rsidR="00826831" w:rsidRPr="00220E3E">
        <w:rPr>
          <w:rFonts w:asciiTheme="minorHAnsi" w:hAnsiTheme="minorHAnsi" w:cstheme="minorHAnsi"/>
          <w:spacing w:val="-4"/>
        </w:rPr>
        <w:t>hrs.)</w:t>
      </w:r>
    </w:p>
    <w:p w14:paraId="6F603ED8" w14:textId="77777777" w:rsidR="00811C22" w:rsidRDefault="00811C22" w:rsidP="00826831">
      <w:pPr>
        <w:pStyle w:val="BodyText"/>
        <w:spacing w:before="36" w:line="276" w:lineRule="auto"/>
        <w:ind w:right="199"/>
        <w:jc w:val="both"/>
        <w:rPr>
          <w:rFonts w:asciiTheme="minorHAnsi" w:eastAsiaTheme="minorEastAsia" w:hAnsiTheme="minorHAnsi" w:cstheme="minorHAnsi"/>
          <w:lang w:eastAsia="ko-KR"/>
        </w:rPr>
      </w:pPr>
      <w:r w:rsidRPr="00811C22">
        <w:rPr>
          <w:rFonts w:asciiTheme="minorHAnsi" w:hAnsiTheme="minorHAnsi" w:cstheme="minorHAnsi"/>
        </w:rPr>
        <w:t>This course focuses on body mechanics, client positioning, and draping techniques essential for massage practice. Students will also learn medical terminology and gain an understanding of the body's basic structures. Practical application of these skills is emphasized throughout.</w:t>
      </w:r>
    </w:p>
    <w:p w14:paraId="6EA76768" w14:textId="30EF8223" w:rsidR="00826831" w:rsidRPr="00220E3E" w:rsidRDefault="00826831" w:rsidP="00826831">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Pr="00220E3E">
        <w:rPr>
          <w:rFonts w:asciiTheme="minorHAnsi" w:hAnsiTheme="minorHAnsi" w:cstheme="minorHAnsi"/>
          <w:spacing w:val="-4"/>
        </w:rPr>
        <w:t>None</w:t>
      </w:r>
    </w:p>
    <w:p w14:paraId="27370508" w14:textId="77777777" w:rsidR="00826831" w:rsidRPr="00220E3E" w:rsidRDefault="00826831" w:rsidP="00826831">
      <w:pPr>
        <w:pStyle w:val="BodyText"/>
        <w:spacing w:before="70" w:line="276" w:lineRule="auto"/>
        <w:ind w:left="0" w:right="199"/>
        <w:rPr>
          <w:rFonts w:asciiTheme="minorHAnsi" w:hAnsiTheme="minorHAnsi" w:cstheme="minorHAnsi"/>
        </w:rPr>
      </w:pPr>
    </w:p>
    <w:p w14:paraId="04C8CE50" w14:textId="73737E2E" w:rsidR="00826831" w:rsidRPr="00220E3E" w:rsidRDefault="001E1623" w:rsidP="00826831">
      <w:pPr>
        <w:pStyle w:val="Heading9"/>
        <w:numPr>
          <w:ilvl w:val="0"/>
          <w:numId w:val="4"/>
        </w:numPr>
        <w:tabs>
          <w:tab w:val="left" w:pos="330"/>
        </w:tabs>
        <w:spacing w:before="1"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103</w:t>
      </w:r>
      <w:r w:rsidR="00826831" w:rsidRPr="00220E3E">
        <w:rPr>
          <w:rFonts w:asciiTheme="minorHAnsi" w:hAnsiTheme="minorHAnsi" w:cstheme="minorHAnsi"/>
          <w:spacing w:val="-19"/>
        </w:rPr>
        <w:t xml:space="preserve"> </w:t>
      </w:r>
      <w:r w:rsidR="00826831" w:rsidRPr="00220E3E">
        <w:rPr>
          <w:rFonts w:asciiTheme="minorHAnsi" w:hAnsiTheme="minorHAnsi" w:cstheme="minorHAnsi"/>
          <w:spacing w:val="-2"/>
        </w:rPr>
        <w:t>Anatomy</w:t>
      </w:r>
      <w:r w:rsidR="00826831" w:rsidRPr="00220E3E">
        <w:rPr>
          <w:rFonts w:asciiTheme="minorHAnsi" w:hAnsiTheme="minorHAnsi" w:cstheme="minorHAnsi"/>
          <w:spacing w:val="-14"/>
        </w:rPr>
        <w:t xml:space="preserve">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3</w:t>
      </w:r>
      <w:r w:rsidR="00826831" w:rsidRPr="00220E3E">
        <w:rPr>
          <w:rFonts w:asciiTheme="minorHAnsi" w:hAnsiTheme="minorHAnsi" w:cstheme="minorHAnsi"/>
          <w:spacing w:val="-2"/>
        </w:rPr>
        <w:t>0hrs.)</w:t>
      </w:r>
    </w:p>
    <w:p w14:paraId="269F94B4" w14:textId="28A1DD45" w:rsidR="00826831" w:rsidRPr="00220E3E" w:rsidRDefault="00861A11" w:rsidP="00826831">
      <w:pPr>
        <w:pStyle w:val="BodyText"/>
        <w:spacing w:before="36" w:line="276" w:lineRule="auto"/>
        <w:ind w:right="199"/>
        <w:jc w:val="both"/>
        <w:rPr>
          <w:rFonts w:asciiTheme="minorHAnsi" w:hAnsiTheme="minorHAnsi" w:cstheme="minorHAnsi"/>
        </w:rPr>
      </w:pPr>
      <w:r w:rsidRPr="00861A11">
        <w:rPr>
          <w:rFonts w:asciiTheme="minorHAnsi" w:hAnsiTheme="minorHAnsi" w:cstheme="minorHAnsi"/>
        </w:rPr>
        <w:t>This course provides a foundational understanding of human anatomy with a focus on the skeletal and muscular systems. Students will learn the structure and function of bones and muscles, enabling them to apply this knowledge to massage therapy practices.</w:t>
      </w:r>
    </w:p>
    <w:p w14:paraId="5318755C" w14:textId="3C49FFA5" w:rsidR="00826831" w:rsidRPr="00811C22" w:rsidRDefault="00826831" w:rsidP="00826831">
      <w:pPr>
        <w:pStyle w:val="BodyText"/>
        <w:spacing w:before="2"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1"/>
        </w:rPr>
        <w:t xml:space="preserve"> </w:t>
      </w:r>
      <w:r w:rsidR="00811C22">
        <w:rPr>
          <w:rFonts w:asciiTheme="minorHAnsi" w:eastAsiaTheme="minorEastAsia" w:hAnsiTheme="minorHAnsi" w:cstheme="minorHAnsi" w:hint="eastAsia"/>
          <w:spacing w:val="-2"/>
          <w:lang w:eastAsia="ko-KR"/>
        </w:rPr>
        <w:t>None</w:t>
      </w:r>
    </w:p>
    <w:p w14:paraId="6C5B3E8F" w14:textId="77777777" w:rsidR="00826831" w:rsidRPr="00220E3E" w:rsidRDefault="00826831" w:rsidP="00826831">
      <w:pPr>
        <w:pStyle w:val="BodyText"/>
        <w:spacing w:before="37" w:line="276" w:lineRule="auto"/>
        <w:ind w:left="0" w:right="199"/>
        <w:rPr>
          <w:rFonts w:asciiTheme="minorHAnsi" w:hAnsiTheme="minorHAnsi" w:cstheme="minorHAnsi"/>
        </w:rPr>
      </w:pPr>
    </w:p>
    <w:p w14:paraId="037BE29F" w14:textId="276E8E06" w:rsidR="00826831" w:rsidRPr="00220E3E" w:rsidRDefault="001E1623" w:rsidP="00826831">
      <w:pPr>
        <w:pStyle w:val="ListParagraph"/>
        <w:numPr>
          <w:ilvl w:val="0"/>
          <w:numId w:val="4"/>
        </w:numPr>
        <w:tabs>
          <w:tab w:val="left" w:pos="331"/>
        </w:tabs>
        <w:spacing w:line="276" w:lineRule="auto"/>
        <w:ind w:right="199"/>
        <w:jc w:val="left"/>
        <w:rPr>
          <w:rFonts w:asciiTheme="minorHAnsi" w:hAnsiTheme="minorHAnsi" w:cstheme="minorHAnsi"/>
          <w:sz w:val="20"/>
          <w:szCs w:val="20"/>
        </w:rPr>
      </w:pPr>
      <w:r>
        <w:rPr>
          <w:rFonts w:asciiTheme="minorHAnsi" w:hAnsiTheme="minorHAnsi" w:cstheme="minorHAnsi"/>
          <w:b/>
          <w:sz w:val="20"/>
          <w:szCs w:val="20"/>
        </w:rPr>
        <w:t>LMT</w:t>
      </w:r>
      <w:r w:rsidR="00826831" w:rsidRPr="00220E3E">
        <w:rPr>
          <w:rFonts w:asciiTheme="minorHAnsi" w:hAnsiTheme="minorHAnsi" w:cstheme="minorHAnsi"/>
          <w:b/>
          <w:sz w:val="20"/>
          <w:szCs w:val="20"/>
        </w:rPr>
        <w:t>104 Physiology (</w:t>
      </w:r>
      <w:r w:rsidR="009445B6">
        <w:rPr>
          <w:rFonts w:asciiTheme="minorHAnsi" w:eastAsiaTheme="minorEastAsia" w:hAnsiTheme="minorHAnsi" w:cstheme="minorHAnsi" w:hint="eastAsia"/>
          <w:b/>
          <w:sz w:val="20"/>
          <w:szCs w:val="20"/>
          <w:lang w:eastAsia="ko-KR"/>
        </w:rPr>
        <w:t>3</w:t>
      </w:r>
      <w:r w:rsidR="00826831" w:rsidRPr="00220E3E">
        <w:rPr>
          <w:rFonts w:asciiTheme="minorHAnsi" w:hAnsiTheme="minorHAnsi" w:cstheme="minorHAnsi"/>
          <w:b/>
          <w:sz w:val="20"/>
          <w:szCs w:val="20"/>
        </w:rPr>
        <w:t xml:space="preserve">0hrs.) </w:t>
      </w:r>
    </w:p>
    <w:p w14:paraId="6DA543E3" w14:textId="63FD39FD" w:rsidR="00811C22" w:rsidRDefault="00861A11" w:rsidP="00861A11">
      <w:pPr>
        <w:pStyle w:val="BodyText"/>
        <w:spacing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In this course, students explore the functions of the body's systems, including the nervous, circulatory, and lymphatic systems. The focus is on how these systems interact and respond to massage therapy, enhancing therapeutic outcomes.</w:t>
      </w:r>
    </w:p>
    <w:p w14:paraId="35271FF4" w14:textId="64D57A8D" w:rsidR="00826831" w:rsidRPr="00811C22" w:rsidRDefault="00826831" w:rsidP="00826831">
      <w:pPr>
        <w:pStyle w:val="BodyText"/>
        <w:spacing w:line="276" w:lineRule="auto"/>
        <w:ind w:right="199"/>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lang w:eastAsia="ko-KR"/>
        </w:rPr>
        <w:t>None</w:t>
      </w:r>
    </w:p>
    <w:p w14:paraId="390192CE" w14:textId="77777777" w:rsidR="00826831" w:rsidRPr="00220E3E" w:rsidRDefault="00826831" w:rsidP="00826831">
      <w:pPr>
        <w:pStyle w:val="BodyText"/>
        <w:spacing w:before="71" w:line="276" w:lineRule="auto"/>
        <w:ind w:left="0" w:right="199"/>
        <w:rPr>
          <w:rFonts w:asciiTheme="minorHAnsi" w:hAnsiTheme="minorHAnsi" w:cstheme="minorHAnsi"/>
        </w:rPr>
      </w:pPr>
    </w:p>
    <w:p w14:paraId="0C69C766" w14:textId="4EAC8282" w:rsidR="00826831" w:rsidRPr="009445B6" w:rsidRDefault="001E1623" w:rsidP="009445B6">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105</w:t>
      </w:r>
      <w:r w:rsidR="00826831" w:rsidRPr="00220E3E">
        <w:rPr>
          <w:rFonts w:asciiTheme="minorHAnsi" w:hAnsiTheme="minorHAnsi" w:cstheme="minorHAnsi"/>
          <w:spacing w:val="-7"/>
        </w:rPr>
        <w:t xml:space="preserve"> </w:t>
      </w:r>
      <w:r w:rsidR="00861A11" w:rsidRPr="00861A11">
        <w:rPr>
          <w:rFonts w:asciiTheme="minorHAnsi" w:eastAsiaTheme="minorEastAsia" w:hAnsiTheme="minorHAnsi" w:cstheme="minorHAnsi"/>
          <w:lang w:eastAsia="ko-KR"/>
        </w:rPr>
        <w:t xml:space="preserve">Kinesiology </w:t>
      </w:r>
      <w:r w:rsidR="00826831" w:rsidRPr="009445B6">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4</w:t>
      </w:r>
      <w:r w:rsidR="00826831" w:rsidRPr="009445B6">
        <w:rPr>
          <w:rFonts w:asciiTheme="minorHAnsi" w:hAnsiTheme="minorHAnsi" w:cstheme="minorHAnsi"/>
          <w:spacing w:val="-2"/>
        </w:rPr>
        <w:t>0</w:t>
      </w:r>
      <w:r w:rsidR="00826831" w:rsidRPr="009445B6">
        <w:rPr>
          <w:rFonts w:asciiTheme="minorHAnsi" w:hAnsiTheme="minorHAnsi" w:cstheme="minorHAnsi"/>
          <w:spacing w:val="-4"/>
        </w:rPr>
        <w:t>hrs.)</w:t>
      </w:r>
    </w:p>
    <w:p w14:paraId="5113505F" w14:textId="45E76634" w:rsidR="00826831" w:rsidRPr="00220E3E" w:rsidRDefault="00861A11" w:rsidP="00826831">
      <w:pPr>
        <w:pStyle w:val="BodyText"/>
        <w:tabs>
          <w:tab w:val="left" w:pos="1238"/>
          <w:tab w:val="left" w:pos="2465"/>
          <w:tab w:val="left" w:pos="3151"/>
          <w:tab w:val="left" w:pos="4623"/>
        </w:tabs>
        <w:spacing w:before="35" w:line="276" w:lineRule="auto"/>
        <w:ind w:right="199"/>
        <w:jc w:val="both"/>
        <w:rPr>
          <w:rFonts w:asciiTheme="minorHAnsi" w:eastAsiaTheme="minorEastAsia" w:hAnsiTheme="minorHAnsi" w:cstheme="minorHAnsi"/>
          <w:spacing w:val="-2"/>
          <w:lang w:eastAsia="ko-KR"/>
        </w:rPr>
      </w:pPr>
      <w:r w:rsidRPr="00861A11">
        <w:rPr>
          <w:rFonts w:asciiTheme="minorHAnsi" w:hAnsiTheme="minorHAnsi" w:cstheme="minorHAnsi"/>
        </w:rPr>
        <w:lastRenderedPageBreak/>
        <w:t>This course covers the principles of movement and body mechanics. Students will analyze how muscles work to create movement and how massage can affect range of motion, posture, and overall physical function.</w:t>
      </w:r>
    </w:p>
    <w:p w14:paraId="6CFF2ED1" w14:textId="77777777" w:rsidR="00826831" w:rsidRPr="00220E3E" w:rsidRDefault="00826831" w:rsidP="00826831">
      <w:pPr>
        <w:pStyle w:val="BodyText"/>
        <w:tabs>
          <w:tab w:val="left" w:pos="1238"/>
          <w:tab w:val="left" w:pos="2465"/>
          <w:tab w:val="left" w:pos="3151"/>
          <w:tab w:val="left" w:pos="4623"/>
        </w:tabs>
        <w:spacing w:before="35"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 None</w:t>
      </w:r>
    </w:p>
    <w:p w14:paraId="14B3EDC2" w14:textId="77777777" w:rsidR="00826831" w:rsidRPr="00220E3E" w:rsidRDefault="00826831" w:rsidP="00826831">
      <w:pPr>
        <w:pStyle w:val="BodyText"/>
        <w:spacing w:before="37" w:line="276" w:lineRule="auto"/>
        <w:ind w:left="0" w:right="199"/>
        <w:rPr>
          <w:rFonts w:asciiTheme="minorHAnsi" w:hAnsiTheme="minorHAnsi" w:cstheme="minorHAnsi"/>
        </w:rPr>
      </w:pPr>
    </w:p>
    <w:p w14:paraId="55B4D942" w14:textId="7E902B8E" w:rsidR="00826831" w:rsidRPr="00861A11" w:rsidRDefault="001E1623" w:rsidP="00861A1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106</w:t>
      </w:r>
      <w:r w:rsidR="00826831" w:rsidRPr="00220E3E">
        <w:rPr>
          <w:rFonts w:asciiTheme="minorHAnsi" w:hAnsiTheme="minorHAnsi" w:cstheme="minorHAnsi"/>
          <w:spacing w:val="-12"/>
        </w:rPr>
        <w:t xml:space="preserve"> </w:t>
      </w:r>
      <w:r w:rsidR="00861A11">
        <w:rPr>
          <w:rFonts w:asciiTheme="minorHAnsi" w:eastAsiaTheme="minorEastAsia" w:hAnsiTheme="minorHAnsi" w:cstheme="minorHAnsi" w:hint="eastAsia"/>
          <w:lang w:eastAsia="ko-KR"/>
        </w:rPr>
        <w:t>Massage Techniques A</w:t>
      </w:r>
      <w:r w:rsidR="00826831" w:rsidRPr="00861A11">
        <w:rPr>
          <w:rFonts w:asciiTheme="minorHAnsi" w:hAnsiTheme="minorHAnsi" w:cstheme="minorHAnsi"/>
          <w:spacing w:val="-11"/>
        </w:rPr>
        <w:t xml:space="preserve"> </w:t>
      </w:r>
      <w:r w:rsidR="00826831" w:rsidRPr="00861A11">
        <w:rPr>
          <w:rFonts w:asciiTheme="minorHAnsi" w:hAnsiTheme="minorHAnsi" w:cstheme="minorHAnsi"/>
        </w:rPr>
        <w:t>(</w:t>
      </w:r>
      <w:r w:rsidR="00861A11">
        <w:rPr>
          <w:rFonts w:asciiTheme="minorHAnsi" w:eastAsiaTheme="minorEastAsia" w:hAnsiTheme="minorHAnsi" w:cstheme="minorHAnsi" w:hint="eastAsia"/>
          <w:lang w:eastAsia="ko-KR"/>
        </w:rPr>
        <w:t>5</w:t>
      </w:r>
      <w:r w:rsidR="00826831" w:rsidRPr="00861A11">
        <w:rPr>
          <w:rFonts w:asciiTheme="minorHAnsi" w:hAnsiTheme="minorHAnsi" w:cstheme="minorHAnsi"/>
        </w:rPr>
        <w:t>0</w:t>
      </w:r>
      <w:r w:rsidR="00826831" w:rsidRPr="00861A11">
        <w:rPr>
          <w:rFonts w:asciiTheme="minorHAnsi" w:hAnsiTheme="minorHAnsi" w:cstheme="minorHAnsi"/>
          <w:spacing w:val="-4"/>
        </w:rPr>
        <w:t>hrs.)</w:t>
      </w:r>
    </w:p>
    <w:p w14:paraId="15FF9225" w14:textId="2CB8D560" w:rsidR="00826831" w:rsidRPr="00220E3E" w:rsidRDefault="00861A11" w:rsidP="00826831">
      <w:pPr>
        <w:pStyle w:val="BodyText"/>
        <w:spacing w:before="37" w:line="276" w:lineRule="auto"/>
        <w:ind w:right="199"/>
        <w:jc w:val="both"/>
        <w:rPr>
          <w:rFonts w:asciiTheme="minorHAnsi" w:hAnsiTheme="minorHAnsi" w:cstheme="minorHAnsi"/>
        </w:rPr>
      </w:pPr>
      <w:r w:rsidRPr="00861A11">
        <w:rPr>
          <w:rFonts w:asciiTheme="minorHAnsi" w:hAnsiTheme="minorHAnsi" w:cstheme="minorHAnsi"/>
        </w:rPr>
        <w:t>This course provides an introduction to Swedish Massage techniques, focusing on basic strokes and proper body mechanics. Students will practice delivering a full-body relaxation massage while learning the essentials of client care and safety</w:t>
      </w:r>
      <w:r w:rsidR="00811C22" w:rsidRPr="00811C22">
        <w:rPr>
          <w:rFonts w:asciiTheme="minorHAnsi" w:hAnsiTheme="minorHAnsi" w:cstheme="minorHAnsi"/>
        </w:rPr>
        <w:t>.</w:t>
      </w:r>
    </w:p>
    <w:p w14:paraId="08964EC4" w14:textId="21A2C97E" w:rsidR="00826831" w:rsidRPr="00811C22" w:rsidRDefault="00826831" w:rsidP="00826831">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lang w:eastAsia="ko-KR"/>
        </w:rPr>
        <w:t>None</w:t>
      </w:r>
    </w:p>
    <w:p w14:paraId="55760EBD" w14:textId="6FA6D5E3" w:rsidR="00826831" w:rsidRPr="00220E3E" w:rsidRDefault="001E1623" w:rsidP="00826831">
      <w:pPr>
        <w:pStyle w:val="Heading9"/>
        <w:numPr>
          <w:ilvl w:val="0"/>
          <w:numId w:val="4"/>
        </w:numPr>
        <w:tabs>
          <w:tab w:val="left" w:pos="330"/>
        </w:tabs>
        <w:spacing w:before="243"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107</w:t>
      </w:r>
      <w:r w:rsidR="00826831" w:rsidRPr="00220E3E">
        <w:rPr>
          <w:rFonts w:asciiTheme="minorHAnsi" w:eastAsiaTheme="minorEastAsia" w:hAnsiTheme="minorHAnsi" w:cstheme="minorHAnsi"/>
          <w:spacing w:val="-2"/>
          <w:lang w:eastAsia="ko-KR"/>
        </w:rPr>
        <w:t xml:space="preserve"> </w:t>
      </w:r>
      <w:r w:rsidR="00861A11">
        <w:rPr>
          <w:rFonts w:asciiTheme="minorHAnsi" w:eastAsiaTheme="minorEastAsia" w:hAnsiTheme="minorHAnsi" w:cstheme="minorHAnsi" w:hint="eastAsia"/>
          <w:lang w:eastAsia="ko-KR"/>
        </w:rPr>
        <w:t>Massage Techniques B</w:t>
      </w:r>
      <w:r w:rsidR="00826831" w:rsidRPr="00220E3E">
        <w:rPr>
          <w:rFonts w:asciiTheme="minorHAnsi" w:hAnsiTheme="minorHAnsi" w:cstheme="minorHAnsi"/>
          <w:spacing w:val="-2"/>
        </w:rPr>
        <w:t xml:space="preserve"> (</w:t>
      </w:r>
      <w:r w:rsidR="00861A11">
        <w:rPr>
          <w:rFonts w:asciiTheme="minorHAnsi" w:eastAsiaTheme="minorEastAsia" w:hAnsiTheme="minorHAnsi" w:cstheme="minorHAnsi" w:hint="eastAsia"/>
          <w:spacing w:val="-2"/>
          <w:lang w:eastAsia="ko-KR"/>
        </w:rPr>
        <w:t>5</w:t>
      </w:r>
      <w:r w:rsidR="00826831" w:rsidRPr="00220E3E">
        <w:rPr>
          <w:rFonts w:asciiTheme="minorHAnsi" w:hAnsiTheme="minorHAnsi" w:cstheme="minorHAnsi"/>
          <w:spacing w:val="-2"/>
        </w:rPr>
        <w:t>0hrs.)</w:t>
      </w:r>
    </w:p>
    <w:p w14:paraId="2D205336" w14:textId="5376B231" w:rsidR="00826831" w:rsidRPr="00220E3E" w:rsidRDefault="00861A11" w:rsidP="00826831">
      <w:pPr>
        <w:pStyle w:val="BodyText"/>
        <w:spacing w:before="36" w:line="276" w:lineRule="auto"/>
        <w:ind w:right="199"/>
        <w:jc w:val="both"/>
        <w:rPr>
          <w:rFonts w:asciiTheme="minorHAnsi" w:hAnsiTheme="minorHAnsi" w:cstheme="minorHAnsi"/>
        </w:rPr>
      </w:pPr>
      <w:r w:rsidRPr="00861A11">
        <w:rPr>
          <w:rFonts w:asciiTheme="minorHAnsi" w:hAnsiTheme="minorHAnsi" w:cstheme="minorHAnsi"/>
        </w:rPr>
        <w:t>Students will explore the use of Swedish Massage for stress reduction and muscle relaxation. This course emphasizes hands-on practice and the application of various techniques to enhance overall well-being</w:t>
      </w:r>
      <w:r w:rsidR="00811C22" w:rsidRPr="00811C22">
        <w:rPr>
          <w:rFonts w:asciiTheme="minorHAnsi" w:hAnsiTheme="minorHAnsi" w:cstheme="minorHAnsi"/>
        </w:rPr>
        <w:t>.</w:t>
      </w:r>
    </w:p>
    <w:p w14:paraId="4C24FD55" w14:textId="6DD1D05B" w:rsidR="00826831" w:rsidRPr="00811C22" w:rsidRDefault="00826831" w:rsidP="00826831">
      <w:pPr>
        <w:pStyle w:val="BodyText"/>
        <w:spacing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lang w:eastAsia="ko-KR"/>
        </w:rPr>
        <w:t>None</w:t>
      </w:r>
    </w:p>
    <w:p w14:paraId="421780FE" w14:textId="77777777" w:rsidR="00826831" w:rsidRPr="00220E3E" w:rsidRDefault="00826831" w:rsidP="00826831">
      <w:pPr>
        <w:pStyle w:val="BodyText"/>
        <w:spacing w:before="37" w:line="276" w:lineRule="auto"/>
        <w:ind w:left="0" w:right="199"/>
        <w:rPr>
          <w:rFonts w:asciiTheme="minorHAnsi" w:hAnsiTheme="minorHAnsi" w:cstheme="minorHAnsi"/>
        </w:rPr>
      </w:pPr>
    </w:p>
    <w:p w14:paraId="1ABC6552" w14:textId="7D379682" w:rsidR="00826831" w:rsidRPr="00220E3E" w:rsidRDefault="001E1623" w:rsidP="00826831">
      <w:pPr>
        <w:pStyle w:val="Heading9"/>
        <w:numPr>
          <w:ilvl w:val="0"/>
          <w:numId w:val="4"/>
        </w:numPr>
        <w:tabs>
          <w:tab w:val="left" w:pos="330"/>
        </w:tabs>
        <w:spacing w:before="1"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108</w:t>
      </w:r>
      <w:r w:rsidR="00826831" w:rsidRPr="00220E3E">
        <w:rPr>
          <w:rFonts w:asciiTheme="minorHAnsi" w:hAnsiTheme="minorHAnsi" w:cstheme="minorHAnsi"/>
          <w:spacing w:val="10"/>
        </w:rPr>
        <w:t xml:space="preserve"> </w:t>
      </w:r>
      <w:r w:rsidR="00861A11" w:rsidRPr="00861A11">
        <w:rPr>
          <w:rFonts w:asciiTheme="minorHAnsi" w:eastAsiaTheme="minorEastAsia" w:hAnsiTheme="minorHAnsi" w:cstheme="minorHAnsi"/>
          <w:spacing w:val="10"/>
          <w:lang w:eastAsia="ko-KR"/>
        </w:rPr>
        <w:t xml:space="preserve">Contraindications to Massage Therapy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2</w:t>
      </w:r>
      <w:r w:rsidR="00826831" w:rsidRPr="00220E3E">
        <w:rPr>
          <w:rFonts w:asciiTheme="minorHAnsi" w:hAnsiTheme="minorHAnsi" w:cstheme="minorHAnsi"/>
          <w:spacing w:val="-2"/>
        </w:rPr>
        <w:t>0hrs.)</w:t>
      </w:r>
    </w:p>
    <w:p w14:paraId="4887B47C" w14:textId="015DFA3E" w:rsidR="00826831" w:rsidRPr="00220E3E" w:rsidRDefault="00861A11" w:rsidP="00826831">
      <w:pPr>
        <w:pStyle w:val="BodyText"/>
        <w:spacing w:before="36" w:line="276" w:lineRule="auto"/>
        <w:ind w:right="199"/>
        <w:jc w:val="both"/>
        <w:rPr>
          <w:rFonts w:asciiTheme="minorHAnsi" w:hAnsiTheme="minorHAnsi" w:cstheme="minorHAnsi"/>
        </w:rPr>
      </w:pPr>
      <w:r w:rsidRPr="00861A11">
        <w:rPr>
          <w:rFonts w:asciiTheme="minorHAnsi" w:hAnsiTheme="minorHAnsi" w:cstheme="minorHAnsi"/>
        </w:rPr>
        <w:t>Students will identify and analyze situations where massage therapy may be contraindicated due to client health conditions. Emphasis is placed on recognizing risks and modifying treatments to ensure client safety</w:t>
      </w:r>
      <w:r w:rsidR="00811C22" w:rsidRPr="00811C22">
        <w:rPr>
          <w:rFonts w:asciiTheme="minorHAnsi" w:hAnsiTheme="minorHAnsi" w:cstheme="minorHAnsi"/>
        </w:rPr>
        <w:t>.</w:t>
      </w:r>
    </w:p>
    <w:p w14:paraId="1923CDA5" w14:textId="77777777" w:rsidR="00826831" w:rsidRPr="00220E3E" w:rsidRDefault="00826831" w:rsidP="00826831">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0D94E931" w14:textId="77777777" w:rsidR="00826831" w:rsidRPr="00220E3E" w:rsidRDefault="00826831" w:rsidP="00826831">
      <w:pPr>
        <w:pStyle w:val="BodyText"/>
        <w:spacing w:before="74" w:line="276" w:lineRule="auto"/>
        <w:ind w:left="0" w:right="199"/>
        <w:rPr>
          <w:rFonts w:asciiTheme="minorHAnsi" w:hAnsiTheme="minorHAnsi" w:cstheme="minorHAnsi"/>
        </w:rPr>
      </w:pPr>
    </w:p>
    <w:p w14:paraId="24C2C3C3" w14:textId="2F98609F" w:rsidR="00826831" w:rsidRPr="00220E3E" w:rsidRDefault="001E1623" w:rsidP="00826831">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109</w:t>
      </w:r>
      <w:r w:rsidR="00826831" w:rsidRPr="00220E3E">
        <w:rPr>
          <w:rFonts w:asciiTheme="minorHAnsi" w:hAnsiTheme="minorHAnsi" w:cstheme="minorHAnsi"/>
          <w:spacing w:val="-5"/>
        </w:rPr>
        <w:t xml:space="preserve"> </w:t>
      </w:r>
      <w:r w:rsidR="00421FFA">
        <w:rPr>
          <w:rFonts w:asciiTheme="minorHAnsi" w:eastAsiaTheme="minorEastAsia" w:hAnsiTheme="minorHAnsi" w:cstheme="minorHAnsi" w:hint="eastAsia"/>
          <w:spacing w:val="-2"/>
          <w:lang w:eastAsia="ko-KR"/>
        </w:rPr>
        <w:t>Pathology</w:t>
      </w:r>
      <w:r w:rsidR="00826831" w:rsidRPr="00220E3E">
        <w:rPr>
          <w:rFonts w:asciiTheme="minorHAnsi" w:hAnsiTheme="minorHAnsi" w:cstheme="minorHAnsi"/>
          <w:spacing w:val="-2"/>
        </w:rPr>
        <w:t xml:space="preserve"> (</w:t>
      </w:r>
      <w:r w:rsidR="009445B6">
        <w:rPr>
          <w:rFonts w:asciiTheme="minorHAnsi" w:eastAsiaTheme="minorEastAsia" w:hAnsiTheme="minorHAnsi" w:cstheme="minorHAnsi" w:hint="eastAsia"/>
          <w:spacing w:val="-2"/>
          <w:lang w:eastAsia="ko-KR"/>
        </w:rPr>
        <w:t>30h</w:t>
      </w:r>
      <w:r w:rsidR="00826831" w:rsidRPr="00220E3E">
        <w:rPr>
          <w:rFonts w:asciiTheme="minorHAnsi" w:hAnsiTheme="minorHAnsi" w:cstheme="minorHAnsi"/>
          <w:spacing w:val="-2"/>
        </w:rPr>
        <w:t>rs.)</w:t>
      </w:r>
    </w:p>
    <w:p w14:paraId="5763DD30" w14:textId="7EDD0724" w:rsidR="00811C22" w:rsidRDefault="00861A11" w:rsidP="00861A11">
      <w:pPr>
        <w:pStyle w:val="BodyText"/>
        <w:spacing w:before="29"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introduces students to common diseases and conditions that affect the human body. Students will learn how to adapt massage techniques to accommodate clients with specific health challenges while avoiding contraindications</w:t>
      </w:r>
      <w:r w:rsidR="00421FFA" w:rsidRPr="00421FFA">
        <w:rPr>
          <w:rFonts w:asciiTheme="minorHAnsi" w:hAnsiTheme="minorHAnsi" w:cstheme="minorHAnsi"/>
        </w:rPr>
        <w:t>.</w:t>
      </w:r>
    </w:p>
    <w:p w14:paraId="5651EB31" w14:textId="5B39A400" w:rsidR="00826831" w:rsidRPr="00811C22" w:rsidRDefault="00826831" w:rsidP="00826831">
      <w:pPr>
        <w:pStyle w:val="BodyText"/>
        <w:spacing w:before="29"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811C22">
        <w:rPr>
          <w:rFonts w:asciiTheme="minorHAnsi" w:eastAsiaTheme="minorEastAsia" w:hAnsiTheme="minorHAnsi" w:cstheme="minorHAnsi" w:hint="eastAsia"/>
          <w:spacing w:val="-2"/>
          <w:lang w:eastAsia="ko-KR"/>
        </w:rPr>
        <w:t xml:space="preserve"> None</w:t>
      </w:r>
    </w:p>
    <w:p w14:paraId="734C8FE8" w14:textId="77777777" w:rsidR="00811C22" w:rsidRDefault="00811C22" w:rsidP="00826831">
      <w:pPr>
        <w:pStyle w:val="BodyText"/>
        <w:spacing w:before="71" w:line="276" w:lineRule="auto"/>
        <w:ind w:left="0" w:right="199"/>
        <w:rPr>
          <w:rFonts w:asciiTheme="minorHAnsi" w:eastAsiaTheme="minorEastAsia" w:hAnsiTheme="minorHAnsi" w:cstheme="minorHAnsi"/>
          <w:lang w:eastAsia="ko-KR"/>
        </w:rPr>
      </w:pPr>
    </w:p>
    <w:p w14:paraId="4257AF17" w14:textId="77E4D54D"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10</w:t>
      </w:r>
      <w:r w:rsidRPr="00220E3E">
        <w:rPr>
          <w:rFonts w:asciiTheme="minorHAnsi" w:hAnsiTheme="minorHAnsi" w:cstheme="minorHAnsi"/>
          <w:spacing w:val="-5"/>
        </w:rPr>
        <w:t xml:space="preserve"> </w:t>
      </w:r>
      <w:r w:rsidR="00861A11" w:rsidRPr="00861A11">
        <w:rPr>
          <w:rFonts w:asciiTheme="minorHAnsi" w:eastAsiaTheme="minorEastAsia" w:hAnsiTheme="minorHAnsi" w:cstheme="minorHAnsi"/>
          <w:spacing w:val="-2"/>
          <w:lang w:eastAsia="ko-KR"/>
        </w:rPr>
        <w:t>Massage Techniques C</w:t>
      </w:r>
      <w:r w:rsidRPr="00220E3E">
        <w:rPr>
          <w:rFonts w:asciiTheme="minorHAnsi" w:hAnsiTheme="minorHAnsi" w:cstheme="minorHAnsi"/>
          <w:spacing w:val="-2"/>
        </w:rPr>
        <w:t xml:space="preserve"> (</w:t>
      </w:r>
      <w:r w:rsidR="00861A11">
        <w:rPr>
          <w:rFonts w:asciiTheme="minorHAnsi" w:eastAsiaTheme="minorEastAsia" w:hAnsiTheme="minorHAnsi" w:cstheme="minorHAnsi" w:hint="eastAsia"/>
          <w:spacing w:val="-2"/>
          <w:lang w:eastAsia="ko-KR"/>
        </w:rPr>
        <w:t>45</w:t>
      </w:r>
      <w:r>
        <w:rPr>
          <w:rFonts w:asciiTheme="minorHAnsi" w:eastAsiaTheme="minorEastAsia" w:hAnsiTheme="minorHAnsi" w:cstheme="minorHAnsi" w:hint="eastAsia"/>
          <w:spacing w:val="-2"/>
          <w:lang w:eastAsia="ko-KR"/>
        </w:rPr>
        <w:t>h</w:t>
      </w:r>
      <w:r w:rsidRPr="00220E3E">
        <w:rPr>
          <w:rFonts w:asciiTheme="minorHAnsi" w:hAnsiTheme="minorHAnsi" w:cstheme="minorHAnsi"/>
          <w:spacing w:val="-2"/>
        </w:rPr>
        <w:t>rs.)</w:t>
      </w:r>
    </w:p>
    <w:p w14:paraId="68BBC46E" w14:textId="75A794C6" w:rsidR="009445B6" w:rsidRDefault="00861A11" w:rsidP="00861A11">
      <w:pPr>
        <w:pStyle w:val="BodyText"/>
        <w:spacing w:before="34"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highlights the use of Swedish Massage to improve circulation and promote relaxation. Students will practice a variety of strokes and learn how to create a comfortable and professional massage experience</w:t>
      </w:r>
      <w:r w:rsidR="00811C22" w:rsidRPr="00811C22">
        <w:rPr>
          <w:rFonts w:asciiTheme="minorHAnsi" w:hAnsiTheme="minorHAnsi" w:cstheme="minorHAnsi"/>
        </w:rPr>
        <w:t>.</w:t>
      </w:r>
    </w:p>
    <w:p w14:paraId="79EADE1B" w14:textId="7C5C0504" w:rsidR="009445B6" w:rsidRPr="00811C22" w:rsidRDefault="009445B6" w:rsidP="009445B6">
      <w:pPr>
        <w:pStyle w:val="BodyText"/>
        <w:spacing w:before="34"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07ED859B" w14:textId="5BA86BA4" w:rsidR="00826831" w:rsidRPr="00220E3E" w:rsidRDefault="001E1623" w:rsidP="0082683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spacing w:val="-2"/>
        </w:rPr>
        <w:t>LMT</w:t>
      </w:r>
      <w:r w:rsidR="00826831" w:rsidRPr="00220E3E">
        <w:rPr>
          <w:rFonts w:asciiTheme="minorHAnsi" w:hAnsiTheme="minorHAnsi" w:cstheme="minorHAnsi"/>
          <w:spacing w:val="-2"/>
        </w:rPr>
        <w:t>111</w:t>
      </w:r>
      <w:r w:rsidR="00826831" w:rsidRPr="00220E3E">
        <w:rPr>
          <w:rFonts w:asciiTheme="minorHAnsi" w:hAnsiTheme="minorHAnsi" w:cstheme="minorHAnsi"/>
          <w:spacing w:val="-4"/>
        </w:rPr>
        <w:t xml:space="preserve"> </w:t>
      </w:r>
      <w:r w:rsidR="00861A11" w:rsidRPr="00861A11">
        <w:rPr>
          <w:rFonts w:asciiTheme="minorHAnsi" w:eastAsiaTheme="minorEastAsia" w:hAnsiTheme="minorHAnsi" w:cstheme="minorHAnsi"/>
          <w:spacing w:val="-2"/>
          <w:lang w:eastAsia="ko-KR"/>
        </w:rPr>
        <w:t>Massage Techniques D</w:t>
      </w:r>
      <w:r w:rsidR="00826831" w:rsidRPr="00220E3E">
        <w:rPr>
          <w:rFonts w:asciiTheme="minorHAnsi" w:hAnsiTheme="minorHAnsi" w:cstheme="minorHAnsi"/>
          <w:spacing w:val="-1"/>
        </w:rPr>
        <w:t xml:space="preserve"> </w:t>
      </w:r>
      <w:r w:rsidR="00826831" w:rsidRPr="00220E3E">
        <w:rPr>
          <w:rFonts w:asciiTheme="minorHAnsi" w:hAnsiTheme="minorHAnsi" w:cstheme="minorHAnsi"/>
          <w:spacing w:val="-2"/>
        </w:rPr>
        <w:t>(</w:t>
      </w:r>
      <w:r w:rsidR="00861A11">
        <w:rPr>
          <w:rFonts w:asciiTheme="minorHAnsi" w:eastAsiaTheme="minorEastAsia" w:hAnsiTheme="minorHAnsi" w:cstheme="minorHAnsi" w:hint="eastAsia"/>
          <w:spacing w:val="-2"/>
          <w:lang w:eastAsia="ko-KR"/>
        </w:rPr>
        <w:t>60</w:t>
      </w:r>
      <w:r w:rsidR="00826831" w:rsidRPr="00220E3E">
        <w:rPr>
          <w:rFonts w:asciiTheme="minorHAnsi" w:hAnsiTheme="minorHAnsi" w:cstheme="minorHAnsi"/>
          <w:spacing w:val="-2"/>
        </w:rPr>
        <w:t>hrs.)</w:t>
      </w:r>
    </w:p>
    <w:p w14:paraId="3E2B3E69" w14:textId="4E39C305" w:rsidR="00826831" w:rsidRPr="00220E3E" w:rsidRDefault="00861A11" w:rsidP="00826831">
      <w:pPr>
        <w:pStyle w:val="BodyText"/>
        <w:spacing w:before="37" w:line="276" w:lineRule="auto"/>
        <w:ind w:right="199"/>
        <w:jc w:val="both"/>
        <w:rPr>
          <w:rFonts w:asciiTheme="minorHAnsi" w:hAnsiTheme="minorHAnsi" w:cstheme="minorHAnsi"/>
        </w:rPr>
      </w:pPr>
      <w:r w:rsidRPr="00861A11">
        <w:rPr>
          <w:rFonts w:asciiTheme="minorHAnsi" w:hAnsiTheme="minorHAnsi" w:cstheme="minorHAnsi"/>
        </w:rPr>
        <w:t>Focusing on the therapeutic benefits of Swedish Massage, this course teaches techniques for addressing muscle tension and improving flexibility. Emphasis is placed on effective hand movements and maintaining client comfort</w:t>
      </w:r>
      <w:r w:rsidR="00811C22" w:rsidRPr="00811C22">
        <w:rPr>
          <w:rFonts w:asciiTheme="minorHAnsi" w:hAnsiTheme="minorHAnsi" w:cstheme="minorHAnsi"/>
        </w:rPr>
        <w:t>.</w:t>
      </w:r>
    </w:p>
    <w:p w14:paraId="1C061757" w14:textId="77777777" w:rsidR="00826831" w:rsidRDefault="00826831" w:rsidP="00826831">
      <w:pPr>
        <w:pStyle w:val="BodyText"/>
        <w:spacing w:before="36" w:line="276" w:lineRule="auto"/>
        <w:ind w:right="199"/>
        <w:jc w:val="both"/>
        <w:rPr>
          <w:rFonts w:asciiTheme="minorHAnsi" w:eastAsiaTheme="minorEastAsia" w:hAnsiTheme="minorHAnsi" w:cstheme="minorHAnsi"/>
          <w:spacing w:val="-4"/>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59B350A2" w14:textId="77777777" w:rsidR="009445B6" w:rsidRDefault="009445B6" w:rsidP="00826831">
      <w:pPr>
        <w:pStyle w:val="BodyText"/>
        <w:spacing w:before="36" w:line="276" w:lineRule="auto"/>
        <w:ind w:right="199"/>
        <w:jc w:val="both"/>
        <w:rPr>
          <w:rFonts w:asciiTheme="minorHAnsi" w:eastAsiaTheme="minorEastAsia" w:hAnsiTheme="minorHAnsi" w:cstheme="minorHAnsi"/>
          <w:spacing w:val="-4"/>
          <w:lang w:eastAsia="ko-KR"/>
        </w:rPr>
      </w:pPr>
    </w:p>
    <w:p w14:paraId="482543E4" w14:textId="78A79DA4"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12</w:t>
      </w:r>
      <w:r w:rsidRPr="00220E3E">
        <w:rPr>
          <w:rFonts w:asciiTheme="minorHAnsi" w:hAnsiTheme="minorHAnsi" w:cstheme="minorHAnsi"/>
          <w:spacing w:val="-5"/>
        </w:rPr>
        <w:t xml:space="preserve"> </w:t>
      </w:r>
      <w:r w:rsidR="00861A11" w:rsidRPr="00861A11">
        <w:rPr>
          <w:rFonts w:asciiTheme="minorHAnsi" w:eastAsiaTheme="minorEastAsia" w:hAnsiTheme="minorHAnsi" w:cstheme="minorHAnsi"/>
          <w:spacing w:val="-5"/>
          <w:lang w:eastAsia="ko-KR"/>
        </w:rPr>
        <w:t xml:space="preserve">Massage Techniques E </w:t>
      </w:r>
      <w:r w:rsidRPr="00220E3E">
        <w:rPr>
          <w:rFonts w:asciiTheme="minorHAnsi" w:hAnsiTheme="minorHAnsi" w:cstheme="minorHAnsi"/>
          <w:spacing w:val="-2"/>
        </w:rPr>
        <w:t>(</w:t>
      </w:r>
      <w:r w:rsidR="00861A11">
        <w:rPr>
          <w:rFonts w:asciiTheme="minorHAnsi" w:eastAsiaTheme="minorEastAsia" w:hAnsiTheme="minorHAnsi" w:cstheme="minorHAnsi" w:hint="eastAsia"/>
          <w:spacing w:val="-2"/>
          <w:lang w:eastAsia="ko-KR"/>
        </w:rPr>
        <w:t>5</w:t>
      </w:r>
      <w:r>
        <w:rPr>
          <w:rFonts w:asciiTheme="minorHAnsi" w:eastAsiaTheme="minorEastAsia" w:hAnsiTheme="minorHAnsi" w:cstheme="minorHAnsi" w:hint="eastAsia"/>
          <w:spacing w:val="-2"/>
          <w:lang w:eastAsia="ko-KR"/>
        </w:rPr>
        <w:t>0h</w:t>
      </w:r>
      <w:r w:rsidRPr="00220E3E">
        <w:rPr>
          <w:rFonts w:asciiTheme="minorHAnsi" w:hAnsiTheme="minorHAnsi" w:cstheme="minorHAnsi"/>
          <w:spacing w:val="-2"/>
        </w:rPr>
        <w:t>rs.)</w:t>
      </w:r>
    </w:p>
    <w:p w14:paraId="3D3C0C47" w14:textId="040BF5A3" w:rsidR="00811C22" w:rsidRDefault="00861A11" w:rsidP="009445B6">
      <w:pPr>
        <w:pStyle w:val="BodyText"/>
        <w:spacing w:before="36"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emphasizes refining Swedish Massage techniques to deliver a personalized and professional experience. Students will practice advanced strokes and learn to adapt their approach to meet diverse client needs</w:t>
      </w:r>
      <w:r w:rsidR="00811C22" w:rsidRPr="00811C22">
        <w:rPr>
          <w:rFonts w:asciiTheme="minorHAnsi" w:hAnsiTheme="minorHAnsi" w:cstheme="minorHAnsi"/>
        </w:rPr>
        <w:t>.</w:t>
      </w:r>
    </w:p>
    <w:p w14:paraId="7E095C42" w14:textId="7B197C62" w:rsidR="009445B6" w:rsidRPr="00811C22" w:rsidRDefault="009445B6" w:rsidP="009445B6">
      <w:pPr>
        <w:pStyle w:val="BodyText"/>
        <w:spacing w:before="36"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00811C22">
        <w:rPr>
          <w:rFonts w:asciiTheme="minorHAnsi" w:eastAsiaTheme="minorEastAsia" w:hAnsiTheme="minorHAnsi" w:cstheme="minorHAnsi" w:hint="eastAsia"/>
          <w:spacing w:val="-2"/>
          <w:lang w:eastAsia="ko-KR"/>
        </w:rPr>
        <w:t xml:space="preserve"> None</w:t>
      </w:r>
    </w:p>
    <w:p w14:paraId="30BA2C3D" w14:textId="77777777" w:rsidR="00826831" w:rsidRPr="00220E3E" w:rsidRDefault="00826831" w:rsidP="00826831">
      <w:pPr>
        <w:pStyle w:val="BodyText"/>
        <w:spacing w:before="73" w:line="276" w:lineRule="auto"/>
        <w:ind w:left="0" w:right="199"/>
        <w:rPr>
          <w:rFonts w:asciiTheme="minorHAnsi" w:hAnsiTheme="minorHAnsi" w:cstheme="minorHAnsi"/>
        </w:rPr>
      </w:pPr>
    </w:p>
    <w:p w14:paraId="713FEC82" w14:textId="7DF82579" w:rsidR="00826831" w:rsidRPr="00220E3E" w:rsidRDefault="001E1623" w:rsidP="00826831">
      <w:pPr>
        <w:pStyle w:val="Heading9"/>
        <w:numPr>
          <w:ilvl w:val="0"/>
          <w:numId w:val="4"/>
        </w:numPr>
        <w:tabs>
          <w:tab w:val="left" w:pos="330"/>
        </w:tabs>
        <w:spacing w:line="276" w:lineRule="auto"/>
        <w:ind w:left="330" w:right="199" w:hanging="179"/>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113</w:t>
      </w:r>
      <w:r w:rsidR="00826831" w:rsidRPr="00220E3E">
        <w:rPr>
          <w:rFonts w:asciiTheme="minorHAnsi" w:hAnsiTheme="minorHAnsi" w:cstheme="minorHAnsi"/>
          <w:spacing w:val="-7"/>
        </w:rPr>
        <w:t xml:space="preserve"> </w:t>
      </w:r>
      <w:r w:rsidR="009445B6">
        <w:rPr>
          <w:rFonts w:asciiTheme="minorHAnsi" w:eastAsiaTheme="minorEastAsia" w:hAnsiTheme="minorHAnsi" w:cstheme="minorHAnsi" w:hint="eastAsia"/>
          <w:lang w:eastAsia="ko-KR"/>
        </w:rPr>
        <w:t>Massage Ethics and Rules</w:t>
      </w:r>
      <w:r w:rsidR="00826831" w:rsidRPr="00220E3E">
        <w:rPr>
          <w:rFonts w:asciiTheme="minorHAnsi" w:eastAsiaTheme="minorEastAsia" w:hAnsiTheme="minorHAnsi" w:cstheme="minorHAnsi"/>
          <w:spacing w:val="-2"/>
          <w:lang w:eastAsia="ko-KR"/>
        </w:rPr>
        <w:t xml:space="preserve"> </w:t>
      </w:r>
      <w:r w:rsidR="00826831" w:rsidRPr="00220E3E">
        <w:rPr>
          <w:rFonts w:asciiTheme="minorHAnsi" w:hAnsiTheme="minorHAnsi" w:cstheme="minorHAnsi"/>
          <w:spacing w:val="-2"/>
        </w:rPr>
        <w:t>(30hrs.)</w:t>
      </w:r>
    </w:p>
    <w:p w14:paraId="3C613AF3" w14:textId="37E15417" w:rsidR="00826831" w:rsidRPr="00861A11" w:rsidRDefault="00861A11" w:rsidP="00826831">
      <w:pPr>
        <w:pStyle w:val="BodyText"/>
        <w:spacing w:before="35"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This course covers the ethical responsibilities and legal regulations of massage therapy practice. Topics include professional conduct, boundaries, confidentiality, and informed consent to ensure adherence to industry standards.</w:t>
      </w:r>
    </w:p>
    <w:p w14:paraId="791F62B3" w14:textId="2A63EF97" w:rsidR="00826831" w:rsidRPr="00811C22" w:rsidRDefault="00826831" w:rsidP="00826831">
      <w:pPr>
        <w:pStyle w:val="BodyText"/>
        <w:spacing w:before="34" w:line="276" w:lineRule="auto"/>
        <w:ind w:right="199"/>
        <w:jc w:val="both"/>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5"/>
        </w:rPr>
        <w:t xml:space="preserve"> </w:t>
      </w:r>
      <w:r w:rsidR="00811C22">
        <w:rPr>
          <w:rFonts w:asciiTheme="minorHAnsi" w:eastAsiaTheme="minorEastAsia" w:hAnsiTheme="minorHAnsi" w:cstheme="minorHAnsi" w:hint="eastAsia"/>
          <w:spacing w:val="-2"/>
          <w:lang w:eastAsia="ko-KR"/>
        </w:rPr>
        <w:t>None</w:t>
      </w:r>
    </w:p>
    <w:p w14:paraId="441A78D8" w14:textId="77777777" w:rsidR="00826831" w:rsidRPr="00220E3E" w:rsidRDefault="00826831" w:rsidP="00826831">
      <w:pPr>
        <w:pStyle w:val="BodyText"/>
        <w:spacing w:before="73" w:line="276" w:lineRule="auto"/>
        <w:ind w:left="0" w:right="199"/>
        <w:rPr>
          <w:rFonts w:asciiTheme="minorHAnsi" w:hAnsiTheme="minorHAnsi" w:cstheme="minorHAnsi"/>
        </w:rPr>
      </w:pPr>
    </w:p>
    <w:p w14:paraId="469ACE36" w14:textId="73BD1549" w:rsidR="00826831" w:rsidRPr="00220E3E" w:rsidRDefault="001E1623" w:rsidP="00826831">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114</w:t>
      </w:r>
      <w:r w:rsidR="00826831" w:rsidRPr="00220E3E">
        <w:rPr>
          <w:rFonts w:asciiTheme="minorHAnsi" w:hAnsiTheme="minorHAnsi" w:cstheme="minorHAnsi"/>
          <w:spacing w:val="-10"/>
        </w:rPr>
        <w:t xml:space="preserve"> </w:t>
      </w:r>
      <w:r w:rsidR="00861A11" w:rsidRPr="00861A11">
        <w:rPr>
          <w:rFonts w:asciiTheme="minorHAnsi" w:eastAsiaTheme="minorEastAsia" w:hAnsiTheme="minorHAnsi" w:cstheme="minorHAnsi"/>
          <w:lang w:eastAsia="ko-KR"/>
        </w:rPr>
        <w:t xml:space="preserve">Professional Standards in Massage Business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35</w:t>
      </w:r>
      <w:r w:rsidR="00826831" w:rsidRPr="00220E3E">
        <w:rPr>
          <w:rFonts w:asciiTheme="minorHAnsi" w:hAnsiTheme="minorHAnsi" w:cstheme="minorHAnsi"/>
          <w:spacing w:val="-2"/>
        </w:rPr>
        <w:t>hrs.)</w:t>
      </w:r>
    </w:p>
    <w:p w14:paraId="3BE5BBFE" w14:textId="22D1A0DB" w:rsidR="00826831"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Students will learn the business skills needed to run a successful massage therapy practice. Topics include marketing, financial management, client relations, and maintaining professional standards in a business setting</w:t>
      </w:r>
      <w:r w:rsidR="00811C22" w:rsidRPr="00811C22">
        <w:rPr>
          <w:rFonts w:asciiTheme="minorHAnsi" w:hAnsiTheme="minorHAnsi" w:cstheme="minorHAnsi"/>
        </w:rPr>
        <w:t>.</w:t>
      </w:r>
    </w:p>
    <w:p w14:paraId="7769D8F6" w14:textId="77777777" w:rsidR="00826831" w:rsidRPr="00220E3E" w:rsidRDefault="00826831" w:rsidP="00826831">
      <w:pPr>
        <w:pStyle w:val="BodyText"/>
        <w:spacing w:before="32" w:line="276" w:lineRule="auto"/>
        <w:ind w:right="199"/>
        <w:rPr>
          <w:rFonts w:asciiTheme="minorHAnsi" w:eastAsiaTheme="minorEastAsia" w:hAnsiTheme="minorHAnsi" w:cstheme="minorHAnsi"/>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Pr="00220E3E">
        <w:rPr>
          <w:rFonts w:asciiTheme="minorHAnsi" w:hAnsiTheme="minorHAnsi" w:cstheme="minorHAnsi"/>
          <w:spacing w:val="-4"/>
        </w:rPr>
        <w:t>None</w:t>
      </w:r>
    </w:p>
    <w:p w14:paraId="32B53F77" w14:textId="77777777" w:rsidR="00826831" w:rsidRPr="00220E3E" w:rsidRDefault="00826831" w:rsidP="00826831">
      <w:pPr>
        <w:pStyle w:val="BodyText"/>
        <w:spacing w:before="70" w:line="276" w:lineRule="auto"/>
        <w:ind w:left="0" w:right="199"/>
        <w:rPr>
          <w:rFonts w:asciiTheme="minorHAnsi" w:hAnsiTheme="minorHAnsi" w:cstheme="minorHAnsi"/>
        </w:rPr>
      </w:pPr>
    </w:p>
    <w:p w14:paraId="6E5099DC" w14:textId="72D2F963" w:rsidR="00826831" w:rsidRPr="00220E3E" w:rsidRDefault="001E1623" w:rsidP="00826831">
      <w:pPr>
        <w:pStyle w:val="Heading9"/>
        <w:numPr>
          <w:ilvl w:val="0"/>
          <w:numId w:val="4"/>
        </w:numPr>
        <w:tabs>
          <w:tab w:val="left" w:pos="330"/>
        </w:tabs>
        <w:spacing w:before="1" w:line="276" w:lineRule="auto"/>
        <w:ind w:left="330" w:right="199" w:hanging="179"/>
        <w:rPr>
          <w:rFonts w:asciiTheme="minorHAnsi" w:hAnsiTheme="minorHAnsi" w:cstheme="minorHAnsi"/>
        </w:rPr>
      </w:pPr>
      <w:r>
        <w:rPr>
          <w:rFonts w:asciiTheme="minorHAnsi" w:hAnsiTheme="minorHAnsi" w:cstheme="minorHAnsi"/>
        </w:rPr>
        <w:t>LMT</w:t>
      </w:r>
      <w:r w:rsidR="00826831" w:rsidRPr="00220E3E">
        <w:rPr>
          <w:rFonts w:asciiTheme="minorHAnsi" w:hAnsiTheme="minorHAnsi" w:cstheme="minorHAnsi"/>
        </w:rPr>
        <w:t>115</w:t>
      </w:r>
      <w:r w:rsidR="00826831" w:rsidRPr="00220E3E">
        <w:rPr>
          <w:rFonts w:asciiTheme="minorHAnsi" w:hAnsiTheme="minorHAnsi" w:cstheme="minorHAnsi"/>
          <w:spacing w:val="-7"/>
        </w:rPr>
        <w:t xml:space="preserve"> </w:t>
      </w:r>
      <w:r w:rsidR="00512776">
        <w:rPr>
          <w:rFonts w:asciiTheme="minorHAnsi" w:eastAsiaTheme="minorEastAsia" w:hAnsiTheme="minorHAnsi" w:cstheme="minorHAnsi" w:hint="eastAsia"/>
          <w:spacing w:val="-2"/>
          <w:lang w:eastAsia="ko-KR"/>
        </w:rPr>
        <w:t xml:space="preserve">Clinical Health Assessment </w:t>
      </w:r>
      <w:r w:rsidR="00826831" w:rsidRPr="00220E3E">
        <w:rPr>
          <w:rFonts w:asciiTheme="minorHAnsi" w:hAnsiTheme="minorHAnsi" w:cstheme="minorHAnsi"/>
          <w:spacing w:val="-2"/>
        </w:rPr>
        <w:t>(</w:t>
      </w:r>
      <w:r w:rsidR="009445B6">
        <w:rPr>
          <w:rFonts w:asciiTheme="minorHAnsi" w:eastAsiaTheme="minorEastAsia" w:hAnsiTheme="minorHAnsi" w:cstheme="minorHAnsi" w:hint="eastAsia"/>
          <w:spacing w:val="-2"/>
          <w:lang w:eastAsia="ko-KR"/>
        </w:rPr>
        <w:t>30</w:t>
      </w:r>
      <w:r w:rsidR="00826831" w:rsidRPr="00220E3E">
        <w:rPr>
          <w:rFonts w:asciiTheme="minorHAnsi" w:hAnsiTheme="minorHAnsi" w:cstheme="minorHAnsi"/>
          <w:spacing w:val="-2"/>
        </w:rPr>
        <w:t>hrs.)</w:t>
      </w:r>
    </w:p>
    <w:p w14:paraId="252B80C3" w14:textId="375F89C2" w:rsidR="00826831" w:rsidRPr="00220E3E" w:rsidRDefault="00861A11" w:rsidP="0082683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This course teaches students how to conduct comprehensive health assessments for clients. Topics include medical history intake, physical assessments, and developing treatment plans based on clinical findings</w:t>
      </w:r>
      <w:r w:rsidR="00512776" w:rsidRPr="00512776">
        <w:rPr>
          <w:rFonts w:asciiTheme="minorHAnsi" w:hAnsiTheme="minorHAnsi" w:cstheme="minorHAnsi"/>
        </w:rPr>
        <w:t>.</w:t>
      </w:r>
    </w:p>
    <w:p w14:paraId="10F78BCA" w14:textId="442D00DE" w:rsidR="00826831" w:rsidRPr="00811C22" w:rsidRDefault="00826831" w:rsidP="00826831">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194DBD43" w14:textId="1956E2DB" w:rsidR="009445B6" w:rsidRDefault="009445B6" w:rsidP="00826831">
      <w:pPr>
        <w:pStyle w:val="BodyText"/>
        <w:spacing w:line="276" w:lineRule="auto"/>
        <w:ind w:right="199"/>
        <w:jc w:val="both"/>
        <w:rPr>
          <w:rFonts w:asciiTheme="minorHAnsi" w:eastAsiaTheme="minorEastAsia" w:hAnsiTheme="minorHAnsi" w:cstheme="minorHAnsi"/>
          <w:spacing w:val="-2"/>
          <w:lang w:eastAsia="ko-KR"/>
        </w:rPr>
      </w:pPr>
    </w:p>
    <w:p w14:paraId="0C483E65" w14:textId="04DE2BA5"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16</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Documentation</w:t>
      </w:r>
      <w:r w:rsidRPr="00220E3E">
        <w:rPr>
          <w:rFonts w:asciiTheme="minorHAnsi" w:hAnsiTheme="minorHAnsi" w:cstheme="minorHAnsi"/>
          <w:spacing w:val="-2"/>
        </w:rPr>
        <w:t xml:space="preserve"> (</w:t>
      </w:r>
      <w:r>
        <w:rPr>
          <w:rFonts w:asciiTheme="minorHAnsi" w:eastAsiaTheme="minorEastAsia" w:hAnsiTheme="minorHAnsi" w:cstheme="minorHAnsi" w:hint="eastAsia"/>
          <w:spacing w:val="-2"/>
          <w:lang w:eastAsia="ko-KR"/>
        </w:rPr>
        <w:t>20h</w:t>
      </w:r>
      <w:r w:rsidRPr="00220E3E">
        <w:rPr>
          <w:rFonts w:asciiTheme="minorHAnsi" w:hAnsiTheme="minorHAnsi" w:cstheme="minorHAnsi"/>
          <w:spacing w:val="-2"/>
        </w:rPr>
        <w:t>rs.)</w:t>
      </w:r>
    </w:p>
    <w:p w14:paraId="4A8E6BD4" w14:textId="6280C35A" w:rsidR="009445B6" w:rsidRPr="00811C22" w:rsidRDefault="00861A11" w:rsidP="00861A11">
      <w:pPr>
        <w:pStyle w:val="BodyText"/>
        <w:spacing w:before="34" w:line="276" w:lineRule="auto"/>
        <w:ind w:right="199"/>
        <w:jc w:val="both"/>
        <w:rPr>
          <w:rFonts w:asciiTheme="minorHAnsi" w:eastAsiaTheme="minorEastAsia" w:hAnsiTheme="minorHAnsi" w:cstheme="minorHAnsi"/>
          <w:lang w:eastAsia="ko-KR"/>
        </w:rPr>
      </w:pPr>
      <w:r w:rsidRPr="00861A11">
        <w:rPr>
          <w:rFonts w:asciiTheme="minorHAnsi" w:hAnsiTheme="minorHAnsi" w:cstheme="minorHAnsi"/>
        </w:rPr>
        <w:t>Students will learn proper documentation techniques, including SOAP and F-DAR notes, to ensure accurate record-keeping in massage therapy practice. The course emphasizes legal and ethical requirements related to client documentation</w:t>
      </w:r>
      <w:r w:rsidR="00512776" w:rsidRPr="00512776">
        <w:rPr>
          <w:rFonts w:asciiTheme="minorHAnsi" w:hAnsiTheme="minorHAnsi" w:cstheme="minorHAnsi"/>
        </w:rPr>
        <w:t>.</w:t>
      </w:r>
    </w:p>
    <w:p w14:paraId="68AB3CCC" w14:textId="391365F9" w:rsidR="009445B6" w:rsidRPr="00811C22" w:rsidRDefault="009445B6" w:rsidP="009445B6">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1C89E83B" w14:textId="77777777" w:rsidR="009445B6" w:rsidRDefault="009445B6" w:rsidP="009445B6">
      <w:pPr>
        <w:pStyle w:val="BodyText"/>
        <w:spacing w:line="276" w:lineRule="auto"/>
        <w:ind w:right="199"/>
        <w:jc w:val="both"/>
        <w:rPr>
          <w:rFonts w:asciiTheme="minorHAnsi" w:eastAsiaTheme="minorEastAsia" w:hAnsiTheme="minorHAnsi" w:cstheme="minorHAnsi"/>
          <w:spacing w:val="-2"/>
          <w:lang w:eastAsia="ko-KR"/>
        </w:rPr>
      </w:pPr>
    </w:p>
    <w:p w14:paraId="68BF778B" w14:textId="3E340FF3" w:rsidR="009445B6" w:rsidRPr="00220E3E" w:rsidRDefault="009445B6" w:rsidP="009445B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17</w:t>
      </w:r>
      <w:r w:rsidRPr="00220E3E">
        <w:rPr>
          <w:rFonts w:asciiTheme="minorHAnsi" w:hAnsiTheme="minorHAnsi" w:cstheme="minorHAnsi"/>
          <w:spacing w:val="-5"/>
        </w:rPr>
        <w:t xml:space="preserve"> </w:t>
      </w:r>
      <w:r w:rsidR="00861A11" w:rsidRPr="00861A11">
        <w:rPr>
          <w:rFonts w:asciiTheme="minorHAnsi" w:eastAsiaTheme="minorEastAsia" w:hAnsiTheme="minorHAnsi" w:cstheme="minorHAnsi"/>
          <w:spacing w:val="-2"/>
          <w:lang w:eastAsia="ko-KR"/>
        </w:rPr>
        <w:t xml:space="preserve">Supervised Clinical Experience </w:t>
      </w:r>
      <w:r w:rsidRPr="00220E3E">
        <w:rPr>
          <w:rFonts w:asciiTheme="minorHAnsi" w:hAnsiTheme="minorHAnsi" w:cstheme="minorHAnsi"/>
          <w:spacing w:val="-2"/>
        </w:rPr>
        <w:t>(</w:t>
      </w:r>
      <w:r w:rsidR="00861A11">
        <w:rPr>
          <w:rFonts w:asciiTheme="minorHAnsi" w:eastAsiaTheme="minorEastAsia" w:hAnsiTheme="minorHAnsi" w:cstheme="minorHAnsi" w:hint="eastAsia"/>
          <w:spacing w:val="-2"/>
          <w:lang w:eastAsia="ko-KR"/>
        </w:rPr>
        <w:t>2</w:t>
      </w:r>
      <w:r>
        <w:rPr>
          <w:rFonts w:asciiTheme="minorHAnsi" w:eastAsiaTheme="minorEastAsia" w:hAnsiTheme="minorHAnsi" w:cstheme="minorHAnsi" w:hint="eastAsia"/>
          <w:spacing w:val="-2"/>
          <w:lang w:eastAsia="ko-KR"/>
        </w:rPr>
        <w:t>0h</w:t>
      </w:r>
      <w:r w:rsidRPr="00220E3E">
        <w:rPr>
          <w:rFonts w:asciiTheme="minorHAnsi" w:hAnsiTheme="minorHAnsi" w:cstheme="minorHAnsi"/>
          <w:spacing w:val="-2"/>
        </w:rPr>
        <w:t>rs.)</w:t>
      </w:r>
    </w:p>
    <w:p w14:paraId="1459FC38" w14:textId="316ECB24" w:rsidR="009445B6"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In this practical course, students will apply their skills in a clinical setting under supervision. They will perform massages on clients, receiving feedback and guidance to refine their techniques and professionalism</w:t>
      </w:r>
      <w:r w:rsidR="00811C22" w:rsidRPr="00811C22">
        <w:rPr>
          <w:rFonts w:asciiTheme="minorHAnsi" w:hAnsiTheme="minorHAnsi" w:cstheme="minorHAnsi"/>
        </w:rPr>
        <w:t>.</w:t>
      </w:r>
    </w:p>
    <w:p w14:paraId="78442153" w14:textId="2E962EF9" w:rsidR="009445B6" w:rsidRPr="00811C22" w:rsidRDefault="009445B6" w:rsidP="009445B6">
      <w:pPr>
        <w:pStyle w:val="BodyText"/>
        <w:spacing w:line="276" w:lineRule="auto"/>
        <w:ind w:right="199"/>
        <w:jc w:val="both"/>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sidR="00811C22">
        <w:rPr>
          <w:rFonts w:asciiTheme="minorHAnsi" w:eastAsiaTheme="minorEastAsia" w:hAnsiTheme="minorHAnsi" w:cstheme="minorHAnsi" w:hint="eastAsia"/>
          <w:spacing w:val="-2"/>
          <w:lang w:eastAsia="ko-KR"/>
        </w:rPr>
        <w:t>None</w:t>
      </w:r>
    </w:p>
    <w:p w14:paraId="5163129C" w14:textId="77777777" w:rsidR="009445B6" w:rsidRDefault="009445B6" w:rsidP="009445B6">
      <w:pPr>
        <w:pStyle w:val="BodyText"/>
        <w:spacing w:line="276" w:lineRule="auto"/>
        <w:ind w:right="199"/>
        <w:jc w:val="both"/>
        <w:rPr>
          <w:rFonts w:asciiTheme="minorHAnsi" w:eastAsiaTheme="minorEastAsia" w:hAnsiTheme="minorHAnsi" w:cstheme="minorHAnsi"/>
          <w:spacing w:val="-2"/>
          <w:lang w:eastAsia="ko-KR"/>
        </w:rPr>
      </w:pPr>
    </w:p>
    <w:p w14:paraId="5EBE11DE" w14:textId="5EA67C5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50</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Advanced Massage Theory &amp; Application 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45h</w:t>
      </w:r>
      <w:r w:rsidRPr="00220E3E">
        <w:rPr>
          <w:rFonts w:asciiTheme="minorHAnsi" w:hAnsiTheme="minorHAnsi" w:cstheme="minorHAnsi"/>
          <w:spacing w:val="-2"/>
        </w:rPr>
        <w:t>rs.)</w:t>
      </w:r>
    </w:p>
    <w:p w14:paraId="3CC0535B" w14:textId="30751035" w:rsidR="001238D6"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 xml:space="preserve">This course introduces advanced concepts in massage therapy, </w:t>
      </w:r>
      <w:r w:rsidRPr="00861A11">
        <w:rPr>
          <w:rFonts w:asciiTheme="minorHAnsi" w:hAnsiTheme="minorHAnsi" w:cstheme="minorHAnsi"/>
        </w:rPr>
        <w:lastRenderedPageBreak/>
        <w:t>focusing on enhancing foundational skills with more specialized techniques. Students will explore various therapeutic approaches, deepening their understanding of advanced massage methods. The course emphasizes the integration of theory and practice, preparing learners to apply these techniques effectively in real-world settings</w:t>
      </w:r>
      <w:r w:rsidR="00811C22" w:rsidRPr="00811C22">
        <w:rPr>
          <w:rFonts w:asciiTheme="minorHAnsi" w:hAnsiTheme="minorHAnsi" w:cstheme="minorHAnsi"/>
        </w:rPr>
        <w:t>.</w:t>
      </w:r>
    </w:p>
    <w:p w14:paraId="2E2F1179" w14:textId="7E293EB3" w:rsidR="001238D6" w:rsidRPr="00811C22"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w:t>
      </w:r>
      <w:r w:rsidR="00811C22">
        <w:rPr>
          <w:rFonts w:asciiTheme="minorHAnsi" w:eastAsiaTheme="minorEastAsia" w:hAnsiTheme="minorHAnsi" w:cstheme="minorHAnsi" w:hint="eastAsia"/>
          <w:spacing w:val="-2"/>
          <w:lang w:eastAsia="ko-KR"/>
        </w:rPr>
        <w:t>01, LMT102</w:t>
      </w:r>
    </w:p>
    <w:p w14:paraId="5E65C6CE"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234D3D4E" w14:textId="5B71598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51</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Advanced Massage Theory &amp; Application II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15h</w:t>
      </w:r>
      <w:r w:rsidRPr="00220E3E">
        <w:rPr>
          <w:rFonts w:asciiTheme="minorHAnsi" w:hAnsiTheme="minorHAnsi" w:cstheme="minorHAnsi"/>
          <w:spacing w:val="-2"/>
        </w:rPr>
        <w:t>rs.)</w:t>
      </w:r>
    </w:p>
    <w:p w14:paraId="6535950D" w14:textId="25B88611" w:rsidR="001238D6" w:rsidRPr="00220E3E" w:rsidRDefault="00861A11" w:rsidP="00861A11">
      <w:pPr>
        <w:pStyle w:val="BodyText"/>
        <w:spacing w:before="34" w:line="276" w:lineRule="auto"/>
        <w:ind w:right="199"/>
        <w:jc w:val="both"/>
        <w:rPr>
          <w:rFonts w:asciiTheme="minorHAnsi" w:hAnsiTheme="minorHAnsi" w:cstheme="minorHAnsi"/>
        </w:rPr>
      </w:pPr>
      <w:r w:rsidRPr="00861A11">
        <w:rPr>
          <w:rFonts w:asciiTheme="minorHAnsi" w:hAnsiTheme="minorHAnsi" w:cstheme="minorHAnsi"/>
        </w:rPr>
        <w:t>This course focuses on the integration of Western and Eastern medicine in massage therapy. Students will explore advanced techniques from both medical approaches, such as Traditional Chinese Medicine (TCM) and Western clinical practices. The course emphasizes applying a combination of these methods in clinical settings, helping students refine their skills and broaden their therapeutic practice</w:t>
      </w:r>
      <w:r w:rsidR="00811C22" w:rsidRPr="00811C22">
        <w:rPr>
          <w:rFonts w:asciiTheme="minorHAnsi" w:hAnsiTheme="minorHAnsi" w:cstheme="minorHAnsi"/>
        </w:rPr>
        <w:t>.</w:t>
      </w:r>
    </w:p>
    <w:p w14:paraId="53A40B02" w14:textId="1BD31897" w:rsidR="001238D6" w:rsidRPr="00811C22"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w:t>
      </w:r>
      <w:r w:rsidR="00811C22">
        <w:rPr>
          <w:rFonts w:asciiTheme="minorHAnsi" w:eastAsiaTheme="minorEastAsia" w:hAnsiTheme="minorHAnsi" w:cstheme="minorHAnsi" w:hint="eastAsia"/>
          <w:spacing w:val="-2"/>
          <w:lang w:eastAsia="ko-KR"/>
        </w:rPr>
        <w:t>50</w:t>
      </w:r>
    </w:p>
    <w:p w14:paraId="5FC290FF"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70B30E4F" w14:textId="63288AE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52</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Research (Capstone)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5h</w:t>
      </w:r>
      <w:r w:rsidRPr="00220E3E">
        <w:rPr>
          <w:rFonts w:asciiTheme="minorHAnsi" w:hAnsiTheme="minorHAnsi" w:cstheme="minorHAnsi"/>
          <w:spacing w:val="-2"/>
        </w:rPr>
        <w:t>rs.)</w:t>
      </w:r>
    </w:p>
    <w:p w14:paraId="2038EEDA" w14:textId="38359B32" w:rsidR="001238D6" w:rsidRPr="00B873E3" w:rsidRDefault="00B873E3" w:rsidP="00B873E3">
      <w:pPr>
        <w:pStyle w:val="BodyText"/>
        <w:spacing w:before="34" w:line="276" w:lineRule="auto"/>
        <w:ind w:right="199"/>
        <w:jc w:val="both"/>
        <w:rPr>
          <w:rFonts w:asciiTheme="minorHAnsi" w:eastAsiaTheme="minorEastAsia" w:hAnsiTheme="minorHAnsi" w:cstheme="minorHAnsi"/>
          <w:lang w:eastAsia="ko-KR"/>
        </w:rPr>
      </w:pPr>
      <w:r w:rsidRPr="00B873E3">
        <w:rPr>
          <w:rFonts w:asciiTheme="minorHAnsi" w:hAnsiTheme="minorHAnsi" w:cstheme="minorHAnsi"/>
        </w:rPr>
        <w:t>This capstone course guides students through the process of conducting massage-related research. Students will evaluate current literature, formulate research questions, and apply findings to clinical practice. The course culminates in a final project that integrates research with real-world application.</w:t>
      </w:r>
    </w:p>
    <w:p w14:paraId="432FE84D" w14:textId="4CA5109C"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10</w:t>
      </w:r>
      <w:r w:rsidR="00B873E3">
        <w:rPr>
          <w:rFonts w:asciiTheme="minorHAnsi" w:eastAsiaTheme="minorEastAsia" w:hAnsiTheme="minorHAnsi" w:cstheme="minorHAnsi" w:hint="eastAsia"/>
          <w:spacing w:val="-2"/>
          <w:lang w:eastAsia="ko-KR"/>
        </w:rPr>
        <w:t>1</w:t>
      </w:r>
    </w:p>
    <w:p w14:paraId="50B346C9" w14:textId="77777777" w:rsidR="00B873E3" w:rsidRPr="00811C22" w:rsidRDefault="00B873E3" w:rsidP="001238D6">
      <w:pPr>
        <w:pStyle w:val="BodyText"/>
        <w:spacing w:before="2" w:line="276" w:lineRule="auto"/>
        <w:ind w:right="199"/>
        <w:rPr>
          <w:rFonts w:asciiTheme="minorHAnsi" w:eastAsiaTheme="minorEastAsia" w:hAnsiTheme="minorHAnsi" w:cstheme="minorHAnsi"/>
          <w:spacing w:val="-2"/>
          <w:lang w:eastAsia="ko-KR"/>
        </w:rPr>
      </w:pPr>
    </w:p>
    <w:p w14:paraId="027E303F" w14:textId="2221AECC"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53</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Health and Hygiene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5h</w:t>
      </w:r>
      <w:r w:rsidRPr="00220E3E">
        <w:rPr>
          <w:rFonts w:asciiTheme="minorHAnsi" w:hAnsiTheme="minorHAnsi" w:cstheme="minorHAnsi"/>
          <w:spacing w:val="-2"/>
        </w:rPr>
        <w:t>rs.)</w:t>
      </w:r>
    </w:p>
    <w:p w14:paraId="3E0D9569" w14:textId="75E4E958" w:rsidR="001238D6" w:rsidRPr="00220E3E" w:rsidRDefault="00B873E3" w:rsidP="00B873E3">
      <w:pPr>
        <w:pStyle w:val="BodyText"/>
        <w:spacing w:before="34" w:line="276" w:lineRule="auto"/>
        <w:ind w:right="199"/>
        <w:jc w:val="both"/>
        <w:rPr>
          <w:rFonts w:asciiTheme="minorHAnsi" w:hAnsiTheme="minorHAnsi" w:cstheme="minorHAnsi"/>
        </w:rPr>
      </w:pPr>
      <w:r w:rsidRPr="00B873E3">
        <w:rPr>
          <w:rFonts w:asciiTheme="minorHAnsi" w:hAnsiTheme="minorHAnsi" w:cstheme="minorHAnsi"/>
        </w:rPr>
        <w:t>This course examines disease, the different classification and how disease is spread. It also delves into the study of safety and sanitation practices including universal precautions. The importance of hygiene to the clinician, the client/patient and environment. This course examines the role of the local, state, and federal guidelines for health and hygiene in medical treatment areas</w:t>
      </w:r>
      <w:r w:rsidR="001238D6" w:rsidRPr="00220E3E">
        <w:rPr>
          <w:rFonts w:asciiTheme="minorHAnsi" w:hAnsiTheme="minorHAnsi" w:cstheme="minorHAnsi"/>
        </w:rPr>
        <w:t>.</w:t>
      </w:r>
    </w:p>
    <w:p w14:paraId="2A29C3A7" w14:textId="3E76CABB" w:rsidR="001238D6" w:rsidRPr="001847A4"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10</w:t>
      </w:r>
      <w:r w:rsidR="00B873E3">
        <w:rPr>
          <w:rFonts w:asciiTheme="minorHAnsi" w:eastAsiaTheme="minorEastAsia" w:hAnsiTheme="minorHAnsi" w:cstheme="minorHAnsi" w:hint="eastAsia"/>
          <w:spacing w:val="-2"/>
          <w:lang w:eastAsia="ko-KR"/>
        </w:rPr>
        <w:t>9</w:t>
      </w:r>
    </w:p>
    <w:p w14:paraId="6608ECBC"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2BA35FD8" w14:textId="015F88A1"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54</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Supervised Practicum 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45h</w:t>
      </w:r>
      <w:r w:rsidRPr="00220E3E">
        <w:rPr>
          <w:rFonts w:asciiTheme="minorHAnsi" w:hAnsiTheme="minorHAnsi" w:cstheme="minorHAnsi"/>
          <w:spacing w:val="-2"/>
        </w:rPr>
        <w:t>rs.)</w:t>
      </w:r>
    </w:p>
    <w:p w14:paraId="35A0A38E" w14:textId="229BBE1C" w:rsidR="001238D6" w:rsidRPr="00220E3E" w:rsidRDefault="00B873E3" w:rsidP="001238D6">
      <w:pPr>
        <w:pStyle w:val="BodyText"/>
        <w:spacing w:before="34" w:line="276" w:lineRule="auto"/>
        <w:ind w:right="199"/>
        <w:rPr>
          <w:rFonts w:asciiTheme="minorHAnsi" w:hAnsiTheme="minorHAnsi" w:cstheme="minorHAnsi"/>
        </w:rPr>
      </w:pPr>
      <w:r w:rsidRPr="00B873E3">
        <w:rPr>
          <w:rFonts w:asciiTheme="minorHAnsi" w:hAnsiTheme="minorHAnsi" w:cstheme="minorHAnsi"/>
        </w:rPr>
        <w:t xml:space="preserve">In this course, students will review, and practice techniques learned in the Massage Therapy course. Students will work with clients of student </w:t>
      </w:r>
      <w:r w:rsidR="00264499" w:rsidRPr="00B873E3">
        <w:rPr>
          <w:rFonts w:asciiTheme="minorHAnsi" w:hAnsiTheme="minorHAnsi" w:cstheme="minorHAnsi"/>
        </w:rPr>
        <w:t>clinics</w:t>
      </w:r>
      <w:r w:rsidRPr="00B873E3">
        <w:rPr>
          <w:rFonts w:asciiTheme="minorHAnsi" w:hAnsiTheme="minorHAnsi" w:cstheme="minorHAnsi"/>
        </w:rPr>
        <w:t xml:space="preserve"> or may be supervised outside of the school in a professional clinic (conditions/requirements must be met)</w:t>
      </w:r>
      <w:r w:rsidR="001847A4" w:rsidRPr="001847A4">
        <w:rPr>
          <w:rFonts w:asciiTheme="minorHAnsi" w:hAnsiTheme="minorHAnsi" w:cstheme="minorHAnsi"/>
        </w:rPr>
        <w:t>.</w:t>
      </w:r>
    </w:p>
    <w:p w14:paraId="6EAF605D" w14:textId="345DB9A2" w:rsidR="001238D6" w:rsidRPr="001847A4" w:rsidRDefault="001238D6" w:rsidP="001238D6">
      <w:pPr>
        <w:pStyle w:val="BodyText"/>
        <w:spacing w:before="2" w:line="276" w:lineRule="auto"/>
        <w:ind w:right="199"/>
        <w:rPr>
          <w:rFonts w:asciiTheme="minorHAnsi" w:eastAsiaTheme="minorEastAsia" w:hAnsiTheme="minorHAnsi" w:cstheme="minorHAnsi"/>
          <w:spacing w:val="-2"/>
          <w:lang w:eastAsia="ko-KR"/>
        </w:rPr>
      </w:pPr>
      <w:r w:rsidRPr="00220E3E">
        <w:rPr>
          <w:rFonts w:asciiTheme="minorHAnsi" w:hAnsiTheme="minorHAnsi" w:cstheme="minorHAnsi"/>
          <w:spacing w:val="-2"/>
        </w:rPr>
        <w:t>Prerequisite:</w:t>
      </w:r>
      <w:r w:rsidRPr="00220E3E">
        <w:rPr>
          <w:rFonts w:asciiTheme="minorHAnsi" w:hAnsiTheme="minorHAnsi" w:cstheme="minorHAnsi"/>
          <w:spacing w:val="10"/>
        </w:rPr>
        <w:t xml:space="preserve"> </w:t>
      </w:r>
      <w:r>
        <w:rPr>
          <w:rFonts w:asciiTheme="minorHAnsi" w:hAnsiTheme="minorHAnsi" w:cstheme="minorHAnsi"/>
          <w:spacing w:val="-2"/>
        </w:rPr>
        <w:t>LMT</w:t>
      </w:r>
      <w:r w:rsidRPr="00220E3E">
        <w:rPr>
          <w:rFonts w:asciiTheme="minorHAnsi" w:hAnsiTheme="minorHAnsi" w:cstheme="minorHAnsi"/>
          <w:spacing w:val="-2"/>
        </w:rPr>
        <w:t>1</w:t>
      </w:r>
      <w:r w:rsidR="001847A4">
        <w:rPr>
          <w:rFonts w:asciiTheme="minorHAnsi" w:eastAsiaTheme="minorEastAsia" w:hAnsiTheme="minorHAnsi" w:cstheme="minorHAnsi" w:hint="eastAsia"/>
          <w:spacing w:val="-2"/>
          <w:lang w:eastAsia="ko-KR"/>
        </w:rPr>
        <w:t>17</w:t>
      </w:r>
    </w:p>
    <w:p w14:paraId="02E69D8E" w14:textId="77777777" w:rsidR="001238D6" w:rsidRDefault="001238D6" w:rsidP="001238D6">
      <w:pPr>
        <w:pStyle w:val="BodyText"/>
        <w:spacing w:before="2" w:line="276" w:lineRule="auto"/>
        <w:ind w:right="199"/>
        <w:rPr>
          <w:rFonts w:asciiTheme="minorHAnsi" w:eastAsiaTheme="minorEastAsia" w:hAnsiTheme="minorHAnsi" w:cstheme="minorHAnsi"/>
          <w:spacing w:val="-2"/>
          <w:lang w:eastAsia="ko-KR"/>
        </w:rPr>
      </w:pPr>
    </w:p>
    <w:p w14:paraId="61C09B2E" w14:textId="32E19529" w:rsidR="001238D6" w:rsidRPr="00220E3E" w:rsidRDefault="001238D6" w:rsidP="001238D6">
      <w:pPr>
        <w:pStyle w:val="Heading9"/>
        <w:numPr>
          <w:ilvl w:val="0"/>
          <w:numId w:val="4"/>
        </w:numPr>
        <w:tabs>
          <w:tab w:val="left" w:pos="330"/>
        </w:tabs>
        <w:spacing w:line="276" w:lineRule="auto"/>
        <w:ind w:left="330" w:right="199" w:hanging="179"/>
        <w:jc w:val="left"/>
        <w:rPr>
          <w:rFonts w:asciiTheme="minorHAnsi" w:hAnsiTheme="minorHAnsi" w:cstheme="minorHAnsi"/>
        </w:rPr>
      </w:pPr>
      <w:r>
        <w:rPr>
          <w:rFonts w:asciiTheme="minorHAnsi" w:hAnsiTheme="minorHAnsi" w:cstheme="minorHAnsi"/>
          <w:spacing w:val="-2"/>
        </w:rPr>
        <w:t>LMT</w:t>
      </w:r>
      <w:r w:rsidRPr="00220E3E">
        <w:rPr>
          <w:rFonts w:asciiTheme="minorHAnsi" w:hAnsiTheme="minorHAnsi" w:cstheme="minorHAnsi"/>
          <w:spacing w:val="-2"/>
        </w:rPr>
        <w:t>1</w:t>
      </w:r>
      <w:r>
        <w:rPr>
          <w:rFonts w:asciiTheme="minorHAnsi" w:eastAsiaTheme="minorEastAsia" w:hAnsiTheme="minorHAnsi" w:cstheme="minorHAnsi" w:hint="eastAsia"/>
          <w:spacing w:val="-2"/>
          <w:lang w:eastAsia="ko-KR"/>
        </w:rPr>
        <w:t>55</w:t>
      </w:r>
      <w:r w:rsidRPr="00220E3E">
        <w:rPr>
          <w:rFonts w:asciiTheme="minorHAnsi" w:hAnsiTheme="minorHAnsi" w:cstheme="minorHAnsi"/>
          <w:spacing w:val="-5"/>
        </w:rPr>
        <w:t xml:space="preserve"> </w:t>
      </w:r>
      <w:r>
        <w:rPr>
          <w:rFonts w:asciiTheme="minorHAnsi" w:eastAsiaTheme="minorEastAsia" w:hAnsiTheme="minorHAnsi" w:cstheme="minorHAnsi" w:hint="eastAsia"/>
          <w:spacing w:val="-2"/>
          <w:lang w:eastAsia="ko-KR"/>
        </w:rPr>
        <w:t xml:space="preserve">Supervised Practicum II </w:t>
      </w:r>
      <w:r w:rsidRPr="00220E3E">
        <w:rPr>
          <w:rFonts w:asciiTheme="minorHAnsi" w:hAnsiTheme="minorHAnsi" w:cstheme="minorHAnsi"/>
          <w:spacing w:val="-2"/>
        </w:rPr>
        <w:t>(</w:t>
      </w:r>
      <w:r>
        <w:rPr>
          <w:rFonts w:asciiTheme="minorHAnsi" w:eastAsiaTheme="minorEastAsia" w:hAnsiTheme="minorHAnsi" w:cstheme="minorHAnsi" w:hint="eastAsia"/>
          <w:spacing w:val="-2"/>
          <w:lang w:eastAsia="ko-KR"/>
        </w:rPr>
        <w:t>35h</w:t>
      </w:r>
      <w:r w:rsidRPr="00220E3E">
        <w:rPr>
          <w:rFonts w:asciiTheme="minorHAnsi" w:hAnsiTheme="minorHAnsi" w:cstheme="minorHAnsi"/>
          <w:spacing w:val="-2"/>
        </w:rPr>
        <w:t>rs.)</w:t>
      </w:r>
    </w:p>
    <w:p w14:paraId="79A30F71" w14:textId="3702F2C4" w:rsidR="001238D6" w:rsidRPr="001847A4" w:rsidRDefault="00B873E3" w:rsidP="001238D6">
      <w:pPr>
        <w:pStyle w:val="BodyText"/>
        <w:spacing w:before="2" w:line="276" w:lineRule="auto"/>
        <w:ind w:right="199"/>
        <w:rPr>
          <w:rFonts w:asciiTheme="minorHAnsi" w:eastAsiaTheme="minorEastAsia" w:hAnsiTheme="minorHAnsi" w:cstheme="minorHAnsi"/>
          <w:lang w:eastAsia="ko-KR"/>
        </w:rPr>
      </w:pPr>
      <w:r w:rsidRPr="00B873E3">
        <w:rPr>
          <w:rFonts w:asciiTheme="minorHAnsi" w:hAnsiTheme="minorHAnsi" w:cstheme="minorHAnsi"/>
        </w:rPr>
        <w:t xml:space="preserve">In this course, students will review, and practice techniques learned in the Massage Therapy course. Students will work </w:t>
      </w:r>
      <w:r w:rsidRPr="00B873E3">
        <w:rPr>
          <w:rFonts w:asciiTheme="minorHAnsi" w:hAnsiTheme="minorHAnsi" w:cstheme="minorHAnsi"/>
        </w:rPr>
        <w:t xml:space="preserve">with clients of student </w:t>
      </w:r>
      <w:r w:rsidR="00264499" w:rsidRPr="00B873E3">
        <w:rPr>
          <w:rFonts w:asciiTheme="minorHAnsi" w:hAnsiTheme="minorHAnsi" w:cstheme="minorHAnsi"/>
        </w:rPr>
        <w:t>clinics</w:t>
      </w:r>
      <w:r w:rsidRPr="00B873E3">
        <w:rPr>
          <w:rFonts w:asciiTheme="minorHAnsi" w:hAnsiTheme="minorHAnsi" w:cstheme="minorHAnsi"/>
        </w:rPr>
        <w:t xml:space="preserve"> or may be supervised outside of the school in a professional clinic (conditions/requirements must be met)</w:t>
      </w:r>
      <w:r>
        <w:rPr>
          <w:rFonts w:asciiTheme="minorHAnsi" w:eastAsiaTheme="minorEastAsia" w:hAnsiTheme="minorHAnsi" w:cstheme="minorHAnsi" w:hint="eastAsia"/>
          <w:lang w:eastAsia="ko-KR"/>
        </w:rPr>
        <w:t>.</w:t>
      </w:r>
      <w:r w:rsidRPr="00B873E3">
        <w:rPr>
          <w:rFonts w:asciiTheme="minorHAnsi" w:hAnsiTheme="minorHAnsi" w:cstheme="minorHAnsi"/>
        </w:rPr>
        <w:t xml:space="preserve"> </w:t>
      </w:r>
      <w:r w:rsidR="001238D6" w:rsidRPr="00220E3E">
        <w:rPr>
          <w:rFonts w:asciiTheme="minorHAnsi" w:hAnsiTheme="minorHAnsi" w:cstheme="minorHAnsi"/>
          <w:spacing w:val="-2"/>
        </w:rPr>
        <w:t>Prerequisite:</w:t>
      </w:r>
      <w:r w:rsidR="001238D6" w:rsidRPr="00220E3E">
        <w:rPr>
          <w:rFonts w:asciiTheme="minorHAnsi" w:hAnsiTheme="minorHAnsi" w:cstheme="minorHAnsi"/>
          <w:spacing w:val="10"/>
        </w:rPr>
        <w:t xml:space="preserve"> </w:t>
      </w:r>
      <w:r w:rsidR="001238D6">
        <w:rPr>
          <w:rFonts w:asciiTheme="minorHAnsi" w:hAnsiTheme="minorHAnsi" w:cstheme="minorHAnsi"/>
          <w:spacing w:val="-2"/>
        </w:rPr>
        <w:t>LMT</w:t>
      </w:r>
      <w:r w:rsidR="001238D6" w:rsidRPr="00220E3E">
        <w:rPr>
          <w:rFonts w:asciiTheme="minorHAnsi" w:hAnsiTheme="minorHAnsi" w:cstheme="minorHAnsi"/>
          <w:spacing w:val="-2"/>
        </w:rPr>
        <w:t>1</w:t>
      </w:r>
      <w:r w:rsidR="001847A4">
        <w:rPr>
          <w:rFonts w:asciiTheme="minorHAnsi" w:eastAsiaTheme="minorEastAsia" w:hAnsiTheme="minorHAnsi" w:cstheme="minorHAnsi" w:hint="eastAsia"/>
          <w:spacing w:val="-2"/>
          <w:lang w:eastAsia="ko-KR"/>
        </w:rPr>
        <w:t>54</w:t>
      </w:r>
    </w:p>
    <w:p w14:paraId="2B4DC663"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598A59C9"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6E926D76"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57D3BAD3"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72AE49AC" w14:textId="77777777" w:rsidR="001238D6" w:rsidRPr="001238D6" w:rsidRDefault="001238D6" w:rsidP="001238D6">
      <w:pPr>
        <w:pStyle w:val="BodyText"/>
        <w:spacing w:before="2" w:line="276" w:lineRule="auto"/>
        <w:ind w:right="199"/>
        <w:rPr>
          <w:rFonts w:asciiTheme="minorHAnsi" w:eastAsiaTheme="minorEastAsia" w:hAnsiTheme="minorHAnsi" w:cstheme="minorHAnsi"/>
          <w:lang w:eastAsia="ko-KR"/>
        </w:rPr>
      </w:pPr>
    </w:p>
    <w:p w14:paraId="035AA5D0" w14:textId="77777777" w:rsidR="00826831" w:rsidRPr="00826831" w:rsidRDefault="00826831" w:rsidP="00220E3E">
      <w:pPr>
        <w:pStyle w:val="BodyText"/>
        <w:spacing w:line="276" w:lineRule="auto"/>
        <w:ind w:right="199"/>
        <w:jc w:val="both"/>
        <w:rPr>
          <w:rFonts w:eastAsiaTheme="minorEastAsia"/>
          <w:lang w:eastAsia="ko-KR"/>
        </w:rPr>
      </w:pPr>
    </w:p>
    <w:p w14:paraId="1F4D1077" w14:textId="77777777" w:rsidR="00FA373C" w:rsidRDefault="00FA373C">
      <w:pPr>
        <w:pStyle w:val="BodyText"/>
        <w:spacing w:before="165"/>
        <w:ind w:left="0"/>
        <w:rPr>
          <w:rFonts w:eastAsiaTheme="minorEastAsia"/>
          <w:lang w:eastAsia="ko-KR"/>
        </w:rPr>
      </w:pPr>
    </w:p>
    <w:p w14:paraId="675BF6EE" w14:textId="77777777" w:rsidR="00FA373C" w:rsidRDefault="00FA373C">
      <w:pPr>
        <w:pStyle w:val="BodyText"/>
        <w:spacing w:before="165"/>
        <w:ind w:left="0"/>
        <w:rPr>
          <w:rFonts w:eastAsiaTheme="minorEastAsia"/>
          <w:lang w:eastAsia="ko-KR"/>
        </w:rPr>
      </w:pPr>
    </w:p>
    <w:p w14:paraId="285CDD86" w14:textId="77777777" w:rsidR="00FA373C" w:rsidRDefault="00FA373C">
      <w:pPr>
        <w:pStyle w:val="BodyText"/>
        <w:spacing w:before="165"/>
        <w:ind w:left="0"/>
        <w:rPr>
          <w:rFonts w:eastAsiaTheme="minorEastAsia"/>
          <w:lang w:eastAsia="ko-KR"/>
        </w:rPr>
      </w:pPr>
    </w:p>
    <w:p w14:paraId="48BD2C21" w14:textId="77777777" w:rsidR="00FA373C" w:rsidRDefault="00FA373C">
      <w:pPr>
        <w:pStyle w:val="BodyText"/>
        <w:spacing w:before="165"/>
        <w:ind w:left="0"/>
        <w:rPr>
          <w:rFonts w:eastAsiaTheme="minorEastAsia"/>
          <w:lang w:eastAsia="ko-KR"/>
        </w:rPr>
      </w:pPr>
    </w:p>
    <w:p w14:paraId="31B16031" w14:textId="77777777" w:rsidR="00FA373C" w:rsidRDefault="00FA373C">
      <w:pPr>
        <w:pStyle w:val="BodyText"/>
        <w:spacing w:before="165"/>
        <w:ind w:left="0"/>
        <w:rPr>
          <w:rFonts w:eastAsiaTheme="minorEastAsia"/>
          <w:lang w:eastAsia="ko-KR"/>
        </w:rPr>
      </w:pPr>
    </w:p>
    <w:p w14:paraId="09D9E743" w14:textId="77777777" w:rsidR="00FA373C" w:rsidRDefault="00FA373C">
      <w:pPr>
        <w:pStyle w:val="BodyText"/>
        <w:spacing w:before="165"/>
        <w:ind w:left="0"/>
        <w:rPr>
          <w:rFonts w:eastAsiaTheme="minorEastAsia"/>
          <w:lang w:eastAsia="ko-KR"/>
        </w:rPr>
      </w:pPr>
    </w:p>
    <w:p w14:paraId="464F34E9" w14:textId="77777777" w:rsidR="00FA373C" w:rsidRPr="001238D6" w:rsidRDefault="00FA373C">
      <w:pPr>
        <w:pStyle w:val="BodyText"/>
        <w:spacing w:before="165"/>
        <w:ind w:left="0"/>
        <w:rPr>
          <w:rFonts w:eastAsiaTheme="minorEastAsia"/>
          <w:lang w:eastAsia="ko-KR"/>
        </w:rPr>
      </w:pPr>
    </w:p>
    <w:p w14:paraId="0A8D4116" w14:textId="77777777" w:rsidR="00FA373C" w:rsidRPr="001238D6" w:rsidRDefault="00FA373C">
      <w:pPr>
        <w:pStyle w:val="BodyText"/>
        <w:spacing w:before="165"/>
        <w:ind w:left="0"/>
        <w:rPr>
          <w:rFonts w:eastAsiaTheme="minorEastAsia"/>
          <w:lang w:eastAsia="ko-KR"/>
        </w:rPr>
      </w:pPr>
    </w:p>
    <w:p w14:paraId="3C0035CF" w14:textId="77777777" w:rsidR="001238D6" w:rsidRPr="001238D6" w:rsidRDefault="001238D6">
      <w:pPr>
        <w:rPr>
          <w:b/>
          <w:bCs/>
          <w:sz w:val="28"/>
          <w:szCs w:val="28"/>
        </w:rPr>
      </w:pPr>
      <w:r w:rsidRPr="001238D6">
        <w:br w:type="page"/>
      </w:r>
    </w:p>
    <w:p w14:paraId="212FABF9" w14:textId="6FE19439" w:rsidR="00EC5871" w:rsidRDefault="00E660AD" w:rsidP="00977CB9">
      <w:pPr>
        <w:pStyle w:val="Heading5"/>
        <w:spacing w:before="1"/>
        <w:ind w:left="1874" w:right="290"/>
        <w:jc w:val="left"/>
      </w:pPr>
      <w:r>
        <w:rPr>
          <w:u w:val="single"/>
        </w:rPr>
        <w:lastRenderedPageBreak/>
        <w:t>Distance</w:t>
      </w:r>
      <w:r>
        <w:rPr>
          <w:spacing w:val="-7"/>
          <w:u w:val="single"/>
        </w:rPr>
        <w:t xml:space="preserve"> </w:t>
      </w:r>
      <w:r>
        <w:rPr>
          <w:spacing w:val="-2"/>
          <w:u w:val="single"/>
        </w:rPr>
        <w:t>Education</w:t>
      </w:r>
    </w:p>
    <w:p w14:paraId="3CE5343E" w14:textId="2F539F34" w:rsidR="00EC5871" w:rsidRDefault="00E660AD" w:rsidP="00977CB9">
      <w:pPr>
        <w:pStyle w:val="BodyText"/>
        <w:spacing w:before="221" w:line="276" w:lineRule="auto"/>
        <w:ind w:right="290" w:firstLine="271"/>
        <w:jc w:val="both"/>
      </w:pPr>
      <w:r>
        <w:t xml:space="preserve">Columbia College offers online VESL courses </w:t>
      </w:r>
      <w:r w:rsidR="00264499">
        <w:t>like</w:t>
      </w:r>
      <w:r>
        <w:t xml:space="preserve"> Distance Education</w:t>
      </w:r>
      <w:r>
        <w:rPr>
          <w:spacing w:val="-18"/>
        </w:rPr>
        <w:t xml:space="preserve"> </w:t>
      </w:r>
      <w:r w:rsidR="00384475">
        <w:t>to meet</w:t>
      </w:r>
      <w:r>
        <w:rPr>
          <w:spacing w:val="-21"/>
        </w:rPr>
        <w:t xml:space="preserve"> </w:t>
      </w:r>
      <w:r w:rsidR="00384475">
        <w:t>the diverse</w:t>
      </w:r>
      <w:r>
        <w:rPr>
          <w:spacing w:val="-19"/>
        </w:rPr>
        <w:t xml:space="preserve"> </w:t>
      </w:r>
      <w:r w:rsidR="00384475">
        <w:t>needs of the student</w:t>
      </w:r>
      <w:r>
        <w:rPr>
          <w:spacing w:val="-16"/>
        </w:rPr>
        <w:t xml:space="preserve"> </w:t>
      </w:r>
      <w:r>
        <w:t>population.</w:t>
      </w:r>
    </w:p>
    <w:p w14:paraId="4011FE9F" w14:textId="3223AF01" w:rsidR="00EC5871" w:rsidRDefault="00E660AD" w:rsidP="00977CB9">
      <w:pPr>
        <w:pStyle w:val="BodyText"/>
        <w:spacing w:line="276" w:lineRule="auto"/>
        <w:ind w:right="290" w:firstLine="271"/>
        <w:jc w:val="both"/>
      </w:pPr>
      <w:r>
        <w:t>The Distance Education program at the College utilizes CANVAS</w:t>
      </w:r>
      <w:r>
        <w:rPr>
          <w:spacing w:val="-12"/>
        </w:rPr>
        <w:t xml:space="preserve"> </w:t>
      </w:r>
      <w:r>
        <w:t>asynchronously</w:t>
      </w:r>
      <w:r>
        <w:rPr>
          <w:spacing w:val="-11"/>
        </w:rPr>
        <w:t xml:space="preserve"> </w:t>
      </w:r>
      <w:r>
        <w:t>as</w:t>
      </w:r>
      <w:r>
        <w:rPr>
          <w:spacing w:val="-11"/>
        </w:rPr>
        <w:t xml:space="preserve"> </w:t>
      </w:r>
      <w:r>
        <w:t>delivery</w:t>
      </w:r>
      <w:r>
        <w:rPr>
          <w:spacing w:val="-12"/>
        </w:rPr>
        <w:t xml:space="preserve"> </w:t>
      </w:r>
      <w:r>
        <w:t>platform</w:t>
      </w:r>
      <w:r>
        <w:rPr>
          <w:spacing w:val="-11"/>
        </w:rPr>
        <w:t xml:space="preserve"> </w:t>
      </w:r>
      <w:r>
        <w:t>for</w:t>
      </w:r>
      <w:r>
        <w:rPr>
          <w:spacing w:val="11"/>
        </w:rPr>
        <w:t xml:space="preserve"> </w:t>
      </w:r>
      <w:r>
        <w:t>the</w:t>
      </w:r>
      <w:r>
        <w:rPr>
          <w:spacing w:val="20"/>
        </w:rPr>
        <w:t xml:space="preserve"> </w:t>
      </w:r>
      <w:r>
        <w:t>lessons</w:t>
      </w:r>
      <w:r>
        <w:rPr>
          <w:spacing w:val="-12"/>
        </w:rPr>
        <w:t xml:space="preserve"> </w:t>
      </w:r>
      <w:r>
        <w:t>in</w:t>
      </w:r>
      <w:r>
        <w:rPr>
          <w:spacing w:val="-11"/>
        </w:rPr>
        <w:t xml:space="preserve"> </w:t>
      </w:r>
      <w:r>
        <w:t>an online</w:t>
      </w:r>
      <w:r>
        <w:rPr>
          <w:spacing w:val="-12"/>
        </w:rPr>
        <w:t xml:space="preserve"> </w:t>
      </w:r>
      <w:r>
        <w:t>format.</w:t>
      </w:r>
      <w:r>
        <w:rPr>
          <w:spacing w:val="-11"/>
        </w:rPr>
        <w:t xml:space="preserve"> </w:t>
      </w:r>
      <w:r>
        <w:t>The</w:t>
      </w:r>
      <w:r>
        <w:rPr>
          <w:spacing w:val="-11"/>
        </w:rPr>
        <w:t xml:space="preserve"> </w:t>
      </w:r>
      <w:r>
        <w:t>lectures</w:t>
      </w:r>
      <w:r>
        <w:rPr>
          <w:spacing w:val="36"/>
        </w:rPr>
        <w:t xml:space="preserve"> </w:t>
      </w:r>
      <w:r>
        <w:t>are</w:t>
      </w:r>
      <w:r>
        <w:rPr>
          <w:spacing w:val="-12"/>
        </w:rPr>
        <w:t xml:space="preserve"> </w:t>
      </w:r>
      <w:r>
        <w:t>pre-recorded</w:t>
      </w:r>
      <w:r>
        <w:rPr>
          <w:spacing w:val="40"/>
        </w:rPr>
        <w:t xml:space="preserve"> </w:t>
      </w:r>
      <w:r>
        <w:t>by</w:t>
      </w:r>
      <w:r>
        <w:rPr>
          <w:spacing w:val="39"/>
        </w:rPr>
        <w:t xml:space="preserve"> </w:t>
      </w:r>
      <w:r>
        <w:t>the</w:t>
      </w:r>
      <w:r>
        <w:rPr>
          <w:spacing w:val="40"/>
        </w:rPr>
        <w:t xml:space="preserve"> </w:t>
      </w:r>
      <w:r>
        <w:t>instructors, which</w:t>
      </w:r>
      <w:r>
        <w:rPr>
          <w:spacing w:val="-12"/>
        </w:rPr>
        <w:t xml:space="preserve"> </w:t>
      </w:r>
      <w:r w:rsidR="00264499">
        <w:t>offer</w:t>
      </w:r>
      <w:r>
        <w:rPr>
          <w:spacing w:val="20"/>
        </w:rPr>
        <w:t xml:space="preserve"> </w:t>
      </w:r>
      <w:r>
        <w:t>students</w:t>
      </w:r>
      <w:r>
        <w:rPr>
          <w:spacing w:val="-12"/>
        </w:rPr>
        <w:t xml:space="preserve"> </w:t>
      </w:r>
      <w:r>
        <w:t>the</w:t>
      </w:r>
      <w:r>
        <w:rPr>
          <w:spacing w:val="-11"/>
        </w:rPr>
        <w:t xml:space="preserve"> </w:t>
      </w:r>
      <w:r>
        <w:t>opportunity</w:t>
      </w:r>
      <w:r>
        <w:rPr>
          <w:spacing w:val="-11"/>
        </w:rPr>
        <w:t xml:space="preserve"> </w:t>
      </w:r>
      <w:r>
        <w:t>to</w:t>
      </w:r>
      <w:r>
        <w:rPr>
          <w:spacing w:val="-12"/>
        </w:rPr>
        <w:t xml:space="preserve"> </w:t>
      </w:r>
      <w:r>
        <w:t>attend</w:t>
      </w:r>
      <w:r>
        <w:rPr>
          <w:spacing w:val="30"/>
        </w:rPr>
        <w:t xml:space="preserve"> </w:t>
      </w:r>
      <w:r>
        <w:t>their</w:t>
      </w:r>
      <w:r>
        <w:rPr>
          <w:spacing w:val="27"/>
        </w:rPr>
        <w:t xml:space="preserve"> </w:t>
      </w:r>
      <w:r>
        <w:t>lessons</w:t>
      </w:r>
      <w:r>
        <w:rPr>
          <w:spacing w:val="-12"/>
        </w:rPr>
        <w:t xml:space="preserve"> </w:t>
      </w:r>
      <w:r>
        <w:t>at their</w:t>
      </w:r>
      <w:r w:rsidR="00384475">
        <w:rPr>
          <w:rFonts w:eastAsiaTheme="minorEastAsia" w:hint="eastAsia"/>
          <w:lang w:eastAsia="ko-KR"/>
        </w:rPr>
        <w:t xml:space="preserve"> </w:t>
      </w:r>
      <w:r>
        <w:t>convenience.</w:t>
      </w:r>
      <w:r w:rsidR="00384475">
        <w:rPr>
          <w:rFonts w:eastAsiaTheme="minorEastAsia" w:hint="eastAsia"/>
          <w:lang w:eastAsia="ko-KR"/>
        </w:rPr>
        <w:t xml:space="preserve"> </w:t>
      </w:r>
      <w:r>
        <w:t>The</w:t>
      </w:r>
      <w:r>
        <w:rPr>
          <w:spacing w:val="-5"/>
        </w:rPr>
        <w:t xml:space="preserve"> </w:t>
      </w:r>
      <w:r>
        <w:t>lectures</w:t>
      </w:r>
      <w:r>
        <w:rPr>
          <w:spacing w:val="-3"/>
        </w:rPr>
        <w:t xml:space="preserve"> </w:t>
      </w:r>
      <w:r>
        <w:t>are</w:t>
      </w:r>
      <w:r>
        <w:rPr>
          <w:spacing w:val="-5"/>
        </w:rPr>
        <w:t xml:space="preserve"> </w:t>
      </w:r>
      <w:r>
        <w:t>recorded</w:t>
      </w:r>
      <w:r>
        <w:rPr>
          <w:spacing w:val="-4"/>
        </w:rPr>
        <w:t xml:space="preserve"> </w:t>
      </w:r>
      <w:r>
        <w:t>by</w:t>
      </w:r>
      <w:r>
        <w:rPr>
          <w:spacing w:val="-4"/>
        </w:rPr>
        <w:t xml:space="preserve"> </w:t>
      </w:r>
      <w:r>
        <w:t>the</w:t>
      </w:r>
      <w:r>
        <w:rPr>
          <w:spacing w:val="-5"/>
        </w:rPr>
        <w:t xml:space="preserve"> </w:t>
      </w:r>
      <w:r>
        <w:t>instructor</w:t>
      </w:r>
      <w:r>
        <w:rPr>
          <w:spacing w:val="-4"/>
        </w:rPr>
        <w:t xml:space="preserve"> </w:t>
      </w:r>
      <w:r>
        <w:t>and uploaded</w:t>
      </w:r>
      <w:r>
        <w:rPr>
          <w:spacing w:val="-9"/>
        </w:rPr>
        <w:t xml:space="preserve"> </w:t>
      </w:r>
      <w:r>
        <w:t>to</w:t>
      </w:r>
      <w:r>
        <w:rPr>
          <w:spacing w:val="-9"/>
        </w:rPr>
        <w:t xml:space="preserve"> </w:t>
      </w:r>
      <w:r>
        <w:t>the</w:t>
      </w:r>
      <w:r>
        <w:rPr>
          <w:spacing w:val="-11"/>
        </w:rPr>
        <w:t xml:space="preserve"> </w:t>
      </w:r>
      <w:r>
        <w:t>CANVAS</w:t>
      </w:r>
      <w:r>
        <w:rPr>
          <w:spacing w:val="-11"/>
        </w:rPr>
        <w:t xml:space="preserve"> </w:t>
      </w:r>
      <w:r>
        <w:t>platform.</w:t>
      </w:r>
      <w:r>
        <w:rPr>
          <w:spacing w:val="-10"/>
        </w:rPr>
        <w:t xml:space="preserve"> </w:t>
      </w:r>
      <w:r>
        <w:t>Students</w:t>
      </w:r>
      <w:r>
        <w:rPr>
          <w:spacing w:val="-8"/>
        </w:rPr>
        <w:t xml:space="preserve"> </w:t>
      </w:r>
      <w:r>
        <w:t>taking</w:t>
      </w:r>
      <w:r>
        <w:rPr>
          <w:spacing w:val="-10"/>
        </w:rPr>
        <w:t xml:space="preserve"> </w:t>
      </w:r>
      <w:r>
        <w:t>online</w:t>
      </w:r>
      <w:r>
        <w:rPr>
          <w:spacing w:val="-10"/>
        </w:rPr>
        <w:t xml:space="preserve"> </w:t>
      </w:r>
      <w:r>
        <w:t>courses complete weekly assignments remotely on their own computers and attend a homeroom class with an instructor via Zoom video meeting.</w:t>
      </w:r>
      <w:r>
        <w:rPr>
          <w:spacing w:val="40"/>
        </w:rPr>
        <w:t xml:space="preserve"> </w:t>
      </w:r>
      <w:r>
        <w:t xml:space="preserve">Students complete their course work such as practice assignments, writing assignments, quizzes, exams just as they would in an in-person class. All courses require textbooks. Some online courses may require students to meet on campus for orientations, </w:t>
      </w:r>
      <w:r w:rsidR="00445463">
        <w:t>labs,</w:t>
      </w:r>
      <w:r>
        <w:t xml:space="preserve"> and/or exams. The hours and credits are equivalent to in-person courses.</w:t>
      </w:r>
    </w:p>
    <w:p w14:paraId="0D61FA46" w14:textId="77777777" w:rsidR="00EC5871" w:rsidRDefault="00EC5871" w:rsidP="00977CB9">
      <w:pPr>
        <w:pStyle w:val="BodyText"/>
        <w:spacing w:before="65"/>
        <w:ind w:left="0" w:right="290"/>
      </w:pPr>
    </w:p>
    <w:p w14:paraId="02CB011C" w14:textId="77777777" w:rsidR="00EC5871" w:rsidRDefault="00E660AD" w:rsidP="00977CB9">
      <w:pPr>
        <w:pStyle w:val="ListParagraph"/>
        <w:numPr>
          <w:ilvl w:val="0"/>
          <w:numId w:val="3"/>
        </w:numPr>
        <w:tabs>
          <w:tab w:val="left" w:pos="508"/>
        </w:tabs>
        <w:ind w:left="508" w:right="290" w:hanging="177"/>
        <w:rPr>
          <w:sz w:val="20"/>
        </w:rPr>
      </w:pPr>
      <w:r>
        <w:rPr>
          <w:spacing w:val="-2"/>
          <w:sz w:val="20"/>
        </w:rPr>
        <w:t>Admission Requirement/Eligibility</w:t>
      </w:r>
    </w:p>
    <w:p w14:paraId="40F6530F" w14:textId="77777777" w:rsidR="00EC5871" w:rsidRDefault="00E660AD" w:rsidP="00977CB9">
      <w:pPr>
        <w:pStyle w:val="BodyText"/>
        <w:spacing w:before="37" w:line="276" w:lineRule="auto"/>
        <w:ind w:left="511" w:right="290" w:firstLine="180"/>
        <w:jc w:val="both"/>
      </w:pPr>
      <w:r>
        <w:t xml:space="preserve">Admission standards are same as the traditional residential program. Newly admitted student must take a placement test to determine their course level based on their English </w:t>
      </w:r>
      <w:r>
        <w:rPr>
          <w:spacing w:val="-2"/>
        </w:rPr>
        <w:t>proficiency.</w:t>
      </w:r>
    </w:p>
    <w:p w14:paraId="747A1C44" w14:textId="7E17700E" w:rsidR="00EC5871" w:rsidRPr="00264499" w:rsidRDefault="00E660AD" w:rsidP="00264499">
      <w:pPr>
        <w:pStyle w:val="BodyText"/>
        <w:spacing w:before="2"/>
        <w:ind w:left="511" w:right="290"/>
        <w:jc w:val="both"/>
      </w:pPr>
      <w:r>
        <w:t>Students</w:t>
      </w:r>
      <w:r>
        <w:rPr>
          <w:spacing w:val="-26"/>
        </w:rPr>
        <w:t xml:space="preserve"> </w:t>
      </w:r>
      <w:r w:rsidR="00384475">
        <w:t>are required to have</w:t>
      </w:r>
      <w:r>
        <w:rPr>
          <w:spacing w:val="-13"/>
        </w:rPr>
        <w:t xml:space="preserve"> </w:t>
      </w:r>
      <w:r>
        <w:t>a</w:t>
      </w:r>
      <w:r>
        <w:rPr>
          <w:spacing w:val="-6"/>
        </w:rPr>
        <w:t xml:space="preserve"> </w:t>
      </w:r>
      <w:r>
        <w:t>personal</w:t>
      </w:r>
      <w:r>
        <w:rPr>
          <w:spacing w:val="-4"/>
        </w:rPr>
        <w:t xml:space="preserve"> </w:t>
      </w:r>
      <w:r>
        <w:t>computer</w:t>
      </w:r>
      <w:r>
        <w:rPr>
          <w:spacing w:val="-4"/>
        </w:rPr>
        <w:t xml:space="preserve"> </w:t>
      </w:r>
      <w:r>
        <w:t>with</w:t>
      </w:r>
      <w:r>
        <w:rPr>
          <w:spacing w:val="-5"/>
        </w:rPr>
        <w:t xml:space="preserve"> </w:t>
      </w:r>
      <w:r>
        <w:rPr>
          <w:spacing w:val="-2"/>
        </w:rPr>
        <w:t>internet</w:t>
      </w:r>
      <w:r w:rsidR="00264499">
        <w:t xml:space="preserve"> </w:t>
      </w:r>
      <w:r>
        <w:rPr>
          <w:spacing w:val="-2"/>
        </w:rPr>
        <w:t>access</w:t>
      </w:r>
      <w:r>
        <w:rPr>
          <w:spacing w:val="-4"/>
        </w:rPr>
        <w:t xml:space="preserve"> </w:t>
      </w:r>
      <w:r>
        <w:rPr>
          <w:spacing w:val="-2"/>
        </w:rPr>
        <w:t>and</w:t>
      </w:r>
      <w:r>
        <w:rPr>
          <w:spacing w:val="-4"/>
        </w:rPr>
        <w:t xml:space="preserve"> </w:t>
      </w:r>
      <w:r>
        <w:rPr>
          <w:spacing w:val="-2"/>
        </w:rPr>
        <w:t>are</w:t>
      </w:r>
      <w:r>
        <w:rPr>
          <w:spacing w:val="-7"/>
        </w:rPr>
        <w:t xml:space="preserve"> </w:t>
      </w:r>
      <w:r>
        <w:rPr>
          <w:spacing w:val="-2"/>
        </w:rPr>
        <w:t>expected</w:t>
      </w:r>
      <w:r>
        <w:rPr>
          <w:spacing w:val="-6"/>
        </w:rPr>
        <w:t xml:space="preserve"> </w:t>
      </w:r>
      <w:r>
        <w:rPr>
          <w:spacing w:val="-2"/>
        </w:rPr>
        <w:t>to</w:t>
      </w:r>
      <w:r>
        <w:rPr>
          <w:spacing w:val="-4"/>
        </w:rPr>
        <w:t xml:space="preserve"> </w:t>
      </w:r>
      <w:r>
        <w:rPr>
          <w:spacing w:val="-2"/>
        </w:rPr>
        <w:t>have</w:t>
      </w:r>
      <w:r>
        <w:rPr>
          <w:spacing w:val="-4"/>
        </w:rPr>
        <w:t xml:space="preserve"> </w:t>
      </w:r>
      <w:r>
        <w:rPr>
          <w:spacing w:val="-2"/>
        </w:rPr>
        <w:t>at</w:t>
      </w:r>
      <w:r>
        <w:rPr>
          <w:spacing w:val="-4"/>
        </w:rPr>
        <w:t xml:space="preserve"> </w:t>
      </w:r>
      <w:r>
        <w:rPr>
          <w:spacing w:val="-2"/>
        </w:rPr>
        <w:t>least</w:t>
      </w:r>
      <w:r>
        <w:rPr>
          <w:spacing w:val="-6"/>
        </w:rPr>
        <w:t xml:space="preserve"> </w:t>
      </w:r>
      <w:r>
        <w:rPr>
          <w:spacing w:val="-2"/>
        </w:rPr>
        <w:t>the</w:t>
      </w:r>
      <w:r>
        <w:rPr>
          <w:spacing w:val="-6"/>
        </w:rPr>
        <w:t xml:space="preserve"> </w:t>
      </w:r>
      <w:r>
        <w:rPr>
          <w:spacing w:val="-2"/>
        </w:rPr>
        <w:t>following</w:t>
      </w:r>
      <w:r>
        <w:rPr>
          <w:spacing w:val="-6"/>
        </w:rPr>
        <w:t xml:space="preserve"> </w:t>
      </w:r>
      <w:r>
        <w:rPr>
          <w:spacing w:val="-2"/>
        </w:rPr>
        <w:t xml:space="preserve">skills prior </w:t>
      </w:r>
      <w:r>
        <w:t>to taking distance education</w:t>
      </w:r>
      <w:r>
        <w:rPr>
          <w:spacing w:val="-5"/>
        </w:rPr>
        <w:t xml:space="preserve"> </w:t>
      </w:r>
      <w:r>
        <w:t>courses:</w:t>
      </w:r>
    </w:p>
    <w:p w14:paraId="30B7336D" w14:textId="77777777" w:rsidR="00324174" w:rsidRPr="00324174" w:rsidRDefault="00324174" w:rsidP="00977CB9">
      <w:pPr>
        <w:pStyle w:val="BodyText"/>
        <w:spacing w:before="3" w:line="280" w:lineRule="atLeast"/>
        <w:ind w:left="511" w:right="290"/>
        <w:jc w:val="both"/>
        <w:rPr>
          <w:rFonts w:eastAsiaTheme="minorEastAsia"/>
          <w:lang w:eastAsia="ko-KR"/>
        </w:rPr>
      </w:pPr>
    </w:p>
    <w:p w14:paraId="5FFABC9D" w14:textId="77777777" w:rsidR="00EC5871" w:rsidRDefault="00E660AD" w:rsidP="00977CB9">
      <w:pPr>
        <w:pStyle w:val="ListParagraph"/>
        <w:numPr>
          <w:ilvl w:val="1"/>
          <w:numId w:val="3"/>
        </w:numPr>
        <w:tabs>
          <w:tab w:val="left" w:pos="891"/>
        </w:tabs>
        <w:spacing w:before="36"/>
        <w:ind w:left="891" w:right="290" w:hanging="200"/>
        <w:rPr>
          <w:sz w:val="20"/>
        </w:rPr>
      </w:pPr>
      <w:r>
        <w:rPr>
          <w:spacing w:val="-2"/>
          <w:sz w:val="20"/>
        </w:rPr>
        <w:t>Basic</w:t>
      </w:r>
      <w:r>
        <w:rPr>
          <w:spacing w:val="7"/>
          <w:sz w:val="20"/>
        </w:rPr>
        <w:t xml:space="preserve"> </w:t>
      </w:r>
      <w:r>
        <w:rPr>
          <w:spacing w:val="-2"/>
          <w:sz w:val="20"/>
        </w:rPr>
        <w:t>keyboarding</w:t>
      </w:r>
      <w:r>
        <w:rPr>
          <w:spacing w:val="-9"/>
          <w:sz w:val="20"/>
        </w:rPr>
        <w:t xml:space="preserve"> </w:t>
      </w:r>
      <w:r>
        <w:rPr>
          <w:spacing w:val="-2"/>
          <w:sz w:val="20"/>
        </w:rPr>
        <w:t>competence</w:t>
      </w:r>
    </w:p>
    <w:p w14:paraId="3122BB30" w14:textId="77777777" w:rsidR="00EC5871" w:rsidRDefault="00E660AD" w:rsidP="00977CB9">
      <w:pPr>
        <w:pStyle w:val="ListParagraph"/>
        <w:numPr>
          <w:ilvl w:val="1"/>
          <w:numId w:val="3"/>
        </w:numPr>
        <w:tabs>
          <w:tab w:val="left" w:pos="883"/>
        </w:tabs>
        <w:spacing w:before="15"/>
        <w:ind w:left="883" w:right="290" w:hanging="192"/>
        <w:rPr>
          <w:sz w:val="20"/>
        </w:rPr>
      </w:pPr>
      <w:r>
        <w:rPr>
          <w:spacing w:val="-2"/>
          <w:sz w:val="20"/>
        </w:rPr>
        <w:t>Elementary</w:t>
      </w:r>
      <w:r>
        <w:rPr>
          <w:spacing w:val="-21"/>
          <w:sz w:val="20"/>
        </w:rPr>
        <w:t xml:space="preserve"> </w:t>
      </w:r>
      <w:r>
        <w:rPr>
          <w:spacing w:val="-2"/>
          <w:sz w:val="20"/>
        </w:rPr>
        <w:t>knowledge</w:t>
      </w:r>
      <w:r>
        <w:rPr>
          <w:spacing w:val="-21"/>
          <w:sz w:val="20"/>
        </w:rPr>
        <w:t xml:space="preserve"> </w:t>
      </w:r>
      <w:r>
        <w:rPr>
          <w:spacing w:val="-2"/>
          <w:sz w:val="20"/>
        </w:rPr>
        <w:t>of</w:t>
      </w:r>
      <w:r>
        <w:rPr>
          <w:spacing w:val="-21"/>
          <w:sz w:val="20"/>
        </w:rPr>
        <w:t xml:space="preserve"> </w:t>
      </w:r>
      <w:r>
        <w:rPr>
          <w:spacing w:val="-2"/>
          <w:sz w:val="20"/>
        </w:rPr>
        <w:t>their</w:t>
      </w:r>
      <w:r>
        <w:rPr>
          <w:spacing w:val="-20"/>
          <w:sz w:val="20"/>
        </w:rPr>
        <w:t xml:space="preserve"> </w:t>
      </w:r>
      <w:r>
        <w:rPr>
          <w:spacing w:val="-2"/>
          <w:sz w:val="20"/>
        </w:rPr>
        <w:t>computer</w:t>
      </w:r>
      <w:r>
        <w:rPr>
          <w:spacing w:val="-18"/>
          <w:sz w:val="20"/>
        </w:rPr>
        <w:t xml:space="preserve"> </w:t>
      </w:r>
      <w:r>
        <w:rPr>
          <w:spacing w:val="-2"/>
          <w:sz w:val="20"/>
        </w:rPr>
        <w:t>operating</w:t>
      </w:r>
      <w:r>
        <w:rPr>
          <w:spacing w:val="-18"/>
          <w:sz w:val="20"/>
        </w:rPr>
        <w:t xml:space="preserve"> </w:t>
      </w:r>
      <w:r>
        <w:rPr>
          <w:spacing w:val="-2"/>
          <w:sz w:val="20"/>
        </w:rPr>
        <w:t>system</w:t>
      </w:r>
    </w:p>
    <w:p w14:paraId="1C73E659" w14:textId="6A19C68A" w:rsidR="00EC5871" w:rsidRDefault="00E660AD" w:rsidP="00977CB9">
      <w:pPr>
        <w:pStyle w:val="ListParagraph"/>
        <w:numPr>
          <w:ilvl w:val="1"/>
          <w:numId w:val="3"/>
        </w:numPr>
        <w:tabs>
          <w:tab w:val="left" w:pos="871"/>
          <w:tab w:val="left" w:pos="880"/>
        </w:tabs>
        <w:spacing w:before="25" w:line="264" w:lineRule="auto"/>
        <w:ind w:left="871" w:right="290" w:hanging="180"/>
        <w:rPr>
          <w:sz w:val="20"/>
        </w:rPr>
      </w:pPr>
      <w:r>
        <w:rPr>
          <w:b/>
          <w:sz w:val="20"/>
        </w:rPr>
        <w:tab/>
      </w:r>
      <w:r>
        <w:rPr>
          <w:sz w:val="20"/>
        </w:rPr>
        <w:t>Basic</w:t>
      </w:r>
      <w:r>
        <w:rPr>
          <w:spacing w:val="40"/>
          <w:sz w:val="20"/>
        </w:rPr>
        <w:t xml:space="preserve"> </w:t>
      </w:r>
      <w:r>
        <w:rPr>
          <w:sz w:val="20"/>
        </w:rPr>
        <w:t>knowledge</w:t>
      </w:r>
      <w:r>
        <w:rPr>
          <w:spacing w:val="40"/>
          <w:sz w:val="20"/>
        </w:rPr>
        <w:t xml:space="preserve"> </w:t>
      </w:r>
      <w:r>
        <w:rPr>
          <w:sz w:val="20"/>
        </w:rPr>
        <w:t>of</w:t>
      </w:r>
      <w:r>
        <w:rPr>
          <w:spacing w:val="40"/>
          <w:sz w:val="20"/>
        </w:rPr>
        <w:t xml:space="preserve"> </w:t>
      </w:r>
      <w:r>
        <w:rPr>
          <w:sz w:val="20"/>
        </w:rPr>
        <w:t>software</w:t>
      </w:r>
      <w:r>
        <w:rPr>
          <w:spacing w:val="40"/>
          <w:sz w:val="20"/>
        </w:rPr>
        <w:t xml:space="preserve"> </w:t>
      </w:r>
      <w:r>
        <w:rPr>
          <w:sz w:val="20"/>
        </w:rPr>
        <w:t>and</w:t>
      </w:r>
      <w:r>
        <w:rPr>
          <w:spacing w:val="40"/>
          <w:sz w:val="20"/>
        </w:rPr>
        <w:t xml:space="preserve"> </w:t>
      </w:r>
      <w:r>
        <w:rPr>
          <w:sz w:val="20"/>
        </w:rPr>
        <w:t>tools</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 xml:space="preserve">word </w:t>
      </w:r>
      <w:r w:rsidR="00264499">
        <w:rPr>
          <w:sz w:val="20"/>
        </w:rPr>
        <w:t>processors</w:t>
      </w:r>
      <w:r>
        <w:rPr>
          <w:sz w:val="20"/>
        </w:rPr>
        <w:t xml:space="preserve">, e-mail, Internet </w:t>
      </w:r>
      <w:r w:rsidR="00264499">
        <w:rPr>
          <w:sz w:val="20"/>
        </w:rPr>
        <w:t>browsers</w:t>
      </w:r>
      <w:r w:rsidR="00384475">
        <w:rPr>
          <w:sz w:val="20"/>
        </w:rPr>
        <w:t>, and</w:t>
      </w:r>
      <w:r>
        <w:rPr>
          <w:sz w:val="20"/>
        </w:rPr>
        <w:t xml:space="preserve"> search engines.</w:t>
      </w:r>
    </w:p>
    <w:p w14:paraId="2558A9DE" w14:textId="77777777" w:rsidR="00EC5871" w:rsidRDefault="00EC5871" w:rsidP="00977CB9">
      <w:pPr>
        <w:pStyle w:val="BodyText"/>
        <w:spacing w:before="39"/>
        <w:ind w:left="0" w:right="290"/>
      </w:pPr>
    </w:p>
    <w:p w14:paraId="557972B4" w14:textId="77777777" w:rsidR="00EC5871" w:rsidRDefault="00E660AD" w:rsidP="00977CB9">
      <w:pPr>
        <w:pStyle w:val="BodyText"/>
        <w:spacing w:line="276" w:lineRule="auto"/>
        <w:ind w:right="290" w:firstLine="271"/>
        <w:jc w:val="both"/>
      </w:pPr>
      <w:r>
        <w:t>Any student may enroll in distance education courses. However,</w:t>
      </w:r>
      <w:r>
        <w:rPr>
          <w:spacing w:val="-3"/>
        </w:rPr>
        <w:t xml:space="preserve"> </w:t>
      </w:r>
      <w:r>
        <w:t>distance</w:t>
      </w:r>
      <w:r>
        <w:rPr>
          <w:spacing w:val="-5"/>
        </w:rPr>
        <w:t xml:space="preserve"> </w:t>
      </w:r>
      <w:r>
        <w:t>education courses</w:t>
      </w:r>
      <w:r>
        <w:rPr>
          <w:spacing w:val="-3"/>
        </w:rPr>
        <w:t xml:space="preserve"> </w:t>
      </w:r>
      <w:r>
        <w:t>may</w:t>
      </w:r>
      <w:r>
        <w:rPr>
          <w:spacing w:val="-2"/>
        </w:rPr>
        <w:t xml:space="preserve"> </w:t>
      </w:r>
      <w:r>
        <w:t>not</w:t>
      </w:r>
      <w:r>
        <w:rPr>
          <w:spacing w:val="-3"/>
        </w:rPr>
        <w:t xml:space="preserve"> </w:t>
      </w:r>
      <w:r>
        <w:t>be</w:t>
      </w:r>
      <w:r>
        <w:rPr>
          <w:spacing w:val="-5"/>
        </w:rPr>
        <w:t xml:space="preserve"> </w:t>
      </w:r>
      <w:r>
        <w:t>appropriate</w:t>
      </w:r>
      <w:r>
        <w:rPr>
          <w:spacing w:val="-4"/>
        </w:rPr>
        <w:t xml:space="preserve"> </w:t>
      </w:r>
      <w:r>
        <w:t>for everyone. These courses are independent study and require additional self-discipline and motivation.</w:t>
      </w:r>
    </w:p>
    <w:p w14:paraId="2F32410D" w14:textId="77777777" w:rsidR="00EC5871" w:rsidRDefault="00EC5871" w:rsidP="00977CB9">
      <w:pPr>
        <w:pStyle w:val="BodyText"/>
        <w:spacing w:before="37"/>
        <w:ind w:left="0" w:right="290"/>
      </w:pPr>
    </w:p>
    <w:p w14:paraId="35F66B83" w14:textId="77777777" w:rsidR="00EC5871" w:rsidRDefault="00E660AD" w:rsidP="00977CB9">
      <w:pPr>
        <w:pStyle w:val="ListParagraph"/>
        <w:numPr>
          <w:ilvl w:val="0"/>
          <w:numId w:val="3"/>
        </w:numPr>
        <w:tabs>
          <w:tab w:val="left" w:pos="508"/>
        </w:tabs>
        <w:ind w:left="508" w:right="290" w:hanging="177"/>
        <w:rPr>
          <w:sz w:val="20"/>
        </w:rPr>
      </w:pPr>
      <w:r>
        <w:rPr>
          <w:spacing w:val="-2"/>
          <w:sz w:val="20"/>
        </w:rPr>
        <w:t>Placement</w:t>
      </w:r>
      <w:r>
        <w:rPr>
          <w:spacing w:val="6"/>
          <w:sz w:val="20"/>
        </w:rPr>
        <w:t xml:space="preserve"> </w:t>
      </w:r>
      <w:r>
        <w:rPr>
          <w:spacing w:val="-4"/>
          <w:sz w:val="20"/>
        </w:rPr>
        <w:t>Test</w:t>
      </w:r>
    </w:p>
    <w:p w14:paraId="4987479F" w14:textId="77777777" w:rsidR="00EC5871" w:rsidRDefault="00E660AD" w:rsidP="00977CB9">
      <w:pPr>
        <w:pStyle w:val="BodyText"/>
        <w:spacing w:before="8"/>
        <w:ind w:right="290"/>
      </w:pPr>
      <w:r>
        <w:t>Columbia College students who enroll in the distance education program</w:t>
      </w:r>
      <w:r>
        <w:rPr>
          <w:spacing w:val="-6"/>
        </w:rPr>
        <w:t xml:space="preserve"> </w:t>
      </w:r>
      <w:r>
        <w:t>should</w:t>
      </w:r>
      <w:r>
        <w:rPr>
          <w:spacing w:val="-5"/>
        </w:rPr>
        <w:t xml:space="preserve"> </w:t>
      </w:r>
      <w:r>
        <w:t>take</w:t>
      </w:r>
      <w:r>
        <w:rPr>
          <w:spacing w:val="-6"/>
        </w:rPr>
        <w:t xml:space="preserve"> </w:t>
      </w:r>
      <w:r>
        <w:t>a</w:t>
      </w:r>
      <w:r>
        <w:rPr>
          <w:spacing w:val="-5"/>
        </w:rPr>
        <w:t xml:space="preserve"> </w:t>
      </w:r>
      <w:r>
        <w:t>nationally</w:t>
      </w:r>
      <w:r>
        <w:rPr>
          <w:spacing w:val="-5"/>
        </w:rPr>
        <w:t xml:space="preserve"> </w:t>
      </w:r>
      <w:r>
        <w:t>recognized</w:t>
      </w:r>
      <w:r>
        <w:rPr>
          <w:spacing w:val="-5"/>
        </w:rPr>
        <w:t xml:space="preserve"> </w:t>
      </w:r>
      <w:r>
        <w:t>placement</w:t>
      </w:r>
      <w:r>
        <w:rPr>
          <w:spacing w:val="-5"/>
        </w:rPr>
        <w:t xml:space="preserve"> </w:t>
      </w:r>
      <w:r>
        <w:t>test.</w:t>
      </w:r>
      <w:r>
        <w:rPr>
          <w:spacing w:val="-5"/>
        </w:rPr>
        <w:t xml:space="preserve"> </w:t>
      </w:r>
      <w:r>
        <w:t>The placement test determines which course level the student will begin their courses based on their English proficiency. The students may take the placement test at the Columbia College testing center or remotely online.</w:t>
      </w:r>
    </w:p>
    <w:p w14:paraId="65D38017" w14:textId="77777777" w:rsidR="00EC5871" w:rsidRDefault="00EC5871" w:rsidP="00977CB9">
      <w:pPr>
        <w:pStyle w:val="BodyText"/>
        <w:spacing w:before="36"/>
        <w:ind w:left="0" w:right="290"/>
        <w:rPr>
          <w:rFonts w:eastAsiaTheme="minorEastAsia"/>
          <w:lang w:eastAsia="ko-KR"/>
        </w:rPr>
      </w:pPr>
    </w:p>
    <w:p w14:paraId="777BC30D" w14:textId="77777777" w:rsidR="00FA373C" w:rsidRDefault="00FA373C" w:rsidP="00977CB9">
      <w:pPr>
        <w:pStyle w:val="BodyText"/>
        <w:spacing w:before="36"/>
        <w:ind w:left="0" w:right="290"/>
        <w:rPr>
          <w:rFonts w:eastAsiaTheme="minorEastAsia"/>
          <w:lang w:eastAsia="ko-KR"/>
        </w:rPr>
      </w:pPr>
    </w:p>
    <w:p w14:paraId="525FE9D8" w14:textId="77777777" w:rsidR="00FA373C" w:rsidRPr="00FA373C" w:rsidRDefault="00FA373C" w:rsidP="00977CB9">
      <w:pPr>
        <w:pStyle w:val="BodyText"/>
        <w:spacing w:before="36"/>
        <w:ind w:left="0" w:right="290"/>
        <w:rPr>
          <w:rFonts w:eastAsiaTheme="minorEastAsia"/>
          <w:lang w:eastAsia="ko-KR"/>
        </w:rPr>
      </w:pPr>
    </w:p>
    <w:p w14:paraId="7DE5F0AE" w14:textId="77777777" w:rsidR="00EC5871" w:rsidRDefault="00E660AD" w:rsidP="00977CB9">
      <w:pPr>
        <w:pStyle w:val="ListParagraph"/>
        <w:numPr>
          <w:ilvl w:val="0"/>
          <w:numId w:val="3"/>
        </w:numPr>
        <w:tabs>
          <w:tab w:val="left" w:pos="508"/>
        </w:tabs>
        <w:ind w:left="508" w:right="290" w:hanging="177"/>
        <w:rPr>
          <w:sz w:val="20"/>
        </w:rPr>
      </w:pPr>
      <w:r>
        <w:rPr>
          <w:spacing w:val="-2"/>
          <w:sz w:val="20"/>
        </w:rPr>
        <w:t>Hardware/Software</w:t>
      </w:r>
      <w:r>
        <w:rPr>
          <w:spacing w:val="7"/>
          <w:sz w:val="20"/>
        </w:rPr>
        <w:t xml:space="preserve"> </w:t>
      </w:r>
      <w:r>
        <w:rPr>
          <w:spacing w:val="-2"/>
          <w:sz w:val="20"/>
        </w:rPr>
        <w:t>Requirements</w:t>
      </w:r>
    </w:p>
    <w:p w14:paraId="794F4CDA" w14:textId="77777777" w:rsidR="00EC5871" w:rsidRDefault="00EC5871" w:rsidP="00977CB9">
      <w:pPr>
        <w:pStyle w:val="BodyText"/>
        <w:spacing w:before="10"/>
        <w:ind w:left="0" w:right="290"/>
        <w:rPr>
          <w:sz w:val="4"/>
        </w:rPr>
      </w:pPr>
    </w:p>
    <w:tbl>
      <w:tblPr>
        <w:tblStyle w:val="TableNormal1"/>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3394"/>
      </w:tblGrid>
      <w:tr w:rsidR="00EC5871" w14:paraId="379B200E" w14:textId="77777777">
        <w:trPr>
          <w:trHeight w:val="263"/>
        </w:trPr>
        <w:tc>
          <w:tcPr>
            <w:tcW w:w="1906" w:type="dxa"/>
          </w:tcPr>
          <w:p w14:paraId="72443AF5" w14:textId="77777777" w:rsidR="00EC5871" w:rsidRDefault="00E660AD" w:rsidP="00977CB9">
            <w:pPr>
              <w:pStyle w:val="TableParagraph"/>
              <w:spacing w:before="11" w:line="233" w:lineRule="exact"/>
              <w:ind w:left="9" w:right="290"/>
              <w:rPr>
                <w:b/>
                <w:sz w:val="20"/>
              </w:rPr>
            </w:pPr>
            <w:r>
              <w:rPr>
                <w:b/>
                <w:spacing w:val="-2"/>
                <w:sz w:val="20"/>
              </w:rPr>
              <w:t>Component</w:t>
            </w:r>
          </w:p>
        </w:tc>
        <w:tc>
          <w:tcPr>
            <w:tcW w:w="3394" w:type="dxa"/>
          </w:tcPr>
          <w:p w14:paraId="3E96BB45" w14:textId="77777777" w:rsidR="00EC5871" w:rsidRDefault="00E660AD" w:rsidP="00977CB9">
            <w:pPr>
              <w:pStyle w:val="TableParagraph"/>
              <w:spacing w:before="11" w:line="233" w:lineRule="exact"/>
              <w:ind w:left="681" w:right="290"/>
              <w:jc w:val="left"/>
              <w:rPr>
                <w:b/>
                <w:sz w:val="20"/>
              </w:rPr>
            </w:pPr>
            <w:r>
              <w:rPr>
                <w:b/>
                <w:sz w:val="20"/>
              </w:rPr>
              <w:t>Minimum</w:t>
            </w:r>
            <w:r>
              <w:rPr>
                <w:b/>
                <w:spacing w:val="-10"/>
                <w:sz w:val="20"/>
              </w:rPr>
              <w:t xml:space="preserve"> </w:t>
            </w:r>
            <w:r>
              <w:rPr>
                <w:b/>
                <w:spacing w:val="-2"/>
                <w:sz w:val="20"/>
              </w:rPr>
              <w:t>Requirements</w:t>
            </w:r>
          </w:p>
        </w:tc>
      </w:tr>
      <w:tr w:rsidR="00EC5871" w14:paraId="2E1161D8" w14:textId="77777777">
        <w:trPr>
          <w:trHeight w:val="978"/>
        </w:trPr>
        <w:tc>
          <w:tcPr>
            <w:tcW w:w="1906" w:type="dxa"/>
          </w:tcPr>
          <w:p w14:paraId="552998B2" w14:textId="77777777" w:rsidR="00EC5871" w:rsidRDefault="00E660AD" w:rsidP="00977CB9">
            <w:pPr>
              <w:pStyle w:val="TableParagraph"/>
              <w:spacing w:before="1" w:line="240" w:lineRule="auto"/>
              <w:ind w:left="9" w:right="290"/>
              <w:rPr>
                <w:sz w:val="20"/>
              </w:rPr>
            </w:pPr>
            <w:r>
              <w:rPr>
                <w:sz w:val="20"/>
              </w:rPr>
              <w:t>Processor</w:t>
            </w:r>
            <w:r>
              <w:rPr>
                <w:spacing w:val="-8"/>
                <w:sz w:val="20"/>
              </w:rPr>
              <w:t xml:space="preserve"> </w:t>
            </w:r>
            <w:r>
              <w:rPr>
                <w:sz w:val="20"/>
              </w:rPr>
              <w:t>and</w:t>
            </w:r>
            <w:r>
              <w:rPr>
                <w:spacing w:val="-6"/>
                <w:sz w:val="20"/>
              </w:rPr>
              <w:t xml:space="preserve"> </w:t>
            </w:r>
            <w:r>
              <w:rPr>
                <w:spacing w:val="-5"/>
                <w:sz w:val="20"/>
              </w:rPr>
              <w:t>RAM</w:t>
            </w:r>
          </w:p>
        </w:tc>
        <w:tc>
          <w:tcPr>
            <w:tcW w:w="3394" w:type="dxa"/>
          </w:tcPr>
          <w:p w14:paraId="37D3B5D0" w14:textId="77777777" w:rsidR="00EC5871" w:rsidRDefault="00E660AD" w:rsidP="00977CB9">
            <w:pPr>
              <w:pStyle w:val="TableParagraph"/>
              <w:spacing w:before="1" w:line="240" w:lineRule="auto"/>
              <w:ind w:left="19" w:right="290"/>
              <w:jc w:val="left"/>
              <w:rPr>
                <w:sz w:val="20"/>
              </w:rPr>
            </w:pPr>
            <w:r>
              <w:rPr>
                <w:sz w:val="20"/>
              </w:rPr>
              <w:t>Dual</w:t>
            </w:r>
            <w:r>
              <w:rPr>
                <w:spacing w:val="-6"/>
                <w:sz w:val="20"/>
              </w:rPr>
              <w:t xml:space="preserve"> </w:t>
            </w:r>
            <w:r>
              <w:rPr>
                <w:sz w:val="20"/>
              </w:rPr>
              <w:t>core</w:t>
            </w:r>
            <w:r>
              <w:rPr>
                <w:spacing w:val="-6"/>
                <w:sz w:val="20"/>
              </w:rPr>
              <w:t xml:space="preserve"> </w:t>
            </w:r>
            <w:r>
              <w:rPr>
                <w:sz w:val="20"/>
              </w:rPr>
              <w:t>2Ghz</w:t>
            </w:r>
            <w:r>
              <w:rPr>
                <w:spacing w:val="-6"/>
                <w:sz w:val="20"/>
              </w:rPr>
              <w:t xml:space="preserve"> </w:t>
            </w:r>
            <w:r>
              <w:rPr>
                <w:sz w:val="20"/>
              </w:rPr>
              <w:t>or</w:t>
            </w:r>
            <w:r>
              <w:rPr>
                <w:spacing w:val="-6"/>
                <w:sz w:val="20"/>
              </w:rPr>
              <w:t xml:space="preserve"> </w:t>
            </w:r>
            <w:r>
              <w:rPr>
                <w:sz w:val="20"/>
              </w:rPr>
              <w:t>higher</w:t>
            </w:r>
            <w:r>
              <w:rPr>
                <w:spacing w:val="-7"/>
                <w:sz w:val="20"/>
              </w:rPr>
              <w:t xml:space="preserve"> </w:t>
            </w:r>
            <w:r>
              <w:rPr>
                <w:sz w:val="20"/>
              </w:rPr>
              <w:t>(Intel</w:t>
            </w:r>
            <w:r>
              <w:rPr>
                <w:spacing w:val="-7"/>
                <w:sz w:val="20"/>
              </w:rPr>
              <w:t xml:space="preserve"> </w:t>
            </w:r>
            <w:r>
              <w:rPr>
                <w:sz w:val="20"/>
              </w:rPr>
              <w:t>i3/i5/i7</w:t>
            </w:r>
            <w:r>
              <w:rPr>
                <w:spacing w:val="-7"/>
                <w:sz w:val="20"/>
              </w:rPr>
              <w:t xml:space="preserve"> </w:t>
            </w:r>
            <w:r>
              <w:rPr>
                <w:sz w:val="20"/>
              </w:rPr>
              <w:t>or AMD equivalent)</w:t>
            </w:r>
          </w:p>
          <w:p w14:paraId="4FF2BB89" w14:textId="77777777" w:rsidR="00EC5871" w:rsidRDefault="00E660AD" w:rsidP="00977CB9">
            <w:pPr>
              <w:pStyle w:val="TableParagraph"/>
              <w:spacing w:line="243" w:lineRule="exact"/>
              <w:ind w:left="19" w:right="290"/>
              <w:jc w:val="left"/>
              <w:rPr>
                <w:sz w:val="20"/>
              </w:rPr>
            </w:pPr>
            <w:r>
              <w:rPr>
                <w:sz w:val="20"/>
              </w:rPr>
              <w:t>4</w:t>
            </w:r>
            <w:r>
              <w:rPr>
                <w:spacing w:val="-3"/>
                <w:sz w:val="20"/>
              </w:rPr>
              <w:t xml:space="preserve"> </w:t>
            </w:r>
            <w:r>
              <w:rPr>
                <w:spacing w:val="-7"/>
                <w:sz w:val="20"/>
              </w:rPr>
              <w:t>Gb</w:t>
            </w:r>
          </w:p>
        </w:tc>
      </w:tr>
      <w:tr w:rsidR="00EC5871" w14:paraId="1AC4ABF3" w14:textId="77777777">
        <w:trPr>
          <w:trHeight w:val="1221"/>
        </w:trPr>
        <w:tc>
          <w:tcPr>
            <w:tcW w:w="1906" w:type="dxa"/>
          </w:tcPr>
          <w:p w14:paraId="6BE36499" w14:textId="77777777" w:rsidR="00EC5871" w:rsidRDefault="00EC5871" w:rsidP="00977CB9">
            <w:pPr>
              <w:pStyle w:val="TableParagraph"/>
              <w:spacing w:before="71" w:line="240" w:lineRule="auto"/>
              <w:ind w:right="290"/>
              <w:jc w:val="left"/>
              <w:rPr>
                <w:sz w:val="20"/>
              </w:rPr>
            </w:pPr>
          </w:p>
          <w:p w14:paraId="0D972637" w14:textId="77777777" w:rsidR="00EC5871" w:rsidRDefault="00E660AD" w:rsidP="00977CB9">
            <w:pPr>
              <w:pStyle w:val="TableParagraph"/>
              <w:spacing w:line="240" w:lineRule="auto"/>
              <w:ind w:left="9" w:right="290"/>
              <w:rPr>
                <w:sz w:val="20"/>
              </w:rPr>
            </w:pPr>
            <w:r>
              <w:rPr>
                <w:spacing w:val="-2"/>
                <w:sz w:val="20"/>
              </w:rPr>
              <w:t>Operating</w:t>
            </w:r>
            <w:r>
              <w:rPr>
                <w:spacing w:val="4"/>
                <w:sz w:val="20"/>
              </w:rPr>
              <w:t xml:space="preserve"> </w:t>
            </w:r>
            <w:r>
              <w:rPr>
                <w:spacing w:val="-2"/>
                <w:sz w:val="20"/>
              </w:rPr>
              <w:t>System</w:t>
            </w:r>
          </w:p>
        </w:tc>
        <w:tc>
          <w:tcPr>
            <w:tcW w:w="3394" w:type="dxa"/>
          </w:tcPr>
          <w:p w14:paraId="7AA1BD5B" w14:textId="77777777" w:rsidR="00EC5871" w:rsidRDefault="00E660AD" w:rsidP="00977CB9">
            <w:pPr>
              <w:pStyle w:val="TableParagraph"/>
              <w:spacing w:before="1" w:line="240" w:lineRule="auto"/>
              <w:ind w:left="4" w:right="290"/>
              <w:jc w:val="left"/>
              <w:rPr>
                <w:sz w:val="20"/>
              </w:rPr>
            </w:pPr>
            <w:r>
              <w:rPr>
                <w:sz w:val="20"/>
              </w:rPr>
              <w:t>Windows 7 or higher for desktop computers</w:t>
            </w:r>
            <w:r>
              <w:rPr>
                <w:spacing w:val="-9"/>
                <w:sz w:val="20"/>
              </w:rPr>
              <w:t xml:space="preserve"> </w:t>
            </w:r>
            <w:r>
              <w:rPr>
                <w:sz w:val="20"/>
              </w:rPr>
              <w:t>(S</w:t>
            </w:r>
            <w:r>
              <w:rPr>
                <w:spacing w:val="-10"/>
                <w:sz w:val="20"/>
              </w:rPr>
              <w:t xml:space="preserve"> </w:t>
            </w:r>
            <w:r>
              <w:rPr>
                <w:sz w:val="20"/>
              </w:rPr>
              <w:t>Mode</w:t>
            </w:r>
            <w:r>
              <w:rPr>
                <w:spacing w:val="-10"/>
                <w:sz w:val="20"/>
              </w:rPr>
              <w:t xml:space="preserve"> </w:t>
            </w:r>
            <w:r>
              <w:rPr>
                <w:sz w:val="20"/>
              </w:rPr>
              <w:t>is</w:t>
            </w:r>
            <w:r>
              <w:rPr>
                <w:spacing w:val="-8"/>
                <w:sz w:val="20"/>
              </w:rPr>
              <w:t xml:space="preserve"> </w:t>
            </w:r>
            <w:r>
              <w:rPr>
                <w:sz w:val="20"/>
              </w:rPr>
              <w:t>not</w:t>
            </w:r>
            <w:r>
              <w:rPr>
                <w:spacing w:val="-9"/>
                <w:sz w:val="20"/>
              </w:rPr>
              <w:t xml:space="preserve"> </w:t>
            </w:r>
            <w:r>
              <w:rPr>
                <w:sz w:val="20"/>
              </w:rPr>
              <w:t>supported) Windows 8.1 or higher for tablets (S Mode is not supported)</w:t>
            </w:r>
          </w:p>
          <w:p w14:paraId="29EA40CC" w14:textId="77777777" w:rsidR="00EC5871" w:rsidRDefault="00E660AD" w:rsidP="00977CB9">
            <w:pPr>
              <w:pStyle w:val="TableParagraph"/>
              <w:spacing w:before="1" w:line="223" w:lineRule="exact"/>
              <w:ind w:left="4" w:right="290"/>
              <w:jc w:val="left"/>
              <w:rPr>
                <w:sz w:val="20"/>
              </w:rPr>
            </w:pPr>
            <w:r>
              <w:rPr>
                <w:sz w:val="20"/>
              </w:rPr>
              <w:t>macOS</w:t>
            </w:r>
            <w:r>
              <w:rPr>
                <w:spacing w:val="-5"/>
                <w:sz w:val="20"/>
              </w:rPr>
              <w:t xml:space="preserve"> </w:t>
            </w:r>
            <w:r>
              <w:rPr>
                <w:sz w:val="20"/>
              </w:rPr>
              <w:t>High</w:t>
            </w:r>
            <w:r>
              <w:rPr>
                <w:spacing w:val="-5"/>
                <w:sz w:val="20"/>
              </w:rPr>
              <w:t xml:space="preserve"> </w:t>
            </w:r>
            <w:r>
              <w:rPr>
                <w:sz w:val="20"/>
              </w:rPr>
              <w:t>Sierra</w:t>
            </w:r>
            <w:r>
              <w:rPr>
                <w:spacing w:val="-5"/>
                <w:sz w:val="20"/>
              </w:rPr>
              <w:t xml:space="preserve"> </w:t>
            </w:r>
            <w:r>
              <w:rPr>
                <w:sz w:val="20"/>
              </w:rPr>
              <w:t>10.13</w:t>
            </w:r>
            <w:r>
              <w:rPr>
                <w:spacing w:val="-6"/>
                <w:sz w:val="20"/>
              </w:rPr>
              <w:t xml:space="preserve"> </w:t>
            </w:r>
            <w:r>
              <w:rPr>
                <w:sz w:val="20"/>
              </w:rPr>
              <w:t>or</w:t>
            </w:r>
            <w:r>
              <w:rPr>
                <w:spacing w:val="-5"/>
                <w:sz w:val="20"/>
              </w:rPr>
              <w:t xml:space="preserve"> </w:t>
            </w:r>
            <w:r>
              <w:rPr>
                <w:spacing w:val="-2"/>
                <w:sz w:val="20"/>
              </w:rPr>
              <w:t>later</w:t>
            </w:r>
          </w:p>
        </w:tc>
      </w:tr>
      <w:tr w:rsidR="00EC5871" w14:paraId="1FA36F59" w14:textId="77777777">
        <w:trPr>
          <w:trHeight w:val="793"/>
        </w:trPr>
        <w:tc>
          <w:tcPr>
            <w:tcW w:w="1906" w:type="dxa"/>
          </w:tcPr>
          <w:p w14:paraId="06055AF4" w14:textId="77777777" w:rsidR="00EC5871" w:rsidRDefault="00E660AD" w:rsidP="00977CB9">
            <w:pPr>
              <w:pStyle w:val="TableParagraph"/>
              <w:spacing w:before="1" w:line="240" w:lineRule="auto"/>
              <w:ind w:left="9" w:right="290"/>
              <w:rPr>
                <w:sz w:val="20"/>
              </w:rPr>
            </w:pPr>
            <w:r>
              <w:rPr>
                <w:spacing w:val="-2"/>
                <w:sz w:val="20"/>
              </w:rPr>
              <w:t>Internet</w:t>
            </w:r>
          </w:p>
        </w:tc>
        <w:tc>
          <w:tcPr>
            <w:tcW w:w="3394" w:type="dxa"/>
          </w:tcPr>
          <w:p w14:paraId="167EF5AB" w14:textId="77777777" w:rsidR="00EC5871" w:rsidRDefault="00E660AD" w:rsidP="00977CB9">
            <w:pPr>
              <w:pStyle w:val="TableParagraph"/>
              <w:spacing w:before="35" w:line="240" w:lineRule="auto"/>
              <w:ind w:left="4" w:right="290"/>
              <w:jc w:val="left"/>
              <w:rPr>
                <w:sz w:val="20"/>
              </w:rPr>
            </w:pPr>
            <w:r>
              <w:rPr>
                <w:sz w:val="20"/>
              </w:rPr>
              <w:t>High</w:t>
            </w:r>
            <w:r>
              <w:rPr>
                <w:spacing w:val="-8"/>
                <w:sz w:val="20"/>
              </w:rPr>
              <w:t xml:space="preserve"> </w:t>
            </w:r>
            <w:r>
              <w:rPr>
                <w:sz w:val="20"/>
              </w:rPr>
              <w:t>speed</w:t>
            </w:r>
            <w:r>
              <w:rPr>
                <w:spacing w:val="-8"/>
                <w:sz w:val="20"/>
              </w:rPr>
              <w:t xml:space="preserve"> </w:t>
            </w:r>
            <w:r>
              <w:rPr>
                <w:sz w:val="20"/>
              </w:rPr>
              <w:t>internet</w:t>
            </w:r>
            <w:r>
              <w:rPr>
                <w:spacing w:val="-7"/>
                <w:sz w:val="20"/>
              </w:rPr>
              <w:t xml:space="preserve"> </w:t>
            </w:r>
            <w:r>
              <w:rPr>
                <w:sz w:val="20"/>
              </w:rPr>
              <w:t>connection</w:t>
            </w:r>
            <w:r>
              <w:rPr>
                <w:spacing w:val="-7"/>
                <w:sz w:val="20"/>
              </w:rPr>
              <w:t xml:space="preserve"> </w:t>
            </w:r>
            <w:r>
              <w:rPr>
                <w:sz w:val="20"/>
              </w:rPr>
              <w:t>speed</w:t>
            </w:r>
            <w:r>
              <w:rPr>
                <w:spacing w:val="-8"/>
                <w:sz w:val="20"/>
              </w:rPr>
              <w:t xml:space="preserve"> </w:t>
            </w:r>
            <w:r>
              <w:rPr>
                <w:sz w:val="20"/>
              </w:rPr>
              <w:t>of 512kbps recommended</w:t>
            </w:r>
          </w:p>
        </w:tc>
      </w:tr>
      <w:tr w:rsidR="00EC5871" w14:paraId="21A24557" w14:textId="77777777">
        <w:trPr>
          <w:trHeight w:val="1053"/>
        </w:trPr>
        <w:tc>
          <w:tcPr>
            <w:tcW w:w="1906" w:type="dxa"/>
          </w:tcPr>
          <w:p w14:paraId="5BF37515" w14:textId="77777777" w:rsidR="00EC5871" w:rsidRDefault="00E660AD" w:rsidP="00977CB9">
            <w:pPr>
              <w:pStyle w:val="TableParagraph"/>
              <w:spacing w:before="1" w:line="240" w:lineRule="auto"/>
              <w:ind w:left="9" w:right="290"/>
              <w:rPr>
                <w:sz w:val="20"/>
              </w:rPr>
            </w:pPr>
            <w:r>
              <w:rPr>
                <w:spacing w:val="-2"/>
                <w:sz w:val="20"/>
              </w:rPr>
              <w:t>Browser</w:t>
            </w:r>
          </w:p>
        </w:tc>
        <w:tc>
          <w:tcPr>
            <w:tcW w:w="3394" w:type="dxa"/>
          </w:tcPr>
          <w:p w14:paraId="25DF98F9" w14:textId="77777777" w:rsidR="00EC5871" w:rsidRDefault="00E660AD" w:rsidP="00977CB9">
            <w:pPr>
              <w:pStyle w:val="TableParagraph"/>
              <w:spacing w:before="1" w:line="266" w:lineRule="auto"/>
              <w:ind w:left="31" w:right="290" w:hanging="8"/>
              <w:jc w:val="left"/>
              <w:rPr>
                <w:sz w:val="20"/>
              </w:rPr>
            </w:pPr>
            <w:r>
              <w:rPr>
                <w:sz w:val="20"/>
              </w:rPr>
              <w:t>Chrome</w:t>
            </w:r>
            <w:r>
              <w:rPr>
                <w:spacing w:val="-12"/>
                <w:sz w:val="20"/>
              </w:rPr>
              <w:t xml:space="preserve"> </w:t>
            </w:r>
            <w:r>
              <w:rPr>
                <w:sz w:val="20"/>
              </w:rPr>
              <w:t>114</w:t>
            </w:r>
            <w:r>
              <w:rPr>
                <w:spacing w:val="-11"/>
                <w:sz w:val="20"/>
              </w:rPr>
              <w:t xml:space="preserve"> </w:t>
            </w:r>
            <w:r>
              <w:rPr>
                <w:sz w:val="20"/>
              </w:rPr>
              <w:t>or</w:t>
            </w:r>
            <w:r>
              <w:rPr>
                <w:spacing w:val="-11"/>
                <w:sz w:val="20"/>
              </w:rPr>
              <w:t xml:space="preserve"> </w:t>
            </w:r>
            <w:r>
              <w:rPr>
                <w:sz w:val="20"/>
              </w:rPr>
              <w:t>higher Firefox 115 or higher Safari 15 or higher</w:t>
            </w:r>
          </w:p>
          <w:p w14:paraId="0DFC42FB" w14:textId="77777777" w:rsidR="00EC5871" w:rsidRDefault="00E660AD" w:rsidP="00977CB9">
            <w:pPr>
              <w:pStyle w:val="TableParagraph"/>
              <w:spacing w:line="219" w:lineRule="exact"/>
              <w:ind w:left="4" w:right="290"/>
              <w:jc w:val="left"/>
              <w:rPr>
                <w:sz w:val="20"/>
              </w:rPr>
            </w:pPr>
            <w:r>
              <w:rPr>
                <w:sz w:val="20"/>
              </w:rPr>
              <w:t>Edge</w:t>
            </w:r>
            <w:r>
              <w:rPr>
                <w:spacing w:val="-5"/>
                <w:sz w:val="20"/>
              </w:rPr>
              <w:t xml:space="preserve"> </w:t>
            </w:r>
            <w:r>
              <w:rPr>
                <w:sz w:val="20"/>
              </w:rPr>
              <w:t>114</w:t>
            </w:r>
            <w:r>
              <w:rPr>
                <w:spacing w:val="-4"/>
                <w:sz w:val="20"/>
              </w:rPr>
              <w:t xml:space="preserve"> </w:t>
            </w:r>
            <w:r>
              <w:rPr>
                <w:sz w:val="20"/>
              </w:rPr>
              <w:t>or</w:t>
            </w:r>
            <w:r>
              <w:rPr>
                <w:spacing w:val="-3"/>
                <w:sz w:val="20"/>
              </w:rPr>
              <w:t xml:space="preserve"> </w:t>
            </w:r>
            <w:r>
              <w:rPr>
                <w:spacing w:val="-2"/>
                <w:sz w:val="20"/>
              </w:rPr>
              <w:t>higher</w:t>
            </w:r>
          </w:p>
        </w:tc>
      </w:tr>
      <w:tr w:rsidR="00EC5871" w14:paraId="0CE1868D" w14:textId="77777777">
        <w:trPr>
          <w:trHeight w:val="1321"/>
        </w:trPr>
        <w:tc>
          <w:tcPr>
            <w:tcW w:w="1906" w:type="dxa"/>
          </w:tcPr>
          <w:p w14:paraId="694AF03F" w14:textId="77777777" w:rsidR="00EC5871" w:rsidRDefault="00E660AD" w:rsidP="00977CB9">
            <w:pPr>
              <w:pStyle w:val="TableParagraph"/>
              <w:spacing w:before="1" w:line="240" w:lineRule="auto"/>
              <w:ind w:left="9" w:right="290"/>
              <w:rPr>
                <w:sz w:val="20"/>
              </w:rPr>
            </w:pPr>
            <w:r>
              <w:rPr>
                <w:spacing w:val="-2"/>
                <w:sz w:val="20"/>
              </w:rPr>
              <w:t>Browser</w:t>
            </w:r>
            <w:r>
              <w:rPr>
                <w:spacing w:val="7"/>
                <w:sz w:val="20"/>
              </w:rPr>
              <w:t xml:space="preserve"> </w:t>
            </w:r>
            <w:r>
              <w:rPr>
                <w:spacing w:val="-2"/>
                <w:sz w:val="20"/>
              </w:rPr>
              <w:t>Plug-</w:t>
            </w:r>
            <w:r>
              <w:rPr>
                <w:spacing w:val="-5"/>
                <w:sz w:val="20"/>
              </w:rPr>
              <w:t>ins</w:t>
            </w:r>
          </w:p>
        </w:tc>
        <w:tc>
          <w:tcPr>
            <w:tcW w:w="3394" w:type="dxa"/>
          </w:tcPr>
          <w:p w14:paraId="7AEF9253" w14:textId="77777777" w:rsidR="00EC5871" w:rsidRDefault="00E660AD" w:rsidP="00977CB9">
            <w:pPr>
              <w:pStyle w:val="TableParagraph"/>
              <w:spacing w:before="1" w:line="240" w:lineRule="auto"/>
              <w:ind w:left="14" w:right="290"/>
              <w:jc w:val="left"/>
              <w:rPr>
                <w:sz w:val="20"/>
              </w:rPr>
            </w:pPr>
            <w:r>
              <w:rPr>
                <w:sz w:val="20"/>
              </w:rPr>
              <w:t>JAVA</w:t>
            </w:r>
            <w:r>
              <w:rPr>
                <w:spacing w:val="-6"/>
                <w:sz w:val="20"/>
              </w:rPr>
              <w:t xml:space="preserve"> </w:t>
            </w:r>
            <w:r>
              <w:rPr>
                <w:sz w:val="20"/>
              </w:rPr>
              <w:t>(latest</w:t>
            </w:r>
            <w:r>
              <w:rPr>
                <w:spacing w:val="-4"/>
                <w:sz w:val="20"/>
              </w:rPr>
              <w:t xml:space="preserve"> </w:t>
            </w:r>
            <w:r>
              <w:rPr>
                <w:spacing w:val="-2"/>
                <w:sz w:val="20"/>
              </w:rPr>
              <w:t>version)</w:t>
            </w:r>
          </w:p>
          <w:p w14:paraId="53CD7A81" w14:textId="77777777" w:rsidR="00EC5871" w:rsidRDefault="00E660AD" w:rsidP="00977CB9">
            <w:pPr>
              <w:pStyle w:val="TableParagraph"/>
              <w:spacing w:before="18" w:line="276" w:lineRule="auto"/>
              <w:ind w:left="4" w:right="290" w:firstLine="12"/>
              <w:jc w:val="left"/>
              <w:rPr>
                <w:sz w:val="20"/>
              </w:rPr>
            </w:pPr>
            <w:r>
              <w:rPr>
                <w:sz w:val="20"/>
              </w:rPr>
              <w:t>Adobe</w:t>
            </w:r>
            <w:r>
              <w:rPr>
                <w:spacing w:val="-10"/>
                <w:sz w:val="20"/>
              </w:rPr>
              <w:t xml:space="preserve"> </w:t>
            </w:r>
            <w:r>
              <w:rPr>
                <w:sz w:val="20"/>
              </w:rPr>
              <w:t>Acrobat</w:t>
            </w:r>
            <w:r>
              <w:rPr>
                <w:spacing w:val="-9"/>
                <w:sz w:val="20"/>
              </w:rPr>
              <w:t xml:space="preserve"> </w:t>
            </w:r>
            <w:r>
              <w:rPr>
                <w:sz w:val="20"/>
              </w:rPr>
              <w:t>Reader</w:t>
            </w:r>
            <w:r>
              <w:rPr>
                <w:spacing w:val="-9"/>
                <w:sz w:val="20"/>
              </w:rPr>
              <w:t xml:space="preserve"> </w:t>
            </w:r>
            <w:r>
              <w:rPr>
                <w:sz w:val="20"/>
              </w:rPr>
              <w:t>10</w:t>
            </w:r>
            <w:r>
              <w:rPr>
                <w:spacing w:val="-10"/>
                <w:sz w:val="20"/>
              </w:rPr>
              <w:t xml:space="preserve"> </w:t>
            </w:r>
            <w:r>
              <w:rPr>
                <w:sz w:val="20"/>
              </w:rPr>
              <w:t>or</w:t>
            </w:r>
            <w:r>
              <w:rPr>
                <w:spacing w:val="-7"/>
                <w:sz w:val="20"/>
              </w:rPr>
              <w:t xml:space="preserve"> </w:t>
            </w:r>
            <w:r>
              <w:rPr>
                <w:sz w:val="20"/>
              </w:rPr>
              <w:t xml:space="preserve">higher Adobe Flash Player 10 (ActiveX) or </w:t>
            </w:r>
            <w:r>
              <w:rPr>
                <w:spacing w:val="-2"/>
                <w:sz w:val="20"/>
              </w:rPr>
              <w:t>higher</w:t>
            </w:r>
          </w:p>
        </w:tc>
      </w:tr>
      <w:tr w:rsidR="00EC5871" w14:paraId="48BDCEEE" w14:textId="77777777">
        <w:trPr>
          <w:trHeight w:val="530"/>
        </w:trPr>
        <w:tc>
          <w:tcPr>
            <w:tcW w:w="1906" w:type="dxa"/>
          </w:tcPr>
          <w:p w14:paraId="42F380FA" w14:textId="77777777" w:rsidR="00EC5871" w:rsidRDefault="00E660AD" w:rsidP="00977CB9">
            <w:pPr>
              <w:pStyle w:val="TableParagraph"/>
              <w:spacing w:before="2" w:line="240" w:lineRule="auto"/>
              <w:ind w:left="9" w:right="290"/>
              <w:rPr>
                <w:sz w:val="20"/>
              </w:rPr>
            </w:pPr>
            <w:r>
              <w:rPr>
                <w:spacing w:val="-2"/>
                <w:sz w:val="20"/>
              </w:rPr>
              <w:t>E-</w:t>
            </w:r>
            <w:r>
              <w:rPr>
                <w:spacing w:val="-4"/>
                <w:sz w:val="20"/>
              </w:rPr>
              <w:t>mail</w:t>
            </w:r>
          </w:p>
        </w:tc>
        <w:tc>
          <w:tcPr>
            <w:tcW w:w="3394" w:type="dxa"/>
          </w:tcPr>
          <w:p w14:paraId="12A7C1AD" w14:textId="77777777" w:rsidR="00EC5871" w:rsidRDefault="00E660AD" w:rsidP="00977CB9">
            <w:pPr>
              <w:pStyle w:val="TableParagraph"/>
              <w:spacing w:before="26" w:line="242" w:lineRule="exact"/>
              <w:ind w:left="4" w:right="290"/>
              <w:jc w:val="left"/>
              <w:rPr>
                <w:sz w:val="20"/>
              </w:rPr>
            </w:pPr>
            <w:r>
              <w:rPr>
                <w:sz w:val="20"/>
              </w:rPr>
              <w:t>You</w:t>
            </w:r>
            <w:r>
              <w:rPr>
                <w:spacing w:val="-7"/>
                <w:sz w:val="20"/>
              </w:rPr>
              <w:t xml:space="preserve"> </w:t>
            </w:r>
            <w:r>
              <w:rPr>
                <w:sz w:val="20"/>
              </w:rPr>
              <w:t>must</w:t>
            </w:r>
            <w:r>
              <w:rPr>
                <w:spacing w:val="-7"/>
                <w:sz w:val="20"/>
              </w:rPr>
              <w:t xml:space="preserve"> </w:t>
            </w:r>
            <w:r>
              <w:rPr>
                <w:sz w:val="20"/>
              </w:rPr>
              <w:t>have</w:t>
            </w:r>
            <w:r>
              <w:rPr>
                <w:spacing w:val="-7"/>
                <w:sz w:val="20"/>
              </w:rPr>
              <w:t xml:space="preserve"> </w:t>
            </w:r>
            <w:r>
              <w:rPr>
                <w:sz w:val="20"/>
              </w:rPr>
              <w:t>the</w:t>
            </w:r>
            <w:r>
              <w:rPr>
                <w:spacing w:val="-7"/>
                <w:sz w:val="20"/>
              </w:rPr>
              <w:t xml:space="preserve"> </w:t>
            </w:r>
            <w:r>
              <w:rPr>
                <w:sz w:val="20"/>
              </w:rPr>
              <w:t>ability</w:t>
            </w:r>
            <w:r>
              <w:rPr>
                <w:spacing w:val="-3"/>
                <w:sz w:val="20"/>
              </w:rPr>
              <w:t xml:space="preserve"> </w:t>
            </w:r>
            <w:r>
              <w:rPr>
                <w:sz w:val="20"/>
              </w:rPr>
              <w:t>to</w:t>
            </w:r>
            <w:r>
              <w:rPr>
                <w:spacing w:val="-7"/>
                <w:sz w:val="20"/>
              </w:rPr>
              <w:t xml:space="preserve"> </w:t>
            </w:r>
            <w:r>
              <w:rPr>
                <w:sz w:val="20"/>
              </w:rPr>
              <w:t>check</w:t>
            </w:r>
            <w:r>
              <w:rPr>
                <w:spacing w:val="-6"/>
                <w:sz w:val="20"/>
              </w:rPr>
              <w:t xml:space="preserve"> </w:t>
            </w:r>
            <w:r>
              <w:rPr>
                <w:sz w:val="20"/>
              </w:rPr>
              <w:t>email from your computer</w:t>
            </w:r>
          </w:p>
        </w:tc>
      </w:tr>
      <w:tr w:rsidR="00EC5871" w14:paraId="0BEDF82D" w14:textId="77777777">
        <w:trPr>
          <w:trHeight w:val="844"/>
        </w:trPr>
        <w:tc>
          <w:tcPr>
            <w:tcW w:w="1906" w:type="dxa"/>
          </w:tcPr>
          <w:p w14:paraId="34B86C6F" w14:textId="77777777" w:rsidR="00EC5871" w:rsidRDefault="00E660AD" w:rsidP="00977CB9">
            <w:pPr>
              <w:pStyle w:val="TableParagraph"/>
              <w:spacing w:before="1" w:line="240" w:lineRule="auto"/>
              <w:ind w:left="9" w:right="290"/>
              <w:rPr>
                <w:sz w:val="20"/>
              </w:rPr>
            </w:pPr>
            <w:r>
              <w:rPr>
                <w:spacing w:val="-2"/>
                <w:sz w:val="20"/>
              </w:rPr>
              <w:t>Multimedia</w:t>
            </w:r>
          </w:p>
        </w:tc>
        <w:tc>
          <w:tcPr>
            <w:tcW w:w="3394" w:type="dxa"/>
          </w:tcPr>
          <w:p w14:paraId="2224AE5A" w14:textId="77777777" w:rsidR="00EC5871" w:rsidRDefault="00E660AD" w:rsidP="00977CB9">
            <w:pPr>
              <w:pStyle w:val="TableParagraph"/>
              <w:spacing w:before="1" w:line="278" w:lineRule="auto"/>
              <w:ind w:left="21" w:right="290" w:firstLine="7"/>
              <w:jc w:val="left"/>
              <w:rPr>
                <w:sz w:val="20"/>
              </w:rPr>
            </w:pPr>
            <w:r>
              <w:rPr>
                <w:sz w:val="20"/>
              </w:rPr>
              <w:t>Monitor</w:t>
            </w:r>
            <w:r>
              <w:rPr>
                <w:spacing w:val="-11"/>
                <w:sz w:val="20"/>
              </w:rPr>
              <w:t xml:space="preserve"> </w:t>
            </w:r>
            <w:r>
              <w:rPr>
                <w:sz w:val="20"/>
              </w:rPr>
              <w:t>capable</w:t>
            </w:r>
            <w:r>
              <w:rPr>
                <w:spacing w:val="-12"/>
                <w:sz w:val="20"/>
              </w:rPr>
              <w:t xml:space="preserve"> </w:t>
            </w:r>
            <w:r>
              <w:rPr>
                <w:sz w:val="20"/>
              </w:rPr>
              <w:t>of</w:t>
            </w:r>
            <w:r>
              <w:rPr>
                <w:spacing w:val="-11"/>
                <w:sz w:val="20"/>
              </w:rPr>
              <w:t xml:space="preserve"> </w:t>
            </w:r>
            <w:r>
              <w:rPr>
                <w:sz w:val="20"/>
              </w:rPr>
              <w:t>1024x768</w:t>
            </w:r>
            <w:r>
              <w:rPr>
                <w:spacing w:val="-6"/>
                <w:sz w:val="20"/>
              </w:rPr>
              <w:t xml:space="preserve"> </w:t>
            </w:r>
            <w:r>
              <w:rPr>
                <w:sz w:val="20"/>
              </w:rPr>
              <w:t xml:space="preserve">screen </w:t>
            </w:r>
            <w:r>
              <w:rPr>
                <w:spacing w:val="-2"/>
                <w:sz w:val="20"/>
              </w:rPr>
              <w:t>resolution.</w:t>
            </w:r>
          </w:p>
          <w:p w14:paraId="744165DE" w14:textId="77777777" w:rsidR="00EC5871" w:rsidRDefault="00E660AD" w:rsidP="00977CB9">
            <w:pPr>
              <w:pStyle w:val="TableParagraph"/>
              <w:spacing w:before="34" w:line="223" w:lineRule="exact"/>
              <w:ind w:left="4" w:right="290"/>
              <w:jc w:val="left"/>
              <w:rPr>
                <w:sz w:val="20"/>
              </w:rPr>
            </w:pPr>
            <w:r>
              <w:rPr>
                <w:sz w:val="20"/>
              </w:rPr>
              <w:t>Sound</w:t>
            </w:r>
            <w:r>
              <w:rPr>
                <w:spacing w:val="-6"/>
                <w:sz w:val="20"/>
              </w:rPr>
              <w:t xml:space="preserve"> </w:t>
            </w:r>
            <w:r>
              <w:rPr>
                <w:sz w:val="20"/>
              </w:rPr>
              <w:t>card</w:t>
            </w:r>
            <w:r>
              <w:rPr>
                <w:spacing w:val="-4"/>
                <w:sz w:val="20"/>
              </w:rPr>
              <w:t xml:space="preserve"> </w:t>
            </w:r>
            <w:r>
              <w:rPr>
                <w:sz w:val="20"/>
              </w:rPr>
              <w:t>with</w:t>
            </w:r>
            <w:r>
              <w:rPr>
                <w:spacing w:val="-4"/>
                <w:sz w:val="20"/>
              </w:rPr>
              <w:t xml:space="preserve"> </w:t>
            </w:r>
            <w:r>
              <w:rPr>
                <w:spacing w:val="-2"/>
                <w:sz w:val="20"/>
              </w:rPr>
              <w:t>speakers/headphones</w:t>
            </w:r>
          </w:p>
        </w:tc>
      </w:tr>
    </w:tbl>
    <w:p w14:paraId="43569A02" w14:textId="77777777" w:rsidR="00EC5871" w:rsidRDefault="00EC5871" w:rsidP="00977CB9">
      <w:pPr>
        <w:pStyle w:val="BodyText"/>
        <w:ind w:left="0" w:right="290"/>
      </w:pPr>
    </w:p>
    <w:p w14:paraId="6C5F1963" w14:textId="77777777" w:rsidR="00EC5871" w:rsidRDefault="00EC5871" w:rsidP="00977CB9">
      <w:pPr>
        <w:pStyle w:val="BodyText"/>
        <w:spacing w:before="47"/>
        <w:ind w:left="0" w:right="290"/>
      </w:pPr>
    </w:p>
    <w:p w14:paraId="175DE2EE" w14:textId="77777777" w:rsidR="00EC5871" w:rsidRDefault="00E660AD" w:rsidP="00977CB9">
      <w:pPr>
        <w:pStyle w:val="ListParagraph"/>
        <w:numPr>
          <w:ilvl w:val="0"/>
          <w:numId w:val="3"/>
        </w:numPr>
        <w:tabs>
          <w:tab w:val="left" w:pos="508"/>
        </w:tabs>
        <w:ind w:left="508" w:right="290" w:hanging="177"/>
        <w:rPr>
          <w:sz w:val="20"/>
        </w:rPr>
      </w:pPr>
      <w:r>
        <w:rPr>
          <w:spacing w:val="-2"/>
          <w:sz w:val="20"/>
        </w:rPr>
        <w:t>Instructors/Homeroom</w:t>
      </w:r>
      <w:r>
        <w:rPr>
          <w:spacing w:val="7"/>
          <w:sz w:val="20"/>
        </w:rPr>
        <w:t xml:space="preserve"> </w:t>
      </w:r>
      <w:r>
        <w:rPr>
          <w:spacing w:val="-2"/>
          <w:sz w:val="20"/>
        </w:rPr>
        <w:t>Teachers</w:t>
      </w:r>
    </w:p>
    <w:p w14:paraId="6F075088" w14:textId="0A68DAC3" w:rsidR="00EC5871" w:rsidRDefault="00264499" w:rsidP="00977CB9">
      <w:pPr>
        <w:pStyle w:val="BodyText"/>
        <w:ind w:left="511" w:right="290" w:firstLine="180"/>
      </w:pPr>
      <w:r>
        <w:t>An</w:t>
      </w:r>
      <w:r w:rsidR="00E660AD">
        <w:rPr>
          <w:spacing w:val="33"/>
        </w:rPr>
        <w:t xml:space="preserve"> </w:t>
      </w:r>
      <w:r w:rsidR="00E660AD">
        <w:t>instructor</w:t>
      </w:r>
      <w:r w:rsidR="00E660AD">
        <w:rPr>
          <w:spacing w:val="35"/>
        </w:rPr>
        <w:t xml:space="preserve"> </w:t>
      </w:r>
      <w:r w:rsidR="00E660AD">
        <w:t>is</w:t>
      </w:r>
      <w:r w:rsidR="00E660AD">
        <w:rPr>
          <w:spacing w:val="34"/>
        </w:rPr>
        <w:t xml:space="preserve"> </w:t>
      </w:r>
      <w:r w:rsidR="00E660AD">
        <w:t>assigned</w:t>
      </w:r>
      <w:r w:rsidR="00E660AD">
        <w:rPr>
          <w:spacing w:val="33"/>
        </w:rPr>
        <w:t xml:space="preserve"> </w:t>
      </w:r>
      <w:r w:rsidR="00E660AD">
        <w:t>to</w:t>
      </w:r>
      <w:r w:rsidR="00E660AD">
        <w:rPr>
          <w:spacing w:val="34"/>
        </w:rPr>
        <w:t xml:space="preserve"> </w:t>
      </w:r>
      <w:r w:rsidR="00E660AD">
        <w:t>each</w:t>
      </w:r>
      <w:r w:rsidR="00E660AD">
        <w:rPr>
          <w:spacing w:val="34"/>
        </w:rPr>
        <w:t xml:space="preserve"> </w:t>
      </w:r>
      <w:r>
        <w:t>course,</w:t>
      </w:r>
      <w:r w:rsidR="00E660AD">
        <w:rPr>
          <w:spacing w:val="32"/>
        </w:rPr>
        <w:t xml:space="preserve"> </w:t>
      </w:r>
      <w:r w:rsidR="00E660AD">
        <w:t>and</w:t>
      </w:r>
      <w:r w:rsidR="00E660AD">
        <w:rPr>
          <w:spacing w:val="34"/>
        </w:rPr>
        <w:t xml:space="preserve"> </w:t>
      </w:r>
      <w:r w:rsidR="00E660AD">
        <w:t>students</w:t>
      </w:r>
      <w:r w:rsidR="00E660AD">
        <w:rPr>
          <w:spacing w:val="35"/>
        </w:rPr>
        <w:t xml:space="preserve"> </w:t>
      </w:r>
      <w:r w:rsidR="00E660AD">
        <w:t>may contact</w:t>
      </w:r>
      <w:r w:rsidR="00E660AD">
        <w:rPr>
          <w:spacing w:val="3"/>
        </w:rPr>
        <w:t xml:space="preserve"> </w:t>
      </w:r>
      <w:r w:rsidR="00E660AD">
        <w:t>them</w:t>
      </w:r>
      <w:r w:rsidR="00E660AD">
        <w:rPr>
          <w:spacing w:val="3"/>
        </w:rPr>
        <w:t xml:space="preserve"> </w:t>
      </w:r>
      <w:r w:rsidR="00E660AD">
        <w:t>when</w:t>
      </w:r>
      <w:r w:rsidR="00E660AD">
        <w:rPr>
          <w:spacing w:val="4"/>
        </w:rPr>
        <w:t xml:space="preserve"> </w:t>
      </w:r>
      <w:r w:rsidR="00E660AD">
        <w:t>they</w:t>
      </w:r>
      <w:r w:rsidR="00E660AD">
        <w:rPr>
          <w:spacing w:val="4"/>
        </w:rPr>
        <w:t xml:space="preserve"> </w:t>
      </w:r>
      <w:r w:rsidR="00E660AD">
        <w:t>turn</w:t>
      </w:r>
      <w:r w:rsidR="00E660AD">
        <w:rPr>
          <w:spacing w:val="2"/>
        </w:rPr>
        <w:t xml:space="preserve"> </w:t>
      </w:r>
      <w:r w:rsidR="00E660AD">
        <w:t>in</w:t>
      </w:r>
      <w:r w:rsidR="00E660AD">
        <w:rPr>
          <w:spacing w:val="4"/>
        </w:rPr>
        <w:t xml:space="preserve"> </w:t>
      </w:r>
      <w:r w:rsidR="00E660AD">
        <w:t>assignments,</w:t>
      </w:r>
      <w:r w:rsidR="00E660AD">
        <w:rPr>
          <w:spacing w:val="4"/>
        </w:rPr>
        <w:t xml:space="preserve"> </w:t>
      </w:r>
      <w:r w:rsidR="00E660AD">
        <w:t>need</w:t>
      </w:r>
      <w:r w:rsidR="00E660AD">
        <w:rPr>
          <w:spacing w:val="4"/>
        </w:rPr>
        <w:t xml:space="preserve"> </w:t>
      </w:r>
      <w:r w:rsidR="00E660AD">
        <w:rPr>
          <w:spacing w:val="-2"/>
        </w:rPr>
        <w:t>assistance,</w:t>
      </w:r>
      <w:r w:rsidR="00977CB9">
        <w:rPr>
          <w:rFonts w:eastAsiaTheme="minorEastAsia" w:hint="eastAsia"/>
          <w:spacing w:val="-2"/>
          <w:lang w:eastAsia="ko-KR"/>
        </w:rPr>
        <w:t xml:space="preserve"> </w:t>
      </w:r>
      <w:r w:rsidR="00E660AD">
        <w:t xml:space="preserve">and have course related questions. Each student has a homeroom teacher who can support and supervise the </w:t>
      </w:r>
      <w:r w:rsidR="00E660AD">
        <w:rPr>
          <w:spacing w:val="-2"/>
        </w:rPr>
        <w:t>students encompassing</w:t>
      </w:r>
      <w:r w:rsidR="00E660AD">
        <w:rPr>
          <w:spacing w:val="-3"/>
        </w:rPr>
        <w:t xml:space="preserve"> </w:t>
      </w:r>
      <w:r w:rsidR="00E660AD">
        <w:rPr>
          <w:spacing w:val="-2"/>
        </w:rPr>
        <w:t>all</w:t>
      </w:r>
      <w:r w:rsidR="00E660AD">
        <w:rPr>
          <w:spacing w:val="-3"/>
        </w:rPr>
        <w:t xml:space="preserve"> </w:t>
      </w:r>
      <w:r w:rsidR="00E660AD">
        <w:rPr>
          <w:spacing w:val="-2"/>
        </w:rPr>
        <w:t>areas.</w:t>
      </w:r>
      <w:r w:rsidR="00E660AD">
        <w:rPr>
          <w:spacing w:val="-3"/>
        </w:rPr>
        <w:t xml:space="preserve"> </w:t>
      </w:r>
      <w:r w:rsidR="00E660AD">
        <w:rPr>
          <w:spacing w:val="-2"/>
        </w:rPr>
        <w:t>Information on how</w:t>
      </w:r>
      <w:r w:rsidR="00E660AD">
        <w:rPr>
          <w:spacing w:val="-5"/>
        </w:rPr>
        <w:t xml:space="preserve"> </w:t>
      </w:r>
      <w:r w:rsidR="00E660AD">
        <w:rPr>
          <w:spacing w:val="-2"/>
        </w:rPr>
        <w:t xml:space="preserve">to contact </w:t>
      </w:r>
      <w:r w:rsidR="00E660AD">
        <w:t>the instructor or homeroom teacher is provided through the course and orientation.</w:t>
      </w:r>
    </w:p>
    <w:p w14:paraId="06A95F08" w14:textId="77777777" w:rsidR="00EC5871" w:rsidRDefault="00EC5871" w:rsidP="00977CB9">
      <w:pPr>
        <w:pStyle w:val="BodyText"/>
        <w:spacing w:before="38"/>
        <w:ind w:left="0" w:right="290"/>
      </w:pPr>
    </w:p>
    <w:p w14:paraId="2AAF5F7E" w14:textId="77777777" w:rsidR="00EC5871" w:rsidRDefault="00E660AD" w:rsidP="00977CB9">
      <w:pPr>
        <w:pStyle w:val="ListParagraph"/>
        <w:numPr>
          <w:ilvl w:val="0"/>
          <w:numId w:val="3"/>
        </w:numPr>
        <w:tabs>
          <w:tab w:val="left" w:pos="508"/>
        </w:tabs>
        <w:ind w:left="508" w:right="290" w:hanging="177"/>
        <w:rPr>
          <w:sz w:val="20"/>
        </w:rPr>
      </w:pPr>
      <w:r>
        <w:rPr>
          <w:spacing w:val="-2"/>
          <w:sz w:val="20"/>
        </w:rPr>
        <w:t>Orientations</w:t>
      </w:r>
    </w:p>
    <w:p w14:paraId="24EF3759" w14:textId="77777777" w:rsidR="00EC5871" w:rsidRDefault="00E660AD" w:rsidP="00977CB9">
      <w:pPr>
        <w:pStyle w:val="BodyText"/>
        <w:spacing w:before="1"/>
        <w:ind w:left="475" w:right="290"/>
      </w:pPr>
      <w:r>
        <w:t>All distance education students are required to attend an orientation</w:t>
      </w:r>
      <w:r>
        <w:rPr>
          <w:spacing w:val="-6"/>
        </w:rPr>
        <w:t xml:space="preserve"> </w:t>
      </w:r>
      <w:r>
        <w:t>session</w:t>
      </w:r>
      <w:r>
        <w:rPr>
          <w:spacing w:val="-6"/>
        </w:rPr>
        <w:t xml:space="preserve"> </w:t>
      </w:r>
      <w:r>
        <w:t>before</w:t>
      </w:r>
      <w:r>
        <w:rPr>
          <w:spacing w:val="-7"/>
        </w:rPr>
        <w:t xml:space="preserve"> </w:t>
      </w:r>
      <w:r>
        <w:t>they</w:t>
      </w:r>
      <w:r>
        <w:rPr>
          <w:spacing w:val="-6"/>
        </w:rPr>
        <w:t xml:space="preserve"> </w:t>
      </w:r>
      <w:r>
        <w:t>begin</w:t>
      </w:r>
      <w:r>
        <w:rPr>
          <w:spacing w:val="-6"/>
        </w:rPr>
        <w:t xml:space="preserve"> </w:t>
      </w:r>
      <w:r>
        <w:t>the</w:t>
      </w:r>
      <w:r>
        <w:rPr>
          <w:spacing w:val="-7"/>
        </w:rPr>
        <w:t xml:space="preserve"> </w:t>
      </w:r>
      <w:r>
        <w:t>program.</w:t>
      </w:r>
      <w:r>
        <w:rPr>
          <w:spacing w:val="-7"/>
        </w:rPr>
        <w:t xml:space="preserve"> </w:t>
      </w:r>
      <w:r>
        <w:t>Orientation is provided via Zoom meeting or in-person at the school campus. During orientation, the student receives general information</w:t>
      </w:r>
      <w:r>
        <w:rPr>
          <w:spacing w:val="-5"/>
        </w:rPr>
        <w:t xml:space="preserve"> </w:t>
      </w:r>
      <w:r>
        <w:t>about</w:t>
      </w:r>
      <w:r>
        <w:rPr>
          <w:spacing w:val="-5"/>
        </w:rPr>
        <w:t xml:space="preserve"> </w:t>
      </w:r>
      <w:r>
        <w:t>the</w:t>
      </w:r>
      <w:r>
        <w:rPr>
          <w:spacing w:val="-3"/>
        </w:rPr>
        <w:t xml:space="preserve"> </w:t>
      </w:r>
      <w:r>
        <w:t>school,</w:t>
      </w:r>
      <w:r>
        <w:rPr>
          <w:spacing w:val="-8"/>
        </w:rPr>
        <w:t xml:space="preserve"> </w:t>
      </w:r>
      <w:r>
        <w:t>the</w:t>
      </w:r>
      <w:r>
        <w:rPr>
          <w:spacing w:val="-6"/>
        </w:rPr>
        <w:t xml:space="preserve"> </w:t>
      </w:r>
      <w:r>
        <w:t>distance</w:t>
      </w:r>
      <w:r>
        <w:rPr>
          <w:spacing w:val="-7"/>
        </w:rPr>
        <w:t xml:space="preserve"> </w:t>
      </w:r>
      <w:r>
        <w:t>education</w:t>
      </w:r>
      <w:r>
        <w:rPr>
          <w:spacing w:val="-5"/>
        </w:rPr>
        <w:t xml:space="preserve"> </w:t>
      </w:r>
      <w:r>
        <w:t xml:space="preserve">program, how to access their courses, enroll in homeroom classes, and pick up study materials if they are attending orientation in- </w:t>
      </w:r>
      <w:r>
        <w:rPr>
          <w:spacing w:val="-2"/>
        </w:rPr>
        <w:t>person.</w:t>
      </w:r>
    </w:p>
    <w:p w14:paraId="082B0B41" w14:textId="77777777" w:rsidR="00EC5871" w:rsidRDefault="00EC5871" w:rsidP="00977CB9">
      <w:pPr>
        <w:pStyle w:val="BodyText"/>
        <w:spacing w:before="37"/>
        <w:ind w:left="0" w:right="290"/>
      </w:pPr>
    </w:p>
    <w:p w14:paraId="765B7FBF" w14:textId="77777777" w:rsidR="00EC5871" w:rsidRDefault="00E660AD" w:rsidP="00977CB9">
      <w:pPr>
        <w:pStyle w:val="ListParagraph"/>
        <w:numPr>
          <w:ilvl w:val="0"/>
          <w:numId w:val="3"/>
        </w:numPr>
        <w:tabs>
          <w:tab w:val="left" w:pos="508"/>
        </w:tabs>
        <w:spacing w:before="1"/>
        <w:ind w:left="508" w:right="290" w:hanging="177"/>
        <w:rPr>
          <w:sz w:val="20"/>
        </w:rPr>
      </w:pPr>
      <w:r>
        <w:rPr>
          <w:spacing w:val="-2"/>
          <w:sz w:val="20"/>
        </w:rPr>
        <w:lastRenderedPageBreak/>
        <w:t>Verification</w:t>
      </w:r>
      <w:r>
        <w:rPr>
          <w:spacing w:val="-20"/>
          <w:sz w:val="20"/>
        </w:rPr>
        <w:t xml:space="preserve"> </w:t>
      </w:r>
      <w:r>
        <w:rPr>
          <w:spacing w:val="-2"/>
          <w:sz w:val="20"/>
        </w:rPr>
        <w:t>of</w:t>
      </w:r>
      <w:r>
        <w:rPr>
          <w:spacing w:val="-22"/>
          <w:sz w:val="20"/>
        </w:rPr>
        <w:t xml:space="preserve"> </w:t>
      </w:r>
      <w:r>
        <w:rPr>
          <w:spacing w:val="-2"/>
          <w:sz w:val="20"/>
        </w:rPr>
        <w:t>identity</w:t>
      </w:r>
      <w:r>
        <w:rPr>
          <w:spacing w:val="-19"/>
          <w:sz w:val="20"/>
        </w:rPr>
        <w:t xml:space="preserve"> </w:t>
      </w:r>
      <w:r>
        <w:rPr>
          <w:spacing w:val="-2"/>
          <w:sz w:val="20"/>
        </w:rPr>
        <w:t>protection</w:t>
      </w:r>
      <w:r>
        <w:rPr>
          <w:spacing w:val="-14"/>
          <w:sz w:val="20"/>
        </w:rPr>
        <w:t xml:space="preserve"> </w:t>
      </w:r>
      <w:r>
        <w:rPr>
          <w:spacing w:val="-2"/>
          <w:sz w:val="20"/>
        </w:rPr>
        <w:t>and</w:t>
      </w:r>
      <w:r>
        <w:rPr>
          <w:spacing w:val="-23"/>
          <w:sz w:val="20"/>
        </w:rPr>
        <w:t xml:space="preserve"> </w:t>
      </w:r>
      <w:r>
        <w:rPr>
          <w:spacing w:val="-2"/>
          <w:sz w:val="20"/>
        </w:rPr>
        <w:t>students’</w:t>
      </w:r>
      <w:r>
        <w:rPr>
          <w:spacing w:val="-13"/>
          <w:sz w:val="20"/>
        </w:rPr>
        <w:t xml:space="preserve"> </w:t>
      </w:r>
      <w:r>
        <w:rPr>
          <w:spacing w:val="-2"/>
          <w:sz w:val="20"/>
        </w:rPr>
        <w:t>privacy</w:t>
      </w:r>
    </w:p>
    <w:p w14:paraId="2F40B900" w14:textId="77777777" w:rsidR="00EC5871" w:rsidRDefault="00E660AD" w:rsidP="00977CB9">
      <w:pPr>
        <w:pStyle w:val="BodyText"/>
        <w:spacing w:before="36" w:line="276" w:lineRule="auto"/>
        <w:ind w:left="511" w:right="290" w:firstLine="180"/>
        <w:jc w:val="both"/>
      </w:pPr>
      <w:r>
        <w:t>All programs and courses offered through distance learning methods</w:t>
      </w:r>
      <w:r>
        <w:rPr>
          <w:spacing w:val="-12"/>
        </w:rPr>
        <w:t xml:space="preserve"> </w:t>
      </w:r>
      <w:r>
        <w:t>must</w:t>
      </w:r>
      <w:r>
        <w:rPr>
          <w:spacing w:val="-11"/>
        </w:rPr>
        <w:t xml:space="preserve"> </w:t>
      </w:r>
      <w:r>
        <w:t>verify</w:t>
      </w:r>
      <w:r>
        <w:rPr>
          <w:spacing w:val="-11"/>
        </w:rPr>
        <w:t xml:space="preserve"> </w:t>
      </w:r>
      <w:r>
        <w:t>that</w:t>
      </w:r>
      <w:r>
        <w:rPr>
          <w:spacing w:val="-12"/>
        </w:rPr>
        <w:t xml:space="preserve"> </w:t>
      </w:r>
      <w:r>
        <w:t>the</w:t>
      </w:r>
      <w:r>
        <w:rPr>
          <w:spacing w:val="-11"/>
        </w:rPr>
        <w:t xml:space="preserve"> </w:t>
      </w:r>
      <w:r>
        <w:t>student</w:t>
      </w:r>
      <w:r>
        <w:rPr>
          <w:spacing w:val="-11"/>
        </w:rPr>
        <w:t xml:space="preserve"> </w:t>
      </w:r>
      <w:r>
        <w:t>who</w:t>
      </w:r>
      <w:r>
        <w:rPr>
          <w:spacing w:val="-12"/>
        </w:rPr>
        <w:t xml:space="preserve"> </w:t>
      </w:r>
      <w:r>
        <w:t>registers</w:t>
      </w:r>
      <w:r>
        <w:rPr>
          <w:spacing w:val="-11"/>
        </w:rPr>
        <w:t xml:space="preserve"> </w:t>
      </w:r>
      <w:r>
        <w:t>for</w:t>
      </w:r>
      <w:r>
        <w:rPr>
          <w:spacing w:val="-11"/>
        </w:rPr>
        <w:t xml:space="preserve"> </w:t>
      </w:r>
      <w:r>
        <w:t>a</w:t>
      </w:r>
      <w:r>
        <w:rPr>
          <w:spacing w:val="-12"/>
        </w:rPr>
        <w:t xml:space="preserve"> </w:t>
      </w:r>
      <w:r>
        <w:t>certain program/course is the same person who participates in and completes the</w:t>
      </w:r>
      <w:r>
        <w:rPr>
          <w:spacing w:val="-1"/>
        </w:rPr>
        <w:t xml:space="preserve"> </w:t>
      </w:r>
      <w:r>
        <w:t>program</w:t>
      </w:r>
      <w:r>
        <w:rPr>
          <w:spacing w:val="-1"/>
        </w:rPr>
        <w:t xml:space="preserve"> </w:t>
      </w:r>
      <w:r>
        <w:t>to earn credit. In meeting</w:t>
      </w:r>
      <w:r>
        <w:rPr>
          <w:spacing w:val="-1"/>
        </w:rPr>
        <w:t xml:space="preserve"> </w:t>
      </w:r>
      <w:r>
        <w:t>the</w:t>
      </w:r>
      <w:r>
        <w:rPr>
          <w:spacing w:val="-1"/>
        </w:rPr>
        <w:t xml:space="preserve"> </w:t>
      </w:r>
      <w:r>
        <w:t>program requirement(s),</w:t>
      </w:r>
      <w:r>
        <w:rPr>
          <w:spacing w:val="-12"/>
        </w:rPr>
        <w:t xml:space="preserve"> </w:t>
      </w:r>
      <w:r>
        <w:t>each</w:t>
      </w:r>
      <w:r>
        <w:rPr>
          <w:spacing w:val="-11"/>
        </w:rPr>
        <w:t xml:space="preserve"> </w:t>
      </w:r>
      <w:r>
        <w:t>registered</w:t>
      </w:r>
      <w:r>
        <w:rPr>
          <w:spacing w:val="-11"/>
        </w:rPr>
        <w:t xml:space="preserve"> </w:t>
      </w:r>
      <w:r>
        <w:t>student</w:t>
      </w:r>
      <w:r>
        <w:rPr>
          <w:spacing w:val="-12"/>
        </w:rPr>
        <w:t xml:space="preserve"> </w:t>
      </w:r>
      <w:r>
        <w:t>has</w:t>
      </w:r>
      <w:r>
        <w:rPr>
          <w:spacing w:val="-11"/>
        </w:rPr>
        <w:t xml:space="preserve"> </w:t>
      </w:r>
      <w:r>
        <w:t>his/her</w:t>
      </w:r>
      <w:r>
        <w:rPr>
          <w:spacing w:val="-11"/>
        </w:rPr>
        <w:t xml:space="preserve"> </w:t>
      </w:r>
      <w:r>
        <w:t>own</w:t>
      </w:r>
      <w:r>
        <w:rPr>
          <w:spacing w:val="-12"/>
        </w:rPr>
        <w:t xml:space="preserve"> </w:t>
      </w:r>
      <w:r>
        <w:t>secure user ID and password to log into the College’s learning management system. Once the student registers for a course, he/she is notified in writing to verify their student identity.</w:t>
      </w:r>
    </w:p>
    <w:p w14:paraId="6105FD27" w14:textId="77777777" w:rsidR="00EC5871" w:rsidRDefault="00E660AD" w:rsidP="00977CB9">
      <w:pPr>
        <w:pStyle w:val="BodyText"/>
        <w:spacing w:before="3" w:line="276" w:lineRule="auto"/>
        <w:ind w:left="511" w:right="290" w:firstLine="180"/>
        <w:jc w:val="both"/>
      </w:pPr>
      <w:r>
        <w:t>All students who register for Columbia College’s Distance Education</w:t>
      </w:r>
      <w:r>
        <w:rPr>
          <w:spacing w:val="-7"/>
        </w:rPr>
        <w:t xml:space="preserve"> </w:t>
      </w:r>
      <w:r>
        <w:t>program</w:t>
      </w:r>
      <w:r>
        <w:rPr>
          <w:spacing w:val="-9"/>
        </w:rPr>
        <w:t xml:space="preserve"> </w:t>
      </w:r>
      <w:r>
        <w:t>are</w:t>
      </w:r>
      <w:r>
        <w:rPr>
          <w:spacing w:val="-9"/>
        </w:rPr>
        <w:t xml:space="preserve"> </w:t>
      </w:r>
      <w:r>
        <w:t>responsible</w:t>
      </w:r>
      <w:r>
        <w:rPr>
          <w:spacing w:val="-9"/>
        </w:rPr>
        <w:t xml:space="preserve"> </w:t>
      </w:r>
      <w:r>
        <w:t>for</w:t>
      </w:r>
      <w:r>
        <w:rPr>
          <w:spacing w:val="-8"/>
        </w:rPr>
        <w:t xml:space="preserve"> </w:t>
      </w:r>
      <w:r>
        <w:t>maintaining</w:t>
      </w:r>
      <w:r>
        <w:rPr>
          <w:spacing w:val="-9"/>
        </w:rPr>
        <w:t xml:space="preserve"> </w:t>
      </w:r>
      <w:r>
        <w:t>the</w:t>
      </w:r>
      <w:r>
        <w:rPr>
          <w:spacing w:val="-9"/>
        </w:rPr>
        <w:t xml:space="preserve"> </w:t>
      </w:r>
      <w:r>
        <w:t>security of</w:t>
      </w:r>
      <w:r>
        <w:rPr>
          <w:spacing w:val="-11"/>
        </w:rPr>
        <w:t xml:space="preserve"> </w:t>
      </w:r>
      <w:r>
        <w:t>their</w:t>
      </w:r>
      <w:r>
        <w:rPr>
          <w:spacing w:val="-10"/>
        </w:rPr>
        <w:t xml:space="preserve"> </w:t>
      </w:r>
      <w:r>
        <w:t>user</w:t>
      </w:r>
      <w:r>
        <w:rPr>
          <w:spacing w:val="-10"/>
        </w:rPr>
        <w:t xml:space="preserve"> </w:t>
      </w:r>
      <w:r>
        <w:t>ID,</w:t>
      </w:r>
      <w:r>
        <w:rPr>
          <w:spacing w:val="-9"/>
        </w:rPr>
        <w:t xml:space="preserve"> </w:t>
      </w:r>
      <w:r>
        <w:t>password,</w:t>
      </w:r>
      <w:r>
        <w:rPr>
          <w:spacing w:val="-9"/>
        </w:rPr>
        <w:t xml:space="preserve"> </w:t>
      </w:r>
      <w:r>
        <w:t>and</w:t>
      </w:r>
      <w:r>
        <w:rPr>
          <w:spacing w:val="-9"/>
        </w:rPr>
        <w:t xml:space="preserve"> </w:t>
      </w:r>
      <w:r>
        <w:t>any</w:t>
      </w:r>
      <w:r>
        <w:rPr>
          <w:spacing w:val="-9"/>
        </w:rPr>
        <w:t xml:space="preserve"> </w:t>
      </w:r>
      <w:r>
        <w:t>other</w:t>
      </w:r>
      <w:r>
        <w:rPr>
          <w:spacing w:val="-10"/>
        </w:rPr>
        <w:t xml:space="preserve"> </w:t>
      </w:r>
      <w:r>
        <w:t>information</w:t>
      </w:r>
      <w:r>
        <w:rPr>
          <w:spacing w:val="-9"/>
        </w:rPr>
        <w:t xml:space="preserve"> </w:t>
      </w:r>
      <w:r>
        <w:t>related</w:t>
      </w:r>
      <w:r>
        <w:rPr>
          <w:spacing w:val="-9"/>
        </w:rPr>
        <w:t xml:space="preserve"> </w:t>
      </w:r>
      <w:r>
        <w:t>to access to their courses. The information may not be shared or given to anyone other than the assigned user. Students must provide</w:t>
      </w:r>
      <w:r>
        <w:rPr>
          <w:spacing w:val="-12"/>
        </w:rPr>
        <w:t xml:space="preserve"> </w:t>
      </w:r>
      <w:r>
        <w:t>complete</w:t>
      </w:r>
      <w:r>
        <w:rPr>
          <w:spacing w:val="-11"/>
        </w:rPr>
        <w:t xml:space="preserve"> </w:t>
      </w:r>
      <w:r>
        <w:t>and</w:t>
      </w:r>
      <w:r>
        <w:rPr>
          <w:spacing w:val="-11"/>
        </w:rPr>
        <w:t xml:space="preserve"> </w:t>
      </w:r>
      <w:r>
        <w:t>true</w:t>
      </w:r>
      <w:r>
        <w:rPr>
          <w:spacing w:val="-12"/>
        </w:rPr>
        <w:t xml:space="preserve"> </w:t>
      </w:r>
      <w:r>
        <w:t>information</w:t>
      </w:r>
      <w:r>
        <w:rPr>
          <w:spacing w:val="-11"/>
        </w:rPr>
        <w:t xml:space="preserve"> </w:t>
      </w:r>
      <w:r>
        <w:t>about</w:t>
      </w:r>
      <w:r>
        <w:rPr>
          <w:spacing w:val="-11"/>
        </w:rPr>
        <w:t xml:space="preserve"> </w:t>
      </w:r>
      <w:r>
        <w:t>themselves</w:t>
      </w:r>
      <w:r>
        <w:rPr>
          <w:spacing w:val="-12"/>
        </w:rPr>
        <w:t xml:space="preserve"> </w:t>
      </w:r>
      <w:r>
        <w:t>in</w:t>
      </w:r>
      <w:r>
        <w:rPr>
          <w:spacing w:val="-11"/>
        </w:rPr>
        <w:t xml:space="preserve"> </w:t>
      </w:r>
      <w:r>
        <w:t>any identity verification process if/when necessary.</w:t>
      </w:r>
    </w:p>
    <w:p w14:paraId="3DCDBE4C" w14:textId="77777777" w:rsidR="00EC5871" w:rsidRDefault="00EC5871" w:rsidP="00977CB9">
      <w:pPr>
        <w:pStyle w:val="BodyText"/>
        <w:spacing w:before="35"/>
        <w:ind w:left="0" w:right="290"/>
      </w:pPr>
    </w:p>
    <w:p w14:paraId="190A507D" w14:textId="77777777" w:rsidR="00EC5871" w:rsidRDefault="00E660AD" w:rsidP="00977CB9">
      <w:pPr>
        <w:pStyle w:val="ListParagraph"/>
        <w:numPr>
          <w:ilvl w:val="0"/>
          <w:numId w:val="3"/>
        </w:numPr>
        <w:tabs>
          <w:tab w:val="left" w:pos="508"/>
        </w:tabs>
        <w:ind w:left="508" w:right="290" w:hanging="177"/>
        <w:rPr>
          <w:sz w:val="20"/>
        </w:rPr>
      </w:pPr>
      <w:r>
        <w:rPr>
          <w:sz w:val="20"/>
        </w:rPr>
        <w:t>Counseling</w:t>
      </w:r>
      <w:r>
        <w:rPr>
          <w:spacing w:val="-11"/>
          <w:sz w:val="20"/>
        </w:rPr>
        <w:t xml:space="preserve"> </w:t>
      </w:r>
      <w:r>
        <w:rPr>
          <w:sz w:val="20"/>
        </w:rPr>
        <w:t>and</w:t>
      </w:r>
      <w:r>
        <w:rPr>
          <w:spacing w:val="-11"/>
          <w:sz w:val="20"/>
        </w:rPr>
        <w:t xml:space="preserve"> </w:t>
      </w:r>
      <w:r>
        <w:rPr>
          <w:spacing w:val="-2"/>
          <w:sz w:val="20"/>
        </w:rPr>
        <w:t>Advising</w:t>
      </w:r>
    </w:p>
    <w:p w14:paraId="3BBE8DF2" w14:textId="6F168A48" w:rsidR="00EC5871" w:rsidRDefault="00E660AD" w:rsidP="00977CB9">
      <w:pPr>
        <w:pStyle w:val="BodyText"/>
        <w:spacing w:before="37" w:line="276" w:lineRule="auto"/>
        <w:ind w:left="511" w:right="290" w:firstLine="180"/>
        <w:jc w:val="both"/>
      </w:pPr>
      <w:r>
        <w:t>Distance Education Administrative staff are located at</w:t>
      </w:r>
      <w:r>
        <w:rPr>
          <w:spacing w:val="40"/>
        </w:rPr>
        <w:t xml:space="preserve"> </w:t>
      </w:r>
      <w:r>
        <w:t>the campus</w:t>
      </w:r>
      <w:r>
        <w:rPr>
          <w:spacing w:val="40"/>
        </w:rPr>
        <w:t xml:space="preserve"> </w:t>
      </w:r>
      <w:r>
        <w:t xml:space="preserve">located </w:t>
      </w:r>
      <w:r w:rsidR="00264499">
        <w:t>at</w:t>
      </w:r>
      <w:r>
        <w:rPr>
          <w:spacing w:val="40"/>
        </w:rPr>
        <w:t xml:space="preserve"> </w:t>
      </w:r>
      <w:r>
        <w:t>8620 Westwood Center Drive, Vienna VA 22182.</w:t>
      </w:r>
      <w:r>
        <w:rPr>
          <w:spacing w:val="40"/>
        </w:rPr>
        <w:t xml:space="preserve"> </w:t>
      </w:r>
      <w:r>
        <w:t xml:space="preserve">Please contact them with questions regarding your </w:t>
      </w:r>
      <w:r>
        <w:rPr>
          <w:spacing w:val="-2"/>
        </w:rPr>
        <w:t>program.</w:t>
      </w:r>
    </w:p>
    <w:p w14:paraId="18586225" w14:textId="77777777" w:rsidR="00EC5871" w:rsidRDefault="00EC5871" w:rsidP="00977CB9">
      <w:pPr>
        <w:pStyle w:val="BodyText"/>
        <w:spacing w:before="34"/>
        <w:ind w:left="0" w:right="290"/>
      </w:pPr>
    </w:p>
    <w:p w14:paraId="11B9E821" w14:textId="77777777" w:rsidR="00EC5871" w:rsidRDefault="00E660AD" w:rsidP="00977CB9">
      <w:pPr>
        <w:pStyle w:val="ListParagraph"/>
        <w:numPr>
          <w:ilvl w:val="0"/>
          <w:numId w:val="3"/>
        </w:numPr>
        <w:tabs>
          <w:tab w:val="left" w:pos="508"/>
        </w:tabs>
        <w:ind w:left="508" w:right="290" w:hanging="177"/>
        <w:rPr>
          <w:sz w:val="20"/>
        </w:rPr>
      </w:pPr>
      <w:r>
        <w:rPr>
          <w:sz w:val="20"/>
        </w:rPr>
        <w:t>Tuition</w:t>
      </w:r>
      <w:r>
        <w:rPr>
          <w:spacing w:val="-7"/>
          <w:sz w:val="20"/>
        </w:rPr>
        <w:t xml:space="preserve"> </w:t>
      </w:r>
      <w:r>
        <w:rPr>
          <w:sz w:val="20"/>
        </w:rPr>
        <w:t>and</w:t>
      </w:r>
      <w:r>
        <w:rPr>
          <w:spacing w:val="-11"/>
          <w:sz w:val="20"/>
        </w:rPr>
        <w:t xml:space="preserve"> </w:t>
      </w:r>
      <w:r>
        <w:rPr>
          <w:spacing w:val="-4"/>
          <w:sz w:val="20"/>
        </w:rPr>
        <w:t>Fees</w:t>
      </w:r>
    </w:p>
    <w:p w14:paraId="240B06CB" w14:textId="4D71D59E" w:rsidR="00EC5871" w:rsidRDefault="00E660AD" w:rsidP="00977CB9">
      <w:pPr>
        <w:pStyle w:val="BodyText"/>
        <w:spacing w:before="35" w:line="276" w:lineRule="auto"/>
        <w:ind w:right="290"/>
        <w:jc w:val="both"/>
      </w:pPr>
      <w:r>
        <w:t>For</w:t>
      </w:r>
      <w:r w:rsidR="00372654">
        <w:rPr>
          <w:rFonts w:eastAsiaTheme="minorEastAsia" w:hint="eastAsia"/>
          <w:lang w:eastAsia="ko-KR"/>
        </w:rPr>
        <w:t xml:space="preserve"> </w:t>
      </w:r>
      <w:r>
        <w:t>current tuition rates,</w:t>
      </w:r>
      <w:r w:rsidR="00372654">
        <w:rPr>
          <w:rFonts w:eastAsiaTheme="minorEastAsia" w:hint="eastAsia"/>
          <w:lang w:eastAsia="ko-KR"/>
        </w:rPr>
        <w:t xml:space="preserve"> </w:t>
      </w:r>
      <w:r>
        <w:t>refer to</w:t>
      </w:r>
      <w:r w:rsidR="00372654">
        <w:rPr>
          <w:rFonts w:eastAsiaTheme="minorEastAsia" w:hint="eastAsia"/>
          <w:lang w:eastAsia="ko-KR"/>
        </w:rPr>
        <w:t xml:space="preserve"> </w:t>
      </w:r>
      <w:r>
        <w:t>the</w:t>
      </w:r>
      <w:r w:rsidR="00372654">
        <w:rPr>
          <w:rFonts w:eastAsiaTheme="minorEastAsia" w:hint="eastAsia"/>
          <w:lang w:eastAsia="ko-KR"/>
        </w:rPr>
        <w:t xml:space="preserve"> </w:t>
      </w:r>
      <w:r>
        <w:t>Tuition</w:t>
      </w:r>
      <w:r w:rsidR="00372654">
        <w:rPr>
          <w:rFonts w:eastAsiaTheme="minorEastAsia" w:hint="eastAsia"/>
          <w:lang w:eastAsia="ko-KR"/>
        </w:rPr>
        <w:t xml:space="preserve"> </w:t>
      </w:r>
      <w:r>
        <w:t>and</w:t>
      </w:r>
      <w:r w:rsidR="00372654">
        <w:rPr>
          <w:rFonts w:eastAsiaTheme="minorEastAsia" w:hint="eastAsia"/>
          <w:lang w:eastAsia="ko-KR"/>
        </w:rPr>
        <w:t xml:space="preserve"> </w:t>
      </w:r>
      <w:r>
        <w:t>Fees</w:t>
      </w:r>
      <w:r>
        <w:rPr>
          <w:spacing w:val="-12"/>
        </w:rPr>
        <w:t xml:space="preserve"> </w:t>
      </w:r>
      <w:r>
        <w:t>section of the Columbia</w:t>
      </w:r>
      <w:r>
        <w:rPr>
          <w:spacing w:val="40"/>
        </w:rPr>
        <w:t xml:space="preserve"> </w:t>
      </w:r>
      <w:r>
        <w:t>College Catalog.</w:t>
      </w:r>
      <w:r>
        <w:rPr>
          <w:spacing w:val="-1"/>
        </w:rPr>
        <w:t xml:space="preserve"> </w:t>
      </w:r>
      <w:r>
        <w:t xml:space="preserve">Tuition and fees are the same </w:t>
      </w:r>
      <w:r w:rsidR="00264499">
        <w:t>as</w:t>
      </w:r>
      <w:r>
        <w:t xml:space="preserve"> both Distance Education and in-person programs. There are no additional</w:t>
      </w:r>
      <w:r>
        <w:rPr>
          <w:spacing w:val="40"/>
        </w:rPr>
        <w:t xml:space="preserve"> </w:t>
      </w:r>
      <w:r>
        <w:t>charges</w:t>
      </w:r>
      <w:r>
        <w:rPr>
          <w:spacing w:val="40"/>
        </w:rPr>
        <w:t xml:space="preserve"> </w:t>
      </w:r>
      <w:r>
        <w:t xml:space="preserve">or requirements for enrolling in the Distance </w:t>
      </w:r>
      <w:r>
        <w:rPr>
          <w:spacing w:val="-2"/>
        </w:rPr>
        <w:t>Education</w:t>
      </w:r>
      <w:r w:rsidR="00372654">
        <w:rPr>
          <w:rFonts w:eastAsiaTheme="minorEastAsia" w:hint="eastAsia"/>
          <w:spacing w:val="-2"/>
          <w:lang w:eastAsia="ko-KR"/>
        </w:rPr>
        <w:t xml:space="preserve"> </w:t>
      </w:r>
      <w:r>
        <w:rPr>
          <w:spacing w:val="-2"/>
        </w:rPr>
        <w:t>curriculum.</w:t>
      </w:r>
    </w:p>
    <w:p w14:paraId="56105430" w14:textId="77777777" w:rsidR="00EC5871" w:rsidRDefault="00EC5871" w:rsidP="00977CB9">
      <w:pPr>
        <w:pStyle w:val="BodyText"/>
        <w:spacing w:before="37"/>
        <w:ind w:left="0" w:right="290"/>
        <w:rPr>
          <w:rFonts w:eastAsiaTheme="minorEastAsia"/>
          <w:lang w:eastAsia="ko-KR"/>
        </w:rPr>
      </w:pPr>
    </w:p>
    <w:p w14:paraId="4C888134" w14:textId="77777777" w:rsidR="00977CB9" w:rsidRPr="00977CB9" w:rsidRDefault="00977CB9" w:rsidP="00977CB9">
      <w:pPr>
        <w:pStyle w:val="BodyText"/>
        <w:spacing w:before="37"/>
        <w:ind w:left="0" w:right="290"/>
        <w:rPr>
          <w:rFonts w:eastAsiaTheme="minorEastAsia"/>
          <w:lang w:eastAsia="ko-KR"/>
        </w:rPr>
      </w:pPr>
    </w:p>
    <w:p w14:paraId="4B7AA95A" w14:textId="77777777" w:rsidR="00EC5871" w:rsidRDefault="00E660AD" w:rsidP="00977CB9">
      <w:pPr>
        <w:pStyle w:val="ListParagraph"/>
        <w:numPr>
          <w:ilvl w:val="0"/>
          <w:numId w:val="3"/>
        </w:numPr>
        <w:tabs>
          <w:tab w:val="left" w:pos="508"/>
        </w:tabs>
        <w:ind w:left="508" w:right="290" w:hanging="177"/>
        <w:rPr>
          <w:sz w:val="20"/>
        </w:rPr>
      </w:pPr>
      <w:r>
        <w:rPr>
          <w:spacing w:val="-2"/>
          <w:sz w:val="20"/>
        </w:rPr>
        <w:t>Textbooks</w:t>
      </w:r>
    </w:p>
    <w:p w14:paraId="3BBFBB76" w14:textId="6EB7B26F" w:rsidR="00EC5871" w:rsidRDefault="00E660AD" w:rsidP="00977CB9">
      <w:pPr>
        <w:pStyle w:val="BodyText"/>
        <w:spacing w:before="34"/>
        <w:ind w:right="290"/>
        <w:jc w:val="both"/>
      </w:pPr>
      <w:r>
        <w:t xml:space="preserve">Textbook information will be available on the course syllabus. Purchasing </w:t>
      </w:r>
      <w:r w:rsidR="00264499">
        <w:t>textbooks</w:t>
      </w:r>
      <w:r>
        <w:t xml:space="preserve"> is required for the courses.</w:t>
      </w:r>
    </w:p>
    <w:p w14:paraId="45876892" w14:textId="77777777" w:rsidR="00EC5871" w:rsidRDefault="00EC5871" w:rsidP="00977CB9">
      <w:pPr>
        <w:ind w:right="290"/>
        <w:jc w:val="both"/>
        <w:sectPr w:rsidR="00EC5871">
          <w:pgSz w:w="12240" w:h="15840"/>
          <w:pgMar w:top="1120" w:right="220" w:bottom="1180" w:left="300" w:header="0" w:footer="969" w:gutter="0"/>
          <w:cols w:num="2" w:space="720" w:equalWidth="0">
            <w:col w:w="5685" w:space="76"/>
            <w:col w:w="5959"/>
          </w:cols>
        </w:sectPr>
      </w:pPr>
    </w:p>
    <w:p w14:paraId="16728E42" w14:textId="77777777" w:rsidR="00EC5871" w:rsidRDefault="00E660AD">
      <w:pPr>
        <w:pStyle w:val="Heading2"/>
      </w:pPr>
      <w:bookmarkStart w:id="73" w:name="_bookmark91"/>
      <w:bookmarkEnd w:id="73"/>
      <w:r>
        <w:rPr>
          <w:spacing w:val="-2"/>
        </w:rPr>
        <w:lastRenderedPageBreak/>
        <w:t>APPENDIX</w:t>
      </w:r>
    </w:p>
    <w:p w14:paraId="43C82762" w14:textId="77777777" w:rsidR="00EC5871" w:rsidRDefault="00E660AD">
      <w:pPr>
        <w:pStyle w:val="Heading5"/>
        <w:spacing w:before="345"/>
        <w:ind w:left="852"/>
        <w:jc w:val="left"/>
      </w:pPr>
      <w:bookmarkStart w:id="74" w:name="_bookmark92"/>
      <w:bookmarkEnd w:id="74"/>
      <w:r>
        <w:t>ASSOCIATE</w:t>
      </w:r>
      <w:r>
        <w:rPr>
          <w:spacing w:val="-5"/>
        </w:rPr>
        <w:t xml:space="preserve"> </w:t>
      </w:r>
      <w:r>
        <w:t>DEGREE</w:t>
      </w:r>
      <w:r>
        <w:rPr>
          <w:spacing w:val="-5"/>
        </w:rPr>
        <w:t xml:space="preserve"> </w:t>
      </w:r>
      <w:r>
        <w:t>PROGRAMS</w:t>
      </w:r>
      <w:r>
        <w:rPr>
          <w:spacing w:val="-4"/>
        </w:rPr>
        <w:t xml:space="preserve"> </w:t>
      </w:r>
      <w:r>
        <w:rPr>
          <w:spacing w:val="-2"/>
        </w:rPr>
        <w:t>(General)</w:t>
      </w:r>
    </w:p>
    <w:p w14:paraId="709BB749" w14:textId="7C9CE388" w:rsidR="00EC5871" w:rsidRDefault="00E660AD">
      <w:pPr>
        <w:pStyle w:val="ListParagraph"/>
        <w:numPr>
          <w:ilvl w:val="0"/>
          <w:numId w:val="2"/>
        </w:numPr>
        <w:tabs>
          <w:tab w:val="left" w:pos="1032"/>
        </w:tabs>
        <w:spacing w:before="245"/>
        <w:ind w:hanging="180"/>
        <w:jc w:val="left"/>
        <w:rPr>
          <w:sz w:val="20"/>
        </w:rPr>
      </w:pPr>
      <w:r>
        <w:rPr>
          <w:sz w:val="20"/>
        </w:rPr>
        <w:t>Application</w:t>
      </w:r>
      <w:r>
        <w:rPr>
          <w:spacing w:val="-10"/>
          <w:sz w:val="20"/>
        </w:rPr>
        <w:t xml:space="preserve"> </w:t>
      </w:r>
      <w:r w:rsidR="00E26878">
        <w:rPr>
          <w:sz w:val="20"/>
        </w:rPr>
        <w:t>f</w:t>
      </w:r>
      <w:r>
        <w:rPr>
          <w:sz w:val="20"/>
        </w:rPr>
        <w:t>ee:</w:t>
      </w:r>
      <w:r>
        <w:rPr>
          <w:spacing w:val="-10"/>
          <w:sz w:val="20"/>
        </w:rPr>
        <w:t xml:space="preserve"> </w:t>
      </w:r>
      <w:r>
        <w:rPr>
          <w:sz w:val="20"/>
        </w:rPr>
        <w:t>$100.00</w:t>
      </w:r>
      <w:r>
        <w:rPr>
          <w:spacing w:val="-10"/>
          <w:sz w:val="20"/>
        </w:rPr>
        <w:t xml:space="preserve"> </w:t>
      </w:r>
      <w:r>
        <w:rPr>
          <w:sz w:val="20"/>
        </w:rPr>
        <w:t>(non-</w:t>
      </w:r>
      <w:r>
        <w:rPr>
          <w:spacing w:val="-2"/>
          <w:sz w:val="20"/>
        </w:rPr>
        <w:t>refundable)</w:t>
      </w:r>
      <w:r w:rsidR="0036541C">
        <w:rPr>
          <w:spacing w:val="-2"/>
          <w:sz w:val="20"/>
        </w:rPr>
        <w:t>.</w:t>
      </w:r>
    </w:p>
    <w:p w14:paraId="20D35FCF" w14:textId="385EB74A" w:rsidR="00EC5871" w:rsidRDefault="00E660AD">
      <w:pPr>
        <w:pStyle w:val="ListParagraph"/>
        <w:numPr>
          <w:ilvl w:val="0"/>
          <w:numId w:val="2"/>
        </w:numPr>
        <w:tabs>
          <w:tab w:val="left" w:pos="1032"/>
        </w:tabs>
        <w:spacing w:before="1"/>
        <w:ind w:hanging="180"/>
        <w:jc w:val="left"/>
        <w:rPr>
          <w:sz w:val="20"/>
        </w:rPr>
      </w:pPr>
      <w:r>
        <w:rPr>
          <w:sz w:val="20"/>
        </w:rPr>
        <w:t>All</w:t>
      </w:r>
      <w:r>
        <w:rPr>
          <w:spacing w:val="-7"/>
          <w:sz w:val="20"/>
        </w:rPr>
        <w:t xml:space="preserve"> </w:t>
      </w:r>
      <w:r>
        <w:rPr>
          <w:sz w:val="20"/>
        </w:rPr>
        <w:t>Associate</w:t>
      </w:r>
      <w:r>
        <w:rPr>
          <w:spacing w:val="-6"/>
          <w:sz w:val="20"/>
        </w:rPr>
        <w:t xml:space="preserve"> </w:t>
      </w:r>
      <w:r>
        <w:rPr>
          <w:sz w:val="20"/>
        </w:rPr>
        <w:t>level</w:t>
      </w:r>
      <w:r>
        <w:rPr>
          <w:spacing w:val="-6"/>
          <w:sz w:val="20"/>
        </w:rPr>
        <w:t xml:space="preserve"> </w:t>
      </w:r>
      <w:r>
        <w:rPr>
          <w:sz w:val="20"/>
        </w:rPr>
        <w:t>programs:</w:t>
      </w:r>
      <w:r>
        <w:rPr>
          <w:spacing w:val="-4"/>
          <w:sz w:val="20"/>
        </w:rPr>
        <w:t xml:space="preserve"> </w:t>
      </w:r>
      <w:r>
        <w:rPr>
          <w:sz w:val="20"/>
        </w:rPr>
        <w:t>$225.00</w:t>
      </w:r>
      <w:r>
        <w:rPr>
          <w:spacing w:val="-6"/>
          <w:sz w:val="20"/>
        </w:rPr>
        <w:t xml:space="preserve"> </w:t>
      </w:r>
      <w:r>
        <w:rPr>
          <w:sz w:val="20"/>
        </w:rPr>
        <w:t>per</w:t>
      </w:r>
      <w:r>
        <w:rPr>
          <w:spacing w:val="-4"/>
          <w:sz w:val="20"/>
        </w:rPr>
        <w:t xml:space="preserve"> </w:t>
      </w:r>
      <w:r>
        <w:rPr>
          <w:spacing w:val="-2"/>
          <w:sz w:val="20"/>
        </w:rPr>
        <w:t>credit.</w:t>
      </w:r>
    </w:p>
    <w:p w14:paraId="680F5E71" w14:textId="026DC544" w:rsidR="00EC5871" w:rsidRDefault="00E660AD">
      <w:pPr>
        <w:pStyle w:val="ListParagraph"/>
        <w:numPr>
          <w:ilvl w:val="0"/>
          <w:numId w:val="2"/>
        </w:numPr>
        <w:tabs>
          <w:tab w:val="left" w:pos="1032"/>
        </w:tabs>
        <w:spacing w:before="3"/>
        <w:ind w:hanging="180"/>
        <w:jc w:val="left"/>
        <w:rPr>
          <w:sz w:val="20"/>
        </w:rPr>
      </w:pPr>
      <w:r>
        <w:rPr>
          <w:sz w:val="20"/>
        </w:rPr>
        <w:t>Some</w:t>
      </w:r>
      <w:r>
        <w:rPr>
          <w:spacing w:val="-8"/>
          <w:sz w:val="20"/>
        </w:rPr>
        <w:t xml:space="preserve"> </w:t>
      </w:r>
      <w:r>
        <w:rPr>
          <w:sz w:val="20"/>
        </w:rPr>
        <w:t>programs</w:t>
      </w:r>
      <w:r>
        <w:rPr>
          <w:spacing w:val="-4"/>
          <w:sz w:val="20"/>
        </w:rPr>
        <w:t xml:space="preserve"> </w:t>
      </w:r>
      <w:r>
        <w:rPr>
          <w:sz w:val="20"/>
        </w:rPr>
        <w:t>have</w:t>
      </w:r>
      <w:r>
        <w:rPr>
          <w:spacing w:val="-6"/>
          <w:sz w:val="20"/>
        </w:rPr>
        <w:t xml:space="preserve"> </w:t>
      </w:r>
      <w:r w:rsidR="00DB16A3">
        <w:rPr>
          <w:sz w:val="20"/>
        </w:rPr>
        <w:t>l</w:t>
      </w:r>
      <w:r>
        <w:rPr>
          <w:sz w:val="20"/>
        </w:rPr>
        <w:t>ab</w:t>
      </w:r>
      <w:r>
        <w:rPr>
          <w:spacing w:val="-4"/>
          <w:sz w:val="20"/>
        </w:rPr>
        <w:t xml:space="preserve"> </w:t>
      </w:r>
      <w:r>
        <w:rPr>
          <w:sz w:val="20"/>
        </w:rPr>
        <w:t>fees</w:t>
      </w:r>
      <w:r>
        <w:rPr>
          <w:spacing w:val="-5"/>
          <w:sz w:val="20"/>
        </w:rPr>
        <w:t xml:space="preserve"> </w:t>
      </w:r>
      <w:r>
        <w:rPr>
          <w:sz w:val="20"/>
        </w:rPr>
        <w:t>which</w:t>
      </w:r>
      <w:r>
        <w:rPr>
          <w:spacing w:val="-4"/>
          <w:sz w:val="20"/>
        </w:rPr>
        <w:t xml:space="preserve"> </w:t>
      </w:r>
      <w:r>
        <w:rPr>
          <w:sz w:val="20"/>
        </w:rPr>
        <w:t>need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paid</w:t>
      </w:r>
      <w:r>
        <w:rPr>
          <w:spacing w:val="-5"/>
          <w:sz w:val="20"/>
        </w:rPr>
        <w:t xml:space="preserve"> </w:t>
      </w:r>
      <w:r>
        <w:rPr>
          <w:sz w:val="20"/>
        </w:rPr>
        <w:t>along</w:t>
      </w:r>
      <w:r>
        <w:rPr>
          <w:spacing w:val="-6"/>
          <w:sz w:val="20"/>
        </w:rPr>
        <w:t xml:space="preserve"> </w:t>
      </w:r>
      <w:r>
        <w:rPr>
          <w:sz w:val="20"/>
        </w:rPr>
        <w:t>with</w:t>
      </w:r>
      <w:r>
        <w:rPr>
          <w:spacing w:val="-5"/>
          <w:sz w:val="20"/>
        </w:rPr>
        <w:t xml:space="preserve"> </w:t>
      </w:r>
      <w:r>
        <w:rPr>
          <w:sz w:val="20"/>
        </w:rPr>
        <w:t>the</w:t>
      </w:r>
      <w:r>
        <w:rPr>
          <w:spacing w:val="-5"/>
          <w:sz w:val="20"/>
        </w:rPr>
        <w:t xml:space="preserve"> </w:t>
      </w:r>
      <w:r>
        <w:rPr>
          <w:sz w:val="20"/>
        </w:rPr>
        <w:t>tuition</w:t>
      </w:r>
      <w:r>
        <w:rPr>
          <w:spacing w:val="-5"/>
          <w:sz w:val="20"/>
        </w:rPr>
        <w:t xml:space="preserve"> </w:t>
      </w:r>
      <w:r>
        <w:rPr>
          <w:sz w:val="20"/>
        </w:rPr>
        <w:t>per</w:t>
      </w:r>
      <w:r>
        <w:rPr>
          <w:spacing w:val="-5"/>
          <w:sz w:val="20"/>
        </w:rPr>
        <w:t xml:space="preserve"> </w:t>
      </w:r>
      <w:r>
        <w:rPr>
          <w:sz w:val="20"/>
        </w:rPr>
        <w:t>each</w:t>
      </w:r>
      <w:r>
        <w:rPr>
          <w:spacing w:val="-11"/>
          <w:sz w:val="20"/>
        </w:rPr>
        <w:t xml:space="preserve"> </w:t>
      </w:r>
      <w:r>
        <w:rPr>
          <w:spacing w:val="-2"/>
          <w:sz w:val="20"/>
        </w:rPr>
        <w:t>session.</w:t>
      </w:r>
    </w:p>
    <w:p w14:paraId="30A6F183" w14:textId="79A8D3F8" w:rsidR="00EC5871" w:rsidRDefault="00E660AD">
      <w:pPr>
        <w:pStyle w:val="ListParagraph"/>
        <w:numPr>
          <w:ilvl w:val="0"/>
          <w:numId w:val="2"/>
        </w:numPr>
        <w:tabs>
          <w:tab w:val="left" w:pos="1032"/>
        </w:tabs>
        <w:ind w:hanging="180"/>
        <w:jc w:val="left"/>
        <w:rPr>
          <w:sz w:val="20"/>
        </w:rPr>
      </w:pPr>
      <w:r>
        <w:rPr>
          <w:sz w:val="20"/>
        </w:rPr>
        <w:t>One</w:t>
      </w:r>
      <w:r>
        <w:rPr>
          <w:spacing w:val="-6"/>
          <w:sz w:val="20"/>
        </w:rPr>
        <w:t xml:space="preserve"> </w:t>
      </w:r>
      <w:r>
        <w:rPr>
          <w:sz w:val="20"/>
        </w:rPr>
        <w:t>time</w:t>
      </w:r>
      <w:r>
        <w:rPr>
          <w:spacing w:val="-6"/>
          <w:sz w:val="20"/>
        </w:rPr>
        <w:t xml:space="preserve"> </w:t>
      </w:r>
      <w:r>
        <w:rPr>
          <w:sz w:val="20"/>
        </w:rPr>
        <w:t>charge</w:t>
      </w:r>
      <w:r>
        <w:rPr>
          <w:spacing w:val="-5"/>
          <w:sz w:val="20"/>
        </w:rPr>
        <w:t xml:space="preserve"> </w:t>
      </w:r>
      <w:r>
        <w:rPr>
          <w:sz w:val="20"/>
        </w:rPr>
        <w:t>for</w:t>
      </w:r>
      <w:r>
        <w:rPr>
          <w:spacing w:val="-5"/>
          <w:sz w:val="20"/>
        </w:rPr>
        <w:t xml:space="preserve"> </w:t>
      </w:r>
      <w:r w:rsidR="00DB16A3">
        <w:rPr>
          <w:sz w:val="20"/>
        </w:rPr>
        <w:t>s</w:t>
      </w:r>
      <w:r>
        <w:rPr>
          <w:sz w:val="20"/>
        </w:rPr>
        <w:t>tudent</w:t>
      </w:r>
      <w:r>
        <w:rPr>
          <w:spacing w:val="-1"/>
          <w:sz w:val="20"/>
        </w:rPr>
        <w:t xml:space="preserve"> </w:t>
      </w:r>
      <w:r w:rsidR="00DB16A3">
        <w:rPr>
          <w:sz w:val="20"/>
        </w:rPr>
        <w:t>k</w:t>
      </w:r>
      <w:r>
        <w:rPr>
          <w:sz w:val="20"/>
        </w:rPr>
        <w:t>its</w:t>
      </w:r>
      <w:r>
        <w:rPr>
          <w:spacing w:val="-3"/>
          <w:sz w:val="20"/>
        </w:rPr>
        <w:t xml:space="preserve"> </w:t>
      </w:r>
      <w:r>
        <w:rPr>
          <w:sz w:val="20"/>
        </w:rPr>
        <w:t>(tools</w:t>
      </w:r>
      <w:r>
        <w:rPr>
          <w:spacing w:val="-5"/>
          <w:sz w:val="20"/>
        </w:rPr>
        <w:t xml:space="preserve"> </w:t>
      </w:r>
      <w:r>
        <w:rPr>
          <w:sz w:val="20"/>
        </w:rPr>
        <w:t>and</w:t>
      </w:r>
      <w:r>
        <w:rPr>
          <w:spacing w:val="-6"/>
          <w:sz w:val="20"/>
        </w:rPr>
        <w:t xml:space="preserve"> </w:t>
      </w:r>
      <w:r>
        <w:rPr>
          <w:spacing w:val="-2"/>
          <w:sz w:val="20"/>
        </w:rPr>
        <w:t>supplies)</w:t>
      </w:r>
      <w:r w:rsidR="00E26878">
        <w:rPr>
          <w:spacing w:val="-2"/>
          <w:sz w:val="20"/>
        </w:rPr>
        <w:t>.</w:t>
      </w:r>
    </w:p>
    <w:p w14:paraId="0F8C0DFA" w14:textId="77777777" w:rsidR="00EC5871" w:rsidRDefault="00EC5871">
      <w:pPr>
        <w:pStyle w:val="BodyText"/>
        <w:ind w:left="0"/>
      </w:pPr>
    </w:p>
    <w:p w14:paraId="0B00EC11" w14:textId="77777777" w:rsidR="00EC5871" w:rsidRDefault="00EC5871">
      <w:pPr>
        <w:pStyle w:val="BodyText"/>
        <w:spacing w:before="158"/>
        <w:ind w:left="0"/>
      </w:pPr>
    </w:p>
    <w:p w14:paraId="3D6CFD27" w14:textId="77777777" w:rsidR="00EC5871" w:rsidRDefault="00E660AD">
      <w:pPr>
        <w:pStyle w:val="Heading5"/>
        <w:spacing w:before="1"/>
        <w:ind w:left="852"/>
        <w:jc w:val="left"/>
      </w:pPr>
      <w:bookmarkStart w:id="75" w:name="_bookmark93"/>
      <w:bookmarkEnd w:id="75"/>
      <w:r>
        <w:t>Other</w:t>
      </w:r>
      <w:r>
        <w:rPr>
          <w:spacing w:val="-3"/>
        </w:rPr>
        <w:t xml:space="preserve"> </w:t>
      </w:r>
      <w:r>
        <w:t>Fee</w:t>
      </w:r>
      <w:r>
        <w:rPr>
          <w:spacing w:val="-2"/>
        </w:rPr>
        <w:t xml:space="preserve"> Schedule</w:t>
      </w:r>
    </w:p>
    <w:p w14:paraId="193884C2" w14:textId="77777777" w:rsidR="00EC5871" w:rsidRDefault="00EC5871">
      <w:pPr>
        <w:pStyle w:val="BodyText"/>
        <w:spacing w:before="84"/>
        <w:ind w:left="0"/>
        <w:rPr>
          <w:b/>
        </w:rPr>
      </w:pPr>
    </w:p>
    <w:tbl>
      <w:tblPr>
        <w:tblStyle w:val="TableNormal1"/>
        <w:tblW w:w="0" w:type="auto"/>
        <w:tblInd w:w="809" w:type="dxa"/>
        <w:tblLayout w:type="fixed"/>
        <w:tblLook w:val="01E0" w:firstRow="1" w:lastRow="1" w:firstColumn="1" w:lastColumn="1" w:noHBand="0" w:noVBand="0"/>
      </w:tblPr>
      <w:tblGrid>
        <w:gridCol w:w="3141"/>
        <w:gridCol w:w="2809"/>
        <w:gridCol w:w="3068"/>
      </w:tblGrid>
      <w:tr w:rsidR="00EC5871" w14:paraId="5E8ECCBD" w14:textId="77777777">
        <w:trPr>
          <w:trHeight w:val="255"/>
        </w:trPr>
        <w:tc>
          <w:tcPr>
            <w:tcW w:w="3141" w:type="dxa"/>
          </w:tcPr>
          <w:p w14:paraId="2849B3CF" w14:textId="77777777" w:rsidR="00EC5871" w:rsidRDefault="00E660AD">
            <w:pPr>
              <w:pStyle w:val="TableParagraph"/>
              <w:spacing w:line="225" w:lineRule="exact"/>
              <w:ind w:left="50"/>
              <w:jc w:val="left"/>
              <w:rPr>
                <w:b/>
              </w:rPr>
            </w:pPr>
            <w:r>
              <w:rPr>
                <w:b/>
                <w:spacing w:val="-2"/>
              </w:rPr>
              <w:t>Services</w:t>
            </w:r>
          </w:p>
        </w:tc>
        <w:tc>
          <w:tcPr>
            <w:tcW w:w="2809" w:type="dxa"/>
          </w:tcPr>
          <w:p w14:paraId="2E83E1EB" w14:textId="77777777" w:rsidR="00EC5871" w:rsidRDefault="00E660AD">
            <w:pPr>
              <w:pStyle w:val="TableParagraph"/>
              <w:spacing w:line="225" w:lineRule="exact"/>
              <w:ind w:left="1201"/>
              <w:jc w:val="left"/>
              <w:rPr>
                <w:b/>
              </w:rPr>
            </w:pPr>
            <w:r>
              <w:rPr>
                <w:b/>
                <w:spacing w:val="-5"/>
              </w:rPr>
              <w:t>Fee</w:t>
            </w:r>
          </w:p>
        </w:tc>
        <w:tc>
          <w:tcPr>
            <w:tcW w:w="3068" w:type="dxa"/>
          </w:tcPr>
          <w:p w14:paraId="147EC66C" w14:textId="77777777" w:rsidR="00EC5871" w:rsidRDefault="00E660AD">
            <w:pPr>
              <w:pStyle w:val="TableParagraph"/>
              <w:spacing w:line="225" w:lineRule="exact"/>
              <w:ind w:left="422"/>
              <w:jc w:val="left"/>
              <w:rPr>
                <w:b/>
              </w:rPr>
            </w:pPr>
            <w:r>
              <w:rPr>
                <w:b/>
                <w:spacing w:val="-4"/>
              </w:rPr>
              <w:t>Note</w:t>
            </w:r>
          </w:p>
        </w:tc>
      </w:tr>
      <w:tr w:rsidR="00EC5871" w14:paraId="6B5956CD" w14:textId="77777777">
        <w:trPr>
          <w:trHeight w:val="276"/>
        </w:trPr>
        <w:tc>
          <w:tcPr>
            <w:tcW w:w="3141" w:type="dxa"/>
          </w:tcPr>
          <w:p w14:paraId="27514EA5" w14:textId="77777777" w:rsidR="00EC5871" w:rsidRDefault="00E660AD">
            <w:pPr>
              <w:pStyle w:val="TableParagraph"/>
              <w:spacing w:line="238" w:lineRule="exact"/>
              <w:ind w:left="50"/>
              <w:jc w:val="left"/>
              <w:rPr>
                <w:sz w:val="20"/>
              </w:rPr>
            </w:pPr>
            <w:r>
              <w:rPr>
                <w:spacing w:val="-2"/>
                <w:sz w:val="20"/>
              </w:rPr>
              <w:t>Application</w:t>
            </w:r>
            <w:r>
              <w:rPr>
                <w:spacing w:val="8"/>
                <w:sz w:val="20"/>
              </w:rPr>
              <w:t xml:space="preserve"> </w:t>
            </w:r>
            <w:r>
              <w:rPr>
                <w:spacing w:val="-5"/>
                <w:sz w:val="20"/>
              </w:rPr>
              <w:t>Fee</w:t>
            </w:r>
          </w:p>
        </w:tc>
        <w:tc>
          <w:tcPr>
            <w:tcW w:w="2809" w:type="dxa"/>
          </w:tcPr>
          <w:p w14:paraId="7542DD90" w14:textId="77777777" w:rsidR="00EC5871" w:rsidRDefault="00E660AD">
            <w:pPr>
              <w:pStyle w:val="TableParagraph"/>
              <w:spacing w:line="238" w:lineRule="exact"/>
              <w:ind w:left="1201"/>
              <w:jc w:val="left"/>
              <w:rPr>
                <w:sz w:val="20"/>
              </w:rPr>
            </w:pPr>
            <w:r>
              <w:rPr>
                <w:spacing w:val="-4"/>
                <w:sz w:val="20"/>
              </w:rPr>
              <w:t>$100</w:t>
            </w:r>
          </w:p>
        </w:tc>
        <w:tc>
          <w:tcPr>
            <w:tcW w:w="3068" w:type="dxa"/>
          </w:tcPr>
          <w:p w14:paraId="213AE469" w14:textId="77777777" w:rsidR="00EC5871" w:rsidRDefault="00EC5871">
            <w:pPr>
              <w:pStyle w:val="TableParagraph"/>
              <w:spacing w:line="240" w:lineRule="auto"/>
              <w:jc w:val="left"/>
              <w:rPr>
                <w:rFonts w:ascii="Times New Roman"/>
                <w:sz w:val="20"/>
              </w:rPr>
            </w:pPr>
          </w:p>
        </w:tc>
      </w:tr>
      <w:tr w:rsidR="00EC5871" w14:paraId="572DAEC0" w14:textId="77777777">
        <w:trPr>
          <w:trHeight w:val="286"/>
        </w:trPr>
        <w:tc>
          <w:tcPr>
            <w:tcW w:w="3141" w:type="dxa"/>
          </w:tcPr>
          <w:p w14:paraId="5D63DB53" w14:textId="77777777" w:rsidR="00EC5871" w:rsidRDefault="00E660AD">
            <w:pPr>
              <w:pStyle w:val="TableParagraph"/>
              <w:spacing w:before="2" w:line="240" w:lineRule="auto"/>
              <w:ind w:left="50"/>
              <w:jc w:val="left"/>
              <w:rPr>
                <w:sz w:val="20"/>
              </w:rPr>
            </w:pPr>
            <w:r>
              <w:rPr>
                <w:sz w:val="20"/>
              </w:rPr>
              <w:t>Placement</w:t>
            </w:r>
            <w:r>
              <w:rPr>
                <w:spacing w:val="-8"/>
                <w:sz w:val="20"/>
              </w:rPr>
              <w:t xml:space="preserve"> </w:t>
            </w:r>
            <w:r>
              <w:rPr>
                <w:sz w:val="20"/>
              </w:rPr>
              <w:t>Test</w:t>
            </w:r>
            <w:r>
              <w:rPr>
                <w:spacing w:val="-7"/>
                <w:sz w:val="20"/>
              </w:rPr>
              <w:t xml:space="preserve"> </w:t>
            </w:r>
            <w:r>
              <w:rPr>
                <w:spacing w:val="-5"/>
                <w:sz w:val="20"/>
              </w:rPr>
              <w:t>Fee</w:t>
            </w:r>
          </w:p>
        </w:tc>
        <w:tc>
          <w:tcPr>
            <w:tcW w:w="2809" w:type="dxa"/>
          </w:tcPr>
          <w:p w14:paraId="5AE1EBDF" w14:textId="77777777" w:rsidR="00EC5871" w:rsidRDefault="00E660AD">
            <w:pPr>
              <w:pStyle w:val="TableParagraph"/>
              <w:spacing w:before="2" w:line="240" w:lineRule="auto"/>
              <w:ind w:left="1201"/>
              <w:jc w:val="left"/>
              <w:rPr>
                <w:sz w:val="20"/>
              </w:rPr>
            </w:pPr>
            <w:r>
              <w:rPr>
                <w:spacing w:val="-5"/>
                <w:sz w:val="20"/>
              </w:rPr>
              <w:t>$25</w:t>
            </w:r>
          </w:p>
        </w:tc>
        <w:tc>
          <w:tcPr>
            <w:tcW w:w="3068" w:type="dxa"/>
          </w:tcPr>
          <w:p w14:paraId="2822B95B" w14:textId="77777777" w:rsidR="00EC5871" w:rsidRDefault="00EC5871">
            <w:pPr>
              <w:pStyle w:val="TableParagraph"/>
              <w:spacing w:line="240" w:lineRule="auto"/>
              <w:jc w:val="left"/>
              <w:rPr>
                <w:rFonts w:ascii="Times New Roman"/>
                <w:sz w:val="20"/>
              </w:rPr>
            </w:pPr>
          </w:p>
        </w:tc>
      </w:tr>
      <w:tr w:rsidR="00EC5871" w14:paraId="5892BFF9" w14:textId="77777777">
        <w:trPr>
          <w:trHeight w:val="287"/>
        </w:trPr>
        <w:tc>
          <w:tcPr>
            <w:tcW w:w="3141" w:type="dxa"/>
          </w:tcPr>
          <w:p w14:paraId="0E95DBA9" w14:textId="77777777" w:rsidR="00EC5871" w:rsidRDefault="00E660AD">
            <w:pPr>
              <w:pStyle w:val="TableParagraph"/>
              <w:spacing w:before="3" w:line="240" w:lineRule="auto"/>
              <w:ind w:left="50"/>
              <w:jc w:val="left"/>
              <w:rPr>
                <w:sz w:val="20"/>
              </w:rPr>
            </w:pPr>
            <w:r>
              <w:rPr>
                <w:sz w:val="20"/>
              </w:rPr>
              <w:t>Late</w:t>
            </w:r>
            <w:r>
              <w:rPr>
                <w:spacing w:val="-10"/>
                <w:sz w:val="20"/>
              </w:rPr>
              <w:t xml:space="preserve"> </w:t>
            </w:r>
            <w:r>
              <w:rPr>
                <w:sz w:val="20"/>
              </w:rPr>
              <w:t>Registration</w:t>
            </w:r>
            <w:r>
              <w:rPr>
                <w:spacing w:val="-9"/>
                <w:sz w:val="20"/>
              </w:rPr>
              <w:t xml:space="preserve"> </w:t>
            </w:r>
            <w:r>
              <w:rPr>
                <w:spacing w:val="-5"/>
                <w:sz w:val="20"/>
              </w:rPr>
              <w:t>Fee</w:t>
            </w:r>
          </w:p>
        </w:tc>
        <w:tc>
          <w:tcPr>
            <w:tcW w:w="2809" w:type="dxa"/>
          </w:tcPr>
          <w:p w14:paraId="2618A90E" w14:textId="77777777" w:rsidR="00EC5871" w:rsidRDefault="00E660AD">
            <w:pPr>
              <w:pStyle w:val="TableParagraph"/>
              <w:spacing w:before="3" w:line="240" w:lineRule="auto"/>
              <w:ind w:left="1201"/>
              <w:jc w:val="left"/>
              <w:rPr>
                <w:sz w:val="20"/>
              </w:rPr>
            </w:pPr>
            <w:r>
              <w:rPr>
                <w:spacing w:val="-5"/>
                <w:sz w:val="20"/>
              </w:rPr>
              <w:t>$50</w:t>
            </w:r>
          </w:p>
        </w:tc>
        <w:tc>
          <w:tcPr>
            <w:tcW w:w="3068" w:type="dxa"/>
          </w:tcPr>
          <w:p w14:paraId="1B1A3C94" w14:textId="77777777" w:rsidR="00EC5871" w:rsidRDefault="00E660AD">
            <w:pPr>
              <w:pStyle w:val="TableParagraph"/>
              <w:spacing w:before="3" w:line="240" w:lineRule="auto"/>
              <w:ind w:left="422"/>
              <w:jc w:val="left"/>
              <w:rPr>
                <w:sz w:val="20"/>
              </w:rPr>
            </w:pPr>
            <w:r>
              <w:rPr>
                <w:sz w:val="20"/>
              </w:rPr>
              <w:t>After</w:t>
            </w:r>
            <w:r>
              <w:rPr>
                <w:spacing w:val="-5"/>
                <w:sz w:val="20"/>
              </w:rPr>
              <w:t xml:space="preserve"> </w:t>
            </w:r>
            <w:r>
              <w:rPr>
                <w:sz w:val="20"/>
              </w:rPr>
              <w:t>the</w:t>
            </w:r>
            <w:r>
              <w:rPr>
                <w:spacing w:val="-4"/>
                <w:sz w:val="20"/>
              </w:rPr>
              <w:t xml:space="preserve"> </w:t>
            </w:r>
            <w:r>
              <w:rPr>
                <w:sz w:val="20"/>
              </w:rPr>
              <w:t>last</w:t>
            </w:r>
            <w:r>
              <w:rPr>
                <w:spacing w:val="-3"/>
                <w:sz w:val="20"/>
              </w:rPr>
              <w:t xml:space="preserve"> </w:t>
            </w:r>
            <w:r>
              <w:rPr>
                <w:sz w:val="20"/>
              </w:rPr>
              <w:t>day</w:t>
            </w:r>
            <w:r>
              <w:rPr>
                <w:spacing w:val="-2"/>
                <w:sz w:val="20"/>
              </w:rPr>
              <w:t xml:space="preserve"> </w:t>
            </w:r>
            <w:r>
              <w:rPr>
                <w:sz w:val="20"/>
              </w:rPr>
              <w:t>of</w:t>
            </w:r>
            <w:r>
              <w:rPr>
                <w:spacing w:val="-5"/>
                <w:sz w:val="20"/>
              </w:rPr>
              <w:t xml:space="preserve"> </w:t>
            </w:r>
            <w:r>
              <w:rPr>
                <w:spacing w:val="-2"/>
                <w:sz w:val="20"/>
              </w:rPr>
              <w:t>registration</w:t>
            </w:r>
          </w:p>
        </w:tc>
      </w:tr>
      <w:tr w:rsidR="00EC5871" w14:paraId="039A0291" w14:textId="77777777">
        <w:trPr>
          <w:trHeight w:val="287"/>
        </w:trPr>
        <w:tc>
          <w:tcPr>
            <w:tcW w:w="3141" w:type="dxa"/>
          </w:tcPr>
          <w:p w14:paraId="10DB94DE" w14:textId="77777777" w:rsidR="00EC5871" w:rsidRDefault="00E660AD">
            <w:pPr>
              <w:pStyle w:val="TableParagraph"/>
              <w:spacing w:before="3" w:line="240" w:lineRule="auto"/>
              <w:ind w:left="50"/>
              <w:jc w:val="left"/>
              <w:rPr>
                <w:sz w:val="20"/>
              </w:rPr>
            </w:pPr>
            <w:r>
              <w:rPr>
                <w:sz w:val="20"/>
              </w:rPr>
              <w:t>Returned</w:t>
            </w:r>
            <w:r>
              <w:rPr>
                <w:spacing w:val="-9"/>
                <w:sz w:val="20"/>
              </w:rPr>
              <w:t xml:space="preserve"> </w:t>
            </w:r>
            <w:r>
              <w:rPr>
                <w:sz w:val="20"/>
              </w:rPr>
              <w:t>Check</w:t>
            </w:r>
            <w:r>
              <w:rPr>
                <w:spacing w:val="-9"/>
                <w:sz w:val="20"/>
              </w:rPr>
              <w:t xml:space="preserve"> </w:t>
            </w:r>
            <w:r>
              <w:rPr>
                <w:spacing w:val="-5"/>
                <w:sz w:val="20"/>
              </w:rPr>
              <w:t>Fee</w:t>
            </w:r>
          </w:p>
        </w:tc>
        <w:tc>
          <w:tcPr>
            <w:tcW w:w="2809" w:type="dxa"/>
          </w:tcPr>
          <w:p w14:paraId="52EAC138" w14:textId="77777777" w:rsidR="00EC5871" w:rsidRDefault="00E660AD">
            <w:pPr>
              <w:pStyle w:val="TableParagraph"/>
              <w:spacing w:before="3" w:line="240" w:lineRule="auto"/>
              <w:ind w:left="1201"/>
              <w:jc w:val="left"/>
              <w:rPr>
                <w:sz w:val="20"/>
              </w:rPr>
            </w:pPr>
            <w:r>
              <w:rPr>
                <w:spacing w:val="-5"/>
                <w:sz w:val="20"/>
              </w:rPr>
              <w:t>$35</w:t>
            </w:r>
          </w:p>
        </w:tc>
        <w:tc>
          <w:tcPr>
            <w:tcW w:w="3068" w:type="dxa"/>
          </w:tcPr>
          <w:p w14:paraId="13036081" w14:textId="77777777" w:rsidR="00EC5871" w:rsidRDefault="00EC5871">
            <w:pPr>
              <w:pStyle w:val="TableParagraph"/>
              <w:spacing w:line="240" w:lineRule="auto"/>
              <w:jc w:val="left"/>
              <w:rPr>
                <w:rFonts w:ascii="Times New Roman"/>
                <w:sz w:val="20"/>
              </w:rPr>
            </w:pPr>
          </w:p>
        </w:tc>
      </w:tr>
      <w:tr w:rsidR="00EC5871" w14:paraId="6BBC71DF" w14:textId="77777777">
        <w:trPr>
          <w:trHeight w:val="288"/>
        </w:trPr>
        <w:tc>
          <w:tcPr>
            <w:tcW w:w="3141" w:type="dxa"/>
          </w:tcPr>
          <w:p w14:paraId="46613603" w14:textId="77777777" w:rsidR="00EC5871" w:rsidRDefault="00E660AD">
            <w:pPr>
              <w:pStyle w:val="TableParagraph"/>
              <w:spacing w:before="3" w:line="240" w:lineRule="auto"/>
              <w:ind w:left="50"/>
              <w:jc w:val="left"/>
              <w:rPr>
                <w:sz w:val="20"/>
              </w:rPr>
            </w:pPr>
            <w:r>
              <w:rPr>
                <w:sz w:val="20"/>
              </w:rPr>
              <w:t>Student</w:t>
            </w:r>
            <w:r>
              <w:rPr>
                <w:spacing w:val="-7"/>
                <w:sz w:val="20"/>
              </w:rPr>
              <w:t xml:space="preserve"> </w:t>
            </w:r>
            <w:r>
              <w:rPr>
                <w:sz w:val="20"/>
              </w:rPr>
              <w:t>ID</w:t>
            </w:r>
            <w:r>
              <w:rPr>
                <w:spacing w:val="-6"/>
                <w:sz w:val="20"/>
              </w:rPr>
              <w:t xml:space="preserve"> </w:t>
            </w:r>
            <w:r>
              <w:rPr>
                <w:sz w:val="20"/>
              </w:rPr>
              <w:t>card</w:t>
            </w:r>
            <w:r>
              <w:rPr>
                <w:spacing w:val="-6"/>
                <w:sz w:val="20"/>
              </w:rPr>
              <w:t xml:space="preserve"> </w:t>
            </w:r>
            <w:r>
              <w:rPr>
                <w:spacing w:val="-5"/>
                <w:sz w:val="20"/>
              </w:rPr>
              <w:t>Fee</w:t>
            </w:r>
          </w:p>
        </w:tc>
        <w:tc>
          <w:tcPr>
            <w:tcW w:w="2809" w:type="dxa"/>
          </w:tcPr>
          <w:p w14:paraId="1A61F9EB" w14:textId="77777777" w:rsidR="00EC5871" w:rsidRDefault="00E660AD">
            <w:pPr>
              <w:pStyle w:val="TableParagraph"/>
              <w:spacing w:before="3" w:line="240" w:lineRule="auto"/>
              <w:ind w:left="1201"/>
              <w:jc w:val="left"/>
              <w:rPr>
                <w:sz w:val="20"/>
              </w:rPr>
            </w:pPr>
            <w:r>
              <w:rPr>
                <w:spacing w:val="-5"/>
                <w:sz w:val="20"/>
              </w:rPr>
              <w:t>$15</w:t>
            </w:r>
          </w:p>
        </w:tc>
        <w:tc>
          <w:tcPr>
            <w:tcW w:w="3068" w:type="dxa"/>
          </w:tcPr>
          <w:p w14:paraId="3BBD6445" w14:textId="77777777" w:rsidR="00EC5871" w:rsidRDefault="00E660AD">
            <w:pPr>
              <w:pStyle w:val="TableParagraph"/>
              <w:spacing w:before="3" w:line="240" w:lineRule="auto"/>
              <w:ind w:left="422"/>
              <w:jc w:val="left"/>
              <w:rPr>
                <w:sz w:val="20"/>
              </w:rPr>
            </w:pPr>
            <w:r>
              <w:rPr>
                <w:sz w:val="20"/>
              </w:rPr>
              <w:t>One-time</w:t>
            </w:r>
            <w:r>
              <w:rPr>
                <w:spacing w:val="-12"/>
                <w:sz w:val="20"/>
              </w:rPr>
              <w:t xml:space="preserve"> </w:t>
            </w:r>
            <w:r>
              <w:rPr>
                <w:sz w:val="20"/>
              </w:rPr>
              <w:t>purchasing</w:t>
            </w:r>
            <w:r>
              <w:rPr>
                <w:spacing w:val="-11"/>
                <w:sz w:val="20"/>
              </w:rPr>
              <w:t xml:space="preserve"> </w:t>
            </w:r>
            <w:r>
              <w:rPr>
                <w:spacing w:val="-5"/>
                <w:sz w:val="20"/>
              </w:rPr>
              <w:t>fee</w:t>
            </w:r>
          </w:p>
        </w:tc>
      </w:tr>
      <w:tr w:rsidR="00EC5871" w14:paraId="2C207861" w14:textId="77777777">
        <w:trPr>
          <w:trHeight w:val="286"/>
        </w:trPr>
        <w:tc>
          <w:tcPr>
            <w:tcW w:w="3141" w:type="dxa"/>
          </w:tcPr>
          <w:p w14:paraId="37696ACD" w14:textId="77777777" w:rsidR="00EC5871" w:rsidRDefault="00E660AD">
            <w:pPr>
              <w:pStyle w:val="TableParagraph"/>
              <w:spacing w:before="3" w:line="240" w:lineRule="auto"/>
              <w:ind w:left="50"/>
              <w:jc w:val="left"/>
              <w:rPr>
                <w:sz w:val="20"/>
              </w:rPr>
            </w:pPr>
            <w:r>
              <w:rPr>
                <w:sz w:val="20"/>
              </w:rPr>
              <w:t>Parking</w:t>
            </w:r>
            <w:r>
              <w:rPr>
                <w:spacing w:val="-8"/>
                <w:sz w:val="20"/>
              </w:rPr>
              <w:t xml:space="preserve"> </w:t>
            </w:r>
            <w:r>
              <w:rPr>
                <w:sz w:val="20"/>
              </w:rPr>
              <w:t>Permit</w:t>
            </w:r>
            <w:r>
              <w:rPr>
                <w:spacing w:val="-7"/>
                <w:sz w:val="20"/>
              </w:rPr>
              <w:t xml:space="preserve"> </w:t>
            </w:r>
            <w:r>
              <w:rPr>
                <w:spacing w:val="-5"/>
                <w:sz w:val="20"/>
              </w:rPr>
              <w:t>Fee</w:t>
            </w:r>
          </w:p>
        </w:tc>
        <w:tc>
          <w:tcPr>
            <w:tcW w:w="2809" w:type="dxa"/>
          </w:tcPr>
          <w:p w14:paraId="62331ECD" w14:textId="77777777" w:rsidR="00EC5871" w:rsidRDefault="00E660AD">
            <w:pPr>
              <w:pStyle w:val="TableParagraph"/>
              <w:spacing w:before="3" w:line="240" w:lineRule="auto"/>
              <w:ind w:left="1201"/>
              <w:jc w:val="left"/>
              <w:rPr>
                <w:sz w:val="20"/>
              </w:rPr>
            </w:pPr>
            <w:r>
              <w:rPr>
                <w:spacing w:val="-5"/>
                <w:sz w:val="20"/>
              </w:rPr>
              <w:t>$20</w:t>
            </w:r>
          </w:p>
        </w:tc>
        <w:tc>
          <w:tcPr>
            <w:tcW w:w="3068" w:type="dxa"/>
          </w:tcPr>
          <w:p w14:paraId="5E3180A1" w14:textId="77777777" w:rsidR="00EC5871" w:rsidRDefault="00E660AD">
            <w:pPr>
              <w:pStyle w:val="TableParagraph"/>
              <w:spacing w:before="3" w:line="240" w:lineRule="auto"/>
              <w:ind w:left="422"/>
              <w:jc w:val="left"/>
              <w:rPr>
                <w:sz w:val="20"/>
              </w:rPr>
            </w:pPr>
            <w:r>
              <w:rPr>
                <w:sz w:val="20"/>
              </w:rPr>
              <w:t>Per</w:t>
            </w:r>
            <w:r>
              <w:rPr>
                <w:spacing w:val="-4"/>
                <w:sz w:val="20"/>
              </w:rPr>
              <w:t xml:space="preserve"> </w:t>
            </w:r>
            <w:r>
              <w:rPr>
                <w:spacing w:val="-2"/>
                <w:sz w:val="20"/>
              </w:rPr>
              <w:t>session</w:t>
            </w:r>
          </w:p>
        </w:tc>
      </w:tr>
      <w:tr w:rsidR="00EC5871" w14:paraId="603CF98D" w14:textId="77777777">
        <w:trPr>
          <w:trHeight w:val="286"/>
        </w:trPr>
        <w:tc>
          <w:tcPr>
            <w:tcW w:w="3141" w:type="dxa"/>
          </w:tcPr>
          <w:p w14:paraId="74B6FD8C" w14:textId="77777777" w:rsidR="00EC5871" w:rsidRDefault="00E660AD">
            <w:pPr>
              <w:pStyle w:val="TableParagraph"/>
              <w:spacing w:before="2" w:line="240" w:lineRule="auto"/>
              <w:ind w:left="50"/>
              <w:jc w:val="left"/>
              <w:rPr>
                <w:sz w:val="20"/>
              </w:rPr>
            </w:pPr>
            <w:r>
              <w:rPr>
                <w:sz w:val="20"/>
              </w:rPr>
              <w:t>Document</w:t>
            </w:r>
            <w:r>
              <w:rPr>
                <w:spacing w:val="-10"/>
                <w:sz w:val="20"/>
              </w:rPr>
              <w:t xml:space="preserve"> </w:t>
            </w:r>
            <w:r>
              <w:rPr>
                <w:sz w:val="20"/>
              </w:rPr>
              <w:t>Request</w:t>
            </w:r>
            <w:r>
              <w:rPr>
                <w:spacing w:val="-10"/>
                <w:sz w:val="20"/>
              </w:rPr>
              <w:t xml:space="preserve"> </w:t>
            </w:r>
            <w:r>
              <w:rPr>
                <w:spacing w:val="-5"/>
                <w:sz w:val="20"/>
              </w:rPr>
              <w:t>Fee</w:t>
            </w:r>
          </w:p>
        </w:tc>
        <w:tc>
          <w:tcPr>
            <w:tcW w:w="2809" w:type="dxa"/>
          </w:tcPr>
          <w:p w14:paraId="2B29DBAC" w14:textId="77777777" w:rsidR="00EC5871" w:rsidRDefault="00E660AD">
            <w:pPr>
              <w:pStyle w:val="TableParagraph"/>
              <w:spacing w:before="2" w:line="240" w:lineRule="auto"/>
              <w:ind w:left="1201"/>
              <w:jc w:val="left"/>
              <w:rPr>
                <w:sz w:val="20"/>
              </w:rPr>
            </w:pPr>
            <w:r>
              <w:rPr>
                <w:spacing w:val="-5"/>
                <w:sz w:val="20"/>
              </w:rPr>
              <w:t>$15</w:t>
            </w:r>
          </w:p>
        </w:tc>
        <w:tc>
          <w:tcPr>
            <w:tcW w:w="3068" w:type="dxa"/>
          </w:tcPr>
          <w:p w14:paraId="7FDD1A0A" w14:textId="77777777" w:rsidR="00EC5871" w:rsidRDefault="00E660AD">
            <w:pPr>
              <w:pStyle w:val="TableParagraph"/>
              <w:spacing w:before="2" w:line="240" w:lineRule="auto"/>
              <w:ind w:left="422"/>
              <w:jc w:val="left"/>
              <w:rPr>
                <w:sz w:val="20"/>
              </w:rPr>
            </w:pPr>
            <w:r>
              <w:rPr>
                <w:sz w:val="20"/>
              </w:rPr>
              <w:t>Five</w:t>
            </w:r>
            <w:r>
              <w:rPr>
                <w:spacing w:val="-6"/>
                <w:sz w:val="20"/>
              </w:rPr>
              <w:t xml:space="preserve"> </w:t>
            </w:r>
            <w:r>
              <w:rPr>
                <w:sz w:val="20"/>
              </w:rPr>
              <w:t>business</w:t>
            </w:r>
            <w:r>
              <w:rPr>
                <w:spacing w:val="-5"/>
                <w:sz w:val="20"/>
              </w:rPr>
              <w:t xml:space="preserve"> </w:t>
            </w:r>
            <w:r>
              <w:rPr>
                <w:sz w:val="20"/>
              </w:rPr>
              <w:t>day</w:t>
            </w:r>
            <w:r>
              <w:rPr>
                <w:spacing w:val="-5"/>
                <w:sz w:val="20"/>
              </w:rPr>
              <w:t xml:space="preserve"> </w:t>
            </w:r>
            <w:r>
              <w:rPr>
                <w:spacing w:val="-2"/>
                <w:sz w:val="20"/>
              </w:rPr>
              <w:t>service</w:t>
            </w:r>
          </w:p>
        </w:tc>
      </w:tr>
      <w:tr w:rsidR="00EC5871" w14:paraId="1E721FD3" w14:textId="77777777">
        <w:trPr>
          <w:trHeight w:val="285"/>
        </w:trPr>
        <w:tc>
          <w:tcPr>
            <w:tcW w:w="3141" w:type="dxa"/>
          </w:tcPr>
          <w:p w14:paraId="1E3E833F" w14:textId="77777777" w:rsidR="00EC5871" w:rsidRDefault="00E660AD">
            <w:pPr>
              <w:pStyle w:val="TableParagraph"/>
              <w:spacing w:before="3" w:line="240" w:lineRule="auto"/>
              <w:ind w:left="50"/>
              <w:jc w:val="left"/>
              <w:rPr>
                <w:sz w:val="20"/>
              </w:rPr>
            </w:pPr>
            <w:r>
              <w:rPr>
                <w:sz w:val="20"/>
              </w:rPr>
              <w:t>Express</w:t>
            </w:r>
            <w:r>
              <w:rPr>
                <w:spacing w:val="-8"/>
                <w:sz w:val="20"/>
              </w:rPr>
              <w:t xml:space="preserve"> </w:t>
            </w:r>
            <w:r>
              <w:rPr>
                <w:spacing w:val="-2"/>
                <w:sz w:val="20"/>
              </w:rPr>
              <w:t>Service</w:t>
            </w:r>
          </w:p>
        </w:tc>
        <w:tc>
          <w:tcPr>
            <w:tcW w:w="2809" w:type="dxa"/>
          </w:tcPr>
          <w:p w14:paraId="5F3DC660" w14:textId="77777777" w:rsidR="00EC5871" w:rsidRDefault="00E660AD">
            <w:pPr>
              <w:pStyle w:val="TableParagraph"/>
              <w:spacing w:before="3" w:line="240" w:lineRule="auto"/>
              <w:ind w:left="1201"/>
              <w:jc w:val="left"/>
              <w:rPr>
                <w:sz w:val="20"/>
              </w:rPr>
            </w:pPr>
            <w:r>
              <w:rPr>
                <w:spacing w:val="-2"/>
                <w:sz w:val="20"/>
              </w:rPr>
              <w:t>Additional</w:t>
            </w:r>
            <w:r>
              <w:rPr>
                <w:spacing w:val="7"/>
                <w:sz w:val="20"/>
              </w:rPr>
              <w:t xml:space="preserve"> </w:t>
            </w:r>
            <w:r>
              <w:rPr>
                <w:spacing w:val="-5"/>
                <w:sz w:val="20"/>
              </w:rPr>
              <w:t>$10</w:t>
            </w:r>
          </w:p>
        </w:tc>
        <w:tc>
          <w:tcPr>
            <w:tcW w:w="3068" w:type="dxa"/>
          </w:tcPr>
          <w:p w14:paraId="5FF03D72" w14:textId="77777777" w:rsidR="00EC5871" w:rsidRDefault="00E660AD">
            <w:pPr>
              <w:pStyle w:val="TableParagraph"/>
              <w:spacing w:before="3" w:line="240" w:lineRule="auto"/>
              <w:ind w:left="422"/>
              <w:jc w:val="left"/>
              <w:rPr>
                <w:sz w:val="20"/>
              </w:rPr>
            </w:pPr>
            <w:r>
              <w:rPr>
                <w:sz w:val="20"/>
              </w:rPr>
              <w:t>Next</w:t>
            </w:r>
            <w:r>
              <w:rPr>
                <w:spacing w:val="-5"/>
                <w:sz w:val="20"/>
              </w:rPr>
              <w:t xml:space="preserve"> </w:t>
            </w:r>
            <w:r>
              <w:rPr>
                <w:sz w:val="20"/>
              </w:rPr>
              <w:t>business</w:t>
            </w:r>
            <w:r>
              <w:rPr>
                <w:spacing w:val="-6"/>
                <w:sz w:val="20"/>
              </w:rPr>
              <w:t xml:space="preserve"> </w:t>
            </w:r>
            <w:r>
              <w:rPr>
                <w:sz w:val="20"/>
              </w:rPr>
              <w:t>day</w:t>
            </w:r>
            <w:r>
              <w:rPr>
                <w:spacing w:val="-3"/>
                <w:sz w:val="20"/>
              </w:rPr>
              <w:t xml:space="preserve"> </w:t>
            </w:r>
            <w:r>
              <w:rPr>
                <w:spacing w:val="-2"/>
                <w:sz w:val="20"/>
              </w:rPr>
              <w:t>service</w:t>
            </w:r>
          </w:p>
        </w:tc>
      </w:tr>
      <w:tr w:rsidR="00EC5871" w14:paraId="41513B08" w14:textId="77777777">
        <w:trPr>
          <w:trHeight w:val="241"/>
        </w:trPr>
        <w:tc>
          <w:tcPr>
            <w:tcW w:w="3141" w:type="dxa"/>
          </w:tcPr>
          <w:p w14:paraId="1B3B9A3A" w14:textId="77777777" w:rsidR="00EC5871" w:rsidRDefault="00E660AD">
            <w:pPr>
              <w:pStyle w:val="TableParagraph"/>
              <w:spacing w:before="1" w:line="220" w:lineRule="exact"/>
              <w:ind w:left="50"/>
              <w:jc w:val="left"/>
              <w:rPr>
                <w:sz w:val="20"/>
              </w:rPr>
            </w:pPr>
            <w:r>
              <w:rPr>
                <w:spacing w:val="-2"/>
                <w:sz w:val="20"/>
              </w:rPr>
              <w:t>Graduation</w:t>
            </w:r>
            <w:r>
              <w:rPr>
                <w:spacing w:val="7"/>
                <w:sz w:val="20"/>
              </w:rPr>
              <w:t xml:space="preserve"> </w:t>
            </w:r>
            <w:r>
              <w:rPr>
                <w:spacing w:val="-5"/>
                <w:sz w:val="20"/>
              </w:rPr>
              <w:t>Fee</w:t>
            </w:r>
          </w:p>
        </w:tc>
        <w:tc>
          <w:tcPr>
            <w:tcW w:w="2809" w:type="dxa"/>
          </w:tcPr>
          <w:p w14:paraId="58985BDD" w14:textId="77777777" w:rsidR="00EC5871" w:rsidRDefault="00E660AD">
            <w:pPr>
              <w:pStyle w:val="TableParagraph"/>
              <w:spacing w:before="1" w:line="220" w:lineRule="exact"/>
              <w:ind w:left="1201"/>
              <w:jc w:val="left"/>
              <w:rPr>
                <w:sz w:val="20"/>
              </w:rPr>
            </w:pPr>
            <w:r>
              <w:rPr>
                <w:spacing w:val="-5"/>
                <w:sz w:val="20"/>
              </w:rPr>
              <w:t>$50</w:t>
            </w:r>
          </w:p>
        </w:tc>
        <w:tc>
          <w:tcPr>
            <w:tcW w:w="3068" w:type="dxa"/>
          </w:tcPr>
          <w:p w14:paraId="68092159" w14:textId="77777777" w:rsidR="00EC5871" w:rsidRDefault="00E660AD">
            <w:pPr>
              <w:pStyle w:val="TableParagraph"/>
              <w:spacing w:before="1" w:line="220" w:lineRule="exact"/>
              <w:ind w:left="422"/>
              <w:jc w:val="left"/>
              <w:rPr>
                <w:sz w:val="20"/>
              </w:rPr>
            </w:pPr>
            <w:r>
              <w:rPr>
                <w:sz w:val="20"/>
              </w:rPr>
              <w:t>Includes</w:t>
            </w:r>
            <w:r>
              <w:rPr>
                <w:spacing w:val="-6"/>
                <w:sz w:val="20"/>
              </w:rPr>
              <w:t xml:space="preserve"> </w:t>
            </w:r>
            <w:r>
              <w:rPr>
                <w:sz w:val="20"/>
              </w:rPr>
              <w:t>diploma,</w:t>
            </w:r>
            <w:r>
              <w:rPr>
                <w:spacing w:val="-5"/>
                <w:sz w:val="20"/>
              </w:rPr>
              <w:t xml:space="preserve"> </w:t>
            </w:r>
            <w:r>
              <w:rPr>
                <w:sz w:val="20"/>
              </w:rPr>
              <w:t>cap</w:t>
            </w:r>
            <w:r>
              <w:rPr>
                <w:spacing w:val="-6"/>
                <w:sz w:val="20"/>
              </w:rPr>
              <w:t xml:space="preserve"> </w:t>
            </w:r>
            <w:r>
              <w:rPr>
                <w:sz w:val="20"/>
              </w:rPr>
              <w:t>&amp;</w:t>
            </w:r>
            <w:r>
              <w:rPr>
                <w:spacing w:val="-5"/>
                <w:sz w:val="20"/>
              </w:rPr>
              <w:t xml:space="preserve"> </w:t>
            </w:r>
            <w:r>
              <w:rPr>
                <w:spacing w:val="-4"/>
                <w:sz w:val="20"/>
              </w:rPr>
              <w:t>gown</w:t>
            </w:r>
          </w:p>
        </w:tc>
      </w:tr>
    </w:tbl>
    <w:p w14:paraId="64528ABB" w14:textId="77777777" w:rsidR="00EC5871" w:rsidRDefault="00E660AD">
      <w:pPr>
        <w:pStyle w:val="Heading9"/>
        <w:spacing w:before="308"/>
        <w:ind w:left="852" w:firstLine="0"/>
        <w:jc w:val="left"/>
      </w:pPr>
      <w:r>
        <w:rPr>
          <w:sz w:val="22"/>
        </w:rPr>
        <w:t>*</w:t>
      </w:r>
      <w:r>
        <w:rPr>
          <w:spacing w:val="-5"/>
          <w:sz w:val="22"/>
        </w:rPr>
        <w:t xml:space="preserve"> </w:t>
      </w:r>
      <w:r>
        <w:t>Columbia</w:t>
      </w:r>
      <w:r>
        <w:rPr>
          <w:spacing w:val="-6"/>
        </w:rPr>
        <w:t xml:space="preserve"> </w:t>
      </w:r>
      <w:r>
        <w:t>College</w:t>
      </w:r>
      <w:r>
        <w:rPr>
          <w:spacing w:val="-4"/>
        </w:rPr>
        <w:t xml:space="preserve"> </w:t>
      </w:r>
      <w:r>
        <w:t>reserves</w:t>
      </w:r>
      <w:r>
        <w:rPr>
          <w:spacing w:val="-6"/>
        </w:rPr>
        <w:t xml:space="preserve"> </w:t>
      </w:r>
      <w:r>
        <w:t>the</w:t>
      </w:r>
      <w:r>
        <w:rPr>
          <w:spacing w:val="-5"/>
        </w:rPr>
        <w:t xml:space="preserve"> </w:t>
      </w:r>
      <w:r>
        <w:t>right</w:t>
      </w:r>
      <w:r>
        <w:rPr>
          <w:spacing w:val="-5"/>
        </w:rPr>
        <w:t xml:space="preserve"> </w:t>
      </w:r>
      <w:r>
        <w:t>to</w:t>
      </w:r>
      <w:r>
        <w:rPr>
          <w:spacing w:val="-3"/>
        </w:rPr>
        <w:t xml:space="preserve"> </w:t>
      </w:r>
      <w:r>
        <w:t>change tuition</w:t>
      </w:r>
      <w:r>
        <w:rPr>
          <w:spacing w:val="-4"/>
        </w:rPr>
        <w:t xml:space="preserve"> </w:t>
      </w:r>
      <w:r>
        <w:t>and</w:t>
      </w:r>
      <w:r>
        <w:rPr>
          <w:spacing w:val="-5"/>
        </w:rPr>
        <w:t xml:space="preserve"> </w:t>
      </w:r>
      <w:r>
        <w:t>fees</w:t>
      </w:r>
      <w:r>
        <w:rPr>
          <w:spacing w:val="-5"/>
        </w:rPr>
        <w:t xml:space="preserve"> </w:t>
      </w:r>
      <w:r>
        <w:t>at</w:t>
      </w:r>
      <w:r>
        <w:rPr>
          <w:spacing w:val="-5"/>
        </w:rPr>
        <w:t xml:space="preserve"> </w:t>
      </w:r>
      <w:r>
        <w:t>any</w:t>
      </w:r>
      <w:r>
        <w:rPr>
          <w:spacing w:val="-6"/>
        </w:rPr>
        <w:t xml:space="preserve"> </w:t>
      </w:r>
      <w:r>
        <w:rPr>
          <w:spacing w:val="-2"/>
        </w:rPr>
        <w:t>time.</w:t>
      </w:r>
    </w:p>
    <w:p w14:paraId="4DA10631" w14:textId="77777777" w:rsidR="00EC5871" w:rsidRDefault="00EC5871">
      <w:pPr>
        <w:sectPr w:rsidR="00EC5871">
          <w:footerReference w:type="default" r:id="rId52"/>
          <w:pgSz w:w="12240" w:h="15840"/>
          <w:pgMar w:top="1180" w:right="220" w:bottom="1220" w:left="300" w:header="0" w:footer="1027" w:gutter="0"/>
          <w:cols w:space="720"/>
        </w:sectPr>
      </w:pPr>
    </w:p>
    <w:p w14:paraId="357772F9" w14:textId="77777777" w:rsidR="00EC5871" w:rsidRDefault="00E660AD">
      <w:pPr>
        <w:spacing w:before="170"/>
        <w:ind w:left="571" w:right="559"/>
        <w:jc w:val="center"/>
        <w:rPr>
          <w:b/>
          <w:sz w:val="44"/>
        </w:rPr>
      </w:pPr>
      <w:r>
        <w:rPr>
          <w:noProof/>
        </w:rPr>
        <w:lastRenderedPageBreak/>
        <w:drawing>
          <wp:anchor distT="0" distB="0" distL="0" distR="0" simplePos="0" relativeHeight="251658251" behindDoc="0" locked="0" layoutInCell="1" allowOverlap="1" wp14:anchorId="5F12790C" wp14:editId="62BAA47D">
            <wp:simplePos x="0" y="0"/>
            <wp:positionH relativeFrom="page">
              <wp:posOffset>944244</wp:posOffset>
            </wp:positionH>
            <wp:positionV relativeFrom="paragraph">
              <wp:posOffset>2540</wp:posOffset>
            </wp:positionV>
            <wp:extent cx="766216" cy="76580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3" cstate="print"/>
                    <a:stretch>
                      <a:fillRect/>
                    </a:stretch>
                  </pic:blipFill>
                  <pic:spPr>
                    <a:xfrm>
                      <a:off x="0" y="0"/>
                      <a:ext cx="766216" cy="765809"/>
                    </a:xfrm>
                    <a:prstGeom prst="rect">
                      <a:avLst/>
                    </a:prstGeom>
                  </pic:spPr>
                </pic:pic>
              </a:graphicData>
            </a:graphic>
          </wp:anchor>
        </w:drawing>
      </w:r>
      <w:bookmarkStart w:id="76" w:name="_bookmark94"/>
      <w:bookmarkEnd w:id="76"/>
      <w:r>
        <w:rPr>
          <w:b/>
          <w:sz w:val="44"/>
        </w:rPr>
        <w:t>COLUMBIA</w:t>
      </w:r>
      <w:r>
        <w:rPr>
          <w:b/>
          <w:spacing w:val="-21"/>
          <w:sz w:val="44"/>
        </w:rPr>
        <w:t xml:space="preserve"> </w:t>
      </w:r>
      <w:r>
        <w:rPr>
          <w:b/>
          <w:spacing w:val="-2"/>
          <w:sz w:val="44"/>
        </w:rPr>
        <w:t>COLLEGE</w:t>
      </w:r>
    </w:p>
    <w:p w14:paraId="428286E2" w14:textId="77777777" w:rsidR="00EC5871" w:rsidRDefault="00E660AD">
      <w:pPr>
        <w:pStyle w:val="Heading5"/>
        <w:spacing w:before="64"/>
        <w:ind w:left="449" w:right="559"/>
      </w:pPr>
      <w:bookmarkStart w:id="77" w:name="_bookmark95"/>
      <w:bookmarkEnd w:id="77"/>
      <w:r>
        <w:t>TUITION</w:t>
      </w:r>
      <w:r>
        <w:rPr>
          <w:spacing w:val="-6"/>
        </w:rPr>
        <w:t xml:space="preserve"> </w:t>
      </w:r>
      <w:r>
        <w:t>AND</w:t>
      </w:r>
      <w:r>
        <w:rPr>
          <w:spacing w:val="-2"/>
        </w:rPr>
        <w:t xml:space="preserve"> </w:t>
      </w:r>
      <w:r>
        <w:rPr>
          <w:spacing w:val="-4"/>
        </w:rPr>
        <w:t>FEES</w:t>
      </w:r>
    </w:p>
    <w:p w14:paraId="247D706F" w14:textId="77777777" w:rsidR="00EC5871" w:rsidRDefault="00E660AD">
      <w:pPr>
        <w:pStyle w:val="BodyText"/>
        <w:spacing w:before="79"/>
        <w:ind w:left="0"/>
        <w:rPr>
          <w:b/>
        </w:rPr>
      </w:pPr>
      <w:r>
        <w:rPr>
          <w:noProof/>
        </w:rPr>
        <w:drawing>
          <wp:anchor distT="0" distB="0" distL="0" distR="0" simplePos="0" relativeHeight="251658262" behindDoc="1" locked="0" layoutInCell="1" allowOverlap="1" wp14:anchorId="2D45352A" wp14:editId="5315595C">
            <wp:simplePos x="0" y="0"/>
            <wp:positionH relativeFrom="page">
              <wp:posOffset>617219</wp:posOffset>
            </wp:positionH>
            <wp:positionV relativeFrom="paragraph">
              <wp:posOffset>220532</wp:posOffset>
            </wp:positionV>
            <wp:extent cx="6408953" cy="792699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4" cstate="print"/>
                    <a:stretch>
                      <a:fillRect/>
                    </a:stretch>
                  </pic:blipFill>
                  <pic:spPr>
                    <a:xfrm>
                      <a:off x="0" y="0"/>
                      <a:ext cx="6408953" cy="7926990"/>
                    </a:xfrm>
                    <a:prstGeom prst="rect">
                      <a:avLst/>
                    </a:prstGeom>
                  </pic:spPr>
                </pic:pic>
              </a:graphicData>
            </a:graphic>
          </wp:anchor>
        </w:drawing>
      </w:r>
    </w:p>
    <w:p w14:paraId="7B4F0E1D" w14:textId="77777777" w:rsidR="00EC5871" w:rsidRDefault="00EC5871">
      <w:pPr>
        <w:sectPr w:rsidR="00EC5871">
          <w:pgSz w:w="12240" w:h="15840"/>
          <w:pgMar w:top="280" w:right="220" w:bottom="1220" w:left="300" w:header="0" w:footer="1027" w:gutter="0"/>
          <w:cols w:space="720"/>
        </w:sectPr>
      </w:pPr>
    </w:p>
    <w:p w14:paraId="22DD6CCB" w14:textId="77777777" w:rsidR="00EC5871" w:rsidRDefault="00E660AD">
      <w:pPr>
        <w:pStyle w:val="Heading2"/>
        <w:spacing w:line="602" w:lineRule="exact"/>
      </w:pPr>
      <w:bookmarkStart w:id="78" w:name="_bookmark96"/>
      <w:bookmarkEnd w:id="78"/>
      <w:r>
        <w:lastRenderedPageBreak/>
        <w:t>CATALOG</w:t>
      </w:r>
      <w:r>
        <w:rPr>
          <w:spacing w:val="-6"/>
        </w:rPr>
        <w:t xml:space="preserve"> </w:t>
      </w:r>
      <w:r>
        <w:rPr>
          <w:spacing w:val="-2"/>
        </w:rPr>
        <w:t>ADDENDUM</w:t>
      </w:r>
    </w:p>
    <w:p w14:paraId="23A35DC5" w14:textId="77777777" w:rsidR="00EC5871" w:rsidRDefault="00E660AD">
      <w:pPr>
        <w:pStyle w:val="Heading5"/>
        <w:spacing w:before="64"/>
        <w:ind w:left="485" w:right="559"/>
      </w:pPr>
      <w:bookmarkStart w:id="79" w:name="_bookmark97"/>
      <w:bookmarkEnd w:id="79"/>
      <w:r>
        <w:t>FACULTY</w:t>
      </w:r>
      <w:r>
        <w:rPr>
          <w:spacing w:val="-2"/>
        </w:rPr>
        <w:t xml:space="preserve"> LISTING</w:t>
      </w:r>
    </w:p>
    <w:p w14:paraId="4D5126FB" w14:textId="77777777" w:rsidR="00EC5871" w:rsidRDefault="00EC5871">
      <w:pPr>
        <w:sectPr w:rsidR="00EC5871">
          <w:pgSz w:w="12240" w:h="15840"/>
          <w:pgMar w:top="1420" w:right="220" w:bottom="1220" w:left="300" w:header="0" w:footer="1027" w:gutter="0"/>
          <w:cols w:space="720"/>
        </w:sectPr>
      </w:pPr>
    </w:p>
    <w:p w14:paraId="65AD36AB" w14:textId="77777777" w:rsidR="00E02732" w:rsidRDefault="00E02732">
      <w:pPr>
        <w:pStyle w:val="BodyText"/>
        <w:spacing w:line="236" w:lineRule="exact"/>
        <w:rPr>
          <w:b/>
          <w:bCs/>
        </w:rPr>
      </w:pPr>
      <w:r w:rsidRPr="00E02732">
        <w:rPr>
          <w:b/>
          <w:bCs/>
        </w:rPr>
        <w:t>Alda Kafazi, Vocational English as a Second Language</w:t>
      </w:r>
    </w:p>
    <w:p w14:paraId="4EB193EB" w14:textId="77777777" w:rsidR="00E02732" w:rsidRDefault="00E02732" w:rsidP="00E02732">
      <w:pPr>
        <w:pStyle w:val="BodyText"/>
        <w:spacing w:line="236" w:lineRule="exact"/>
      </w:pPr>
      <w:r>
        <w:t>B.A., Linguistics and Literature, University of Tirana, Faculty of History and Philology,  Albania, 2009</w:t>
      </w:r>
    </w:p>
    <w:p w14:paraId="5AEFD653" w14:textId="0D848B9F" w:rsidR="00E02732" w:rsidRDefault="00E02732" w:rsidP="00E02732">
      <w:pPr>
        <w:pStyle w:val="BodyText"/>
        <w:spacing w:line="236" w:lineRule="exact"/>
        <w:rPr>
          <w:spacing w:val="-4"/>
        </w:rPr>
      </w:pPr>
      <w:r>
        <w:t>M.A., Historical Linguistics, University of Tirana, Tirana, Albania, 2011</w:t>
      </w:r>
    </w:p>
    <w:p w14:paraId="0E47B7C9" w14:textId="685BAF45" w:rsidR="00E02732" w:rsidRPr="008324FE" w:rsidRDefault="00E02732" w:rsidP="008324FE">
      <w:pPr>
        <w:spacing w:before="240"/>
        <w:ind w:left="331"/>
        <w:rPr>
          <w:sz w:val="20"/>
        </w:rPr>
      </w:pPr>
      <w:r w:rsidRPr="00E02732">
        <w:rPr>
          <w:b/>
          <w:sz w:val="20"/>
        </w:rPr>
        <w:t xml:space="preserve">Alina Zbirnea, Business Administration </w:t>
      </w:r>
      <w:r>
        <w:rPr>
          <w:b/>
          <w:sz w:val="20"/>
        </w:rPr>
        <w:br/>
      </w:r>
      <w:r w:rsidRPr="00E02732">
        <w:rPr>
          <w:sz w:val="20"/>
        </w:rPr>
        <w:t>B.S., International Economic Relations, Alexandru Ioan Cuza University, Romania</w:t>
      </w:r>
      <w:r w:rsidR="008324FE">
        <w:rPr>
          <w:sz w:val="20"/>
        </w:rPr>
        <w:br/>
      </w:r>
    </w:p>
    <w:p w14:paraId="225421C6" w14:textId="77777777" w:rsidR="008324FE" w:rsidRPr="008324FE" w:rsidRDefault="008324FE" w:rsidP="008324FE">
      <w:pPr>
        <w:ind w:left="331" w:right="67"/>
        <w:rPr>
          <w:sz w:val="20"/>
        </w:rPr>
      </w:pPr>
      <w:r w:rsidRPr="008324FE">
        <w:rPr>
          <w:b/>
          <w:sz w:val="20"/>
        </w:rPr>
        <w:t xml:space="preserve">Andriy Kovhan, Massage Therapy </w:t>
      </w:r>
      <w:r>
        <w:rPr>
          <w:b/>
          <w:sz w:val="20"/>
        </w:rPr>
        <w:br/>
      </w:r>
      <w:r w:rsidRPr="008324FE">
        <w:rPr>
          <w:sz w:val="20"/>
        </w:rPr>
        <w:t>Chernihiv Massage School, Massage Instructor, Ukraine, 2014</w:t>
      </w:r>
    </w:p>
    <w:p w14:paraId="6410B70A" w14:textId="75A39551" w:rsidR="00EC5871" w:rsidRDefault="008324FE" w:rsidP="008324FE">
      <w:pPr>
        <w:ind w:left="331" w:right="67"/>
      </w:pPr>
      <w:r w:rsidRPr="008324FE">
        <w:rPr>
          <w:sz w:val="20"/>
        </w:rPr>
        <w:t>B.S., Human Health, Chernihiv National Polytechnic University, Ukraine, 2019</w:t>
      </w:r>
      <w:r>
        <w:rPr>
          <w:sz w:val="20"/>
        </w:rPr>
        <w:br/>
      </w:r>
    </w:p>
    <w:p w14:paraId="7746AE0D" w14:textId="77777777" w:rsidR="008324FE" w:rsidRDefault="008324FE" w:rsidP="008324FE">
      <w:pPr>
        <w:pStyle w:val="BodyText"/>
      </w:pPr>
      <w:r w:rsidRPr="008324FE">
        <w:rPr>
          <w:b/>
          <w:bCs/>
        </w:rPr>
        <w:t xml:space="preserve">Antonio Honorio Lima, English as a Second Language </w:t>
      </w:r>
      <w:r>
        <w:rPr>
          <w:b/>
          <w:bCs/>
        </w:rPr>
        <w:br/>
      </w:r>
      <w:r>
        <w:t>B.A., French Pedagogy</w:t>
      </w:r>
    </w:p>
    <w:p w14:paraId="727ED22E" w14:textId="4BB03E2D" w:rsidR="00EC5871" w:rsidRDefault="008324FE" w:rsidP="008324FE">
      <w:pPr>
        <w:pStyle w:val="BodyText"/>
      </w:pPr>
      <w:r>
        <w:t>M.A., TESOL, Midwest University, Wentzville, MO, 2015</w:t>
      </w:r>
    </w:p>
    <w:p w14:paraId="065230F1" w14:textId="77777777" w:rsidR="00EC5871" w:rsidRDefault="00EC5871">
      <w:pPr>
        <w:pStyle w:val="BodyText"/>
        <w:spacing w:before="2"/>
        <w:ind w:left="0"/>
      </w:pPr>
    </w:p>
    <w:p w14:paraId="641EEC3A" w14:textId="77777777" w:rsidR="008324FE" w:rsidRDefault="008324FE" w:rsidP="008324FE">
      <w:pPr>
        <w:pStyle w:val="BodyText"/>
        <w:spacing w:before="1"/>
      </w:pPr>
      <w:r w:rsidRPr="008324FE">
        <w:rPr>
          <w:b/>
          <w:bCs/>
        </w:rPr>
        <w:t xml:space="preserve">Arazgul Atabayeva, Vocational English as a Second Language </w:t>
      </w:r>
      <w:r>
        <w:t>B.Ed. with Honors, English Language Teaching, Anadolu University, Turkey</w:t>
      </w:r>
    </w:p>
    <w:p w14:paraId="11594EC8" w14:textId="77777777" w:rsidR="008324FE" w:rsidRDefault="008324FE" w:rsidP="008324FE">
      <w:pPr>
        <w:pStyle w:val="BodyText"/>
        <w:spacing w:before="1"/>
      </w:pPr>
      <w:r>
        <w:t>Internship at Anadolu High School, Turkey</w:t>
      </w:r>
    </w:p>
    <w:p w14:paraId="2A2FFCBD" w14:textId="77777777" w:rsidR="008324FE" w:rsidRDefault="008324FE" w:rsidP="008324FE">
      <w:pPr>
        <w:pStyle w:val="BodyText"/>
        <w:spacing w:before="1"/>
      </w:pPr>
      <w:r>
        <w:t>B.Ed., English Language Teaching, University of Murcia, Spain</w:t>
      </w:r>
    </w:p>
    <w:p w14:paraId="0E6B7222" w14:textId="75F80D0B" w:rsidR="00EC5871" w:rsidRDefault="008324FE" w:rsidP="008324FE">
      <w:pPr>
        <w:pStyle w:val="BodyText"/>
        <w:spacing w:before="1"/>
      </w:pPr>
      <w:r>
        <w:t>M.A., Education, University of Findlay, Findlay, OH</w:t>
      </w:r>
    </w:p>
    <w:p w14:paraId="3A211677" w14:textId="7DFA221F" w:rsidR="008324FE" w:rsidRDefault="008324FE" w:rsidP="008324FE">
      <w:pPr>
        <w:spacing w:before="228" w:line="225" w:lineRule="auto"/>
        <w:ind w:left="331" w:right="67"/>
        <w:rPr>
          <w:sz w:val="20"/>
        </w:rPr>
      </w:pPr>
      <w:r w:rsidRPr="008324FE">
        <w:rPr>
          <w:b/>
          <w:sz w:val="20"/>
        </w:rPr>
        <w:t xml:space="preserve">Ariola Alimucaj, Vocational English as a Second Language </w:t>
      </w:r>
      <w:r>
        <w:rPr>
          <w:b/>
          <w:sz w:val="20"/>
        </w:rPr>
        <w:br/>
      </w:r>
      <w:r w:rsidRPr="008324FE">
        <w:rPr>
          <w:sz w:val="20"/>
        </w:rPr>
        <w:t>B.Ed., English Language, Fan S. Noli University, Albania</w:t>
      </w:r>
      <w:r>
        <w:rPr>
          <w:sz w:val="20"/>
        </w:rPr>
        <w:br/>
      </w:r>
      <w:r w:rsidRPr="008324FE">
        <w:rPr>
          <w:sz w:val="20"/>
        </w:rPr>
        <w:t xml:space="preserve">M.Ed., Fan S. Noli University, Albania </w:t>
      </w:r>
      <w:r>
        <w:rPr>
          <w:sz w:val="20"/>
        </w:rPr>
        <w:br/>
      </w:r>
    </w:p>
    <w:p w14:paraId="10BCD9D3" w14:textId="2BEA54DF" w:rsidR="008324FE" w:rsidRDefault="00EE7F27">
      <w:pPr>
        <w:pStyle w:val="BodyText"/>
        <w:spacing w:line="243" w:lineRule="exact"/>
        <w:rPr>
          <w:b/>
          <w:bCs/>
        </w:rPr>
      </w:pPr>
      <w:r>
        <w:rPr>
          <w:b/>
          <w:bCs/>
        </w:rPr>
        <w:t xml:space="preserve">Dr. </w:t>
      </w:r>
      <w:r w:rsidR="008324FE" w:rsidRPr="008324FE">
        <w:rPr>
          <w:b/>
          <w:bCs/>
        </w:rPr>
        <w:t xml:space="preserve">Ashley Nelson-Meiners, Early Childhood Education </w:t>
      </w:r>
    </w:p>
    <w:p w14:paraId="008E762E" w14:textId="77777777" w:rsidR="008324FE" w:rsidRPr="008324FE" w:rsidRDefault="008324FE" w:rsidP="008324FE">
      <w:pPr>
        <w:pStyle w:val="BodyText"/>
        <w:rPr>
          <w:spacing w:val="-2"/>
        </w:rPr>
      </w:pPr>
      <w:r w:rsidRPr="008324FE">
        <w:rPr>
          <w:spacing w:val="-2"/>
        </w:rPr>
        <w:t>A.A.S., Early Childhood Development, Northern Virginia Community College, Sterling, VA, 2017</w:t>
      </w:r>
    </w:p>
    <w:p w14:paraId="745865D9" w14:textId="77777777" w:rsidR="008324FE" w:rsidRPr="008324FE" w:rsidRDefault="008324FE" w:rsidP="008324FE">
      <w:pPr>
        <w:pStyle w:val="BodyText"/>
        <w:rPr>
          <w:spacing w:val="-2"/>
        </w:rPr>
      </w:pPr>
      <w:r w:rsidRPr="008324FE">
        <w:rPr>
          <w:spacing w:val="-2"/>
        </w:rPr>
        <w:t>B.A., Early Childhood Education Administration, Ashford University (now University of Arizona Global Campus), Chandler, AZ, 2019</w:t>
      </w:r>
    </w:p>
    <w:p w14:paraId="0E6CFCFD" w14:textId="1E443A1C" w:rsidR="00EC5871" w:rsidRPr="008324FE" w:rsidRDefault="008324FE" w:rsidP="008324FE">
      <w:pPr>
        <w:pStyle w:val="BodyText"/>
        <w:rPr>
          <w:spacing w:val="-2"/>
        </w:rPr>
      </w:pPr>
      <w:r w:rsidRPr="008324FE">
        <w:rPr>
          <w:spacing w:val="-2"/>
        </w:rPr>
        <w:t>M.A., University of Arizona Global Campus, Education/Family &amp; Community Services, Chandler, AZ, 2021</w:t>
      </w:r>
      <w:r w:rsidR="0073446F">
        <w:rPr>
          <w:spacing w:val="-2"/>
        </w:rPr>
        <w:tab/>
      </w:r>
      <w:r>
        <w:rPr>
          <w:spacing w:val="-2"/>
        </w:rPr>
        <w:br/>
      </w:r>
      <w:r w:rsidRPr="008324FE">
        <w:rPr>
          <w:spacing w:val="-2"/>
        </w:rPr>
        <w:t>Ph.D., Nova Southeastern University, Organizational Leadership, Ford Lauderdale, FL, Present</w:t>
      </w:r>
      <w:r>
        <w:rPr>
          <w:spacing w:val="-2"/>
        </w:rPr>
        <w:br/>
      </w:r>
    </w:p>
    <w:p w14:paraId="2FD69B44" w14:textId="77777777" w:rsidR="008324FE" w:rsidRDefault="008324FE" w:rsidP="008324FE">
      <w:pPr>
        <w:pStyle w:val="BodyText"/>
        <w:ind w:right="318"/>
      </w:pPr>
      <w:r w:rsidRPr="008324FE">
        <w:rPr>
          <w:b/>
          <w:bCs/>
        </w:rPr>
        <w:t xml:space="preserve">Aye Phyoe, Dental Laboratory Technology </w:t>
      </w:r>
      <w:r>
        <w:rPr>
          <w:b/>
          <w:bCs/>
        </w:rPr>
        <w:br/>
      </w:r>
      <w:r w:rsidRPr="008324FE">
        <w:t>B.S., University of Dental Medicine, Dentistry, Myanmar, 2017</w:t>
      </w:r>
    </w:p>
    <w:p w14:paraId="2BA2C647" w14:textId="77777777" w:rsidR="004B5CDE" w:rsidRDefault="004B5CDE" w:rsidP="008324FE">
      <w:pPr>
        <w:pStyle w:val="BodyText"/>
        <w:ind w:right="318"/>
      </w:pPr>
    </w:p>
    <w:p w14:paraId="11D07529" w14:textId="77777777" w:rsidR="004B5CDE" w:rsidRDefault="004B5CDE" w:rsidP="004B5CDE">
      <w:pPr>
        <w:pStyle w:val="BodyText"/>
        <w:spacing w:line="242" w:lineRule="exact"/>
      </w:pPr>
      <w:r w:rsidRPr="004B5CDE">
        <w:rPr>
          <w:b/>
          <w:bCs/>
        </w:rPr>
        <w:t xml:space="preserve">Beverly Coakley, Culinary Arts </w:t>
      </w:r>
      <w:r>
        <w:rPr>
          <w:b/>
          <w:bCs/>
        </w:rPr>
        <w:br/>
      </w:r>
      <w:r>
        <w:t>Certificate, Jefferson Community College, Culinary Arts, Watertown, NY, 1988</w:t>
      </w:r>
    </w:p>
    <w:p w14:paraId="052B5EFE" w14:textId="77777777" w:rsidR="004B5CDE" w:rsidRDefault="004B5CDE" w:rsidP="004B5CDE">
      <w:pPr>
        <w:pStyle w:val="BodyText"/>
        <w:spacing w:line="242" w:lineRule="exact"/>
      </w:pPr>
      <w:r>
        <w:t>A.S., Hospitality Tourism, Jefferson Community College, Watertown, NY, 1988</w:t>
      </w:r>
    </w:p>
    <w:p w14:paraId="6BE7F97B" w14:textId="77777777" w:rsidR="004B5CDE" w:rsidRDefault="004B5CDE" w:rsidP="004B5CDE">
      <w:pPr>
        <w:pStyle w:val="BodyText"/>
        <w:spacing w:line="242" w:lineRule="exact"/>
      </w:pPr>
      <w:r>
        <w:t>B.S., Hospitality Management, Culinary Institute of America, 2002</w:t>
      </w:r>
    </w:p>
    <w:p w14:paraId="55EDD5FB" w14:textId="3D5AE144" w:rsidR="00EC5871" w:rsidRDefault="004B5CDE" w:rsidP="004B5CDE">
      <w:pPr>
        <w:pStyle w:val="BodyText"/>
        <w:spacing w:line="242" w:lineRule="exact"/>
      </w:pPr>
      <w:r>
        <w:t>B.S., Food Business, Culinary Institute of America, 2023</w:t>
      </w:r>
    </w:p>
    <w:p w14:paraId="2036EB95" w14:textId="77777777" w:rsidR="00EC5871" w:rsidRDefault="00EC5871">
      <w:pPr>
        <w:pStyle w:val="BodyText"/>
        <w:spacing w:before="1"/>
        <w:ind w:left="0"/>
      </w:pPr>
    </w:p>
    <w:p w14:paraId="462A8FB1" w14:textId="77777777" w:rsidR="004B5CDE" w:rsidRDefault="004B5CDE" w:rsidP="004B5CDE">
      <w:pPr>
        <w:pStyle w:val="BodyText"/>
        <w:spacing w:before="1"/>
        <w:ind w:right="385"/>
      </w:pPr>
      <w:r w:rsidRPr="004B5CDE">
        <w:rPr>
          <w:b/>
          <w:bCs/>
        </w:rPr>
        <w:t xml:space="preserve">Christina D. Sapp, Vocational English as a Second Language </w:t>
      </w:r>
      <w:r>
        <w:t>B.S., Elementary Education</w:t>
      </w:r>
    </w:p>
    <w:p w14:paraId="69D745BA" w14:textId="77777777" w:rsidR="004B5CDE" w:rsidRDefault="004B5CDE" w:rsidP="004B5CDE">
      <w:pPr>
        <w:pStyle w:val="BodyText"/>
        <w:spacing w:before="1"/>
        <w:ind w:right="385"/>
      </w:pPr>
      <w:r>
        <w:t>M.S., Higher Education and Integrative Studies, Capella University, Minneapolis, MN</w:t>
      </w:r>
    </w:p>
    <w:p w14:paraId="6691A08D" w14:textId="08E65DB7" w:rsidR="00EC5871" w:rsidRDefault="004B5CDE" w:rsidP="004B5CDE">
      <w:pPr>
        <w:pStyle w:val="BodyText"/>
        <w:spacing w:before="1"/>
        <w:ind w:right="385"/>
      </w:pPr>
      <w:r>
        <w:t>M.S., Early Childhood Education, Lehman College CUNY, Bronx, NY, 2000</w:t>
      </w:r>
    </w:p>
    <w:p w14:paraId="7BC933EF" w14:textId="77777777" w:rsidR="00EC5871" w:rsidRDefault="00EC5871">
      <w:pPr>
        <w:pStyle w:val="BodyText"/>
        <w:spacing w:before="1"/>
        <w:ind w:left="0"/>
      </w:pPr>
    </w:p>
    <w:p w14:paraId="0ABEC47D" w14:textId="77777777" w:rsidR="009B7167" w:rsidRDefault="009B7167">
      <w:pPr>
        <w:pStyle w:val="BodyText"/>
        <w:ind w:left="376" w:right="1285" w:hanging="46"/>
        <w:rPr>
          <w:b/>
          <w:bCs/>
        </w:rPr>
      </w:pPr>
      <w:r w:rsidRPr="009B7167">
        <w:rPr>
          <w:b/>
          <w:bCs/>
        </w:rPr>
        <w:t xml:space="preserve">Chris Carey, Culinary Arts </w:t>
      </w:r>
    </w:p>
    <w:p w14:paraId="07B61A76" w14:textId="77777777" w:rsidR="009B7167" w:rsidRPr="009B7167" w:rsidRDefault="009B7167" w:rsidP="009B7167">
      <w:pPr>
        <w:ind w:firstLine="330"/>
        <w:rPr>
          <w:sz w:val="20"/>
          <w:szCs w:val="20"/>
        </w:rPr>
      </w:pPr>
      <w:r w:rsidRPr="009B7167">
        <w:rPr>
          <w:sz w:val="20"/>
          <w:szCs w:val="20"/>
        </w:rPr>
        <w:t>Diploma, Culinary Arts, French Culinary Institute, 1994</w:t>
      </w:r>
    </w:p>
    <w:p w14:paraId="4FEA857C" w14:textId="77777777" w:rsidR="00F60A0E" w:rsidRDefault="009B7167" w:rsidP="00F60A0E">
      <w:pPr>
        <w:ind w:left="330"/>
        <w:rPr>
          <w:sz w:val="20"/>
          <w:szCs w:val="20"/>
        </w:rPr>
      </w:pPr>
      <w:r w:rsidRPr="009B7167">
        <w:rPr>
          <w:sz w:val="20"/>
          <w:szCs w:val="20"/>
        </w:rPr>
        <w:t>M.S., International Hospitality Management, Stratford University, 2017</w:t>
      </w:r>
    </w:p>
    <w:p w14:paraId="64491604" w14:textId="77777777" w:rsidR="00F60A0E" w:rsidRDefault="00F60A0E" w:rsidP="00F60A0E">
      <w:pPr>
        <w:rPr>
          <w:sz w:val="20"/>
          <w:szCs w:val="20"/>
        </w:rPr>
      </w:pPr>
    </w:p>
    <w:p w14:paraId="218F953C" w14:textId="77777777" w:rsidR="00F60A0E" w:rsidRDefault="00F60A0E" w:rsidP="00F60A0E">
      <w:pPr>
        <w:pStyle w:val="BodyText"/>
        <w:spacing w:line="225" w:lineRule="auto"/>
        <w:ind w:right="318"/>
        <w:rPr>
          <w:b/>
          <w:szCs w:val="22"/>
        </w:rPr>
      </w:pPr>
      <w:r w:rsidRPr="00F60A0E">
        <w:rPr>
          <w:b/>
          <w:szCs w:val="22"/>
        </w:rPr>
        <w:t xml:space="preserve">Ciin Lun, Vocational English as a Second Language </w:t>
      </w:r>
    </w:p>
    <w:p w14:paraId="07093895" w14:textId="77777777" w:rsidR="00F60A0E" w:rsidRPr="00F60A0E" w:rsidRDefault="00F60A0E" w:rsidP="00F60A0E">
      <w:pPr>
        <w:ind w:left="330"/>
        <w:rPr>
          <w:sz w:val="20"/>
          <w:szCs w:val="20"/>
        </w:rPr>
      </w:pPr>
      <w:r w:rsidRPr="00F60A0E">
        <w:rPr>
          <w:sz w:val="20"/>
          <w:szCs w:val="20"/>
        </w:rPr>
        <w:t>MBA, Business Administration, Griggs University, India</w:t>
      </w:r>
    </w:p>
    <w:p w14:paraId="79D56A94" w14:textId="245F466A" w:rsidR="00F60A0E" w:rsidRDefault="00F60A0E" w:rsidP="00F60A0E">
      <w:pPr>
        <w:ind w:left="330"/>
        <w:rPr>
          <w:sz w:val="20"/>
          <w:szCs w:val="20"/>
        </w:rPr>
      </w:pPr>
      <w:r w:rsidRPr="00F60A0E">
        <w:rPr>
          <w:sz w:val="20"/>
          <w:szCs w:val="20"/>
        </w:rPr>
        <w:t>B.A., Business Science, Myanmar</w:t>
      </w:r>
    </w:p>
    <w:p w14:paraId="50C034E6" w14:textId="77777777" w:rsidR="0091313D" w:rsidRDefault="0091313D" w:rsidP="00F60A0E">
      <w:pPr>
        <w:ind w:left="330"/>
        <w:rPr>
          <w:sz w:val="20"/>
          <w:szCs w:val="20"/>
        </w:rPr>
      </w:pPr>
    </w:p>
    <w:p w14:paraId="2DCE7EB3" w14:textId="5D27237B" w:rsidR="0091313D" w:rsidRDefault="00AA385E" w:rsidP="0091313D">
      <w:pPr>
        <w:spacing w:line="225" w:lineRule="auto"/>
        <w:ind w:left="331" w:right="318"/>
        <w:rPr>
          <w:b/>
          <w:sz w:val="20"/>
        </w:rPr>
      </w:pPr>
      <w:r>
        <w:rPr>
          <w:b/>
          <w:sz w:val="20"/>
        </w:rPr>
        <w:t xml:space="preserve">Dr. </w:t>
      </w:r>
      <w:r w:rsidR="0091313D" w:rsidRPr="00D4763F">
        <w:rPr>
          <w:b/>
          <w:sz w:val="20"/>
        </w:rPr>
        <w:t>Daniel Hummel, Vocational English as a Second Language</w:t>
      </w:r>
    </w:p>
    <w:p w14:paraId="65DF6634" w14:textId="77777777" w:rsidR="0091313D" w:rsidRDefault="0091313D" w:rsidP="0091313D">
      <w:pPr>
        <w:pStyle w:val="BodyText"/>
        <w:spacing w:line="225" w:lineRule="auto"/>
        <w:ind w:right="318"/>
      </w:pPr>
      <w:r>
        <w:t>B.A., International Politics, Pennsylvania State University, State College, PA, 2004</w:t>
      </w:r>
    </w:p>
    <w:p w14:paraId="4660B62D" w14:textId="77777777" w:rsidR="0091313D" w:rsidRDefault="0091313D" w:rsidP="0091313D">
      <w:pPr>
        <w:pStyle w:val="BodyText"/>
        <w:spacing w:line="225" w:lineRule="auto"/>
        <w:ind w:right="318"/>
      </w:pPr>
      <w:r>
        <w:t>TEFL Certificate, 2005</w:t>
      </w:r>
    </w:p>
    <w:p w14:paraId="0739BBA9" w14:textId="77777777" w:rsidR="0091313D" w:rsidRDefault="0091313D" w:rsidP="0091313D">
      <w:pPr>
        <w:pStyle w:val="BodyText"/>
        <w:spacing w:line="225" w:lineRule="auto"/>
        <w:ind w:right="318"/>
      </w:pPr>
      <w:r>
        <w:t>M.P.A., Public Management, University of Nebraska Omaha, Omaha, NE, 2009</w:t>
      </w:r>
    </w:p>
    <w:p w14:paraId="1A2C3A8A" w14:textId="6D8A3A94" w:rsidR="0091313D" w:rsidRDefault="0091313D" w:rsidP="0091313D">
      <w:pPr>
        <w:pStyle w:val="BodyText"/>
        <w:spacing w:line="225" w:lineRule="auto"/>
        <w:ind w:right="318"/>
      </w:pPr>
      <w:r>
        <w:t>Ph.D., Public Administration, Florida Atlantic University, Boca Raton, FL, 2013</w:t>
      </w:r>
    </w:p>
    <w:p w14:paraId="7AF8A2AE" w14:textId="77777777" w:rsidR="00F60A0E" w:rsidRDefault="00F60A0E" w:rsidP="00F60A0E">
      <w:pPr>
        <w:rPr>
          <w:sz w:val="20"/>
          <w:szCs w:val="20"/>
        </w:rPr>
      </w:pPr>
    </w:p>
    <w:p w14:paraId="79E1076D" w14:textId="6B3E1764" w:rsidR="00F60A0E" w:rsidRDefault="00AA385E" w:rsidP="00F60A0E">
      <w:pPr>
        <w:pStyle w:val="BodyText"/>
        <w:spacing w:line="225" w:lineRule="auto"/>
        <w:ind w:right="318"/>
        <w:rPr>
          <w:b/>
          <w:szCs w:val="22"/>
        </w:rPr>
      </w:pPr>
      <w:r>
        <w:rPr>
          <w:b/>
          <w:szCs w:val="22"/>
        </w:rPr>
        <w:t xml:space="preserve">Dr. </w:t>
      </w:r>
      <w:r w:rsidR="00F60A0E" w:rsidRPr="00F60A0E">
        <w:rPr>
          <w:b/>
          <w:szCs w:val="22"/>
        </w:rPr>
        <w:t xml:space="preserve">Latifa Elbanna, Dental Laboratory Technology </w:t>
      </w:r>
    </w:p>
    <w:p w14:paraId="188940B3" w14:textId="77777777" w:rsidR="00F60A0E" w:rsidRPr="00F60A0E" w:rsidRDefault="00F60A0E" w:rsidP="00F60A0E">
      <w:pPr>
        <w:ind w:left="331"/>
        <w:rPr>
          <w:sz w:val="20"/>
          <w:szCs w:val="20"/>
        </w:rPr>
      </w:pPr>
      <w:r w:rsidRPr="00F60A0E">
        <w:rPr>
          <w:sz w:val="20"/>
          <w:szCs w:val="20"/>
        </w:rPr>
        <w:t>B.S., Oral &amp; Dental Medicine and Surgery, Cairo University, Egypt, 2001</w:t>
      </w:r>
    </w:p>
    <w:p w14:paraId="6483BF02" w14:textId="77777777" w:rsidR="00F60A0E" w:rsidRPr="00F60A0E" w:rsidRDefault="00F60A0E" w:rsidP="00F60A0E">
      <w:pPr>
        <w:ind w:left="331"/>
        <w:rPr>
          <w:sz w:val="20"/>
          <w:szCs w:val="20"/>
        </w:rPr>
      </w:pPr>
      <w:r w:rsidRPr="00F60A0E">
        <w:rPr>
          <w:sz w:val="20"/>
          <w:szCs w:val="20"/>
        </w:rPr>
        <w:t>M.S., Oral &amp; Dental Medicine in Crowns and Bridges, Al-Azhar University, Egypt, 2009</w:t>
      </w:r>
    </w:p>
    <w:p w14:paraId="6444CAAE" w14:textId="77777777" w:rsidR="001A22F0" w:rsidRDefault="00F60A0E" w:rsidP="001A22F0">
      <w:pPr>
        <w:ind w:left="331"/>
        <w:rPr>
          <w:sz w:val="20"/>
          <w:szCs w:val="20"/>
        </w:rPr>
      </w:pPr>
      <w:r w:rsidRPr="00F60A0E">
        <w:rPr>
          <w:sz w:val="20"/>
          <w:szCs w:val="20"/>
        </w:rPr>
        <w:t>Ph.D., Clinical Dental Specialties in Crowns and Bridges, Al-Azhar University, Egypt, 2019</w:t>
      </w:r>
    </w:p>
    <w:p w14:paraId="7A1AC528" w14:textId="77777777" w:rsidR="001A22F0" w:rsidRDefault="001A22F0" w:rsidP="001A22F0">
      <w:pPr>
        <w:ind w:left="331"/>
        <w:rPr>
          <w:sz w:val="20"/>
          <w:szCs w:val="20"/>
        </w:rPr>
      </w:pPr>
    </w:p>
    <w:p w14:paraId="03525D41" w14:textId="45842791" w:rsidR="0073446F" w:rsidRDefault="00AA385E" w:rsidP="001A22F0">
      <w:pPr>
        <w:pStyle w:val="BodyText"/>
        <w:spacing w:before="1"/>
        <w:ind w:right="385"/>
        <w:rPr>
          <w:b/>
          <w:bCs/>
        </w:rPr>
      </w:pPr>
      <w:r>
        <w:rPr>
          <w:b/>
          <w:bCs/>
        </w:rPr>
        <w:t xml:space="preserve">Dr. </w:t>
      </w:r>
      <w:r w:rsidR="0073446F" w:rsidRPr="0073446F">
        <w:rPr>
          <w:b/>
          <w:bCs/>
        </w:rPr>
        <w:t xml:space="preserve">Fengxia Shi, Business Administration </w:t>
      </w:r>
    </w:p>
    <w:p w14:paraId="3C2E3CB0" w14:textId="77777777" w:rsidR="0073446F" w:rsidRPr="0073446F" w:rsidRDefault="0073446F" w:rsidP="0073446F">
      <w:pPr>
        <w:ind w:left="331"/>
        <w:rPr>
          <w:sz w:val="20"/>
          <w:szCs w:val="20"/>
        </w:rPr>
      </w:pPr>
      <w:r w:rsidRPr="0073446F">
        <w:rPr>
          <w:sz w:val="20"/>
          <w:szCs w:val="20"/>
        </w:rPr>
        <w:t>B.A., British and American Literature, Shengyang Ligong University, China, 2004</w:t>
      </w:r>
    </w:p>
    <w:p w14:paraId="54DB0EB1" w14:textId="77777777" w:rsidR="0073446F" w:rsidRPr="0073446F" w:rsidRDefault="0073446F" w:rsidP="0073446F">
      <w:pPr>
        <w:ind w:left="331"/>
        <w:rPr>
          <w:sz w:val="20"/>
          <w:szCs w:val="20"/>
        </w:rPr>
      </w:pPr>
      <w:r w:rsidRPr="0073446F">
        <w:rPr>
          <w:sz w:val="20"/>
          <w:szCs w:val="20"/>
        </w:rPr>
        <w:t>M.S., International Hospitality Management, Leeds Beckett University, 2006</w:t>
      </w:r>
    </w:p>
    <w:p w14:paraId="184F0339" w14:textId="77777777" w:rsidR="0073446F" w:rsidRDefault="0073446F" w:rsidP="0073446F">
      <w:pPr>
        <w:ind w:left="331"/>
        <w:rPr>
          <w:sz w:val="20"/>
          <w:szCs w:val="20"/>
        </w:rPr>
      </w:pPr>
      <w:r w:rsidRPr="0073446F">
        <w:rPr>
          <w:sz w:val="20"/>
          <w:szCs w:val="20"/>
        </w:rPr>
        <w:t>Ph.D., Hotel and Tourism, Hotel and Tourism Management, The Hong Kong Polytechnic University, 202</w:t>
      </w:r>
      <w:r>
        <w:rPr>
          <w:sz w:val="20"/>
          <w:szCs w:val="20"/>
        </w:rPr>
        <w:t>2</w:t>
      </w:r>
    </w:p>
    <w:p w14:paraId="1FB88878" w14:textId="77777777" w:rsidR="0073446F" w:rsidRDefault="0073446F" w:rsidP="0073446F">
      <w:pPr>
        <w:ind w:left="331"/>
        <w:rPr>
          <w:sz w:val="20"/>
          <w:szCs w:val="20"/>
        </w:rPr>
      </w:pPr>
    </w:p>
    <w:p w14:paraId="1BE788B1" w14:textId="77777777" w:rsidR="0073446F" w:rsidRDefault="0073446F" w:rsidP="0073446F">
      <w:pPr>
        <w:ind w:left="331"/>
        <w:rPr>
          <w:b/>
          <w:bCs/>
          <w:sz w:val="20"/>
          <w:szCs w:val="20"/>
        </w:rPr>
      </w:pPr>
      <w:r>
        <w:rPr>
          <w:b/>
          <w:bCs/>
          <w:sz w:val="20"/>
          <w:szCs w:val="20"/>
        </w:rPr>
        <w:t>Kareem Abdel Rahim, Business Administration</w:t>
      </w:r>
    </w:p>
    <w:p w14:paraId="4CD8FD80" w14:textId="77777777" w:rsidR="0073446F" w:rsidRDefault="0073446F" w:rsidP="0073446F">
      <w:pPr>
        <w:ind w:left="331"/>
        <w:rPr>
          <w:sz w:val="20"/>
          <w:szCs w:val="20"/>
        </w:rPr>
      </w:pPr>
      <w:r>
        <w:rPr>
          <w:sz w:val="20"/>
          <w:szCs w:val="20"/>
        </w:rPr>
        <w:t>B.S., University of Maryland, Management, 2014</w:t>
      </w:r>
    </w:p>
    <w:p w14:paraId="2802059D" w14:textId="77777777" w:rsidR="0073446F" w:rsidRDefault="0073446F" w:rsidP="0073446F">
      <w:pPr>
        <w:ind w:left="331"/>
        <w:rPr>
          <w:sz w:val="20"/>
          <w:szCs w:val="20"/>
        </w:rPr>
      </w:pPr>
      <w:r>
        <w:rPr>
          <w:sz w:val="20"/>
          <w:szCs w:val="20"/>
        </w:rPr>
        <w:t>MBA, University of Maryland, Business Administration, 2016</w:t>
      </w:r>
    </w:p>
    <w:p w14:paraId="7CB8F4E7" w14:textId="77777777" w:rsidR="0073446F" w:rsidRDefault="0073446F" w:rsidP="0073446F">
      <w:pPr>
        <w:ind w:left="331"/>
        <w:rPr>
          <w:sz w:val="20"/>
          <w:szCs w:val="20"/>
        </w:rPr>
      </w:pPr>
    </w:p>
    <w:p w14:paraId="0D484003" w14:textId="77777777" w:rsidR="0073446F" w:rsidRDefault="0073446F" w:rsidP="0073446F">
      <w:pPr>
        <w:ind w:left="331"/>
        <w:rPr>
          <w:b/>
          <w:bCs/>
          <w:sz w:val="20"/>
          <w:szCs w:val="20"/>
        </w:rPr>
      </w:pPr>
      <w:r>
        <w:rPr>
          <w:b/>
          <w:bCs/>
          <w:sz w:val="20"/>
          <w:szCs w:val="20"/>
        </w:rPr>
        <w:t>Iris Barrios, Vocational English as a Second Language</w:t>
      </w:r>
    </w:p>
    <w:p w14:paraId="459D159D" w14:textId="77777777" w:rsidR="0073446F" w:rsidRDefault="0073446F" w:rsidP="0073446F">
      <w:pPr>
        <w:ind w:left="331"/>
        <w:rPr>
          <w:sz w:val="20"/>
          <w:szCs w:val="20"/>
        </w:rPr>
      </w:pPr>
      <w:r>
        <w:rPr>
          <w:sz w:val="20"/>
          <w:szCs w:val="20"/>
        </w:rPr>
        <w:t>B.A., Theological Studies, Eastern University, St. Davids, PA</w:t>
      </w:r>
    </w:p>
    <w:p w14:paraId="26D83E71" w14:textId="77777777" w:rsidR="0073446F" w:rsidRDefault="0073446F" w:rsidP="0073446F">
      <w:pPr>
        <w:ind w:left="331"/>
        <w:rPr>
          <w:sz w:val="20"/>
          <w:szCs w:val="20"/>
        </w:rPr>
      </w:pPr>
    </w:p>
    <w:p w14:paraId="7BB65009" w14:textId="77777777" w:rsidR="0073446F" w:rsidRDefault="0073446F" w:rsidP="0073446F">
      <w:pPr>
        <w:ind w:left="331"/>
        <w:rPr>
          <w:b/>
          <w:bCs/>
          <w:sz w:val="20"/>
          <w:szCs w:val="20"/>
        </w:rPr>
      </w:pPr>
      <w:r>
        <w:rPr>
          <w:b/>
          <w:bCs/>
          <w:sz w:val="20"/>
          <w:szCs w:val="20"/>
        </w:rPr>
        <w:lastRenderedPageBreak/>
        <w:t>Jasmine Kaur, English as a Second Language/Technical and Business English</w:t>
      </w:r>
    </w:p>
    <w:p w14:paraId="21C81EC1" w14:textId="77777777" w:rsidR="0073446F" w:rsidRDefault="0073446F" w:rsidP="0073446F">
      <w:pPr>
        <w:ind w:left="331"/>
        <w:rPr>
          <w:sz w:val="20"/>
          <w:szCs w:val="20"/>
        </w:rPr>
      </w:pPr>
      <w:r>
        <w:rPr>
          <w:sz w:val="20"/>
          <w:szCs w:val="20"/>
        </w:rPr>
        <w:t>M.S., Human Development, Wheelock College, Boston, MA, 2004</w:t>
      </w:r>
    </w:p>
    <w:p w14:paraId="122B53CE" w14:textId="77777777" w:rsidR="0073446F" w:rsidRDefault="0073446F" w:rsidP="0073446F">
      <w:pPr>
        <w:ind w:left="331"/>
        <w:rPr>
          <w:sz w:val="20"/>
          <w:szCs w:val="20"/>
        </w:rPr>
      </w:pPr>
      <w:r>
        <w:rPr>
          <w:sz w:val="20"/>
          <w:szCs w:val="20"/>
        </w:rPr>
        <w:t>B.A., Sociology with a Minor in Education, Clark University, Worcester, MA, 2011</w:t>
      </w:r>
    </w:p>
    <w:p w14:paraId="719CBA01" w14:textId="77777777" w:rsidR="0073446F" w:rsidRDefault="0073446F" w:rsidP="0073446F">
      <w:pPr>
        <w:ind w:left="331"/>
        <w:rPr>
          <w:sz w:val="20"/>
          <w:szCs w:val="20"/>
        </w:rPr>
      </w:pPr>
      <w:r>
        <w:rPr>
          <w:sz w:val="20"/>
          <w:szCs w:val="20"/>
        </w:rPr>
        <w:t>TESOL Certificate, International Open Academy, 2019</w:t>
      </w:r>
    </w:p>
    <w:p w14:paraId="0E1090EA" w14:textId="77777777" w:rsidR="0073446F" w:rsidRDefault="0073446F" w:rsidP="0073446F">
      <w:pPr>
        <w:ind w:left="331"/>
        <w:rPr>
          <w:sz w:val="20"/>
          <w:szCs w:val="20"/>
        </w:rPr>
      </w:pPr>
    </w:p>
    <w:p w14:paraId="79D1FAD1" w14:textId="77777777" w:rsidR="0073446F" w:rsidRDefault="0073446F" w:rsidP="0073446F">
      <w:pPr>
        <w:ind w:left="331"/>
        <w:rPr>
          <w:b/>
          <w:bCs/>
          <w:sz w:val="20"/>
          <w:szCs w:val="20"/>
        </w:rPr>
      </w:pPr>
      <w:r>
        <w:rPr>
          <w:b/>
          <w:bCs/>
          <w:sz w:val="20"/>
          <w:szCs w:val="20"/>
        </w:rPr>
        <w:t>Dr. Jason Lody, Early Childhood Education</w:t>
      </w:r>
    </w:p>
    <w:p w14:paraId="20999E60" w14:textId="77777777" w:rsidR="0073446F" w:rsidRDefault="0073446F" w:rsidP="0073446F">
      <w:pPr>
        <w:ind w:left="331"/>
        <w:rPr>
          <w:sz w:val="20"/>
          <w:szCs w:val="20"/>
        </w:rPr>
      </w:pPr>
      <w:r>
        <w:rPr>
          <w:sz w:val="20"/>
          <w:szCs w:val="20"/>
        </w:rPr>
        <w:t>M.A., Education Administration, The Catholic University of America, Washington, D.C., 2002</w:t>
      </w:r>
    </w:p>
    <w:p w14:paraId="618EAAAA" w14:textId="77777777" w:rsidR="0073446F" w:rsidRDefault="0073446F" w:rsidP="0073446F">
      <w:pPr>
        <w:ind w:left="331"/>
        <w:rPr>
          <w:sz w:val="20"/>
          <w:szCs w:val="20"/>
        </w:rPr>
      </w:pPr>
      <w:r>
        <w:rPr>
          <w:sz w:val="20"/>
          <w:szCs w:val="20"/>
        </w:rPr>
        <w:t>Ed.D., Organiztaional Development, Graduate Theological Foundation, Mishawaka, IN, 201</w:t>
      </w:r>
      <w:r w:rsidR="00B36202">
        <w:rPr>
          <w:sz w:val="20"/>
          <w:szCs w:val="20"/>
        </w:rPr>
        <w:t>7</w:t>
      </w:r>
    </w:p>
    <w:p w14:paraId="5BDE8550" w14:textId="77777777" w:rsidR="00292F1B" w:rsidRDefault="00292F1B" w:rsidP="0073446F">
      <w:pPr>
        <w:ind w:left="331"/>
        <w:rPr>
          <w:b/>
          <w:bCs/>
          <w:sz w:val="20"/>
          <w:szCs w:val="20"/>
        </w:rPr>
      </w:pPr>
    </w:p>
    <w:p w14:paraId="6F8DA263" w14:textId="77777777" w:rsidR="00292F1B" w:rsidRDefault="00292F1B" w:rsidP="0073446F">
      <w:pPr>
        <w:ind w:left="331"/>
        <w:rPr>
          <w:b/>
          <w:bCs/>
          <w:sz w:val="20"/>
          <w:szCs w:val="20"/>
        </w:rPr>
      </w:pPr>
      <w:r>
        <w:rPr>
          <w:b/>
          <w:bCs/>
          <w:sz w:val="20"/>
          <w:szCs w:val="20"/>
        </w:rPr>
        <w:t>Jessica Caplice, Vocational English as a Second Language</w:t>
      </w:r>
    </w:p>
    <w:p w14:paraId="02DEA789" w14:textId="77777777" w:rsidR="00292F1B" w:rsidRDefault="00292F1B" w:rsidP="0073446F">
      <w:pPr>
        <w:ind w:left="331"/>
        <w:rPr>
          <w:sz w:val="20"/>
          <w:szCs w:val="20"/>
        </w:rPr>
      </w:pPr>
      <w:r>
        <w:rPr>
          <w:sz w:val="20"/>
          <w:szCs w:val="20"/>
        </w:rPr>
        <w:t>B.A., English Communications</w:t>
      </w:r>
    </w:p>
    <w:p w14:paraId="3712B414" w14:textId="77777777" w:rsidR="00292F1B" w:rsidRDefault="00292F1B" w:rsidP="0073446F">
      <w:pPr>
        <w:ind w:left="331"/>
        <w:rPr>
          <w:sz w:val="20"/>
          <w:szCs w:val="20"/>
        </w:rPr>
      </w:pPr>
      <w:r>
        <w:rPr>
          <w:sz w:val="20"/>
          <w:szCs w:val="20"/>
        </w:rPr>
        <w:t>M.A., TESOL</w:t>
      </w:r>
    </w:p>
    <w:p w14:paraId="60B87ED2" w14:textId="77777777" w:rsidR="00292F1B" w:rsidRDefault="00292F1B" w:rsidP="0073446F">
      <w:pPr>
        <w:ind w:left="331"/>
        <w:rPr>
          <w:sz w:val="20"/>
          <w:szCs w:val="20"/>
        </w:rPr>
      </w:pPr>
      <w:r>
        <w:rPr>
          <w:sz w:val="20"/>
          <w:szCs w:val="20"/>
        </w:rPr>
        <w:t>TEFL Certificate</w:t>
      </w:r>
    </w:p>
    <w:p w14:paraId="38ED3C7E" w14:textId="77777777" w:rsidR="00292F1B" w:rsidRDefault="00292F1B" w:rsidP="0073446F">
      <w:pPr>
        <w:ind w:left="331"/>
        <w:rPr>
          <w:sz w:val="20"/>
          <w:szCs w:val="20"/>
        </w:rPr>
      </w:pPr>
    </w:p>
    <w:p w14:paraId="504548BC" w14:textId="77777777" w:rsidR="00292F1B" w:rsidRDefault="00292F1B" w:rsidP="0073446F">
      <w:pPr>
        <w:ind w:left="331"/>
        <w:rPr>
          <w:b/>
          <w:bCs/>
          <w:sz w:val="20"/>
          <w:szCs w:val="20"/>
        </w:rPr>
      </w:pPr>
      <w:r>
        <w:rPr>
          <w:b/>
          <w:bCs/>
          <w:sz w:val="20"/>
          <w:szCs w:val="20"/>
        </w:rPr>
        <w:t>Dr. Jimmy Chang-Lung Tsai, Information Technology</w:t>
      </w:r>
    </w:p>
    <w:p w14:paraId="5DE0C7B7" w14:textId="77777777" w:rsidR="00292F1B" w:rsidRDefault="00292F1B" w:rsidP="0073446F">
      <w:pPr>
        <w:ind w:left="331"/>
        <w:rPr>
          <w:sz w:val="20"/>
          <w:szCs w:val="20"/>
        </w:rPr>
      </w:pPr>
      <w:r>
        <w:rPr>
          <w:sz w:val="20"/>
          <w:szCs w:val="20"/>
        </w:rPr>
        <w:t>B.A., Electrical Engineering, Chung Cheng Institute of Technology, Taiwan, 1988</w:t>
      </w:r>
    </w:p>
    <w:p w14:paraId="27E8251F" w14:textId="77777777" w:rsidR="00292F1B" w:rsidRDefault="00292F1B" w:rsidP="0073446F">
      <w:pPr>
        <w:ind w:left="331"/>
        <w:rPr>
          <w:sz w:val="20"/>
          <w:szCs w:val="20"/>
        </w:rPr>
      </w:pPr>
      <w:r>
        <w:rPr>
          <w:sz w:val="20"/>
          <w:szCs w:val="20"/>
        </w:rPr>
        <w:t>M.S., Electrical Engineering, University of Southern California, Los Angeles, CA, 1994</w:t>
      </w:r>
    </w:p>
    <w:p w14:paraId="68B2FE6D" w14:textId="77777777" w:rsidR="00292F1B" w:rsidRDefault="00292F1B" w:rsidP="0073446F">
      <w:pPr>
        <w:ind w:left="331"/>
        <w:rPr>
          <w:sz w:val="20"/>
          <w:szCs w:val="20"/>
        </w:rPr>
      </w:pPr>
      <w:r>
        <w:rPr>
          <w:sz w:val="20"/>
          <w:szCs w:val="20"/>
        </w:rPr>
        <w:t>Ph.D., Electrical Engineering, National Central University, Taiwan, 2006</w:t>
      </w:r>
    </w:p>
    <w:p w14:paraId="29D76C49" w14:textId="77777777" w:rsidR="00292F1B" w:rsidRDefault="00292F1B" w:rsidP="0073446F">
      <w:pPr>
        <w:ind w:left="331"/>
        <w:rPr>
          <w:sz w:val="20"/>
          <w:szCs w:val="20"/>
        </w:rPr>
      </w:pPr>
    </w:p>
    <w:p w14:paraId="22129221" w14:textId="77777777" w:rsidR="00292F1B" w:rsidRDefault="00292F1B" w:rsidP="0073446F">
      <w:pPr>
        <w:ind w:left="331"/>
        <w:rPr>
          <w:b/>
          <w:bCs/>
          <w:sz w:val="20"/>
          <w:szCs w:val="20"/>
        </w:rPr>
      </w:pPr>
      <w:r>
        <w:rPr>
          <w:b/>
          <w:bCs/>
          <w:sz w:val="20"/>
          <w:szCs w:val="20"/>
        </w:rPr>
        <w:t>Jona Duraku, Vocational English as a Second Language</w:t>
      </w:r>
    </w:p>
    <w:p w14:paraId="2DBAB84A" w14:textId="77777777" w:rsidR="00292F1B" w:rsidRDefault="00292F1B" w:rsidP="0073446F">
      <w:pPr>
        <w:ind w:left="331"/>
        <w:rPr>
          <w:sz w:val="20"/>
          <w:szCs w:val="20"/>
        </w:rPr>
      </w:pPr>
      <w:r>
        <w:rPr>
          <w:sz w:val="20"/>
          <w:szCs w:val="20"/>
        </w:rPr>
        <w:t>B.A., Faculty of Foreign Languages</w:t>
      </w:r>
    </w:p>
    <w:p w14:paraId="57A01238" w14:textId="77777777" w:rsidR="00292F1B" w:rsidRDefault="00292F1B" w:rsidP="0073446F">
      <w:pPr>
        <w:ind w:left="331"/>
        <w:rPr>
          <w:sz w:val="20"/>
          <w:szCs w:val="20"/>
        </w:rPr>
      </w:pPr>
      <w:r>
        <w:rPr>
          <w:sz w:val="20"/>
          <w:szCs w:val="20"/>
        </w:rPr>
        <w:t>M.PS., English Language Teaching, Albania</w:t>
      </w:r>
    </w:p>
    <w:p w14:paraId="03E5C2FF" w14:textId="77777777" w:rsidR="00292F1B" w:rsidRDefault="00292F1B" w:rsidP="0073446F">
      <w:pPr>
        <w:ind w:left="331"/>
        <w:rPr>
          <w:sz w:val="20"/>
          <w:szCs w:val="20"/>
        </w:rPr>
      </w:pPr>
    </w:p>
    <w:p w14:paraId="6AD76F63" w14:textId="5D89CEFC" w:rsidR="00292F1B" w:rsidRDefault="00AA089C" w:rsidP="0073446F">
      <w:pPr>
        <w:ind w:left="331"/>
        <w:rPr>
          <w:b/>
          <w:bCs/>
          <w:sz w:val="20"/>
          <w:szCs w:val="20"/>
        </w:rPr>
      </w:pPr>
      <w:r>
        <w:rPr>
          <w:b/>
          <w:bCs/>
          <w:sz w:val="20"/>
          <w:szCs w:val="20"/>
        </w:rPr>
        <w:t xml:space="preserve">Dr. </w:t>
      </w:r>
      <w:r w:rsidR="00292F1B">
        <w:rPr>
          <w:b/>
          <w:bCs/>
          <w:sz w:val="20"/>
          <w:szCs w:val="20"/>
        </w:rPr>
        <w:t>Joshua Christian, Early Childhood Education/Mathematics</w:t>
      </w:r>
    </w:p>
    <w:p w14:paraId="681F4DAD" w14:textId="77777777" w:rsidR="00292F1B" w:rsidRDefault="00292F1B" w:rsidP="0073446F">
      <w:pPr>
        <w:ind w:left="331"/>
        <w:rPr>
          <w:sz w:val="20"/>
          <w:szCs w:val="20"/>
        </w:rPr>
      </w:pPr>
      <w:r>
        <w:rPr>
          <w:sz w:val="20"/>
          <w:szCs w:val="20"/>
        </w:rPr>
        <w:t>B.A., Linguistics, University of Florida, Milton, FL, 2015</w:t>
      </w:r>
    </w:p>
    <w:p w14:paraId="183FB58B" w14:textId="77777777" w:rsidR="00292F1B" w:rsidRDefault="00292F1B" w:rsidP="0073446F">
      <w:pPr>
        <w:ind w:left="331"/>
        <w:rPr>
          <w:sz w:val="20"/>
          <w:szCs w:val="20"/>
        </w:rPr>
      </w:pPr>
      <w:r>
        <w:rPr>
          <w:sz w:val="20"/>
          <w:szCs w:val="20"/>
        </w:rPr>
        <w:t>M.Ed., Johns Hopkins University, Baltimore, MD, 2018</w:t>
      </w:r>
    </w:p>
    <w:p w14:paraId="438A9532" w14:textId="77777777" w:rsidR="00292F1B" w:rsidRDefault="00292F1B" w:rsidP="0073446F">
      <w:pPr>
        <w:ind w:left="331"/>
        <w:rPr>
          <w:sz w:val="20"/>
          <w:szCs w:val="20"/>
        </w:rPr>
      </w:pPr>
      <w:r>
        <w:rPr>
          <w:sz w:val="20"/>
          <w:szCs w:val="20"/>
        </w:rPr>
        <w:t>Ph.D., Grand Canyon University, Dissertation Stage, Phoenix, AZ, 2025</w:t>
      </w:r>
    </w:p>
    <w:p w14:paraId="7BB2519D" w14:textId="77777777" w:rsidR="00292F1B" w:rsidRDefault="00292F1B" w:rsidP="0073446F">
      <w:pPr>
        <w:ind w:left="331"/>
        <w:rPr>
          <w:sz w:val="20"/>
          <w:szCs w:val="20"/>
        </w:rPr>
      </w:pPr>
    </w:p>
    <w:p w14:paraId="188329DE" w14:textId="77777777" w:rsidR="00292F1B" w:rsidRDefault="00292F1B" w:rsidP="0073446F">
      <w:pPr>
        <w:ind w:left="331"/>
        <w:rPr>
          <w:b/>
          <w:bCs/>
          <w:sz w:val="20"/>
          <w:szCs w:val="20"/>
        </w:rPr>
      </w:pPr>
      <w:r>
        <w:rPr>
          <w:b/>
          <w:bCs/>
          <w:sz w:val="20"/>
          <w:szCs w:val="20"/>
        </w:rPr>
        <w:t>Juliet Rucker, Vocational English as a Second Language</w:t>
      </w:r>
    </w:p>
    <w:p w14:paraId="32CFBBEC" w14:textId="77777777" w:rsidR="00292F1B" w:rsidRDefault="00292F1B" w:rsidP="0073446F">
      <w:pPr>
        <w:ind w:left="331"/>
        <w:rPr>
          <w:sz w:val="20"/>
          <w:szCs w:val="20"/>
        </w:rPr>
      </w:pPr>
      <w:r>
        <w:rPr>
          <w:sz w:val="20"/>
          <w:szCs w:val="20"/>
        </w:rPr>
        <w:t>A.A., Elementary Education</w:t>
      </w:r>
    </w:p>
    <w:p w14:paraId="4010A22D" w14:textId="77777777" w:rsidR="00292F1B" w:rsidRDefault="00292F1B" w:rsidP="0073446F">
      <w:pPr>
        <w:ind w:left="331"/>
        <w:rPr>
          <w:sz w:val="20"/>
          <w:szCs w:val="20"/>
        </w:rPr>
      </w:pPr>
      <w:r>
        <w:rPr>
          <w:sz w:val="20"/>
          <w:szCs w:val="20"/>
        </w:rPr>
        <w:t>B.A., English, University of Phoenix, Phoenix, AZ</w:t>
      </w:r>
    </w:p>
    <w:p w14:paraId="4752D340" w14:textId="77777777" w:rsidR="00292F1B" w:rsidRDefault="00292F1B" w:rsidP="00292F1B">
      <w:pPr>
        <w:ind w:left="331"/>
        <w:rPr>
          <w:sz w:val="20"/>
          <w:szCs w:val="20"/>
        </w:rPr>
      </w:pPr>
      <w:r>
        <w:rPr>
          <w:sz w:val="20"/>
          <w:szCs w:val="20"/>
        </w:rPr>
        <w:t>Georgia Assessments for the Certification of Educators, 2016</w:t>
      </w:r>
    </w:p>
    <w:p w14:paraId="4665417C" w14:textId="77777777" w:rsidR="00292F1B" w:rsidRDefault="00292F1B" w:rsidP="00292F1B">
      <w:pPr>
        <w:ind w:left="331"/>
        <w:rPr>
          <w:sz w:val="20"/>
          <w:szCs w:val="20"/>
        </w:rPr>
      </w:pPr>
      <w:r>
        <w:rPr>
          <w:sz w:val="20"/>
          <w:szCs w:val="20"/>
        </w:rPr>
        <w:t>M.S., Education with a Specialization in English Language Learning &amp; Teaching, Capella University, Minneapolis, MN</w:t>
      </w:r>
    </w:p>
    <w:p w14:paraId="25BB5184" w14:textId="77777777" w:rsidR="00292F1B" w:rsidRDefault="00292F1B" w:rsidP="00292F1B">
      <w:pPr>
        <w:ind w:left="331"/>
        <w:rPr>
          <w:sz w:val="20"/>
          <w:szCs w:val="20"/>
        </w:rPr>
      </w:pPr>
    </w:p>
    <w:p w14:paraId="04D89F73" w14:textId="3363E6F7" w:rsidR="00292F1B" w:rsidRDefault="00292F1B" w:rsidP="00292F1B">
      <w:pPr>
        <w:ind w:left="331"/>
        <w:rPr>
          <w:b/>
          <w:bCs/>
          <w:sz w:val="20"/>
          <w:szCs w:val="20"/>
        </w:rPr>
      </w:pPr>
      <w:r>
        <w:rPr>
          <w:b/>
          <w:bCs/>
          <w:sz w:val="20"/>
          <w:szCs w:val="20"/>
        </w:rPr>
        <w:t>Kaitlyn Dejong, Vocational English as a Second Language</w:t>
      </w:r>
    </w:p>
    <w:p w14:paraId="10221A43" w14:textId="77777777" w:rsidR="00292F1B" w:rsidRDefault="00292F1B" w:rsidP="00292F1B">
      <w:pPr>
        <w:ind w:left="331"/>
        <w:rPr>
          <w:sz w:val="20"/>
          <w:szCs w:val="20"/>
        </w:rPr>
      </w:pPr>
      <w:r>
        <w:rPr>
          <w:sz w:val="20"/>
          <w:szCs w:val="20"/>
        </w:rPr>
        <w:t>B.A., English/Secondary Education</w:t>
      </w:r>
    </w:p>
    <w:p w14:paraId="3808EB02" w14:textId="77777777" w:rsidR="00292F1B" w:rsidRDefault="00292F1B" w:rsidP="00292F1B">
      <w:pPr>
        <w:ind w:left="331"/>
        <w:rPr>
          <w:sz w:val="20"/>
          <w:szCs w:val="20"/>
        </w:rPr>
      </w:pPr>
      <w:r>
        <w:rPr>
          <w:sz w:val="20"/>
          <w:szCs w:val="20"/>
        </w:rPr>
        <w:t>South Dakota Teacher Certification</w:t>
      </w:r>
    </w:p>
    <w:p w14:paraId="48ABB2A9" w14:textId="77777777" w:rsidR="00BB7FE0" w:rsidRDefault="00BB7FE0" w:rsidP="00292F1B">
      <w:pPr>
        <w:ind w:left="331"/>
        <w:rPr>
          <w:sz w:val="20"/>
          <w:szCs w:val="20"/>
        </w:rPr>
      </w:pPr>
    </w:p>
    <w:p w14:paraId="16C4D09D" w14:textId="77777777" w:rsidR="00BB7FE0" w:rsidRDefault="00BB7FE0" w:rsidP="00292F1B">
      <w:pPr>
        <w:ind w:left="331"/>
        <w:rPr>
          <w:b/>
          <w:bCs/>
          <w:sz w:val="20"/>
          <w:szCs w:val="20"/>
        </w:rPr>
      </w:pPr>
      <w:r>
        <w:rPr>
          <w:b/>
          <w:bCs/>
          <w:sz w:val="20"/>
          <w:szCs w:val="20"/>
        </w:rPr>
        <w:t>Manohari Rasagam, Vocational English as a Second Language</w:t>
      </w:r>
    </w:p>
    <w:p w14:paraId="4287A955" w14:textId="77777777" w:rsidR="00BB7FE0" w:rsidRDefault="00BB7FE0" w:rsidP="00292F1B">
      <w:pPr>
        <w:ind w:left="331"/>
        <w:rPr>
          <w:sz w:val="20"/>
          <w:szCs w:val="20"/>
        </w:rPr>
      </w:pPr>
      <w:r>
        <w:rPr>
          <w:sz w:val="20"/>
          <w:szCs w:val="20"/>
        </w:rPr>
        <w:t>University of Tirana, Albania</w:t>
      </w:r>
    </w:p>
    <w:p w14:paraId="5F8B95CD" w14:textId="648FE6EF" w:rsidR="00BB7FE0" w:rsidRDefault="00BB7FE0" w:rsidP="00292F1B">
      <w:pPr>
        <w:ind w:left="331"/>
        <w:rPr>
          <w:sz w:val="20"/>
          <w:szCs w:val="20"/>
        </w:rPr>
      </w:pPr>
      <w:r>
        <w:rPr>
          <w:sz w:val="20"/>
          <w:szCs w:val="20"/>
        </w:rPr>
        <w:t>University E Campus, Italy</w:t>
      </w:r>
    </w:p>
    <w:p w14:paraId="028E8FC7" w14:textId="77777777" w:rsidR="00BB7FE0" w:rsidRDefault="00BB7FE0" w:rsidP="00292F1B">
      <w:pPr>
        <w:ind w:left="331"/>
        <w:rPr>
          <w:sz w:val="20"/>
          <w:szCs w:val="20"/>
        </w:rPr>
      </w:pPr>
      <w:r>
        <w:rPr>
          <w:sz w:val="20"/>
          <w:szCs w:val="20"/>
        </w:rPr>
        <w:t>George Mason University, Fairfax, VA</w:t>
      </w:r>
    </w:p>
    <w:p w14:paraId="39ED857C" w14:textId="77777777" w:rsidR="00BB7FE0" w:rsidRDefault="00BB7FE0" w:rsidP="00292F1B">
      <w:pPr>
        <w:ind w:left="331"/>
        <w:rPr>
          <w:sz w:val="20"/>
          <w:szCs w:val="20"/>
        </w:rPr>
      </w:pPr>
    </w:p>
    <w:p w14:paraId="145A8752" w14:textId="77777777" w:rsidR="00BB7FE0" w:rsidRDefault="00BB7FE0" w:rsidP="00292F1B">
      <w:pPr>
        <w:ind w:left="331"/>
        <w:rPr>
          <w:b/>
          <w:bCs/>
          <w:sz w:val="20"/>
          <w:szCs w:val="20"/>
        </w:rPr>
      </w:pPr>
      <w:r>
        <w:rPr>
          <w:b/>
          <w:bCs/>
          <w:sz w:val="20"/>
          <w:szCs w:val="20"/>
        </w:rPr>
        <w:t>Marissa Hoisington, Vocational English as a Second Language</w:t>
      </w:r>
    </w:p>
    <w:p w14:paraId="1AAFC964" w14:textId="77777777" w:rsidR="00BB7FE0" w:rsidRDefault="00BB7FE0" w:rsidP="00292F1B">
      <w:pPr>
        <w:ind w:left="331"/>
        <w:rPr>
          <w:sz w:val="20"/>
          <w:szCs w:val="20"/>
        </w:rPr>
      </w:pPr>
      <w:r>
        <w:rPr>
          <w:sz w:val="20"/>
          <w:szCs w:val="20"/>
        </w:rPr>
        <w:t>B.A., Teaching English as a Second Language, Liberty University, Lynchburg, VA</w:t>
      </w:r>
    </w:p>
    <w:p w14:paraId="7816EB59" w14:textId="77777777" w:rsidR="00BB7FE0" w:rsidRDefault="00BB7FE0" w:rsidP="00292F1B">
      <w:pPr>
        <w:ind w:left="331"/>
        <w:rPr>
          <w:sz w:val="20"/>
          <w:szCs w:val="20"/>
        </w:rPr>
      </w:pPr>
      <w:r>
        <w:rPr>
          <w:sz w:val="20"/>
          <w:szCs w:val="20"/>
        </w:rPr>
        <w:t>M.A., Global Studies, Liberty University, Lynchburg, VA</w:t>
      </w:r>
    </w:p>
    <w:p w14:paraId="637BE28D" w14:textId="77777777" w:rsidR="00BB7FE0" w:rsidRDefault="00BB7FE0" w:rsidP="00292F1B">
      <w:pPr>
        <w:ind w:left="331"/>
        <w:rPr>
          <w:sz w:val="20"/>
          <w:szCs w:val="20"/>
        </w:rPr>
      </w:pPr>
    </w:p>
    <w:p w14:paraId="5BF58C5B" w14:textId="77777777" w:rsidR="00BB7FE0" w:rsidRDefault="00BB7FE0" w:rsidP="00292F1B">
      <w:pPr>
        <w:ind w:left="331"/>
        <w:rPr>
          <w:b/>
          <w:bCs/>
          <w:sz w:val="20"/>
          <w:szCs w:val="20"/>
        </w:rPr>
      </w:pPr>
      <w:r>
        <w:rPr>
          <w:b/>
          <w:bCs/>
          <w:sz w:val="20"/>
          <w:szCs w:val="20"/>
        </w:rPr>
        <w:t>Dr. Moe Moussavi, Information Technology</w:t>
      </w:r>
    </w:p>
    <w:p w14:paraId="2E6765A3" w14:textId="77777777" w:rsidR="00BB7FE0" w:rsidRDefault="00BB7FE0" w:rsidP="00292F1B">
      <w:pPr>
        <w:ind w:left="331"/>
        <w:rPr>
          <w:sz w:val="20"/>
          <w:szCs w:val="20"/>
        </w:rPr>
      </w:pPr>
      <w:r>
        <w:rPr>
          <w:sz w:val="20"/>
          <w:szCs w:val="20"/>
        </w:rPr>
        <w:t>B.S., Electrical and Computer Engineering, Iran</w:t>
      </w:r>
    </w:p>
    <w:p w14:paraId="5D2A0F91" w14:textId="28257DC3" w:rsidR="00BB7FE0" w:rsidRDefault="00BB7FE0" w:rsidP="00292F1B">
      <w:pPr>
        <w:ind w:left="331"/>
        <w:rPr>
          <w:sz w:val="20"/>
          <w:szCs w:val="20"/>
        </w:rPr>
      </w:pPr>
      <w:r>
        <w:rPr>
          <w:sz w:val="20"/>
          <w:szCs w:val="20"/>
        </w:rPr>
        <w:t>M.S., Electrical and Computer Engineering, George Washington University, Washington, D.C., 1976</w:t>
      </w:r>
    </w:p>
    <w:p w14:paraId="128EC7CC" w14:textId="77777777" w:rsidR="00BB7FE0" w:rsidRDefault="00BB7FE0" w:rsidP="00292F1B">
      <w:pPr>
        <w:ind w:left="331"/>
        <w:rPr>
          <w:sz w:val="20"/>
          <w:szCs w:val="20"/>
        </w:rPr>
      </w:pPr>
      <w:r>
        <w:rPr>
          <w:sz w:val="20"/>
          <w:szCs w:val="20"/>
        </w:rPr>
        <w:t>Ph.D., Electrical and Computer Engineering, George Washington University, Washington, D.C., 1985</w:t>
      </w:r>
    </w:p>
    <w:p w14:paraId="5B778CA5" w14:textId="77777777" w:rsidR="00BB7FE0" w:rsidRDefault="00BB7FE0" w:rsidP="00292F1B">
      <w:pPr>
        <w:ind w:left="331"/>
        <w:rPr>
          <w:sz w:val="20"/>
          <w:szCs w:val="20"/>
        </w:rPr>
      </w:pPr>
    </w:p>
    <w:p w14:paraId="4E386051" w14:textId="77777777" w:rsidR="00BB7FE0" w:rsidRDefault="00BB7FE0" w:rsidP="00292F1B">
      <w:pPr>
        <w:ind w:left="331"/>
        <w:rPr>
          <w:b/>
          <w:bCs/>
          <w:sz w:val="20"/>
          <w:szCs w:val="20"/>
        </w:rPr>
      </w:pPr>
      <w:r>
        <w:rPr>
          <w:b/>
          <w:bCs/>
          <w:sz w:val="20"/>
          <w:szCs w:val="20"/>
        </w:rPr>
        <w:t>Naida Valentin, Vocational English as a Second Language</w:t>
      </w:r>
    </w:p>
    <w:p w14:paraId="0B42698F" w14:textId="77777777" w:rsidR="00BB7FE0" w:rsidRDefault="00BB7FE0" w:rsidP="00292F1B">
      <w:pPr>
        <w:ind w:left="331"/>
        <w:rPr>
          <w:sz w:val="20"/>
          <w:szCs w:val="20"/>
        </w:rPr>
      </w:pPr>
      <w:r>
        <w:rPr>
          <w:sz w:val="20"/>
          <w:szCs w:val="20"/>
        </w:rPr>
        <w:t>B.A., Education, Interamerican University, Puerto Rico</w:t>
      </w:r>
    </w:p>
    <w:p w14:paraId="195EC157" w14:textId="77777777" w:rsidR="00BB7FE0" w:rsidRDefault="00BB7FE0" w:rsidP="00292F1B">
      <w:pPr>
        <w:ind w:left="331"/>
        <w:rPr>
          <w:sz w:val="20"/>
          <w:szCs w:val="20"/>
        </w:rPr>
      </w:pPr>
      <w:r>
        <w:rPr>
          <w:sz w:val="20"/>
          <w:szCs w:val="20"/>
        </w:rPr>
        <w:t>M.A., Linguistics/English, Liberty University, Lynchburg, VA</w:t>
      </w:r>
    </w:p>
    <w:p w14:paraId="36A6A161" w14:textId="77777777" w:rsidR="00BB7FE0" w:rsidRDefault="00BB7FE0" w:rsidP="00292F1B">
      <w:pPr>
        <w:ind w:left="331"/>
        <w:rPr>
          <w:sz w:val="20"/>
          <w:szCs w:val="20"/>
        </w:rPr>
      </w:pPr>
      <w:r>
        <w:rPr>
          <w:sz w:val="20"/>
          <w:szCs w:val="20"/>
        </w:rPr>
        <w:t>Stockton University, Galloway, NJ</w:t>
      </w:r>
    </w:p>
    <w:p w14:paraId="3914D3AA" w14:textId="0108209A" w:rsidR="00BB7FE0" w:rsidRDefault="00BB7FE0" w:rsidP="00292F1B">
      <w:pPr>
        <w:ind w:left="331"/>
        <w:rPr>
          <w:sz w:val="20"/>
          <w:szCs w:val="20"/>
        </w:rPr>
      </w:pPr>
      <w:r>
        <w:rPr>
          <w:sz w:val="20"/>
          <w:szCs w:val="20"/>
        </w:rPr>
        <w:t>National Teacher Association Certification</w:t>
      </w:r>
    </w:p>
    <w:p w14:paraId="4494277F" w14:textId="77777777" w:rsidR="00BB7FE0" w:rsidRDefault="00BB7FE0" w:rsidP="00292F1B">
      <w:pPr>
        <w:ind w:left="331"/>
        <w:rPr>
          <w:sz w:val="20"/>
          <w:szCs w:val="20"/>
        </w:rPr>
      </w:pPr>
    </w:p>
    <w:p w14:paraId="733D67B6" w14:textId="77777777" w:rsidR="00BB7FE0" w:rsidRDefault="00BB7FE0" w:rsidP="00292F1B">
      <w:pPr>
        <w:ind w:left="331"/>
        <w:rPr>
          <w:b/>
          <w:bCs/>
          <w:sz w:val="20"/>
          <w:szCs w:val="20"/>
        </w:rPr>
      </w:pPr>
      <w:r>
        <w:rPr>
          <w:b/>
          <w:bCs/>
          <w:sz w:val="20"/>
          <w:szCs w:val="20"/>
        </w:rPr>
        <w:t>Najia Haqshenas, Vocational English as a Second Language</w:t>
      </w:r>
    </w:p>
    <w:p w14:paraId="55722DFD" w14:textId="77777777" w:rsidR="00BB7FE0" w:rsidRDefault="00BB7FE0" w:rsidP="00292F1B">
      <w:pPr>
        <w:ind w:left="331"/>
        <w:rPr>
          <w:sz w:val="20"/>
          <w:szCs w:val="20"/>
        </w:rPr>
      </w:pPr>
      <w:r>
        <w:rPr>
          <w:sz w:val="20"/>
          <w:szCs w:val="20"/>
        </w:rPr>
        <w:t>A.A., English Language, Sayed Jamaluddin</w:t>
      </w:r>
    </w:p>
    <w:p w14:paraId="03DEB5A8" w14:textId="77777777" w:rsidR="00BB7FE0" w:rsidRDefault="00BB7FE0" w:rsidP="00292F1B">
      <w:pPr>
        <w:ind w:left="331"/>
        <w:rPr>
          <w:sz w:val="20"/>
          <w:szCs w:val="20"/>
        </w:rPr>
      </w:pPr>
      <w:r>
        <w:rPr>
          <w:sz w:val="20"/>
          <w:szCs w:val="20"/>
        </w:rPr>
        <w:t>Teacher Training College, Afghanistan</w:t>
      </w:r>
    </w:p>
    <w:p w14:paraId="194936C3" w14:textId="77777777" w:rsidR="00BB7FE0" w:rsidRDefault="00BB7FE0" w:rsidP="00292F1B">
      <w:pPr>
        <w:ind w:left="331"/>
        <w:rPr>
          <w:sz w:val="20"/>
          <w:szCs w:val="20"/>
        </w:rPr>
      </w:pPr>
    </w:p>
    <w:p w14:paraId="54D6EE9A" w14:textId="77777777" w:rsidR="00BB7FE0" w:rsidRDefault="00BB7FE0" w:rsidP="00292F1B">
      <w:pPr>
        <w:ind w:left="331"/>
        <w:rPr>
          <w:b/>
          <w:bCs/>
          <w:sz w:val="20"/>
          <w:szCs w:val="20"/>
        </w:rPr>
      </w:pPr>
      <w:r>
        <w:rPr>
          <w:b/>
          <w:bCs/>
          <w:sz w:val="20"/>
          <w:szCs w:val="20"/>
        </w:rPr>
        <w:t>Noree Hatheway, Culinary Arts/Business Administration</w:t>
      </w:r>
    </w:p>
    <w:p w14:paraId="381CEC5A" w14:textId="77777777" w:rsidR="00BB7FE0" w:rsidRDefault="00BB7FE0" w:rsidP="00292F1B">
      <w:pPr>
        <w:ind w:left="331"/>
        <w:rPr>
          <w:sz w:val="20"/>
          <w:szCs w:val="20"/>
        </w:rPr>
      </w:pPr>
      <w:r>
        <w:rPr>
          <w:sz w:val="20"/>
          <w:szCs w:val="20"/>
        </w:rPr>
        <w:t>B.A., Business, Georgetown University, Washington, D.C., 1982</w:t>
      </w:r>
    </w:p>
    <w:p w14:paraId="14B995EE" w14:textId="77777777" w:rsidR="00BB7FE0" w:rsidRDefault="00BB7FE0" w:rsidP="00292F1B">
      <w:pPr>
        <w:ind w:left="331"/>
        <w:rPr>
          <w:sz w:val="20"/>
          <w:szCs w:val="20"/>
        </w:rPr>
      </w:pPr>
      <w:r>
        <w:rPr>
          <w:sz w:val="20"/>
          <w:szCs w:val="20"/>
        </w:rPr>
        <w:t>Certificate, Pastry Arts, L’Academie de Cuisine, Gaithersburg, MD,  2001</w:t>
      </w:r>
    </w:p>
    <w:p w14:paraId="664B4088" w14:textId="77777777" w:rsidR="00BB7FE0" w:rsidRDefault="00BB7FE0" w:rsidP="00292F1B">
      <w:pPr>
        <w:ind w:left="331"/>
        <w:rPr>
          <w:sz w:val="20"/>
          <w:szCs w:val="20"/>
        </w:rPr>
      </w:pPr>
      <w:r>
        <w:rPr>
          <w:sz w:val="20"/>
          <w:szCs w:val="20"/>
        </w:rPr>
        <w:t>M.S., International Hospitality, Stratford University, Alexandria, VA, 2014</w:t>
      </w:r>
    </w:p>
    <w:p w14:paraId="09955422" w14:textId="77777777" w:rsidR="00BB7FE0" w:rsidRDefault="00BB7FE0" w:rsidP="00292F1B">
      <w:pPr>
        <w:ind w:left="331"/>
        <w:rPr>
          <w:sz w:val="20"/>
          <w:szCs w:val="20"/>
        </w:rPr>
      </w:pPr>
    </w:p>
    <w:p w14:paraId="5F2B45CB" w14:textId="77777777" w:rsidR="00BB7FE0" w:rsidRDefault="00BB7FE0" w:rsidP="00292F1B">
      <w:pPr>
        <w:ind w:left="331"/>
        <w:rPr>
          <w:b/>
          <w:bCs/>
          <w:sz w:val="20"/>
          <w:szCs w:val="20"/>
        </w:rPr>
      </w:pPr>
      <w:r>
        <w:rPr>
          <w:b/>
          <w:bCs/>
          <w:sz w:val="20"/>
          <w:szCs w:val="20"/>
        </w:rPr>
        <w:t>Robyn Robb, English as a Second Language</w:t>
      </w:r>
    </w:p>
    <w:p w14:paraId="1054B77C" w14:textId="77777777" w:rsidR="00BB7FE0" w:rsidRDefault="00BB7FE0" w:rsidP="00292F1B">
      <w:pPr>
        <w:ind w:left="331"/>
        <w:rPr>
          <w:sz w:val="20"/>
          <w:szCs w:val="20"/>
        </w:rPr>
      </w:pPr>
      <w:r>
        <w:rPr>
          <w:sz w:val="20"/>
          <w:szCs w:val="20"/>
        </w:rPr>
        <w:t>B.S., International Relations, American University, Washington, D.C.</w:t>
      </w:r>
    </w:p>
    <w:p w14:paraId="7FFAE6CA" w14:textId="77777777" w:rsidR="00BB7FE0" w:rsidRDefault="00BB7FE0" w:rsidP="00292F1B">
      <w:pPr>
        <w:ind w:left="331"/>
        <w:rPr>
          <w:sz w:val="20"/>
          <w:szCs w:val="20"/>
        </w:rPr>
      </w:pPr>
    </w:p>
    <w:p w14:paraId="11DF7507" w14:textId="77777777" w:rsidR="00BB7FE0" w:rsidRDefault="00BB7FE0" w:rsidP="00292F1B">
      <w:pPr>
        <w:ind w:left="331"/>
        <w:rPr>
          <w:b/>
          <w:bCs/>
          <w:sz w:val="20"/>
          <w:szCs w:val="20"/>
        </w:rPr>
      </w:pPr>
      <w:r>
        <w:rPr>
          <w:b/>
          <w:bCs/>
          <w:sz w:val="20"/>
          <w:szCs w:val="20"/>
        </w:rPr>
        <w:t>Dr. Sharif Mohammdian, Mathematics</w:t>
      </w:r>
    </w:p>
    <w:p w14:paraId="492C599A" w14:textId="77777777" w:rsidR="00BB7FE0" w:rsidRDefault="00BB7FE0" w:rsidP="00292F1B">
      <w:pPr>
        <w:ind w:left="331"/>
        <w:rPr>
          <w:sz w:val="20"/>
          <w:szCs w:val="20"/>
        </w:rPr>
      </w:pPr>
      <w:r>
        <w:rPr>
          <w:sz w:val="20"/>
          <w:szCs w:val="20"/>
        </w:rPr>
        <w:t>B.S., Sudan University, Mathematics, Sudan, 2007</w:t>
      </w:r>
    </w:p>
    <w:p w14:paraId="4DE6D752" w14:textId="77777777" w:rsidR="00BB7FE0" w:rsidRDefault="00BB7FE0" w:rsidP="00292F1B">
      <w:pPr>
        <w:ind w:left="331"/>
        <w:rPr>
          <w:sz w:val="20"/>
          <w:szCs w:val="20"/>
        </w:rPr>
      </w:pPr>
      <w:r>
        <w:rPr>
          <w:sz w:val="20"/>
          <w:szCs w:val="20"/>
        </w:rPr>
        <w:t>M.S., Al Neelain University, Mathematics, Sudan, 2010</w:t>
      </w:r>
    </w:p>
    <w:p w14:paraId="0735C0E5" w14:textId="77777777" w:rsidR="00BB7FE0" w:rsidRDefault="00BB7FE0" w:rsidP="00292F1B">
      <w:pPr>
        <w:ind w:left="331"/>
        <w:rPr>
          <w:sz w:val="20"/>
          <w:szCs w:val="20"/>
        </w:rPr>
      </w:pPr>
      <w:r>
        <w:rPr>
          <w:sz w:val="20"/>
          <w:szCs w:val="20"/>
        </w:rPr>
        <w:t>Ph.D., Omdurman Islamic University, Mathematics, Sudan, 2017</w:t>
      </w:r>
    </w:p>
    <w:p w14:paraId="0B14C4D6" w14:textId="77777777" w:rsidR="00BB7FE0" w:rsidRDefault="00BB7FE0" w:rsidP="00292F1B">
      <w:pPr>
        <w:ind w:left="331"/>
        <w:rPr>
          <w:sz w:val="20"/>
          <w:szCs w:val="20"/>
        </w:rPr>
      </w:pPr>
    </w:p>
    <w:p w14:paraId="436D6D7E" w14:textId="77777777" w:rsidR="00BB7FE0" w:rsidRDefault="00BB7FE0" w:rsidP="00292F1B">
      <w:pPr>
        <w:ind w:left="331"/>
        <w:rPr>
          <w:b/>
          <w:bCs/>
          <w:sz w:val="20"/>
          <w:szCs w:val="20"/>
        </w:rPr>
      </w:pPr>
      <w:r>
        <w:rPr>
          <w:b/>
          <w:bCs/>
          <w:sz w:val="20"/>
          <w:szCs w:val="20"/>
        </w:rPr>
        <w:t>Sharifa Ismaily, Vocational English as a Second Language</w:t>
      </w:r>
    </w:p>
    <w:p w14:paraId="6915D72D" w14:textId="77777777" w:rsidR="00BB7FE0" w:rsidRDefault="00BB7FE0" w:rsidP="00292F1B">
      <w:pPr>
        <w:ind w:left="331"/>
        <w:rPr>
          <w:sz w:val="20"/>
          <w:szCs w:val="20"/>
        </w:rPr>
      </w:pPr>
      <w:r>
        <w:rPr>
          <w:sz w:val="20"/>
          <w:szCs w:val="20"/>
        </w:rPr>
        <w:t>B.A., Education and English Literature, Herat University, Afghanistan, 2010</w:t>
      </w:r>
    </w:p>
    <w:p w14:paraId="2D624DA8" w14:textId="77777777" w:rsidR="00BB7FE0" w:rsidRDefault="00BB7FE0" w:rsidP="00292F1B">
      <w:pPr>
        <w:ind w:left="331"/>
        <w:rPr>
          <w:sz w:val="20"/>
          <w:szCs w:val="20"/>
        </w:rPr>
      </w:pPr>
      <w:r>
        <w:rPr>
          <w:sz w:val="20"/>
          <w:szCs w:val="20"/>
        </w:rPr>
        <w:t>M.A., English/Literature and Cultural Studies, Bangalore University, India, 2020</w:t>
      </w:r>
    </w:p>
    <w:p w14:paraId="438E0F55" w14:textId="77777777" w:rsidR="00BB7FE0" w:rsidRDefault="00BB7FE0" w:rsidP="00292F1B">
      <w:pPr>
        <w:ind w:left="331"/>
        <w:rPr>
          <w:sz w:val="20"/>
          <w:szCs w:val="20"/>
        </w:rPr>
      </w:pPr>
    </w:p>
    <w:p w14:paraId="284D9585" w14:textId="77777777" w:rsidR="00BB7FE0" w:rsidRDefault="00BB7FE0" w:rsidP="00292F1B">
      <w:pPr>
        <w:ind w:left="331"/>
        <w:rPr>
          <w:b/>
          <w:bCs/>
          <w:sz w:val="20"/>
          <w:szCs w:val="20"/>
        </w:rPr>
      </w:pPr>
      <w:r>
        <w:rPr>
          <w:b/>
          <w:bCs/>
          <w:sz w:val="20"/>
          <w:szCs w:val="20"/>
        </w:rPr>
        <w:t>Sherry Hughes, Early Childhood Education</w:t>
      </w:r>
    </w:p>
    <w:p w14:paraId="1D9FEB3C" w14:textId="77777777" w:rsidR="00BB7FE0" w:rsidRDefault="00BB7FE0" w:rsidP="00292F1B">
      <w:pPr>
        <w:ind w:left="331"/>
        <w:rPr>
          <w:sz w:val="20"/>
          <w:szCs w:val="20"/>
        </w:rPr>
      </w:pPr>
      <w:r>
        <w:rPr>
          <w:sz w:val="20"/>
          <w:szCs w:val="20"/>
        </w:rPr>
        <w:t>M.Ed., Early Childhood Education/Curriculum and Instruction, George Mason University, Fairfax, VA, 2006</w:t>
      </w:r>
    </w:p>
    <w:p w14:paraId="537531C8" w14:textId="77777777" w:rsidR="00BB7FE0" w:rsidRDefault="00BB7FE0" w:rsidP="00292F1B">
      <w:pPr>
        <w:ind w:left="331"/>
        <w:rPr>
          <w:sz w:val="20"/>
          <w:szCs w:val="20"/>
        </w:rPr>
      </w:pPr>
    </w:p>
    <w:p w14:paraId="6A9A0040" w14:textId="77777777" w:rsidR="00BB7FE0" w:rsidRDefault="00BB7FE0" w:rsidP="00292F1B">
      <w:pPr>
        <w:ind w:left="331"/>
        <w:rPr>
          <w:b/>
          <w:bCs/>
          <w:sz w:val="20"/>
          <w:szCs w:val="20"/>
        </w:rPr>
      </w:pPr>
      <w:r w:rsidRPr="00BB7FE0">
        <w:rPr>
          <w:b/>
          <w:bCs/>
          <w:sz w:val="20"/>
          <w:szCs w:val="20"/>
        </w:rPr>
        <w:t>Tahera Khavari, Vocational English as a Second Language</w:t>
      </w:r>
    </w:p>
    <w:p w14:paraId="1689DF37" w14:textId="77777777" w:rsidR="00BB7FE0" w:rsidRPr="00BB7FE0" w:rsidRDefault="00BB7FE0" w:rsidP="00BB7FE0">
      <w:pPr>
        <w:ind w:left="331"/>
        <w:rPr>
          <w:sz w:val="20"/>
          <w:szCs w:val="20"/>
        </w:rPr>
      </w:pPr>
      <w:r w:rsidRPr="00BB7FE0">
        <w:rPr>
          <w:sz w:val="20"/>
          <w:szCs w:val="20"/>
        </w:rPr>
        <w:t>B.A., English Literature, 1998</w:t>
      </w:r>
    </w:p>
    <w:p w14:paraId="3F39C542" w14:textId="77777777" w:rsidR="00BB7FE0" w:rsidRDefault="00BB7FE0" w:rsidP="00BB7FE0">
      <w:pPr>
        <w:ind w:left="331"/>
        <w:rPr>
          <w:sz w:val="20"/>
          <w:szCs w:val="20"/>
        </w:rPr>
      </w:pPr>
      <w:r w:rsidRPr="00BB7FE0">
        <w:rPr>
          <w:sz w:val="20"/>
          <w:szCs w:val="20"/>
        </w:rPr>
        <w:t>M.A., Teaching English as a Foreign Language, Ferdowsi University, Iran, 2006</w:t>
      </w:r>
    </w:p>
    <w:p w14:paraId="1A4EE252" w14:textId="77777777" w:rsidR="00BB7FE0" w:rsidRDefault="00BB7FE0" w:rsidP="00BB7FE0">
      <w:pPr>
        <w:ind w:left="331"/>
        <w:rPr>
          <w:sz w:val="20"/>
          <w:szCs w:val="20"/>
        </w:rPr>
      </w:pPr>
    </w:p>
    <w:p w14:paraId="7BA864A4" w14:textId="77777777" w:rsidR="00BB7FE0" w:rsidRDefault="00BB7FE0" w:rsidP="00BB7FE0">
      <w:pPr>
        <w:ind w:left="331"/>
        <w:rPr>
          <w:b/>
          <w:bCs/>
          <w:sz w:val="20"/>
          <w:szCs w:val="20"/>
        </w:rPr>
      </w:pPr>
      <w:r w:rsidRPr="00BB7FE0">
        <w:rPr>
          <w:b/>
          <w:bCs/>
          <w:sz w:val="20"/>
          <w:szCs w:val="20"/>
        </w:rPr>
        <w:t>Tracey Stinger, Vocational English as a Second Language</w:t>
      </w:r>
    </w:p>
    <w:p w14:paraId="2A092350" w14:textId="77777777" w:rsidR="00BB7FE0" w:rsidRDefault="00BB7FE0" w:rsidP="00BB7FE0">
      <w:pPr>
        <w:ind w:left="331"/>
        <w:rPr>
          <w:sz w:val="20"/>
          <w:szCs w:val="20"/>
        </w:rPr>
      </w:pPr>
      <w:r w:rsidRPr="00BB7FE0">
        <w:rPr>
          <w:sz w:val="20"/>
          <w:szCs w:val="20"/>
        </w:rPr>
        <w:t>B.A., Mass Communications, Virginia Wesleyan College, Virginia Beach, VA</w:t>
      </w:r>
    </w:p>
    <w:p w14:paraId="7D7025F1" w14:textId="77777777" w:rsidR="00BB7FE0" w:rsidRDefault="00BB7FE0" w:rsidP="00BB7FE0">
      <w:pPr>
        <w:ind w:left="331"/>
        <w:rPr>
          <w:sz w:val="20"/>
          <w:szCs w:val="20"/>
        </w:rPr>
      </w:pPr>
    </w:p>
    <w:p w14:paraId="589BA1CD" w14:textId="77777777" w:rsidR="00BB7FE0" w:rsidRDefault="00BB7FE0" w:rsidP="00BB7FE0">
      <w:pPr>
        <w:ind w:left="331"/>
        <w:rPr>
          <w:b/>
          <w:bCs/>
          <w:sz w:val="20"/>
          <w:szCs w:val="20"/>
        </w:rPr>
      </w:pPr>
      <w:r w:rsidRPr="00BB7FE0">
        <w:rPr>
          <w:b/>
          <w:bCs/>
          <w:sz w:val="20"/>
          <w:szCs w:val="20"/>
        </w:rPr>
        <w:t>Valerie Cairns, English as a Second Language</w:t>
      </w:r>
    </w:p>
    <w:p w14:paraId="3FB64545" w14:textId="77777777" w:rsidR="00BB7FE0" w:rsidRPr="00BB7FE0" w:rsidRDefault="00BB7FE0" w:rsidP="00BB7FE0">
      <w:pPr>
        <w:ind w:left="331"/>
        <w:rPr>
          <w:sz w:val="20"/>
          <w:szCs w:val="20"/>
        </w:rPr>
      </w:pPr>
      <w:r w:rsidRPr="00BB7FE0">
        <w:rPr>
          <w:sz w:val="20"/>
          <w:szCs w:val="20"/>
        </w:rPr>
        <w:t>French Language, German Language</w:t>
      </w:r>
    </w:p>
    <w:p w14:paraId="680EA44F" w14:textId="77777777" w:rsidR="00BB7FE0" w:rsidRDefault="00BB7FE0" w:rsidP="00BB7FE0">
      <w:pPr>
        <w:ind w:left="331"/>
        <w:rPr>
          <w:sz w:val="20"/>
          <w:szCs w:val="20"/>
        </w:rPr>
      </w:pPr>
      <w:r w:rsidRPr="00BB7FE0">
        <w:rPr>
          <w:sz w:val="20"/>
          <w:szCs w:val="20"/>
        </w:rPr>
        <w:lastRenderedPageBreak/>
        <w:t>CELTA for Teaching English</w:t>
      </w:r>
    </w:p>
    <w:p w14:paraId="01B9EF86" w14:textId="77777777" w:rsidR="00BB7FE0" w:rsidRDefault="00BB7FE0" w:rsidP="00BB7FE0">
      <w:pPr>
        <w:ind w:left="331"/>
        <w:rPr>
          <w:sz w:val="20"/>
          <w:szCs w:val="20"/>
        </w:rPr>
      </w:pPr>
    </w:p>
    <w:p w14:paraId="4B8258D5" w14:textId="00A9C47F" w:rsidR="00BB7FE0" w:rsidRDefault="00BB7FE0" w:rsidP="00BB7FE0">
      <w:pPr>
        <w:ind w:left="331"/>
        <w:rPr>
          <w:b/>
          <w:bCs/>
          <w:sz w:val="20"/>
          <w:szCs w:val="20"/>
        </w:rPr>
      </w:pPr>
      <w:r>
        <w:rPr>
          <w:b/>
          <w:bCs/>
          <w:sz w:val="20"/>
          <w:szCs w:val="20"/>
        </w:rPr>
        <w:t xml:space="preserve">Dr. </w:t>
      </w:r>
      <w:r w:rsidRPr="00BB7FE0">
        <w:rPr>
          <w:b/>
          <w:bCs/>
          <w:sz w:val="20"/>
          <w:szCs w:val="20"/>
        </w:rPr>
        <w:t>Yasaman Ghazanfari, English as a Second Language</w:t>
      </w:r>
    </w:p>
    <w:p w14:paraId="4F33F34D" w14:textId="77777777" w:rsidR="00BB7FE0" w:rsidRPr="00BB7FE0" w:rsidRDefault="00BB7FE0" w:rsidP="00BB7FE0">
      <w:pPr>
        <w:ind w:left="331"/>
        <w:rPr>
          <w:sz w:val="20"/>
          <w:szCs w:val="20"/>
        </w:rPr>
      </w:pPr>
      <w:r w:rsidRPr="00BB7FE0">
        <w:rPr>
          <w:sz w:val="20"/>
          <w:szCs w:val="20"/>
        </w:rPr>
        <w:t>B.A., English Translation, Azad University, Iran, 1995</w:t>
      </w:r>
    </w:p>
    <w:p w14:paraId="1709B142" w14:textId="77777777" w:rsidR="00BB7FE0" w:rsidRPr="00BB7FE0" w:rsidRDefault="00BB7FE0" w:rsidP="00BB7FE0">
      <w:pPr>
        <w:ind w:left="331"/>
        <w:rPr>
          <w:sz w:val="20"/>
          <w:szCs w:val="20"/>
        </w:rPr>
      </w:pPr>
      <w:r w:rsidRPr="00BB7FE0">
        <w:rPr>
          <w:sz w:val="20"/>
          <w:szCs w:val="20"/>
        </w:rPr>
        <w:t>M.A., General Linguistics, Azad University, Iran, 2000</w:t>
      </w:r>
    </w:p>
    <w:p w14:paraId="00E39AF7" w14:textId="77777777" w:rsidR="00BB7FE0" w:rsidRDefault="00BB7FE0" w:rsidP="00BB7FE0">
      <w:pPr>
        <w:ind w:left="331"/>
        <w:rPr>
          <w:sz w:val="20"/>
          <w:szCs w:val="20"/>
        </w:rPr>
      </w:pPr>
      <w:r w:rsidRPr="00BB7FE0">
        <w:rPr>
          <w:sz w:val="20"/>
          <w:szCs w:val="20"/>
        </w:rPr>
        <w:t>Ph.D., General Linguistics, Azad University, Iran, 2015</w:t>
      </w:r>
    </w:p>
    <w:p w14:paraId="7E104F4C" w14:textId="77777777" w:rsidR="00431971" w:rsidRDefault="00431971" w:rsidP="00BB7FE0">
      <w:pPr>
        <w:ind w:left="331"/>
        <w:rPr>
          <w:sz w:val="20"/>
          <w:szCs w:val="20"/>
        </w:rPr>
      </w:pPr>
    </w:p>
    <w:p w14:paraId="7A3A398B" w14:textId="77777777" w:rsidR="00431971" w:rsidRDefault="00431971" w:rsidP="00BB7FE0">
      <w:pPr>
        <w:ind w:left="331"/>
        <w:rPr>
          <w:b/>
          <w:bCs/>
          <w:sz w:val="20"/>
          <w:szCs w:val="20"/>
        </w:rPr>
      </w:pPr>
      <w:r>
        <w:rPr>
          <w:b/>
          <w:bCs/>
          <w:sz w:val="20"/>
          <w:szCs w:val="20"/>
        </w:rPr>
        <w:t xml:space="preserve">Dr. </w:t>
      </w:r>
      <w:r w:rsidRPr="00431971">
        <w:rPr>
          <w:b/>
          <w:bCs/>
          <w:sz w:val="20"/>
          <w:szCs w:val="20"/>
        </w:rPr>
        <w:t>Yongkyo Shin, Massage Therapy</w:t>
      </w:r>
    </w:p>
    <w:p w14:paraId="3094F626" w14:textId="77777777" w:rsidR="00DD768A" w:rsidRPr="00DD768A" w:rsidRDefault="00DD768A" w:rsidP="00DD768A">
      <w:pPr>
        <w:ind w:left="331"/>
        <w:rPr>
          <w:sz w:val="20"/>
          <w:szCs w:val="20"/>
        </w:rPr>
      </w:pPr>
      <w:r w:rsidRPr="00DD768A">
        <w:rPr>
          <w:sz w:val="20"/>
          <w:szCs w:val="20"/>
        </w:rPr>
        <w:t>B.S., Fort Hays University, General Science, Hays, KS, 1996</w:t>
      </w:r>
    </w:p>
    <w:p w14:paraId="7E02B107" w14:textId="77777777" w:rsidR="00DD768A" w:rsidRDefault="00DD768A" w:rsidP="00DD768A">
      <w:pPr>
        <w:ind w:left="331"/>
        <w:rPr>
          <w:sz w:val="20"/>
          <w:szCs w:val="20"/>
        </w:rPr>
      </w:pPr>
      <w:r w:rsidRPr="00DD768A">
        <w:rPr>
          <w:sz w:val="20"/>
          <w:szCs w:val="20"/>
        </w:rPr>
        <w:t>Ph.D., Life University, Chiropractic, Marietta, GA, 2003</w:t>
      </w:r>
    </w:p>
    <w:p w14:paraId="7F65D6AF" w14:textId="77777777" w:rsidR="00DD768A" w:rsidRDefault="00DD768A" w:rsidP="00DD768A">
      <w:pPr>
        <w:ind w:left="331"/>
        <w:rPr>
          <w:sz w:val="20"/>
          <w:szCs w:val="20"/>
        </w:rPr>
      </w:pPr>
    </w:p>
    <w:p w14:paraId="3052F218" w14:textId="77777777" w:rsidR="00DD768A" w:rsidRDefault="00DD768A" w:rsidP="00DD768A">
      <w:pPr>
        <w:ind w:left="331"/>
        <w:rPr>
          <w:b/>
          <w:bCs/>
          <w:sz w:val="20"/>
          <w:szCs w:val="20"/>
        </w:rPr>
      </w:pPr>
      <w:r w:rsidRPr="00DD768A">
        <w:rPr>
          <w:b/>
          <w:bCs/>
          <w:sz w:val="20"/>
          <w:szCs w:val="20"/>
        </w:rPr>
        <w:t>Zamira Halluni, Vocational English as a Second Language</w:t>
      </w:r>
    </w:p>
    <w:p w14:paraId="4EBE5E45" w14:textId="77777777" w:rsidR="00DD768A" w:rsidRPr="00DD768A" w:rsidRDefault="00DD768A" w:rsidP="00DD768A">
      <w:pPr>
        <w:ind w:left="331"/>
        <w:rPr>
          <w:sz w:val="20"/>
          <w:szCs w:val="20"/>
        </w:rPr>
      </w:pPr>
      <w:r w:rsidRPr="00DD768A">
        <w:rPr>
          <w:sz w:val="20"/>
          <w:szCs w:val="20"/>
        </w:rPr>
        <w:t>B.A., English and American Studies</w:t>
      </w:r>
    </w:p>
    <w:p w14:paraId="273ADF1B" w14:textId="78336F54" w:rsidR="00DD768A" w:rsidRPr="00DD768A" w:rsidRDefault="00DD768A" w:rsidP="00DD768A">
      <w:pPr>
        <w:ind w:left="331"/>
        <w:rPr>
          <w:sz w:val="20"/>
          <w:szCs w:val="20"/>
        </w:rPr>
        <w:sectPr w:rsidR="00DD768A" w:rsidRPr="00DD768A">
          <w:type w:val="continuous"/>
          <w:pgSz w:w="12240" w:h="15840"/>
          <w:pgMar w:top="1140" w:right="220" w:bottom="280" w:left="300" w:header="0" w:footer="1027" w:gutter="0"/>
          <w:cols w:num="2" w:space="720" w:equalWidth="0">
            <w:col w:w="5659" w:space="102"/>
            <w:col w:w="5959"/>
          </w:cols>
        </w:sectPr>
      </w:pPr>
      <w:r w:rsidRPr="00DD768A">
        <w:rPr>
          <w:sz w:val="20"/>
          <w:szCs w:val="20"/>
        </w:rPr>
        <w:t>M.S., Teaching English in the Upper Secondary Education</w:t>
      </w:r>
    </w:p>
    <w:p w14:paraId="6B9C4B5A" w14:textId="4AB8A109" w:rsidR="00EC5871" w:rsidRDefault="00EC5871" w:rsidP="00B36202">
      <w:pPr>
        <w:pStyle w:val="BodyText"/>
        <w:spacing w:before="1"/>
        <w:ind w:left="0" w:right="6076"/>
        <w:jc w:val="both"/>
      </w:pPr>
    </w:p>
    <w:p w14:paraId="4E8AC99F" w14:textId="77777777" w:rsidR="0003009F" w:rsidRDefault="0003009F" w:rsidP="0003009F">
      <w:pPr>
        <w:pStyle w:val="BodyText"/>
        <w:ind w:left="0"/>
        <w:rPr>
          <w:rFonts w:eastAsiaTheme="minorEastAsia"/>
          <w:sz w:val="24"/>
          <w:lang w:eastAsia="ko-KR"/>
        </w:rPr>
      </w:pPr>
    </w:p>
    <w:p w14:paraId="7B80E8CD" w14:textId="77777777" w:rsidR="0003009F" w:rsidRDefault="0003009F" w:rsidP="0003009F">
      <w:pPr>
        <w:pStyle w:val="BodyText"/>
        <w:ind w:left="0"/>
        <w:rPr>
          <w:rFonts w:eastAsiaTheme="minorEastAsia"/>
          <w:sz w:val="24"/>
          <w:lang w:eastAsia="ko-KR"/>
        </w:rPr>
      </w:pPr>
    </w:p>
    <w:p w14:paraId="2FA66353" w14:textId="77777777" w:rsidR="0003009F" w:rsidRDefault="0003009F" w:rsidP="0003009F">
      <w:pPr>
        <w:pStyle w:val="BodyText"/>
        <w:ind w:left="0"/>
        <w:rPr>
          <w:rFonts w:eastAsiaTheme="minorEastAsia"/>
          <w:sz w:val="24"/>
          <w:lang w:eastAsia="ko-KR"/>
        </w:rPr>
      </w:pPr>
    </w:p>
    <w:p w14:paraId="5018D749" w14:textId="77777777" w:rsidR="0003009F" w:rsidRPr="0003009F" w:rsidRDefault="0003009F" w:rsidP="0003009F">
      <w:pPr>
        <w:pStyle w:val="BodyText"/>
        <w:ind w:left="0"/>
        <w:rPr>
          <w:rFonts w:eastAsiaTheme="minorEastAsia"/>
          <w:sz w:val="24"/>
          <w:lang w:eastAsia="ko-KR"/>
        </w:rPr>
      </w:pPr>
    </w:p>
    <w:p w14:paraId="3D65B646" w14:textId="77777777" w:rsidR="0003009F" w:rsidRDefault="0003009F" w:rsidP="0003009F">
      <w:pPr>
        <w:pStyle w:val="BodyText"/>
        <w:ind w:left="0"/>
        <w:rPr>
          <w:sz w:val="24"/>
        </w:rPr>
      </w:pPr>
    </w:p>
    <w:p w14:paraId="020E6949" w14:textId="77777777" w:rsidR="0003009F" w:rsidRDefault="0003009F" w:rsidP="0003009F">
      <w:pPr>
        <w:pStyle w:val="BodyText"/>
        <w:ind w:left="0"/>
        <w:rPr>
          <w:sz w:val="24"/>
        </w:rPr>
      </w:pPr>
    </w:p>
    <w:p w14:paraId="7DE9BE6D" w14:textId="77777777" w:rsidR="0003009F" w:rsidRDefault="0003009F" w:rsidP="0003009F">
      <w:pPr>
        <w:pStyle w:val="BodyText"/>
        <w:ind w:left="0"/>
        <w:rPr>
          <w:sz w:val="24"/>
        </w:rPr>
      </w:pPr>
    </w:p>
    <w:p w14:paraId="0B3B628D" w14:textId="77777777" w:rsidR="0003009F" w:rsidRDefault="0003009F" w:rsidP="0003009F">
      <w:pPr>
        <w:pStyle w:val="BodyText"/>
        <w:ind w:left="0"/>
        <w:rPr>
          <w:sz w:val="24"/>
        </w:rPr>
      </w:pPr>
    </w:p>
    <w:p w14:paraId="00406483" w14:textId="77777777" w:rsidR="0003009F" w:rsidRDefault="0003009F" w:rsidP="0003009F">
      <w:pPr>
        <w:pStyle w:val="BodyText"/>
        <w:ind w:left="0"/>
        <w:rPr>
          <w:sz w:val="24"/>
        </w:rPr>
      </w:pPr>
    </w:p>
    <w:p w14:paraId="415CAC4A" w14:textId="77777777" w:rsidR="0003009F" w:rsidRDefault="0003009F" w:rsidP="0003009F">
      <w:pPr>
        <w:pStyle w:val="BodyText"/>
        <w:ind w:left="0"/>
        <w:rPr>
          <w:sz w:val="24"/>
        </w:rPr>
      </w:pPr>
    </w:p>
    <w:p w14:paraId="1B4A5D4A" w14:textId="77777777" w:rsidR="0003009F" w:rsidRDefault="0003009F" w:rsidP="0003009F">
      <w:pPr>
        <w:pStyle w:val="BodyText"/>
        <w:ind w:left="0"/>
        <w:rPr>
          <w:sz w:val="24"/>
        </w:rPr>
      </w:pPr>
    </w:p>
    <w:p w14:paraId="0EE9AFE9" w14:textId="77777777" w:rsidR="0003009F" w:rsidRDefault="0003009F" w:rsidP="0003009F">
      <w:pPr>
        <w:pStyle w:val="BodyText"/>
        <w:ind w:left="0"/>
        <w:rPr>
          <w:sz w:val="24"/>
        </w:rPr>
      </w:pPr>
    </w:p>
    <w:p w14:paraId="360E30D2" w14:textId="77777777" w:rsidR="0003009F" w:rsidRDefault="0003009F" w:rsidP="0003009F">
      <w:pPr>
        <w:pStyle w:val="BodyText"/>
        <w:ind w:left="0"/>
        <w:rPr>
          <w:sz w:val="24"/>
        </w:rPr>
      </w:pPr>
    </w:p>
    <w:p w14:paraId="5973C473" w14:textId="77777777" w:rsidR="0003009F" w:rsidRDefault="0003009F" w:rsidP="0003009F">
      <w:pPr>
        <w:pStyle w:val="BodyText"/>
        <w:ind w:left="0"/>
        <w:rPr>
          <w:sz w:val="24"/>
        </w:rPr>
      </w:pPr>
    </w:p>
    <w:p w14:paraId="494459A7" w14:textId="77777777" w:rsidR="0003009F" w:rsidRDefault="0003009F" w:rsidP="0003009F">
      <w:pPr>
        <w:pStyle w:val="BodyText"/>
        <w:ind w:left="0"/>
        <w:rPr>
          <w:sz w:val="24"/>
        </w:rPr>
      </w:pPr>
    </w:p>
    <w:p w14:paraId="5E302865" w14:textId="77777777" w:rsidR="0003009F" w:rsidRDefault="0003009F" w:rsidP="0003009F">
      <w:pPr>
        <w:pStyle w:val="BodyText"/>
        <w:ind w:left="0"/>
        <w:rPr>
          <w:sz w:val="24"/>
        </w:rPr>
      </w:pPr>
    </w:p>
    <w:p w14:paraId="788A8487" w14:textId="77777777" w:rsidR="0003009F" w:rsidRDefault="0003009F" w:rsidP="0003009F">
      <w:pPr>
        <w:pStyle w:val="BodyText"/>
        <w:ind w:left="0"/>
        <w:rPr>
          <w:sz w:val="24"/>
        </w:rPr>
      </w:pPr>
    </w:p>
    <w:p w14:paraId="750B2713" w14:textId="77777777" w:rsidR="0003009F" w:rsidRDefault="0003009F" w:rsidP="0003009F">
      <w:pPr>
        <w:pStyle w:val="BodyText"/>
        <w:spacing w:before="155"/>
        <w:ind w:left="0"/>
        <w:rPr>
          <w:sz w:val="24"/>
        </w:rPr>
      </w:pPr>
    </w:p>
    <w:p w14:paraId="47E703CE" w14:textId="0D61EC21" w:rsidR="0003009F" w:rsidRDefault="0003009F" w:rsidP="0003009F">
      <w:pPr>
        <w:ind w:left="562" w:right="559"/>
        <w:jc w:val="center"/>
        <w:rPr>
          <w:sz w:val="24"/>
        </w:rPr>
      </w:pPr>
      <w:r>
        <w:rPr>
          <w:sz w:val="24"/>
        </w:rPr>
        <w:t>This</w:t>
      </w:r>
      <w:r>
        <w:rPr>
          <w:spacing w:val="-6"/>
          <w:sz w:val="24"/>
        </w:rPr>
        <w:t xml:space="preserve"> </w:t>
      </w:r>
      <w:r>
        <w:rPr>
          <w:sz w:val="24"/>
        </w:rPr>
        <w:t>page</w:t>
      </w:r>
      <w:r w:rsidR="00B36202">
        <w:rPr>
          <w:sz w:val="24"/>
        </w:rPr>
        <w:t xml:space="preserve"> is</w:t>
      </w:r>
      <w:r>
        <w:rPr>
          <w:spacing w:val="-2"/>
          <w:sz w:val="24"/>
        </w:rPr>
        <w:t xml:space="preserve"> </w:t>
      </w:r>
      <w:r>
        <w:rPr>
          <w:sz w:val="24"/>
        </w:rPr>
        <w:t>intentionally</w:t>
      </w:r>
      <w:r>
        <w:rPr>
          <w:spacing w:val="-3"/>
          <w:sz w:val="24"/>
        </w:rPr>
        <w:t xml:space="preserve"> </w:t>
      </w:r>
      <w:r>
        <w:rPr>
          <w:sz w:val="24"/>
        </w:rPr>
        <w:t>left</w:t>
      </w:r>
      <w:r>
        <w:rPr>
          <w:spacing w:val="-4"/>
          <w:sz w:val="24"/>
        </w:rPr>
        <w:t xml:space="preserve"> </w:t>
      </w:r>
      <w:r>
        <w:rPr>
          <w:spacing w:val="-2"/>
          <w:sz w:val="24"/>
        </w:rPr>
        <w:t>blank.</w:t>
      </w:r>
    </w:p>
    <w:p w14:paraId="37100687" w14:textId="77777777" w:rsidR="00EC5871" w:rsidRDefault="00EC5871">
      <w:pPr>
        <w:pStyle w:val="BodyText"/>
        <w:ind w:left="0"/>
      </w:pPr>
    </w:p>
    <w:p w14:paraId="7CD7425B" w14:textId="6407DA58" w:rsidR="0003009F" w:rsidRDefault="0003009F">
      <w:pPr>
        <w:rPr>
          <w:sz w:val="20"/>
          <w:szCs w:val="20"/>
        </w:rPr>
      </w:pPr>
      <w:r>
        <w:br w:type="page"/>
      </w:r>
    </w:p>
    <w:p w14:paraId="1C503F1B" w14:textId="77777777" w:rsidR="00EC5871" w:rsidRDefault="00EC5871">
      <w:pPr>
        <w:pStyle w:val="BodyText"/>
        <w:ind w:left="0"/>
      </w:pPr>
    </w:p>
    <w:p w14:paraId="69198AAD" w14:textId="77777777" w:rsidR="00EC5871" w:rsidRDefault="00EC5871">
      <w:pPr>
        <w:pStyle w:val="BodyText"/>
        <w:ind w:left="0"/>
      </w:pPr>
    </w:p>
    <w:p w14:paraId="13EA052A" w14:textId="77777777" w:rsidR="00EC5871" w:rsidRDefault="00EC5871">
      <w:pPr>
        <w:pStyle w:val="BodyText"/>
        <w:ind w:left="0"/>
      </w:pPr>
    </w:p>
    <w:p w14:paraId="13D4C878" w14:textId="77777777" w:rsidR="00EC5871" w:rsidRDefault="00EC5871">
      <w:pPr>
        <w:pStyle w:val="BodyText"/>
        <w:ind w:left="0"/>
      </w:pPr>
    </w:p>
    <w:p w14:paraId="651B5D83" w14:textId="77777777" w:rsidR="00EC5871" w:rsidRDefault="00EC5871">
      <w:pPr>
        <w:pStyle w:val="BodyText"/>
        <w:ind w:left="0"/>
      </w:pPr>
    </w:p>
    <w:p w14:paraId="65DF5416" w14:textId="77777777" w:rsidR="00EC5871" w:rsidRDefault="00EC5871">
      <w:pPr>
        <w:pStyle w:val="BodyText"/>
        <w:ind w:left="0"/>
      </w:pPr>
    </w:p>
    <w:p w14:paraId="43A9C69B" w14:textId="77777777" w:rsidR="00EC5871" w:rsidRDefault="00EC5871">
      <w:pPr>
        <w:pStyle w:val="BodyText"/>
        <w:ind w:left="0"/>
      </w:pPr>
    </w:p>
    <w:p w14:paraId="6334F063" w14:textId="77777777" w:rsidR="00EC5871" w:rsidRDefault="00EC5871">
      <w:pPr>
        <w:pStyle w:val="BodyText"/>
        <w:ind w:left="0"/>
      </w:pPr>
    </w:p>
    <w:p w14:paraId="00F6FC22" w14:textId="77777777" w:rsidR="00EC5871" w:rsidRDefault="00EC5871">
      <w:pPr>
        <w:pStyle w:val="BodyText"/>
        <w:ind w:left="0"/>
      </w:pPr>
    </w:p>
    <w:p w14:paraId="1E3342A0" w14:textId="77777777" w:rsidR="00EC5871" w:rsidRDefault="00EC5871">
      <w:pPr>
        <w:pStyle w:val="BodyText"/>
        <w:ind w:left="0"/>
      </w:pPr>
    </w:p>
    <w:p w14:paraId="2F8FB64A" w14:textId="77777777" w:rsidR="00EC5871" w:rsidRDefault="00EC5871">
      <w:pPr>
        <w:pStyle w:val="BodyText"/>
        <w:ind w:left="0"/>
      </w:pPr>
    </w:p>
    <w:p w14:paraId="375102C6" w14:textId="77777777" w:rsidR="00EC5871" w:rsidRDefault="00EC5871">
      <w:pPr>
        <w:pStyle w:val="BodyText"/>
        <w:ind w:left="0"/>
      </w:pPr>
    </w:p>
    <w:p w14:paraId="39E42582" w14:textId="77777777" w:rsidR="00EC5871" w:rsidRDefault="00EC5871">
      <w:pPr>
        <w:pStyle w:val="BodyText"/>
        <w:ind w:left="0"/>
      </w:pPr>
    </w:p>
    <w:p w14:paraId="007FB79C" w14:textId="77777777" w:rsidR="00EC5871" w:rsidRDefault="00EC5871">
      <w:pPr>
        <w:pStyle w:val="BodyText"/>
        <w:ind w:left="0"/>
      </w:pPr>
    </w:p>
    <w:p w14:paraId="3EB384CF" w14:textId="77777777" w:rsidR="00EC5871" w:rsidRDefault="00EC5871">
      <w:pPr>
        <w:pStyle w:val="BodyText"/>
        <w:ind w:left="0"/>
      </w:pPr>
    </w:p>
    <w:p w14:paraId="07FAC854" w14:textId="77777777" w:rsidR="00EC5871" w:rsidRDefault="00EC5871">
      <w:pPr>
        <w:pStyle w:val="BodyText"/>
        <w:ind w:left="0"/>
      </w:pPr>
    </w:p>
    <w:p w14:paraId="3AE3F643" w14:textId="77777777" w:rsidR="00EC5871" w:rsidRDefault="00EC5871">
      <w:pPr>
        <w:pStyle w:val="BodyText"/>
        <w:ind w:left="0"/>
      </w:pPr>
    </w:p>
    <w:p w14:paraId="566B4793" w14:textId="77777777" w:rsidR="00EC5871" w:rsidRDefault="00EC5871">
      <w:pPr>
        <w:pStyle w:val="BodyText"/>
        <w:ind w:left="0"/>
      </w:pPr>
    </w:p>
    <w:p w14:paraId="6CA5A712" w14:textId="77777777" w:rsidR="00EC5871" w:rsidRDefault="00EC5871">
      <w:pPr>
        <w:pStyle w:val="BodyText"/>
        <w:ind w:left="0"/>
      </w:pPr>
    </w:p>
    <w:p w14:paraId="2A07411F" w14:textId="77777777" w:rsidR="00EC5871" w:rsidRDefault="00EC5871">
      <w:pPr>
        <w:pStyle w:val="BodyText"/>
        <w:spacing w:before="19"/>
        <w:ind w:left="0"/>
      </w:pPr>
    </w:p>
    <w:p w14:paraId="735A052B" w14:textId="77777777" w:rsidR="00EC5871" w:rsidRDefault="00E660AD">
      <w:pPr>
        <w:pStyle w:val="BodyText"/>
        <w:ind w:left="2638"/>
      </w:pPr>
      <w:r>
        <w:rPr>
          <w:noProof/>
        </w:rPr>
        <w:drawing>
          <wp:inline distT="0" distB="0" distL="0" distR="0" wp14:anchorId="7511F4BD" wp14:editId="4CE6DA17">
            <wp:extent cx="3926119" cy="794575"/>
            <wp:effectExtent l="0" t="0" r="0" b="0"/>
            <wp:docPr id="70" name="Image 70" descr="A picture containing 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picture containing graphical user interface  Description automatically generated"/>
                    <pic:cNvPicPr/>
                  </pic:nvPicPr>
                  <pic:blipFill>
                    <a:blip r:embed="rId55" cstate="print"/>
                    <a:stretch>
                      <a:fillRect/>
                    </a:stretch>
                  </pic:blipFill>
                  <pic:spPr>
                    <a:xfrm>
                      <a:off x="0" y="0"/>
                      <a:ext cx="3926119" cy="794575"/>
                    </a:xfrm>
                    <a:prstGeom prst="rect">
                      <a:avLst/>
                    </a:prstGeom>
                  </pic:spPr>
                </pic:pic>
              </a:graphicData>
            </a:graphic>
          </wp:inline>
        </w:drawing>
      </w:r>
    </w:p>
    <w:sectPr w:rsidR="00EC5871">
      <w:footerReference w:type="default" r:id="rId56"/>
      <w:pgSz w:w="12240" w:h="15840"/>
      <w:pgMar w:top="1820" w:right="220" w:bottom="1220" w:left="300" w:header="0" w:footer="10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519D5" w14:textId="77777777" w:rsidR="00C9293B" w:rsidRDefault="00C9293B">
      <w:r>
        <w:separator/>
      </w:r>
    </w:p>
  </w:endnote>
  <w:endnote w:type="continuationSeparator" w:id="0">
    <w:p w14:paraId="5652C53E" w14:textId="77777777" w:rsidR="00C9293B" w:rsidRDefault="00C9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E5DE" w14:textId="77777777" w:rsidR="00EC5871" w:rsidRDefault="00E660AD">
    <w:pPr>
      <w:pStyle w:val="BodyText"/>
      <w:spacing w:line="14" w:lineRule="auto"/>
      <w:ind w:left="0"/>
    </w:pPr>
    <w:r>
      <w:rPr>
        <w:noProof/>
      </w:rPr>
      <mc:AlternateContent>
        <mc:Choice Requires="wps">
          <w:drawing>
            <wp:anchor distT="0" distB="0" distL="0" distR="0" simplePos="0" relativeHeight="251658242" behindDoc="1" locked="0" layoutInCell="1" allowOverlap="1" wp14:anchorId="32AFA3BE" wp14:editId="17296D18">
              <wp:simplePos x="0" y="0"/>
              <wp:positionH relativeFrom="page">
                <wp:posOffset>5848350</wp:posOffset>
              </wp:positionH>
              <wp:positionV relativeFrom="page">
                <wp:posOffset>9266657</wp:posOffset>
              </wp:positionV>
              <wp:extent cx="1245870" cy="1854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185420"/>
                      </a:xfrm>
                      <a:prstGeom prst="rect">
                        <a:avLst/>
                      </a:prstGeom>
                    </wps:spPr>
                    <wps:txbx>
                      <w:txbxContent>
                        <w:p w14:paraId="5A1FDFC6"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 ROMAN </w:instrText>
                          </w:r>
                          <w:r>
                            <w:rPr>
                              <w:rFonts w:ascii="Times New Roman"/>
                              <w:spacing w:val="-10"/>
                            </w:rPr>
                            <w:fldChar w:fldCharType="separate"/>
                          </w:r>
                          <w:r>
                            <w:rPr>
                              <w:rFonts w:ascii="Times New Roman"/>
                              <w:spacing w:val="-10"/>
                            </w:rPr>
                            <w:t>V</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32AFA3BE" id="_x0000_t202" coordsize="21600,21600" o:spt="202" path="m,l,21600r21600,l21600,xe">
              <v:stroke joinstyle="miter"/>
              <v:path gradientshapeok="t" o:connecttype="rect"/>
            </v:shapetype>
            <v:shape id="Textbox 4" o:spid="_x0000_s1035" type="#_x0000_t202" style="position:absolute;margin-left:460.5pt;margin-top:729.65pt;width:98.1pt;height:14.6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" filled="f" stroked="f">
              <v:textbox inset="0,0,0,0">
                <w:txbxContent>
                  <w:p w14:paraId="5A1FDFC6"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 ROMAN </w:instrText>
                    </w:r>
                    <w:r>
                      <w:rPr>
                        <w:rFonts w:ascii="Times New Roman"/>
                        <w:spacing w:val="-10"/>
                      </w:rPr>
                      <w:fldChar w:fldCharType="separate"/>
                    </w:r>
                    <w:r>
                      <w:rPr>
                        <w:rFonts w:ascii="Times New Roman"/>
                        <w:spacing w:val="-10"/>
                      </w:rPr>
                      <w:t>V</w:t>
                    </w:r>
                    <w:r>
                      <w:rPr>
                        <w:rFonts w:ascii="Times New Roman"/>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E28F" w14:textId="77777777" w:rsidR="00EC5871" w:rsidRDefault="00E660AD">
    <w:pPr>
      <w:pStyle w:val="BodyText"/>
      <w:spacing w:line="14" w:lineRule="auto"/>
      <w:ind w:left="0"/>
    </w:pPr>
    <w:r>
      <w:rPr>
        <w:noProof/>
      </w:rPr>
      <mc:AlternateContent>
        <mc:Choice Requires="wps">
          <w:drawing>
            <wp:anchor distT="0" distB="0" distL="0" distR="0" simplePos="0" relativeHeight="251658250" behindDoc="1" locked="0" layoutInCell="1" allowOverlap="1" wp14:anchorId="25DE539A" wp14:editId="5D39F816">
              <wp:simplePos x="0" y="0"/>
              <wp:positionH relativeFrom="page">
                <wp:posOffset>5808345</wp:posOffset>
              </wp:positionH>
              <wp:positionV relativeFrom="page">
                <wp:posOffset>9266657</wp:posOffset>
              </wp:positionV>
              <wp:extent cx="1284605" cy="18542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9076D94"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5DE539A" id="_x0000_t202" coordsize="21600,21600" o:spt="202" path="m,l,21600r21600,l21600,xe">
              <v:stroke joinstyle="miter"/>
              <v:path gradientshapeok="t" o:connecttype="rect"/>
            </v:shapetype>
            <v:shape id="Textbox 42" o:spid="_x0000_s1044" type="#_x0000_t202" style="position:absolute;margin-left:457.35pt;margin-top:729.65pt;width:101.15pt;height:14.6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I0mAEAACIDAAAOAAAAZHJzL2Uyb0RvYy54bWysUt2OEyEUvjfxHQj3dqbN7qZO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lutb+7qWyk0ny3XtzerYnh1vR2R0icDXuSi&#10;lch5FQbq+Egpv6+ac8tM5uX9zCRNu0m4rpVvc4p5ZwfdibWMHGcr6edBoZFi+BzYr5z9ucBzsTsX&#10;mIYPUH5IlhTg3SGBdYXAFXcmwEEUXvOnyUn/vi5d16+9/QU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H1PSNJgB&#10;AAAiAwAADgAAAAAAAAAAAAAAAAAuAgAAZHJzL2Uyb0RvYy54bWxQSwECLQAUAAYACAAAACEAXGAZ&#10;yOIAAAAOAQAADwAAAAAAAAAAAAAAAADyAwAAZHJzL2Rvd25yZXYueG1sUEsFBgAAAAAEAAQA8wAA&#10;AAEFAAAAAA==&#10;" filled="f" stroked="f">
              <v:textbox inset="0,0,0,0">
                <w:txbxContent>
                  <w:p w14:paraId="29076D94"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30</w:t>
                    </w:r>
                    <w:r>
                      <w:rPr>
                        <w:rFonts w:ascii="Times New Roman"/>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D6B2" w14:textId="77777777" w:rsidR="00EC5871" w:rsidRDefault="00E660AD">
    <w:pPr>
      <w:pStyle w:val="BodyText"/>
      <w:spacing w:line="14" w:lineRule="auto"/>
      <w:ind w:left="0"/>
    </w:pPr>
    <w:r>
      <w:rPr>
        <w:noProof/>
      </w:rPr>
      <mc:AlternateContent>
        <mc:Choice Requires="wps">
          <w:drawing>
            <wp:anchor distT="0" distB="0" distL="0" distR="0" simplePos="0" relativeHeight="251658241" behindDoc="1" locked="0" layoutInCell="1" allowOverlap="1" wp14:anchorId="13EF463A" wp14:editId="5D65D791">
              <wp:simplePos x="0" y="0"/>
              <wp:positionH relativeFrom="page">
                <wp:posOffset>6197346</wp:posOffset>
              </wp:positionH>
              <wp:positionV relativeFrom="page">
                <wp:posOffset>9266657</wp:posOffset>
              </wp:positionV>
              <wp:extent cx="1284605" cy="1854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B249ACC"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3EF463A" id="_x0000_t202" coordsize="21600,21600" o:spt="202" path="m,l,21600r21600,l21600,xe">
              <v:stroke joinstyle="miter"/>
              <v:path gradientshapeok="t" o:connecttype="rect"/>
            </v:shapetype>
            <v:shape id="Textbox 49" o:spid="_x0000_s1045" type="#_x0000_t202" style="position:absolute;margin-left:488pt;margin-top:729.65pt;width:101.15pt;height:14.6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" filled="f" stroked="f">
              <v:textbox inset="0,0,0,0">
                <w:txbxContent>
                  <w:p w14:paraId="2B249ACC"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32</w:t>
                    </w:r>
                    <w:r>
                      <w:rPr>
                        <w:rFonts w:ascii="Times New Roman"/>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1293" w14:textId="77777777" w:rsidR="00EC5871" w:rsidRDefault="00E660AD">
    <w:pPr>
      <w:pStyle w:val="BodyText"/>
      <w:spacing w:line="14" w:lineRule="auto"/>
      <w:ind w:left="0"/>
    </w:pPr>
    <w:r>
      <w:rPr>
        <w:noProof/>
      </w:rPr>
      <mc:AlternateContent>
        <mc:Choice Requires="wps">
          <w:drawing>
            <wp:anchor distT="0" distB="0" distL="0" distR="0" simplePos="0" relativeHeight="251658251" behindDoc="1" locked="0" layoutInCell="1" allowOverlap="1" wp14:anchorId="270BADDE" wp14:editId="0619EF79">
              <wp:simplePos x="0" y="0"/>
              <wp:positionH relativeFrom="page">
                <wp:posOffset>5808345</wp:posOffset>
              </wp:positionH>
              <wp:positionV relativeFrom="page">
                <wp:posOffset>9266657</wp:posOffset>
              </wp:positionV>
              <wp:extent cx="1284605" cy="1854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36900D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34</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70BADDE" id="_x0000_t202" coordsize="21600,21600" o:spt="202" path="m,l,21600r21600,l21600,xe">
              <v:stroke joinstyle="miter"/>
              <v:path gradientshapeok="t" o:connecttype="rect"/>
            </v:shapetype>
            <v:shape id="Textbox 50" o:spid="_x0000_s1046" type="#_x0000_t202" style="position:absolute;margin-left:457.35pt;margin-top:729.65pt;width:101.15pt;height:14.6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JI6P45gB&#10;AAAjAwAADgAAAAAAAAAAAAAAAAAuAgAAZHJzL2Uyb0RvYy54bWxQSwECLQAUAAYACAAAACEAXGAZ&#10;yOIAAAAOAQAADwAAAAAAAAAAAAAAAADyAwAAZHJzL2Rvd25yZXYueG1sUEsFBgAAAAAEAAQA8wAA&#10;AAEFAAAAAA==&#10;" filled="f" stroked="f">
              <v:textbox inset="0,0,0,0">
                <w:txbxContent>
                  <w:p w14:paraId="36900D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34</w:t>
                    </w:r>
                    <w:r>
                      <w:rPr>
                        <w:rFonts w:ascii="Times New Roman"/>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8A6" w14:textId="77777777" w:rsidR="00EC5871" w:rsidRDefault="00E660AD">
    <w:pPr>
      <w:pStyle w:val="BodyText"/>
      <w:spacing w:line="14" w:lineRule="auto"/>
      <w:ind w:left="0"/>
      <w:rPr>
        <w:sz w:val="19"/>
      </w:rPr>
    </w:pPr>
    <w:r>
      <w:rPr>
        <w:noProof/>
      </w:rPr>
      <mc:AlternateContent>
        <mc:Choice Requires="wps">
          <w:drawing>
            <wp:anchor distT="0" distB="0" distL="0" distR="0" simplePos="0" relativeHeight="251658252" behindDoc="1" locked="0" layoutInCell="1" allowOverlap="1" wp14:anchorId="2C04B5EC" wp14:editId="4BC3E4B8">
              <wp:simplePos x="0" y="0"/>
              <wp:positionH relativeFrom="page">
                <wp:posOffset>6198870</wp:posOffset>
              </wp:positionH>
              <wp:positionV relativeFrom="page">
                <wp:posOffset>9266657</wp:posOffset>
              </wp:positionV>
              <wp:extent cx="1284605" cy="1854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0768DC5F"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C04B5EC" id="_x0000_t202" coordsize="21600,21600" o:spt="202" path="m,l,21600r21600,l21600,xe">
              <v:stroke joinstyle="miter"/>
              <v:path gradientshapeok="t" o:connecttype="rect"/>
            </v:shapetype>
            <v:shape id="Textbox 57" o:spid="_x0000_s1047" type="#_x0000_t202" style="position:absolute;margin-left:488.1pt;margin-top:729.65pt;width:101.15pt;height:14.6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" filled="f" stroked="f">
              <v:textbox inset="0,0,0,0">
                <w:txbxContent>
                  <w:p w14:paraId="0768DC5F"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70</w:t>
                    </w:r>
                    <w:r>
                      <w:rPr>
                        <w:rFonts w:ascii="Times New Roman"/>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2EBA" w14:textId="77777777" w:rsidR="00EC5871" w:rsidRDefault="00E660AD">
    <w:pPr>
      <w:pStyle w:val="BodyText"/>
      <w:spacing w:line="14" w:lineRule="auto"/>
      <w:ind w:left="0"/>
    </w:pPr>
    <w:r>
      <w:rPr>
        <w:noProof/>
      </w:rPr>
      <mc:AlternateContent>
        <mc:Choice Requires="wps">
          <w:drawing>
            <wp:anchor distT="0" distB="0" distL="0" distR="0" simplePos="0" relativeHeight="251658253" behindDoc="1" locked="0" layoutInCell="1" allowOverlap="1" wp14:anchorId="352A3359" wp14:editId="2F00A244">
              <wp:simplePos x="0" y="0"/>
              <wp:positionH relativeFrom="page">
                <wp:posOffset>5808345</wp:posOffset>
              </wp:positionH>
              <wp:positionV relativeFrom="page">
                <wp:posOffset>9266657</wp:posOffset>
              </wp:positionV>
              <wp:extent cx="1284605" cy="1854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5621A8F5"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52A3359" id="_x0000_t202" coordsize="21600,21600" o:spt="202" path="m,l,21600r21600,l21600,xe">
              <v:stroke joinstyle="miter"/>
              <v:path gradientshapeok="t" o:connecttype="rect"/>
            </v:shapetype>
            <v:shape id="Textbox 66" o:spid="_x0000_s1048" type="#_x0000_t202" style="position:absolute;margin-left:457.35pt;margin-top:729.65pt;width:101.15pt;height:14.6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YAmAEAACMDAAAOAAAAZHJzL2Uyb0RvYy54bWysUt2OEyEUvjfxHQj3dqZ1d9N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lutb+7qWyk0ny3XtzerYnh1vR2R0icDXuSi&#10;lch5FQbq+Egpv6+ac8tM5uX9zCRNu0m4jpHf5hjz1g66E4sZOc9W0s+DQiPF8DmwYTn8c4HnYncu&#10;MA0foHyRrCnAu0MC6wqDK+7MgJMoxOZfk6P+fV26rn97+ws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qj7WAJgB&#10;AAAjAwAADgAAAAAAAAAAAAAAAAAuAgAAZHJzL2Uyb0RvYy54bWxQSwECLQAUAAYACAAAACEAXGAZ&#10;yOIAAAAOAQAADwAAAAAAAAAAAAAAAADyAwAAZHJzL2Rvd25yZXYueG1sUEsFBgAAAAAEAAQA8wAA&#10;AAEFAAAAAA==&#10;" filled="f" stroked="f">
              <v:textbox inset="0,0,0,0">
                <w:txbxContent>
                  <w:p w14:paraId="5621A8F5"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75</w:t>
                    </w:r>
                    <w:r>
                      <w:rPr>
                        <w:rFonts w:ascii="Times New Roman"/>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9722" w14:textId="77777777" w:rsidR="00EC5871" w:rsidRDefault="00E660AD">
    <w:pPr>
      <w:pStyle w:val="BodyText"/>
      <w:spacing w:line="14" w:lineRule="auto"/>
      <w:ind w:left="0"/>
    </w:pPr>
    <w:r>
      <w:rPr>
        <w:noProof/>
      </w:rPr>
      <mc:AlternateContent>
        <mc:Choice Requires="wps">
          <w:drawing>
            <wp:anchor distT="0" distB="0" distL="0" distR="0" simplePos="0" relativeHeight="251658254" behindDoc="1" locked="0" layoutInCell="1" allowOverlap="1" wp14:anchorId="465DE8BD" wp14:editId="1BB672EE">
              <wp:simplePos x="0" y="0"/>
              <wp:positionH relativeFrom="page">
                <wp:posOffset>6198870</wp:posOffset>
              </wp:positionH>
              <wp:positionV relativeFrom="page">
                <wp:posOffset>9266657</wp:posOffset>
              </wp:positionV>
              <wp:extent cx="1284605" cy="18542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959A44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65DE8BD" id="_x0000_t202" coordsize="21600,21600" o:spt="202" path="m,l,21600r21600,l21600,xe">
              <v:stroke joinstyle="miter"/>
              <v:path gradientshapeok="t" o:connecttype="rect"/>
            </v:shapetype>
            <v:shape id="Textbox 69" o:spid="_x0000_s1049" type="#_x0000_t202" style="position:absolute;margin-left:488.1pt;margin-top:729.65pt;width:101.15pt;height:14.6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" filled="f" stroked="f">
              <v:textbox inset="0,0,0,0">
                <w:txbxContent>
                  <w:p w14:paraId="2959A44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78</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F491" w14:textId="77777777" w:rsidR="00EC5871" w:rsidRDefault="00E660AD">
    <w:pPr>
      <w:pStyle w:val="BodyText"/>
      <w:spacing w:line="14" w:lineRule="auto"/>
      <w:ind w:left="0"/>
    </w:pPr>
    <w:r>
      <w:rPr>
        <w:noProof/>
      </w:rPr>
      <mc:AlternateContent>
        <mc:Choice Requires="wps">
          <w:drawing>
            <wp:anchor distT="0" distB="0" distL="0" distR="0" simplePos="0" relativeHeight="251658243" behindDoc="1" locked="0" layoutInCell="1" allowOverlap="1" wp14:anchorId="2B4AE69F" wp14:editId="737E1E60">
              <wp:simplePos x="0" y="0"/>
              <wp:positionH relativeFrom="page">
                <wp:posOffset>5866638</wp:posOffset>
              </wp:positionH>
              <wp:positionV relativeFrom="page">
                <wp:posOffset>9266657</wp:posOffset>
              </wp:positionV>
              <wp:extent cx="1214120" cy="1854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85420"/>
                      </a:xfrm>
                      <a:prstGeom prst="rect">
                        <a:avLst/>
                      </a:prstGeom>
                    </wps:spPr>
                    <wps:txbx>
                      <w:txbxContent>
                        <w:p w14:paraId="7570FA52"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3</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2B4AE69F" id="_x0000_t202" coordsize="21600,21600" o:spt="202" path="m,l,21600r21600,l21600,xe">
              <v:stroke joinstyle="miter"/>
              <v:path gradientshapeok="t" o:connecttype="rect"/>
            </v:shapetype>
            <v:shape id="Textbox 8" o:spid="_x0000_s1036" type="#_x0000_t202" style="position:absolute;margin-left:461.95pt;margin-top:729.65pt;width:95.6pt;height:14.6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" filled="f" stroked="f">
              <v:textbox inset="0,0,0,0">
                <w:txbxContent>
                  <w:p w14:paraId="7570FA52"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3</w:t>
                    </w:r>
                    <w:r>
                      <w:rPr>
                        <w:rFonts w:ascii="Times New Roman"/>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EB5D" w14:textId="77777777" w:rsidR="00EC5871" w:rsidRDefault="00E660AD">
    <w:pPr>
      <w:pStyle w:val="BodyText"/>
      <w:spacing w:line="14" w:lineRule="auto"/>
      <w:ind w:left="0"/>
    </w:pPr>
    <w:r>
      <w:rPr>
        <w:noProof/>
      </w:rPr>
      <mc:AlternateContent>
        <mc:Choice Requires="wps">
          <w:drawing>
            <wp:anchor distT="0" distB="0" distL="0" distR="0" simplePos="0" relativeHeight="251658244" behindDoc="1" locked="0" layoutInCell="1" allowOverlap="1" wp14:anchorId="4860470E" wp14:editId="3092B96E">
              <wp:simplePos x="0" y="0"/>
              <wp:positionH relativeFrom="page">
                <wp:posOffset>6267450</wp:posOffset>
              </wp:positionH>
              <wp:positionV relativeFrom="page">
                <wp:posOffset>9266657</wp:posOffset>
              </wp:positionV>
              <wp:extent cx="1214120" cy="1854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85420"/>
                      </a:xfrm>
                      <a:prstGeom prst="rect">
                        <a:avLst/>
                      </a:prstGeom>
                    </wps:spPr>
                    <wps:txbx>
                      <w:txbxContent>
                        <w:p w14:paraId="57F4B7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4</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4860470E" id="_x0000_t202" coordsize="21600,21600" o:spt="202" path="m,l,21600r21600,l21600,xe">
              <v:stroke joinstyle="miter"/>
              <v:path gradientshapeok="t" o:connecttype="rect"/>
            </v:shapetype>
            <v:shape id="Textbox 15" o:spid="_x0000_s1037" type="#_x0000_t202" style="position:absolute;margin-left:493.5pt;margin-top:729.65pt;width:95.6pt;height:14.6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" filled="f" stroked="f">
              <v:textbox inset="0,0,0,0">
                <w:txbxContent>
                  <w:p w14:paraId="57F4B73A"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4</w:t>
                    </w:r>
                    <w:r>
                      <w:rPr>
                        <w:rFonts w:ascii="Times New Roman"/>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1DD3" w14:textId="77777777" w:rsidR="00EC5871" w:rsidRDefault="00E660AD">
    <w:pPr>
      <w:pStyle w:val="BodyText"/>
      <w:spacing w:line="14" w:lineRule="auto"/>
      <w:ind w:left="0"/>
    </w:pPr>
    <w:r>
      <w:rPr>
        <w:noProof/>
      </w:rPr>
      <mc:AlternateContent>
        <mc:Choice Requires="wps">
          <w:drawing>
            <wp:anchor distT="0" distB="0" distL="0" distR="0" simplePos="0" relativeHeight="251658245" behindDoc="1" locked="0" layoutInCell="1" allowOverlap="1" wp14:anchorId="07E08688" wp14:editId="4B95D384">
              <wp:simplePos x="0" y="0"/>
              <wp:positionH relativeFrom="page">
                <wp:posOffset>5878829</wp:posOffset>
              </wp:positionH>
              <wp:positionV relativeFrom="page">
                <wp:posOffset>9266657</wp:posOffset>
              </wp:positionV>
              <wp:extent cx="1214120" cy="1854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85420"/>
                      </a:xfrm>
                      <a:prstGeom prst="rect">
                        <a:avLst/>
                      </a:prstGeom>
                    </wps:spPr>
                    <wps:txbx>
                      <w:txbxContent>
                        <w:p w14:paraId="699D97B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7</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07E08688" id="_x0000_t202" coordsize="21600,21600" o:spt="202" path="m,l,21600r21600,l21600,xe">
              <v:stroke joinstyle="miter"/>
              <v:path gradientshapeok="t" o:connecttype="rect"/>
            </v:shapetype>
            <v:shape id="Textbox 16" o:spid="_x0000_s1038" type="#_x0000_t202" style="position:absolute;margin-left:462.9pt;margin-top:729.65pt;width:95.6pt;height:14.6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" filled="f" stroked="f">
              <v:textbox inset="0,0,0,0">
                <w:txbxContent>
                  <w:p w14:paraId="699D97B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7</w:t>
                    </w:r>
                    <w:r>
                      <w:rPr>
                        <w:rFonts w:ascii="Times New Roman"/>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34D4" w14:textId="77777777" w:rsidR="00EC5871" w:rsidRDefault="00E660AD">
    <w:pPr>
      <w:pStyle w:val="BodyText"/>
      <w:spacing w:line="14" w:lineRule="auto"/>
      <w:ind w:left="0"/>
    </w:pPr>
    <w:r>
      <w:rPr>
        <w:noProof/>
      </w:rPr>
      <mc:AlternateContent>
        <mc:Choice Requires="wps">
          <w:drawing>
            <wp:anchor distT="0" distB="0" distL="0" distR="0" simplePos="0" relativeHeight="251658240" behindDoc="1" locked="0" layoutInCell="1" allowOverlap="1" wp14:anchorId="4DE04D10" wp14:editId="30F93E0C">
              <wp:simplePos x="0" y="0"/>
              <wp:positionH relativeFrom="page">
                <wp:posOffset>6255258</wp:posOffset>
              </wp:positionH>
              <wp:positionV relativeFrom="page">
                <wp:posOffset>9266657</wp:posOffset>
              </wp:positionV>
              <wp:extent cx="1284605" cy="1854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675CB3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DE04D10" id="_x0000_t202" coordsize="21600,21600" o:spt="202" path="m,l,21600r21600,l21600,xe">
              <v:stroke joinstyle="miter"/>
              <v:path gradientshapeok="t" o:connecttype="rect"/>
            </v:shapetype>
            <v:shape id="Textbox 23" o:spid="_x0000_s1039" type="#_x0000_t202" style="position:absolute;margin-left:492.55pt;margin-top:729.65pt;width:101.15pt;height:14.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" filled="f" stroked="f">
              <v:textbox inset="0,0,0,0">
                <w:txbxContent>
                  <w:p w14:paraId="675CB3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62089" w14:textId="77777777" w:rsidR="00EC5871" w:rsidRDefault="00E660AD">
    <w:pPr>
      <w:pStyle w:val="BodyText"/>
      <w:spacing w:line="14" w:lineRule="auto"/>
      <w:ind w:left="0"/>
    </w:pPr>
    <w:r>
      <w:rPr>
        <w:noProof/>
      </w:rPr>
      <mc:AlternateContent>
        <mc:Choice Requires="wps">
          <w:drawing>
            <wp:anchor distT="0" distB="0" distL="0" distR="0" simplePos="0" relativeHeight="251658246" behindDoc="1" locked="0" layoutInCell="1" allowOverlap="1" wp14:anchorId="64CE2707" wp14:editId="53BC1B1F">
              <wp:simplePos x="0" y="0"/>
              <wp:positionH relativeFrom="page">
                <wp:posOffset>5808345</wp:posOffset>
              </wp:positionH>
              <wp:positionV relativeFrom="page">
                <wp:posOffset>9266657</wp:posOffset>
              </wp:positionV>
              <wp:extent cx="1284605" cy="1854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0EFA2F1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4CE2707" id="_x0000_t202" coordsize="21600,21600" o:spt="202" path="m,l,21600r21600,l21600,xe">
              <v:stroke joinstyle="miter"/>
              <v:path gradientshapeok="t" o:connecttype="rect"/>
            </v:shapetype>
            <v:shape id="Textbox 24" o:spid="_x0000_s1040" type="#_x0000_t202" style="position:absolute;margin-left:457.35pt;margin-top:729.65pt;width:101.15pt;height:14.6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PqUEpgB&#10;AAAiAwAADgAAAAAAAAAAAAAAAAAuAgAAZHJzL2Uyb0RvYy54bWxQSwECLQAUAAYACAAAACEAXGAZ&#10;yOIAAAAOAQAADwAAAAAAAAAAAAAAAADyAwAAZHJzL2Rvd25yZXYueG1sUEsFBgAAAAAEAAQA8wAA&#10;AAEFAAAAAA==&#10;" filled="f" stroked="f">
              <v:textbox inset="0,0,0,0">
                <w:txbxContent>
                  <w:p w14:paraId="0EFA2F1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5A85" w14:textId="77777777" w:rsidR="00EC5871" w:rsidRDefault="00E660AD">
    <w:pPr>
      <w:pStyle w:val="BodyText"/>
      <w:spacing w:line="14" w:lineRule="auto"/>
      <w:ind w:left="0"/>
    </w:pPr>
    <w:r>
      <w:rPr>
        <w:noProof/>
      </w:rPr>
      <mc:AlternateContent>
        <mc:Choice Requires="wps">
          <w:drawing>
            <wp:anchor distT="0" distB="0" distL="0" distR="0" simplePos="0" relativeHeight="251658247" behindDoc="1" locked="0" layoutInCell="1" allowOverlap="1" wp14:anchorId="72695D75" wp14:editId="4F33529B">
              <wp:simplePos x="0" y="0"/>
              <wp:positionH relativeFrom="page">
                <wp:posOffset>6197346</wp:posOffset>
              </wp:positionH>
              <wp:positionV relativeFrom="page">
                <wp:posOffset>9266657</wp:posOffset>
              </wp:positionV>
              <wp:extent cx="1284605" cy="1854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5F9B5EAD"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2695D75" id="_x0000_t202" coordsize="21600,21600" o:spt="202" path="m,l,21600r21600,l21600,xe">
              <v:stroke joinstyle="miter"/>
              <v:path gradientshapeok="t" o:connecttype="rect"/>
            </v:shapetype>
            <v:shape id="Textbox 31" o:spid="_x0000_s1041" type="#_x0000_t202" style="position:absolute;margin-left:488pt;margin-top:729.65pt;width:101.15pt;height:14.6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" filled="f" stroked="f">
              <v:textbox inset="0,0,0,0">
                <w:txbxContent>
                  <w:p w14:paraId="5F9B5EAD"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w:t>
                    </w:r>
                    <w:r>
                      <w:rPr>
                        <w:rFonts w:ascii="Times New Roman"/>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9471" w14:textId="77777777" w:rsidR="00EC5871" w:rsidRDefault="00E660AD">
    <w:pPr>
      <w:pStyle w:val="BodyText"/>
      <w:spacing w:line="14" w:lineRule="auto"/>
      <w:ind w:left="0"/>
    </w:pPr>
    <w:r>
      <w:rPr>
        <w:noProof/>
      </w:rPr>
      <mc:AlternateContent>
        <mc:Choice Requires="wps">
          <w:drawing>
            <wp:anchor distT="0" distB="0" distL="0" distR="0" simplePos="0" relativeHeight="251658248" behindDoc="1" locked="0" layoutInCell="1" allowOverlap="1" wp14:anchorId="7EF4DCF2" wp14:editId="12CD2B8D">
              <wp:simplePos x="0" y="0"/>
              <wp:positionH relativeFrom="page">
                <wp:posOffset>5808345</wp:posOffset>
              </wp:positionH>
              <wp:positionV relativeFrom="page">
                <wp:posOffset>9266657</wp:posOffset>
              </wp:positionV>
              <wp:extent cx="1284605" cy="1854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356F2D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EF4DCF2" id="_x0000_t202" coordsize="21600,21600" o:spt="202" path="m,l,21600r21600,l21600,xe">
              <v:stroke joinstyle="miter"/>
              <v:path gradientshapeok="t" o:connecttype="rect"/>
            </v:shapetype>
            <v:shape id="Textbox 34" o:spid="_x0000_s1042" type="#_x0000_t202" style="position:absolute;margin-left:457.35pt;margin-top:729.65pt;width:101.15pt;height:14.6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3xmAEAACIDAAAOAAAAZHJzL2Uyb0RvYy54bWysUt2OEyEUvjfxHQj3dqbN7tp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" filled="f" stroked="f">
              <v:textbox inset="0,0,0,0">
                <w:txbxContent>
                  <w:p w14:paraId="2356F2D7"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1"/>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19</w:t>
                    </w:r>
                    <w:r>
                      <w:rPr>
                        <w:rFonts w:ascii="Times New Roman"/>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EA26" w14:textId="77777777" w:rsidR="00EC5871" w:rsidRDefault="00E660AD">
    <w:pPr>
      <w:pStyle w:val="BodyText"/>
      <w:spacing w:line="14" w:lineRule="auto"/>
      <w:ind w:left="0"/>
    </w:pPr>
    <w:r>
      <w:rPr>
        <w:noProof/>
      </w:rPr>
      <mc:AlternateContent>
        <mc:Choice Requires="wps">
          <w:drawing>
            <wp:anchor distT="0" distB="0" distL="0" distR="0" simplePos="0" relativeHeight="251658249" behindDoc="1" locked="0" layoutInCell="1" allowOverlap="1" wp14:anchorId="640C689B" wp14:editId="4B15FED7">
              <wp:simplePos x="0" y="0"/>
              <wp:positionH relativeFrom="page">
                <wp:posOffset>6198870</wp:posOffset>
              </wp:positionH>
              <wp:positionV relativeFrom="page">
                <wp:posOffset>9266657</wp:posOffset>
              </wp:positionV>
              <wp:extent cx="1284605" cy="18542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185420"/>
                      </a:xfrm>
                      <a:prstGeom prst="rect">
                        <a:avLst/>
                      </a:prstGeom>
                    </wps:spPr>
                    <wps:txbx>
                      <w:txbxContent>
                        <w:p w14:paraId="279735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40C689B" id="_x0000_t202" coordsize="21600,21600" o:spt="202" path="m,l,21600r21600,l21600,xe">
              <v:stroke joinstyle="miter"/>
              <v:path gradientshapeok="t" o:connecttype="rect"/>
            </v:shapetype>
            <v:shape id="Textbox 41" o:spid="_x0000_s1043" type="#_x0000_t202" style="position:absolute;margin-left:488.1pt;margin-top:729.65pt;width:101.15pt;height:14.6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" filled="f" stroked="f">
              <v:textbox inset="0,0,0,0">
                <w:txbxContent>
                  <w:p w14:paraId="27973503" w14:textId="77777777" w:rsidR="00EC5871" w:rsidRDefault="00E660AD">
                    <w:pPr>
                      <w:spacing w:before="7"/>
                      <w:ind w:left="20"/>
                      <w:rPr>
                        <w:rFonts w:ascii="Times New Roman"/>
                      </w:rPr>
                    </w:pPr>
                    <w:r>
                      <w:rPr>
                        <w:color w:val="7D7D7D"/>
                      </w:rPr>
                      <w:t>Columbia</w:t>
                    </w:r>
                    <w:r>
                      <w:rPr>
                        <w:color w:val="7D7D7D"/>
                        <w:spacing w:val="-8"/>
                      </w:rPr>
                      <w:t xml:space="preserve"> </w:t>
                    </w:r>
                    <w:r>
                      <w:rPr>
                        <w:color w:val="7D7D7D"/>
                      </w:rPr>
                      <w:t>College</w:t>
                    </w:r>
                    <w:r>
                      <w:rPr>
                        <w:color w:val="7D7D7D"/>
                        <w:spacing w:val="-2"/>
                      </w:rPr>
                      <w:t xml:space="preserve"> </w:t>
                    </w:r>
                    <w:r>
                      <w:rPr>
                        <w:rFonts w:ascii="Times New Roman"/>
                      </w:rPr>
                      <w:t>|</w:t>
                    </w:r>
                    <w:r>
                      <w:rPr>
                        <w:rFonts w:ascii="Times New Roman"/>
                        <w:spacing w:val="-6"/>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25</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97BFA" w14:textId="77777777" w:rsidR="00C9293B" w:rsidRDefault="00C9293B">
      <w:r>
        <w:separator/>
      </w:r>
    </w:p>
  </w:footnote>
  <w:footnote w:type="continuationSeparator" w:id="0">
    <w:p w14:paraId="3C96B28C" w14:textId="77777777" w:rsidR="00C9293B" w:rsidRDefault="00C92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D4C"/>
    <w:multiLevelType w:val="hybridMultilevel"/>
    <w:tmpl w:val="83745932"/>
    <w:lvl w:ilvl="0" w:tplc="68B2DB9C">
      <w:numFmt w:val="bullet"/>
      <w:lvlText w:val=""/>
      <w:lvlJc w:val="left"/>
      <w:pPr>
        <w:ind w:left="1032" w:hanging="181"/>
      </w:pPr>
      <w:rPr>
        <w:rFonts w:ascii="Wingdings" w:eastAsia="Wingdings" w:hAnsi="Wingdings" w:cs="Wingdings" w:hint="default"/>
        <w:b w:val="0"/>
        <w:bCs w:val="0"/>
        <w:i w:val="0"/>
        <w:iCs w:val="0"/>
        <w:spacing w:val="0"/>
        <w:w w:val="100"/>
        <w:sz w:val="22"/>
        <w:szCs w:val="22"/>
        <w:lang w:val="en-US" w:eastAsia="en-US" w:bidi="ar-SA"/>
      </w:rPr>
    </w:lvl>
    <w:lvl w:ilvl="1" w:tplc="843A2350">
      <w:numFmt w:val="bullet"/>
      <w:lvlText w:val="•"/>
      <w:lvlJc w:val="left"/>
      <w:pPr>
        <w:ind w:left="2108" w:hanging="181"/>
      </w:pPr>
      <w:rPr>
        <w:rFonts w:hint="default"/>
        <w:lang w:val="en-US" w:eastAsia="en-US" w:bidi="ar-SA"/>
      </w:rPr>
    </w:lvl>
    <w:lvl w:ilvl="2" w:tplc="FA08A790">
      <w:numFmt w:val="bullet"/>
      <w:lvlText w:val="•"/>
      <w:lvlJc w:val="left"/>
      <w:pPr>
        <w:ind w:left="3176" w:hanging="181"/>
      </w:pPr>
      <w:rPr>
        <w:rFonts w:hint="default"/>
        <w:lang w:val="en-US" w:eastAsia="en-US" w:bidi="ar-SA"/>
      </w:rPr>
    </w:lvl>
    <w:lvl w:ilvl="3" w:tplc="D916C3B8">
      <w:numFmt w:val="bullet"/>
      <w:lvlText w:val="•"/>
      <w:lvlJc w:val="left"/>
      <w:pPr>
        <w:ind w:left="4244" w:hanging="181"/>
      </w:pPr>
      <w:rPr>
        <w:rFonts w:hint="default"/>
        <w:lang w:val="en-US" w:eastAsia="en-US" w:bidi="ar-SA"/>
      </w:rPr>
    </w:lvl>
    <w:lvl w:ilvl="4" w:tplc="F9C6B540">
      <w:numFmt w:val="bullet"/>
      <w:lvlText w:val="•"/>
      <w:lvlJc w:val="left"/>
      <w:pPr>
        <w:ind w:left="5312" w:hanging="181"/>
      </w:pPr>
      <w:rPr>
        <w:rFonts w:hint="default"/>
        <w:lang w:val="en-US" w:eastAsia="en-US" w:bidi="ar-SA"/>
      </w:rPr>
    </w:lvl>
    <w:lvl w:ilvl="5" w:tplc="DB0012A2">
      <w:numFmt w:val="bullet"/>
      <w:lvlText w:val="•"/>
      <w:lvlJc w:val="left"/>
      <w:pPr>
        <w:ind w:left="6380" w:hanging="181"/>
      </w:pPr>
      <w:rPr>
        <w:rFonts w:hint="default"/>
        <w:lang w:val="en-US" w:eastAsia="en-US" w:bidi="ar-SA"/>
      </w:rPr>
    </w:lvl>
    <w:lvl w:ilvl="6" w:tplc="372E5904">
      <w:numFmt w:val="bullet"/>
      <w:lvlText w:val="•"/>
      <w:lvlJc w:val="left"/>
      <w:pPr>
        <w:ind w:left="7448" w:hanging="181"/>
      </w:pPr>
      <w:rPr>
        <w:rFonts w:hint="default"/>
        <w:lang w:val="en-US" w:eastAsia="en-US" w:bidi="ar-SA"/>
      </w:rPr>
    </w:lvl>
    <w:lvl w:ilvl="7" w:tplc="4D5E5CE0">
      <w:numFmt w:val="bullet"/>
      <w:lvlText w:val="•"/>
      <w:lvlJc w:val="left"/>
      <w:pPr>
        <w:ind w:left="8516" w:hanging="181"/>
      </w:pPr>
      <w:rPr>
        <w:rFonts w:hint="default"/>
        <w:lang w:val="en-US" w:eastAsia="en-US" w:bidi="ar-SA"/>
      </w:rPr>
    </w:lvl>
    <w:lvl w:ilvl="8" w:tplc="91F87C9C">
      <w:numFmt w:val="bullet"/>
      <w:lvlText w:val="•"/>
      <w:lvlJc w:val="left"/>
      <w:pPr>
        <w:ind w:left="9584" w:hanging="181"/>
      </w:pPr>
      <w:rPr>
        <w:rFonts w:hint="default"/>
        <w:lang w:val="en-US" w:eastAsia="en-US" w:bidi="ar-SA"/>
      </w:rPr>
    </w:lvl>
  </w:abstractNum>
  <w:abstractNum w:abstractNumId="1" w15:restartNumberingAfterBreak="0">
    <w:nsid w:val="0375476E"/>
    <w:multiLevelType w:val="hybridMultilevel"/>
    <w:tmpl w:val="301AC64A"/>
    <w:lvl w:ilvl="0" w:tplc="B89EF72A">
      <w:start w:val="1"/>
      <w:numFmt w:val="decimal"/>
      <w:lvlText w:val="%1."/>
      <w:lvlJc w:val="left"/>
      <w:pPr>
        <w:ind w:left="417" w:hanging="178"/>
        <w:jc w:val="right"/>
      </w:pPr>
      <w:rPr>
        <w:rFonts w:ascii="Times New Roman" w:eastAsia="Times New Roman" w:hAnsi="Times New Roman" w:cs="Times New Roman" w:hint="default"/>
        <w:b/>
        <w:bCs/>
        <w:i w:val="0"/>
        <w:iCs w:val="0"/>
        <w:spacing w:val="0"/>
        <w:w w:val="85"/>
        <w:sz w:val="20"/>
        <w:szCs w:val="20"/>
        <w:lang w:val="en-US" w:eastAsia="en-US" w:bidi="ar-SA"/>
      </w:rPr>
    </w:lvl>
    <w:lvl w:ilvl="1" w:tplc="CF42B718">
      <w:start w:val="1"/>
      <w:numFmt w:val="decimal"/>
      <w:lvlText w:val="%2)"/>
      <w:lvlJc w:val="left"/>
      <w:pPr>
        <w:ind w:left="1051" w:hanging="224"/>
      </w:pPr>
      <w:rPr>
        <w:rFonts w:ascii="Calibri" w:eastAsia="Calibri" w:hAnsi="Calibri" w:cs="Calibri" w:hint="default"/>
        <w:b/>
        <w:bCs/>
        <w:i w:val="0"/>
        <w:iCs w:val="0"/>
        <w:spacing w:val="0"/>
        <w:w w:val="99"/>
        <w:sz w:val="20"/>
        <w:szCs w:val="20"/>
        <w:lang w:val="en-US" w:eastAsia="en-US" w:bidi="ar-SA"/>
      </w:rPr>
    </w:lvl>
    <w:lvl w:ilvl="2" w:tplc="BA18C6E6">
      <w:numFmt w:val="bullet"/>
      <w:lvlText w:val="•"/>
      <w:lvlJc w:val="left"/>
      <w:pPr>
        <w:ind w:left="903" w:hanging="224"/>
      </w:pPr>
      <w:rPr>
        <w:rFonts w:hint="default"/>
        <w:lang w:val="en-US" w:eastAsia="en-US" w:bidi="ar-SA"/>
      </w:rPr>
    </w:lvl>
    <w:lvl w:ilvl="3" w:tplc="1B389A6C">
      <w:numFmt w:val="bullet"/>
      <w:lvlText w:val="•"/>
      <w:lvlJc w:val="left"/>
      <w:pPr>
        <w:ind w:left="746" w:hanging="224"/>
      </w:pPr>
      <w:rPr>
        <w:rFonts w:hint="default"/>
        <w:lang w:val="en-US" w:eastAsia="en-US" w:bidi="ar-SA"/>
      </w:rPr>
    </w:lvl>
    <w:lvl w:ilvl="4" w:tplc="975AF9D0">
      <w:numFmt w:val="bullet"/>
      <w:lvlText w:val="•"/>
      <w:lvlJc w:val="left"/>
      <w:pPr>
        <w:ind w:left="589" w:hanging="224"/>
      </w:pPr>
      <w:rPr>
        <w:rFonts w:hint="default"/>
        <w:lang w:val="en-US" w:eastAsia="en-US" w:bidi="ar-SA"/>
      </w:rPr>
    </w:lvl>
    <w:lvl w:ilvl="5" w:tplc="49EAFEA8">
      <w:numFmt w:val="bullet"/>
      <w:lvlText w:val="•"/>
      <w:lvlJc w:val="left"/>
      <w:pPr>
        <w:ind w:left="432" w:hanging="224"/>
      </w:pPr>
      <w:rPr>
        <w:rFonts w:hint="default"/>
        <w:lang w:val="en-US" w:eastAsia="en-US" w:bidi="ar-SA"/>
      </w:rPr>
    </w:lvl>
    <w:lvl w:ilvl="6" w:tplc="19BCBBAE">
      <w:numFmt w:val="bullet"/>
      <w:lvlText w:val="•"/>
      <w:lvlJc w:val="left"/>
      <w:pPr>
        <w:ind w:left="275" w:hanging="224"/>
      </w:pPr>
      <w:rPr>
        <w:rFonts w:hint="default"/>
        <w:lang w:val="en-US" w:eastAsia="en-US" w:bidi="ar-SA"/>
      </w:rPr>
    </w:lvl>
    <w:lvl w:ilvl="7" w:tplc="7FCC4F60">
      <w:numFmt w:val="bullet"/>
      <w:lvlText w:val="•"/>
      <w:lvlJc w:val="left"/>
      <w:pPr>
        <w:ind w:left="118" w:hanging="224"/>
      </w:pPr>
      <w:rPr>
        <w:rFonts w:hint="default"/>
        <w:lang w:val="en-US" w:eastAsia="en-US" w:bidi="ar-SA"/>
      </w:rPr>
    </w:lvl>
    <w:lvl w:ilvl="8" w:tplc="7C1CB130">
      <w:numFmt w:val="bullet"/>
      <w:lvlText w:val="•"/>
      <w:lvlJc w:val="left"/>
      <w:pPr>
        <w:ind w:left="-39" w:hanging="224"/>
      </w:pPr>
      <w:rPr>
        <w:rFonts w:hint="default"/>
        <w:lang w:val="en-US" w:eastAsia="en-US" w:bidi="ar-SA"/>
      </w:rPr>
    </w:lvl>
  </w:abstractNum>
  <w:abstractNum w:abstractNumId="2" w15:restartNumberingAfterBreak="0">
    <w:nsid w:val="03F04BD1"/>
    <w:multiLevelType w:val="hybridMultilevel"/>
    <w:tmpl w:val="B296D286"/>
    <w:lvl w:ilvl="0" w:tplc="1C6E2F2C">
      <w:start w:val="1"/>
      <w:numFmt w:val="decimal"/>
      <w:lvlText w:val="%1."/>
      <w:lvlJc w:val="left"/>
      <w:pPr>
        <w:ind w:left="960" w:hanging="181"/>
      </w:pPr>
      <w:rPr>
        <w:rFonts w:ascii="Times New Roman" w:eastAsia="Times New Roman" w:hAnsi="Times New Roman" w:cs="Times New Roman" w:hint="default"/>
        <w:b w:val="0"/>
        <w:bCs w:val="0"/>
        <w:i w:val="0"/>
        <w:iCs w:val="0"/>
        <w:spacing w:val="0"/>
        <w:w w:val="84"/>
        <w:sz w:val="20"/>
        <w:szCs w:val="20"/>
        <w:lang w:val="en-US" w:eastAsia="en-US" w:bidi="ar-SA"/>
      </w:rPr>
    </w:lvl>
    <w:lvl w:ilvl="1" w:tplc="F0EE5B34">
      <w:numFmt w:val="bullet"/>
      <w:lvlText w:val="•"/>
      <w:lvlJc w:val="left"/>
      <w:pPr>
        <w:ind w:left="1447" w:hanging="181"/>
      </w:pPr>
      <w:rPr>
        <w:rFonts w:hint="default"/>
        <w:lang w:val="en-US" w:eastAsia="en-US" w:bidi="ar-SA"/>
      </w:rPr>
    </w:lvl>
    <w:lvl w:ilvl="2" w:tplc="6F22F30A">
      <w:numFmt w:val="bullet"/>
      <w:lvlText w:val="•"/>
      <w:lvlJc w:val="left"/>
      <w:pPr>
        <w:ind w:left="1935" w:hanging="181"/>
      </w:pPr>
      <w:rPr>
        <w:rFonts w:hint="default"/>
        <w:lang w:val="en-US" w:eastAsia="en-US" w:bidi="ar-SA"/>
      </w:rPr>
    </w:lvl>
    <w:lvl w:ilvl="3" w:tplc="8B28EA78">
      <w:numFmt w:val="bullet"/>
      <w:lvlText w:val="•"/>
      <w:lvlJc w:val="left"/>
      <w:pPr>
        <w:ind w:left="2423" w:hanging="181"/>
      </w:pPr>
      <w:rPr>
        <w:rFonts w:hint="default"/>
        <w:lang w:val="en-US" w:eastAsia="en-US" w:bidi="ar-SA"/>
      </w:rPr>
    </w:lvl>
    <w:lvl w:ilvl="4" w:tplc="A59CC44E">
      <w:numFmt w:val="bullet"/>
      <w:lvlText w:val="•"/>
      <w:lvlJc w:val="left"/>
      <w:pPr>
        <w:ind w:left="2911" w:hanging="181"/>
      </w:pPr>
      <w:rPr>
        <w:rFonts w:hint="default"/>
        <w:lang w:val="en-US" w:eastAsia="en-US" w:bidi="ar-SA"/>
      </w:rPr>
    </w:lvl>
    <w:lvl w:ilvl="5" w:tplc="982C415C">
      <w:numFmt w:val="bullet"/>
      <w:lvlText w:val="•"/>
      <w:lvlJc w:val="left"/>
      <w:pPr>
        <w:ind w:left="3399" w:hanging="181"/>
      </w:pPr>
      <w:rPr>
        <w:rFonts w:hint="default"/>
        <w:lang w:val="en-US" w:eastAsia="en-US" w:bidi="ar-SA"/>
      </w:rPr>
    </w:lvl>
    <w:lvl w:ilvl="6" w:tplc="D4F8AE58">
      <w:numFmt w:val="bullet"/>
      <w:lvlText w:val="•"/>
      <w:lvlJc w:val="left"/>
      <w:pPr>
        <w:ind w:left="3886" w:hanging="181"/>
      </w:pPr>
      <w:rPr>
        <w:rFonts w:hint="default"/>
        <w:lang w:val="en-US" w:eastAsia="en-US" w:bidi="ar-SA"/>
      </w:rPr>
    </w:lvl>
    <w:lvl w:ilvl="7" w:tplc="E9108A80">
      <w:numFmt w:val="bullet"/>
      <w:lvlText w:val="•"/>
      <w:lvlJc w:val="left"/>
      <w:pPr>
        <w:ind w:left="4374" w:hanging="181"/>
      </w:pPr>
      <w:rPr>
        <w:rFonts w:hint="default"/>
        <w:lang w:val="en-US" w:eastAsia="en-US" w:bidi="ar-SA"/>
      </w:rPr>
    </w:lvl>
    <w:lvl w:ilvl="8" w:tplc="F1E451A2">
      <w:numFmt w:val="bullet"/>
      <w:lvlText w:val="•"/>
      <w:lvlJc w:val="left"/>
      <w:pPr>
        <w:ind w:left="4862" w:hanging="181"/>
      </w:pPr>
      <w:rPr>
        <w:rFonts w:hint="default"/>
        <w:lang w:val="en-US" w:eastAsia="en-US" w:bidi="ar-SA"/>
      </w:rPr>
    </w:lvl>
  </w:abstractNum>
  <w:abstractNum w:abstractNumId="3" w15:restartNumberingAfterBreak="0">
    <w:nsid w:val="05DB52E9"/>
    <w:multiLevelType w:val="hybridMultilevel"/>
    <w:tmpl w:val="EFD8C3AA"/>
    <w:lvl w:ilvl="0" w:tplc="DC7E82C2">
      <w:start w:val="1"/>
      <w:numFmt w:val="decimal"/>
      <w:lvlText w:val="%1."/>
      <w:lvlJc w:val="left"/>
      <w:pPr>
        <w:ind w:left="513" w:hanging="183"/>
      </w:pPr>
      <w:rPr>
        <w:rFonts w:ascii="Calibri" w:eastAsia="Calibri" w:hAnsi="Calibri" w:cs="Calibri" w:hint="default"/>
        <w:b/>
        <w:bCs/>
        <w:i w:val="0"/>
        <w:iCs w:val="0"/>
        <w:spacing w:val="-1"/>
        <w:w w:val="86"/>
        <w:sz w:val="20"/>
        <w:szCs w:val="20"/>
        <w:lang w:val="en-US" w:eastAsia="en-US" w:bidi="ar-SA"/>
      </w:rPr>
    </w:lvl>
    <w:lvl w:ilvl="1" w:tplc="B270E3FE">
      <w:numFmt w:val="bullet"/>
      <w:lvlText w:val=""/>
      <w:lvlJc w:val="left"/>
      <w:pPr>
        <w:ind w:left="691" w:hanging="130"/>
      </w:pPr>
      <w:rPr>
        <w:rFonts w:ascii="Wingdings" w:eastAsia="Wingdings" w:hAnsi="Wingdings" w:cs="Wingdings" w:hint="default"/>
        <w:b w:val="0"/>
        <w:bCs w:val="0"/>
        <w:i w:val="0"/>
        <w:iCs w:val="0"/>
        <w:spacing w:val="0"/>
        <w:w w:val="87"/>
        <w:sz w:val="20"/>
        <w:szCs w:val="20"/>
        <w:lang w:val="en-US" w:eastAsia="en-US" w:bidi="ar-SA"/>
      </w:rPr>
    </w:lvl>
    <w:lvl w:ilvl="2" w:tplc="4A0C095A">
      <w:numFmt w:val="bullet"/>
      <w:lvlText w:val="•"/>
      <w:lvlJc w:val="left"/>
      <w:pPr>
        <w:ind w:left="613" w:hanging="130"/>
      </w:pPr>
      <w:rPr>
        <w:rFonts w:hint="default"/>
        <w:lang w:val="en-US" w:eastAsia="en-US" w:bidi="ar-SA"/>
      </w:rPr>
    </w:lvl>
    <w:lvl w:ilvl="3" w:tplc="0BDE8DCE">
      <w:numFmt w:val="bullet"/>
      <w:lvlText w:val="•"/>
      <w:lvlJc w:val="left"/>
      <w:pPr>
        <w:ind w:left="527" w:hanging="130"/>
      </w:pPr>
      <w:rPr>
        <w:rFonts w:hint="default"/>
        <w:lang w:val="en-US" w:eastAsia="en-US" w:bidi="ar-SA"/>
      </w:rPr>
    </w:lvl>
    <w:lvl w:ilvl="4" w:tplc="972C0F88">
      <w:numFmt w:val="bullet"/>
      <w:lvlText w:val="•"/>
      <w:lvlJc w:val="left"/>
      <w:pPr>
        <w:ind w:left="441" w:hanging="130"/>
      </w:pPr>
      <w:rPr>
        <w:rFonts w:hint="default"/>
        <w:lang w:val="en-US" w:eastAsia="en-US" w:bidi="ar-SA"/>
      </w:rPr>
    </w:lvl>
    <w:lvl w:ilvl="5" w:tplc="2D463AE2">
      <w:numFmt w:val="bullet"/>
      <w:lvlText w:val="•"/>
      <w:lvlJc w:val="left"/>
      <w:pPr>
        <w:ind w:left="355" w:hanging="130"/>
      </w:pPr>
      <w:rPr>
        <w:rFonts w:hint="default"/>
        <w:lang w:val="en-US" w:eastAsia="en-US" w:bidi="ar-SA"/>
      </w:rPr>
    </w:lvl>
    <w:lvl w:ilvl="6" w:tplc="3A9CC198">
      <w:numFmt w:val="bullet"/>
      <w:lvlText w:val="•"/>
      <w:lvlJc w:val="left"/>
      <w:pPr>
        <w:ind w:left="269" w:hanging="130"/>
      </w:pPr>
      <w:rPr>
        <w:rFonts w:hint="default"/>
        <w:lang w:val="en-US" w:eastAsia="en-US" w:bidi="ar-SA"/>
      </w:rPr>
    </w:lvl>
    <w:lvl w:ilvl="7" w:tplc="5DCE1FBA">
      <w:numFmt w:val="bullet"/>
      <w:lvlText w:val="•"/>
      <w:lvlJc w:val="left"/>
      <w:pPr>
        <w:ind w:left="183" w:hanging="130"/>
      </w:pPr>
      <w:rPr>
        <w:rFonts w:hint="default"/>
        <w:lang w:val="en-US" w:eastAsia="en-US" w:bidi="ar-SA"/>
      </w:rPr>
    </w:lvl>
    <w:lvl w:ilvl="8" w:tplc="9AAA169A">
      <w:numFmt w:val="bullet"/>
      <w:lvlText w:val="•"/>
      <w:lvlJc w:val="left"/>
      <w:pPr>
        <w:ind w:left="97" w:hanging="130"/>
      </w:pPr>
      <w:rPr>
        <w:rFonts w:hint="default"/>
        <w:lang w:val="en-US" w:eastAsia="en-US" w:bidi="ar-SA"/>
      </w:rPr>
    </w:lvl>
  </w:abstractNum>
  <w:abstractNum w:abstractNumId="4" w15:restartNumberingAfterBreak="0">
    <w:nsid w:val="08AB3689"/>
    <w:multiLevelType w:val="hybridMultilevel"/>
    <w:tmpl w:val="62B076CC"/>
    <w:lvl w:ilvl="0" w:tplc="04090001">
      <w:start w:val="1"/>
      <w:numFmt w:val="bullet"/>
      <w:lvlText w:val=""/>
      <w:lvlJc w:val="left"/>
      <w:pPr>
        <w:ind w:left="1228" w:hanging="360"/>
      </w:pPr>
      <w:rPr>
        <w:rFonts w:ascii="Symbol" w:hAnsi="Symbol" w:hint="default"/>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0B417C06"/>
    <w:multiLevelType w:val="hybridMultilevel"/>
    <w:tmpl w:val="8BA6F576"/>
    <w:lvl w:ilvl="0" w:tplc="B1324C90">
      <w:start w:val="1"/>
      <w:numFmt w:val="decimal"/>
      <w:lvlText w:val="%1."/>
      <w:lvlJc w:val="left"/>
      <w:pPr>
        <w:ind w:left="602" w:hanging="180"/>
      </w:pPr>
      <w:rPr>
        <w:rFonts w:ascii="Calibri" w:eastAsia="Calibri" w:hAnsi="Calibri" w:cs="Calibri" w:hint="default"/>
        <w:b/>
        <w:bCs/>
        <w:i w:val="0"/>
        <w:iCs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C494B"/>
    <w:multiLevelType w:val="hybridMultilevel"/>
    <w:tmpl w:val="02C6B0F4"/>
    <w:lvl w:ilvl="0" w:tplc="109C8D30">
      <w:start w:val="1"/>
      <w:numFmt w:val="decimal"/>
      <w:lvlText w:val="%1."/>
      <w:lvlJc w:val="left"/>
      <w:pPr>
        <w:ind w:left="691" w:hanging="180"/>
      </w:pPr>
      <w:rPr>
        <w:rFonts w:ascii="Times New Roman" w:eastAsia="Times New Roman" w:hAnsi="Times New Roman" w:cs="Times New Roman" w:hint="default"/>
        <w:b w:val="0"/>
        <w:bCs w:val="0"/>
        <w:i w:val="0"/>
        <w:iCs w:val="0"/>
        <w:spacing w:val="0"/>
        <w:w w:val="84"/>
        <w:sz w:val="20"/>
        <w:szCs w:val="20"/>
        <w:lang w:val="en-US" w:eastAsia="en-US" w:bidi="ar-SA"/>
      </w:rPr>
    </w:lvl>
    <w:lvl w:ilvl="1" w:tplc="E710D806">
      <w:numFmt w:val="bullet"/>
      <w:lvlText w:val="•"/>
      <w:lvlJc w:val="left"/>
      <w:pPr>
        <w:ind w:left="1212" w:hanging="180"/>
      </w:pPr>
      <w:rPr>
        <w:rFonts w:hint="default"/>
        <w:lang w:val="en-US" w:eastAsia="en-US" w:bidi="ar-SA"/>
      </w:rPr>
    </w:lvl>
    <w:lvl w:ilvl="2" w:tplc="0F4C1180">
      <w:numFmt w:val="bullet"/>
      <w:lvlText w:val="•"/>
      <w:lvlJc w:val="left"/>
      <w:pPr>
        <w:ind w:left="1724" w:hanging="180"/>
      </w:pPr>
      <w:rPr>
        <w:rFonts w:hint="default"/>
        <w:lang w:val="en-US" w:eastAsia="en-US" w:bidi="ar-SA"/>
      </w:rPr>
    </w:lvl>
    <w:lvl w:ilvl="3" w:tplc="DD048282">
      <w:numFmt w:val="bullet"/>
      <w:lvlText w:val="•"/>
      <w:lvlJc w:val="left"/>
      <w:pPr>
        <w:ind w:left="2236" w:hanging="180"/>
      </w:pPr>
      <w:rPr>
        <w:rFonts w:hint="default"/>
        <w:lang w:val="en-US" w:eastAsia="en-US" w:bidi="ar-SA"/>
      </w:rPr>
    </w:lvl>
    <w:lvl w:ilvl="4" w:tplc="50B6BCDA">
      <w:numFmt w:val="bullet"/>
      <w:lvlText w:val="•"/>
      <w:lvlJc w:val="left"/>
      <w:pPr>
        <w:ind w:left="2749" w:hanging="180"/>
      </w:pPr>
      <w:rPr>
        <w:rFonts w:hint="default"/>
        <w:lang w:val="en-US" w:eastAsia="en-US" w:bidi="ar-SA"/>
      </w:rPr>
    </w:lvl>
    <w:lvl w:ilvl="5" w:tplc="7C205248">
      <w:numFmt w:val="bullet"/>
      <w:lvlText w:val="•"/>
      <w:lvlJc w:val="left"/>
      <w:pPr>
        <w:ind w:left="3261" w:hanging="180"/>
      </w:pPr>
      <w:rPr>
        <w:rFonts w:hint="default"/>
        <w:lang w:val="en-US" w:eastAsia="en-US" w:bidi="ar-SA"/>
      </w:rPr>
    </w:lvl>
    <w:lvl w:ilvl="6" w:tplc="2C4A8FD6">
      <w:numFmt w:val="bullet"/>
      <w:lvlText w:val="•"/>
      <w:lvlJc w:val="left"/>
      <w:pPr>
        <w:ind w:left="3773" w:hanging="180"/>
      </w:pPr>
      <w:rPr>
        <w:rFonts w:hint="default"/>
        <w:lang w:val="en-US" w:eastAsia="en-US" w:bidi="ar-SA"/>
      </w:rPr>
    </w:lvl>
    <w:lvl w:ilvl="7" w:tplc="AC5CBF3C">
      <w:numFmt w:val="bullet"/>
      <w:lvlText w:val="•"/>
      <w:lvlJc w:val="left"/>
      <w:pPr>
        <w:ind w:left="4286" w:hanging="180"/>
      </w:pPr>
      <w:rPr>
        <w:rFonts w:hint="default"/>
        <w:lang w:val="en-US" w:eastAsia="en-US" w:bidi="ar-SA"/>
      </w:rPr>
    </w:lvl>
    <w:lvl w:ilvl="8" w:tplc="0096E324">
      <w:numFmt w:val="bullet"/>
      <w:lvlText w:val="•"/>
      <w:lvlJc w:val="left"/>
      <w:pPr>
        <w:ind w:left="4798" w:hanging="180"/>
      </w:pPr>
      <w:rPr>
        <w:rFonts w:hint="default"/>
        <w:lang w:val="en-US" w:eastAsia="en-US" w:bidi="ar-SA"/>
      </w:rPr>
    </w:lvl>
  </w:abstractNum>
  <w:abstractNum w:abstractNumId="7" w15:restartNumberingAfterBreak="0">
    <w:nsid w:val="0DEB1EBF"/>
    <w:multiLevelType w:val="hybridMultilevel"/>
    <w:tmpl w:val="55AC2ACE"/>
    <w:lvl w:ilvl="0" w:tplc="FFFFFFFF">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795315"/>
    <w:multiLevelType w:val="hybridMultilevel"/>
    <w:tmpl w:val="45B48C56"/>
    <w:lvl w:ilvl="0" w:tplc="3ABEEE50">
      <w:start w:val="1"/>
      <w:numFmt w:val="decimal"/>
      <w:lvlText w:val="%1."/>
      <w:lvlJc w:val="left"/>
      <w:pPr>
        <w:ind w:left="409" w:hanging="181"/>
      </w:pPr>
      <w:rPr>
        <w:rFonts w:ascii="Times New Roman" w:eastAsia="Times New Roman" w:hAnsi="Times New Roman" w:cs="Times New Roman" w:hint="default"/>
        <w:b w:val="0"/>
        <w:bCs w:val="0"/>
        <w:i w:val="0"/>
        <w:iCs w:val="0"/>
        <w:spacing w:val="0"/>
        <w:w w:val="84"/>
        <w:sz w:val="20"/>
        <w:szCs w:val="20"/>
        <w:lang w:val="en-US" w:eastAsia="en-US" w:bidi="ar-SA"/>
      </w:rPr>
    </w:lvl>
    <w:lvl w:ilvl="1" w:tplc="2BF4A054">
      <w:start w:val="1"/>
      <w:numFmt w:val="upperLetter"/>
      <w:lvlText w:val="%2."/>
      <w:lvlJc w:val="left"/>
      <w:pPr>
        <w:ind w:left="716" w:hanging="216"/>
      </w:pPr>
      <w:rPr>
        <w:rFonts w:ascii="Times New Roman" w:eastAsia="Times New Roman" w:hAnsi="Times New Roman" w:cs="Times New Roman" w:hint="default"/>
        <w:b w:val="0"/>
        <w:bCs w:val="0"/>
        <w:i w:val="0"/>
        <w:iCs w:val="0"/>
        <w:spacing w:val="0"/>
        <w:w w:val="84"/>
        <w:sz w:val="20"/>
        <w:szCs w:val="20"/>
        <w:lang w:val="en-US" w:eastAsia="en-US" w:bidi="ar-SA"/>
      </w:rPr>
    </w:lvl>
    <w:lvl w:ilvl="2" w:tplc="4EFCA8B8">
      <w:start w:val="1"/>
      <w:numFmt w:val="decimal"/>
      <w:lvlText w:val="%3)"/>
      <w:lvlJc w:val="left"/>
      <w:pPr>
        <w:ind w:left="949" w:hanging="195"/>
      </w:pPr>
      <w:rPr>
        <w:rFonts w:ascii="Times New Roman" w:eastAsia="Times New Roman" w:hAnsi="Times New Roman" w:cs="Times New Roman" w:hint="default"/>
        <w:b w:val="0"/>
        <w:bCs w:val="0"/>
        <w:i w:val="0"/>
        <w:iCs w:val="0"/>
        <w:spacing w:val="0"/>
        <w:w w:val="84"/>
        <w:sz w:val="20"/>
        <w:szCs w:val="20"/>
        <w:lang w:val="en-US" w:eastAsia="en-US" w:bidi="ar-SA"/>
      </w:rPr>
    </w:lvl>
    <w:lvl w:ilvl="3" w:tplc="2F14A252">
      <w:numFmt w:val="bullet"/>
      <w:lvlText w:val="•"/>
      <w:lvlJc w:val="left"/>
      <w:pPr>
        <w:ind w:left="1040" w:hanging="195"/>
      </w:pPr>
      <w:rPr>
        <w:rFonts w:hint="default"/>
        <w:lang w:val="en-US" w:eastAsia="en-US" w:bidi="ar-SA"/>
      </w:rPr>
    </w:lvl>
    <w:lvl w:ilvl="4" w:tplc="C8DE964C">
      <w:numFmt w:val="bullet"/>
      <w:lvlText w:val="•"/>
      <w:lvlJc w:val="left"/>
      <w:pPr>
        <w:ind w:left="1728" w:hanging="195"/>
      </w:pPr>
      <w:rPr>
        <w:rFonts w:hint="default"/>
        <w:lang w:val="en-US" w:eastAsia="en-US" w:bidi="ar-SA"/>
      </w:rPr>
    </w:lvl>
    <w:lvl w:ilvl="5" w:tplc="8132DF72">
      <w:numFmt w:val="bullet"/>
      <w:lvlText w:val="•"/>
      <w:lvlJc w:val="left"/>
      <w:pPr>
        <w:ind w:left="2416" w:hanging="195"/>
      </w:pPr>
      <w:rPr>
        <w:rFonts w:hint="default"/>
        <w:lang w:val="en-US" w:eastAsia="en-US" w:bidi="ar-SA"/>
      </w:rPr>
    </w:lvl>
    <w:lvl w:ilvl="6" w:tplc="B5563B5C">
      <w:numFmt w:val="bullet"/>
      <w:lvlText w:val="•"/>
      <w:lvlJc w:val="left"/>
      <w:pPr>
        <w:ind w:left="3104" w:hanging="195"/>
      </w:pPr>
      <w:rPr>
        <w:rFonts w:hint="default"/>
        <w:lang w:val="en-US" w:eastAsia="en-US" w:bidi="ar-SA"/>
      </w:rPr>
    </w:lvl>
    <w:lvl w:ilvl="7" w:tplc="CD002822">
      <w:numFmt w:val="bullet"/>
      <w:lvlText w:val="•"/>
      <w:lvlJc w:val="left"/>
      <w:pPr>
        <w:ind w:left="3792" w:hanging="195"/>
      </w:pPr>
      <w:rPr>
        <w:rFonts w:hint="default"/>
        <w:lang w:val="en-US" w:eastAsia="en-US" w:bidi="ar-SA"/>
      </w:rPr>
    </w:lvl>
    <w:lvl w:ilvl="8" w:tplc="00F069B6">
      <w:numFmt w:val="bullet"/>
      <w:lvlText w:val="•"/>
      <w:lvlJc w:val="left"/>
      <w:pPr>
        <w:ind w:left="4480" w:hanging="195"/>
      </w:pPr>
      <w:rPr>
        <w:rFonts w:hint="default"/>
        <w:lang w:val="en-US" w:eastAsia="en-US" w:bidi="ar-SA"/>
      </w:rPr>
    </w:lvl>
  </w:abstractNum>
  <w:abstractNum w:abstractNumId="9" w15:restartNumberingAfterBreak="0">
    <w:nsid w:val="0F920D3C"/>
    <w:multiLevelType w:val="hybridMultilevel"/>
    <w:tmpl w:val="DF88DE78"/>
    <w:lvl w:ilvl="0" w:tplc="1F7E7C96">
      <w:start w:val="1"/>
      <w:numFmt w:val="lowerLetter"/>
      <w:lvlText w:val="(%1)"/>
      <w:lvlJc w:val="left"/>
      <w:pPr>
        <w:ind w:left="240" w:hanging="310"/>
      </w:pPr>
      <w:rPr>
        <w:rFonts w:ascii="Calibri" w:eastAsia="Calibri" w:hAnsi="Calibri" w:cs="Calibri" w:hint="default"/>
        <w:b w:val="0"/>
        <w:bCs w:val="0"/>
        <w:i w:val="0"/>
        <w:iCs w:val="0"/>
        <w:spacing w:val="-1"/>
        <w:w w:val="99"/>
        <w:sz w:val="20"/>
        <w:szCs w:val="20"/>
        <w:lang w:val="en-US" w:eastAsia="en-US" w:bidi="ar-SA"/>
      </w:rPr>
    </w:lvl>
    <w:lvl w:ilvl="1" w:tplc="06125342">
      <w:start w:val="1"/>
      <w:numFmt w:val="lowerRoman"/>
      <w:lvlText w:val="(%2)"/>
      <w:lvlJc w:val="left"/>
      <w:pPr>
        <w:ind w:left="240" w:hanging="212"/>
      </w:pPr>
      <w:rPr>
        <w:rFonts w:ascii="Times New Roman" w:eastAsia="Times New Roman" w:hAnsi="Times New Roman" w:cs="Times New Roman" w:hint="default"/>
        <w:b/>
        <w:bCs/>
        <w:i w:val="0"/>
        <w:iCs w:val="0"/>
        <w:spacing w:val="0"/>
        <w:w w:val="85"/>
        <w:sz w:val="20"/>
        <w:szCs w:val="20"/>
        <w:lang w:val="en-US" w:eastAsia="en-US" w:bidi="ar-SA"/>
      </w:rPr>
    </w:lvl>
    <w:lvl w:ilvl="2" w:tplc="5EDCAFB6">
      <w:numFmt w:val="bullet"/>
      <w:lvlText w:val="•"/>
      <w:lvlJc w:val="left"/>
      <w:pPr>
        <w:ind w:left="1383" w:hanging="212"/>
      </w:pPr>
      <w:rPr>
        <w:rFonts w:hint="default"/>
        <w:lang w:val="en-US" w:eastAsia="en-US" w:bidi="ar-SA"/>
      </w:rPr>
    </w:lvl>
    <w:lvl w:ilvl="3" w:tplc="5D8A08E8">
      <w:numFmt w:val="bullet"/>
      <w:lvlText w:val="•"/>
      <w:lvlJc w:val="left"/>
      <w:pPr>
        <w:ind w:left="1955" w:hanging="212"/>
      </w:pPr>
      <w:rPr>
        <w:rFonts w:hint="default"/>
        <w:lang w:val="en-US" w:eastAsia="en-US" w:bidi="ar-SA"/>
      </w:rPr>
    </w:lvl>
    <w:lvl w:ilvl="4" w:tplc="F188AFF8">
      <w:numFmt w:val="bullet"/>
      <w:lvlText w:val="•"/>
      <w:lvlJc w:val="left"/>
      <w:pPr>
        <w:ind w:left="2527" w:hanging="212"/>
      </w:pPr>
      <w:rPr>
        <w:rFonts w:hint="default"/>
        <w:lang w:val="en-US" w:eastAsia="en-US" w:bidi="ar-SA"/>
      </w:rPr>
    </w:lvl>
    <w:lvl w:ilvl="5" w:tplc="54ACBE34">
      <w:numFmt w:val="bullet"/>
      <w:lvlText w:val="•"/>
      <w:lvlJc w:val="left"/>
      <w:pPr>
        <w:ind w:left="3099" w:hanging="212"/>
      </w:pPr>
      <w:rPr>
        <w:rFonts w:hint="default"/>
        <w:lang w:val="en-US" w:eastAsia="en-US" w:bidi="ar-SA"/>
      </w:rPr>
    </w:lvl>
    <w:lvl w:ilvl="6" w:tplc="526A11E0">
      <w:numFmt w:val="bullet"/>
      <w:lvlText w:val="•"/>
      <w:lvlJc w:val="left"/>
      <w:pPr>
        <w:ind w:left="3671" w:hanging="212"/>
      </w:pPr>
      <w:rPr>
        <w:rFonts w:hint="default"/>
        <w:lang w:val="en-US" w:eastAsia="en-US" w:bidi="ar-SA"/>
      </w:rPr>
    </w:lvl>
    <w:lvl w:ilvl="7" w:tplc="1DF6D886">
      <w:numFmt w:val="bullet"/>
      <w:lvlText w:val="•"/>
      <w:lvlJc w:val="left"/>
      <w:pPr>
        <w:ind w:left="4243" w:hanging="212"/>
      </w:pPr>
      <w:rPr>
        <w:rFonts w:hint="default"/>
        <w:lang w:val="en-US" w:eastAsia="en-US" w:bidi="ar-SA"/>
      </w:rPr>
    </w:lvl>
    <w:lvl w:ilvl="8" w:tplc="473E9ACC">
      <w:numFmt w:val="bullet"/>
      <w:lvlText w:val="•"/>
      <w:lvlJc w:val="left"/>
      <w:pPr>
        <w:ind w:left="4815" w:hanging="212"/>
      </w:pPr>
      <w:rPr>
        <w:rFonts w:hint="default"/>
        <w:lang w:val="en-US" w:eastAsia="en-US" w:bidi="ar-SA"/>
      </w:rPr>
    </w:lvl>
  </w:abstractNum>
  <w:abstractNum w:abstractNumId="10" w15:restartNumberingAfterBreak="0">
    <w:nsid w:val="0FFF5D72"/>
    <w:multiLevelType w:val="hybridMultilevel"/>
    <w:tmpl w:val="4230AC12"/>
    <w:lvl w:ilvl="0" w:tplc="A4FAADDE">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C42EA194">
      <w:numFmt w:val="bullet"/>
      <w:lvlText w:val="•"/>
      <w:lvlJc w:val="left"/>
      <w:pPr>
        <w:ind w:left="1712" w:hanging="180"/>
      </w:pPr>
      <w:rPr>
        <w:rFonts w:hint="default"/>
        <w:lang w:val="en-US" w:eastAsia="en-US" w:bidi="ar-SA"/>
      </w:rPr>
    </w:lvl>
    <w:lvl w:ilvl="2" w:tplc="59E03EB8">
      <w:numFmt w:val="bullet"/>
      <w:lvlText w:val="•"/>
      <w:lvlJc w:val="left"/>
      <w:pPr>
        <w:ind w:left="2824" w:hanging="180"/>
      </w:pPr>
      <w:rPr>
        <w:rFonts w:hint="default"/>
        <w:lang w:val="en-US" w:eastAsia="en-US" w:bidi="ar-SA"/>
      </w:rPr>
    </w:lvl>
    <w:lvl w:ilvl="3" w:tplc="642083AC">
      <w:numFmt w:val="bullet"/>
      <w:lvlText w:val="•"/>
      <w:lvlJc w:val="left"/>
      <w:pPr>
        <w:ind w:left="3936" w:hanging="180"/>
      </w:pPr>
      <w:rPr>
        <w:rFonts w:hint="default"/>
        <w:lang w:val="en-US" w:eastAsia="en-US" w:bidi="ar-SA"/>
      </w:rPr>
    </w:lvl>
    <w:lvl w:ilvl="4" w:tplc="BC50E81E">
      <w:numFmt w:val="bullet"/>
      <w:lvlText w:val="•"/>
      <w:lvlJc w:val="left"/>
      <w:pPr>
        <w:ind w:left="5048" w:hanging="180"/>
      </w:pPr>
      <w:rPr>
        <w:rFonts w:hint="default"/>
        <w:lang w:val="en-US" w:eastAsia="en-US" w:bidi="ar-SA"/>
      </w:rPr>
    </w:lvl>
    <w:lvl w:ilvl="5" w:tplc="7116DA4C">
      <w:numFmt w:val="bullet"/>
      <w:lvlText w:val="•"/>
      <w:lvlJc w:val="left"/>
      <w:pPr>
        <w:ind w:left="6160" w:hanging="180"/>
      </w:pPr>
      <w:rPr>
        <w:rFonts w:hint="default"/>
        <w:lang w:val="en-US" w:eastAsia="en-US" w:bidi="ar-SA"/>
      </w:rPr>
    </w:lvl>
    <w:lvl w:ilvl="6" w:tplc="1710429E">
      <w:numFmt w:val="bullet"/>
      <w:lvlText w:val="•"/>
      <w:lvlJc w:val="left"/>
      <w:pPr>
        <w:ind w:left="7272" w:hanging="180"/>
      </w:pPr>
      <w:rPr>
        <w:rFonts w:hint="default"/>
        <w:lang w:val="en-US" w:eastAsia="en-US" w:bidi="ar-SA"/>
      </w:rPr>
    </w:lvl>
    <w:lvl w:ilvl="7" w:tplc="1BB07D88">
      <w:numFmt w:val="bullet"/>
      <w:lvlText w:val="•"/>
      <w:lvlJc w:val="left"/>
      <w:pPr>
        <w:ind w:left="8384" w:hanging="180"/>
      </w:pPr>
      <w:rPr>
        <w:rFonts w:hint="default"/>
        <w:lang w:val="en-US" w:eastAsia="en-US" w:bidi="ar-SA"/>
      </w:rPr>
    </w:lvl>
    <w:lvl w:ilvl="8" w:tplc="3B20C130">
      <w:numFmt w:val="bullet"/>
      <w:lvlText w:val="•"/>
      <w:lvlJc w:val="left"/>
      <w:pPr>
        <w:ind w:left="9496" w:hanging="180"/>
      </w:pPr>
      <w:rPr>
        <w:rFonts w:hint="default"/>
        <w:lang w:val="en-US" w:eastAsia="en-US" w:bidi="ar-SA"/>
      </w:rPr>
    </w:lvl>
  </w:abstractNum>
  <w:abstractNum w:abstractNumId="11" w15:restartNumberingAfterBreak="0">
    <w:nsid w:val="12EC1668"/>
    <w:multiLevelType w:val="hybridMultilevel"/>
    <w:tmpl w:val="71C2A13E"/>
    <w:lvl w:ilvl="0" w:tplc="39246414">
      <w:numFmt w:val="bullet"/>
      <w:lvlText w:val=""/>
      <w:lvlJc w:val="left"/>
      <w:pPr>
        <w:ind w:left="780" w:hanging="147"/>
      </w:pPr>
      <w:rPr>
        <w:rFonts w:ascii="Symbol" w:eastAsia="Symbol" w:hAnsi="Symbol" w:cs="Symbol" w:hint="default"/>
        <w:b w:val="0"/>
        <w:bCs w:val="0"/>
        <w:i w:val="0"/>
        <w:iCs w:val="0"/>
        <w:spacing w:val="0"/>
        <w:w w:val="99"/>
        <w:sz w:val="20"/>
        <w:szCs w:val="20"/>
        <w:lang w:val="en-US" w:eastAsia="en-US" w:bidi="ar-SA"/>
      </w:rPr>
    </w:lvl>
    <w:lvl w:ilvl="1" w:tplc="A8A8A86A">
      <w:numFmt w:val="bullet"/>
      <w:lvlText w:val="•"/>
      <w:lvlJc w:val="left"/>
      <w:pPr>
        <w:ind w:left="1297" w:hanging="147"/>
      </w:pPr>
      <w:rPr>
        <w:rFonts w:hint="default"/>
        <w:lang w:val="en-US" w:eastAsia="en-US" w:bidi="ar-SA"/>
      </w:rPr>
    </w:lvl>
    <w:lvl w:ilvl="2" w:tplc="805A594A">
      <w:numFmt w:val="bullet"/>
      <w:lvlText w:val="•"/>
      <w:lvlJc w:val="left"/>
      <w:pPr>
        <w:ind w:left="1815" w:hanging="147"/>
      </w:pPr>
      <w:rPr>
        <w:rFonts w:hint="default"/>
        <w:lang w:val="en-US" w:eastAsia="en-US" w:bidi="ar-SA"/>
      </w:rPr>
    </w:lvl>
    <w:lvl w:ilvl="3" w:tplc="F27ACDEC">
      <w:numFmt w:val="bullet"/>
      <w:lvlText w:val="•"/>
      <w:lvlJc w:val="left"/>
      <w:pPr>
        <w:ind w:left="2333" w:hanging="147"/>
      </w:pPr>
      <w:rPr>
        <w:rFonts w:hint="default"/>
        <w:lang w:val="en-US" w:eastAsia="en-US" w:bidi="ar-SA"/>
      </w:rPr>
    </w:lvl>
    <w:lvl w:ilvl="4" w:tplc="81CE4660">
      <w:numFmt w:val="bullet"/>
      <w:lvlText w:val="•"/>
      <w:lvlJc w:val="left"/>
      <w:pPr>
        <w:ind w:left="2851" w:hanging="147"/>
      </w:pPr>
      <w:rPr>
        <w:rFonts w:hint="default"/>
        <w:lang w:val="en-US" w:eastAsia="en-US" w:bidi="ar-SA"/>
      </w:rPr>
    </w:lvl>
    <w:lvl w:ilvl="5" w:tplc="49106950">
      <w:numFmt w:val="bullet"/>
      <w:lvlText w:val="•"/>
      <w:lvlJc w:val="left"/>
      <w:pPr>
        <w:ind w:left="3369" w:hanging="147"/>
      </w:pPr>
      <w:rPr>
        <w:rFonts w:hint="default"/>
        <w:lang w:val="en-US" w:eastAsia="en-US" w:bidi="ar-SA"/>
      </w:rPr>
    </w:lvl>
    <w:lvl w:ilvl="6" w:tplc="BB1A8E00">
      <w:numFmt w:val="bullet"/>
      <w:lvlText w:val="•"/>
      <w:lvlJc w:val="left"/>
      <w:pPr>
        <w:ind w:left="3887" w:hanging="147"/>
      </w:pPr>
      <w:rPr>
        <w:rFonts w:hint="default"/>
        <w:lang w:val="en-US" w:eastAsia="en-US" w:bidi="ar-SA"/>
      </w:rPr>
    </w:lvl>
    <w:lvl w:ilvl="7" w:tplc="113A2DEC">
      <w:numFmt w:val="bullet"/>
      <w:lvlText w:val="•"/>
      <w:lvlJc w:val="left"/>
      <w:pPr>
        <w:ind w:left="4405" w:hanging="147"/>
      </w:pPr>
      <w:rPr>
        <w:rFonts w:hint="default"/>
        <w:lang w:val="en-US" w:eastAsia="en-US" w:bidi="ar-SA"/>
      </w:rPr>
    </w:lvl>
    <w:lvl w:ilvl="8" w:tplc="0D98E5E8">
      <w:numFmt w:val="bullet"/>
      <w:lvlText w:val="•"/>
      <w:lvlJc w:val="left"/>
      <w:pPr>
        <w:ind w:left="4923" w:hanging="147"/>
      </w:pPr>
      <w:rPr>
        <w:rFonts w:hint="default"/>
        <w:lang w:val="en-US" w:eastAsia="en-US" w:bidi="ar-SA"/>
      </w:rPr>
    </w:lvl>
  </w:abstractNum>
  <w:abstractNum w:abstractNumId="12" w15:restartNumberingAfterBreak="0">
    <w:nsid w:val="14122929"/>
    <w:multiLevelType w:val="hybridMultilevel"/>
    <w:tmpl w:val="82BA8D50"/>
    <w:lvl w:ilvl="0" w:tplc="AE28AFB0">
      <w:numFmt w:val="bullet"/>
      <w:lvlText w:val=""/>
      <w:lvlJc w:val="left"/>
      <w:pPr>
        <w:ind w:left="331" w:hanging="180"/>
      </w:pPr>
      <w:rPr>
        <w:rFonts w:ascii="Wingdings" w:eastAsia="Wingdings" w:hAnsi="Wingdings" w:cs="Wingdings" w:hint="default"/>
        <w:b w:val="0"/>
        <w:bCs w:val="0"/>
        <w:i w:val="0"/>
        <w:iCs w:val="0"/>
        <w:spacing w:val="0"/>
        <w:w w:val="87"/>
        <w:sz w:val="20"/>
        <w:szCs w:val="20"/>
        <w:lang w:val="en-US" w:eastAsia="en-US" w:bidi="ar-SA"/>
      </w:rPr>
    </w:lvl>
    <w:lvl w:ilvl="1" w:tplc="A202CB98">
      <w:numFmt w:val="bullet"/>
      <w:lvlText w:val="•"/>
      <w:lvlJc w:val="left"/>
      <w:pPr>
        <w:ind w:left="874" w:hanging="180"/>
      </w:pPr>
      <w:rPr>
        <w:rFonts w:hint="default"/>
        <w:lang w:val="en-US" w:eastAsia="en-US" w:bidi="ar-SA"/>
      </w:rPr>
    </w:lvl>
    <w:lvl w:ilvl="2" w:tplc="33F6F186">
      <w:numFmt w:val="bullet"/>
      <w:lvlText w:val="•"/>
      <w:lvlJc w:val="left"/>
      <w:pPr>
        <w:ind w:left="1409" w:hanging="180"/>
      </w:pPr>
      <w:rPr>
        <w:rFonts w:hint="default"/>
        <w:lang w:val="en-US" w:eastAsia="en-US" w:bidi="ar-SA"/>
      </w:rPr>
    </w:lvl>
    <w:lvl w:ilvl="3" w:tplc="389C2BAC">
      <w:numFmt w:val="bullet"/>
      <w:lvlText w:val="•"/>
      <w:lvlJc w:val="left"/>
      <w:pPr>
        <w:ind w:left="1943" w:hanging="180"/>
      </w:pPr>
      <w:rPr>
        <w:rFonts w:hint="default"/>
        <w:lang w:val="en-US" w:eastAsia="en-US" w:bidi="ar-SA"/>
      </w:rPr>
    </w:lvl>
    <w:lvl w:ilvl="4" w:tplc="C27EF9C0">
      <w:numFmt w:val="bullet"/>
      <w:lvlText w:val="•"/>
      <w:lvlJc w:val="left"/>
      <w:pPr>
        <w:ind w:left="2478" w:hanging="180"/>
      </w:pPr>
      <w:rPr>
        <w:rFonts w:hint="default"/>
        <w:lang w:val="en-US" w:eastAsia="en-US" w:bidi="ar-SA"/>
      </w:rPr>
    </w:lvl>
    <w:lvl w:ilvl="5" w:tplc="CC7AF7DA">
      <w:numFmt w:val="bullet"/>
      <w:lvlText w:val="•"/>
      <w:lvlJc w:val="left"/>
      <w:pPr>
        <w:ind w:left="3012" w:hanging="180"/>
      </w:pPr>
      <w:rPr>
        <w:rFonts w:hint="default"/>
        <w:lang w:val="en-US" w:eastAsia="en-US" w:bidi="ar-SA"/>
      </w:rPr>
    </w:lvl>
    <w:lvl w:ilvl="6" w:tplc="F58EEC26">
      <w:numFmt w:val="bullet"/>
      <w:lvlText w:val="•"/>
      <w:lvlJc w:val="left"/>
      <w:pPr>
        <w:ind w:left="3547" w:hanging="180"/>
      </w:pPr>
      <w:rPr>
        <w:rFonts w:hint="default"/>
        <w:lang w:val="en-US" w:eastAsia="en-US" w:bidi="ar-SA"/>
      </w:rPr>
    </w:lvl>
    <w:lvl w:ilvl="7" w:tplc="06101574">
      <w:numFmt w:val="bullet"/>
      <w:lvlText w:val="•"/>
      <w:lvlJc w:val="left"/>
      <w:pPr>
        <w:ind w:left="4081" w:hanging="180"/>
      </w:pPr>
      <w:rPr>
        <w:rFonts w:hint="default"/>
        <w:lang w:val="en-US" w:eastAsia="en-US" w:bidi="ar-SA"/>
      </w:rPr>
    </w:lvl>
    <w:lvl w:ilvl="8" w:tplc="604473C8">
      <w:numFmt w:val="bullet"/>
      <w:lvlText w:val="•"/>
      <w:lvlJc w:val="left"/>
      <w:pPr>
        <w:ind w:left="4616" w:hanging="180"/>
      </w:pPr>
      <w:rPr>
        <w:rFonts w:hint="default"/>
        <w:lang w:val="en-US" w:eastAsia="en-US" w:bidi="ar-SA"/>
      </w:rPr>
    </w:lvl>
  </w:abstractNum>
  <w:abstractNum w:abstractNumId="13" w15:restartNumberingAfterBreak="0">
    <w:nsid w:val="16143396"/>
    <w:multiLevelType w:val="multilevel"/>
    <w:tmpl w:val="923A25AA"/>
    <w:lvl w:ilvl="0">
      <w:start w:val="1"/>
      <w:numFmt w:val="decimal"/>
      <w:lvlText w:val="%1."/>
      <w:lvlJc w:val="left"/>
      <w:pPr>
        <w:ind w:left="508" w:hanging="178"/>
      </w:pPr>
      <w:rPr>
        <w:rFonts w:ascii="Times New Roman" w:eastAsia="Times New Roman" w:hAnsi="Times New Roman" w:cs="Times New Roman"/>
        <w:b/>
        <w:i w:val="0"/>
        <w:sz w:val="20"/>
        <w:szCs w:val="20"/>
      </w:rPr>
    </w:lvl>
    <w:lvl w:ilvl="1">
      <w:start w:val="1"/>
      <w:numFmt w:val="upperLetter"/>
      <w:lvlText w:val="%2."/>
      <w:lvlJc w:val="left"/>
      <w:pPr>
        <w:ind w:left="782" w:hanging="200"/>
      </w:pPr>
      <w:rPr>
        <w:rFonts w:ascii="Calibri" w:eastAsia="Calibri" w:hAnsi="Calibri" w:cs="Calibri"/>
        <w:b/>
        <w:i w:val="0"/>
        <w:sz w:val="20"/>
        <w:szCs w:val="20"/>
      </w:rPr>
    </w:lvl>
    <w:lvl w:ilvl="2">
      <w:numFmt w:val="bullet"/>
      <w:lvlText w:val="•"/>
      <w:lvlJc w:val="left"/>
      <w:pPr>
        <w:ind w:left="1359" w:hanging="200"/>
      </w:pPr>
    </w:lvl>
    <w:lvl w:ilvl="3">
      <w:numFmt w:val="bullet"/>
      <w:lvlText w:val="•"/>
      <w:lvlJc w:val="left"/>
      <w:pPr>
        <w:ind w:left="1939" w:hanging="200"/>
      </w:pPr>
    </w:lvl>
    <w:lvl w:ilvl="4">
      <w:numFmt w:val="bullet"/>
      <w:lvlText w:val="•"/>
      <w:lvlJc w:val="left"/>
      <w:pPr>
        <w:ind w:left="2519" w:hanging="200"/>
      </w:pPr>
    </w:lvl>
    <w:lvl w:ilvl="5">
      <w:numFmt w:val="bullet"/>
      <w:lvlText w:val="•"/>
      <w:lvlJc w:val="left"/>
      <w:pPr>
        <w:ind w:left="3098" w:hanging="200"/>
      </w:pPr>
    </w:lvl>
    <w:lvl w:ilvl="6">
      <w:numFmt w:val="bullet"/>
      <w:lvlText w:val="•"/>
      <w:lvlJc w:val="left"/>
      <w:pPr>
        <w:ind w:left="3678" w:hanging="200"/>
      </w:pPr>
    </w:lvl>
    <w:lvl w:ilvl="7">
      <w:numFmt w:val="bullet"/>
      <w:lvlText w:val="•"/>
      <w:lvlJc w:val="left"/>
      <w:pPr>
        <w:ind w:left="4258" w:hanging="200"/>
      </w:pPr>
    </w:lvl>
    <w:lvl w:ilvl="8">
      <w:numFmt w:val="bullet"/>
      <w:lvlText w:val="•"/>
      <w:lvlJc w:val="left"/>
      <w:pPr>
        <w:ind w:left="4837" w:hanging="200"/>
      </w:pPr>
    </w:lvl>
  </w:abstractNum>
  <w:abstractNum w:abstractNumId="14" w15:restartNumberingAfterBreak="0">
    <w:nsid w:val="18FD5F39"/>
    <w:multiLevelType w:val="hybridMultilevel"/>
    <w:tmpl w:val="D1B00196"/>
    <w:lvl w:ilvl="0" w:tplc="4DCC0410">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2D06B194">
      <w:numFmt w:val="bullet"/>
      <w:lvlText w:val="•"/>
      <w:lvlJc w:val="left"/>
      <w:pPr>
        <w:ind w:left="1107" w:hanging="180"/>
      </w:pPr>
      <w:rPr>
        <w:rFonts w:hint="default"/>
        <w:lang w:val="en-US" w:eastAsia="en-US" w:bidi="ar-SA"/>
      </w:rPr>
    </w:lvl>
    <w:lvl w:ilvl="2" w:tplc="EB32675C">
      <w:numFmt w:val="bullet"/>
      <w:lvlText w:val="•"/>
      <w:lvlJc w:val="left"/>
      <w:pPr>
        <w:ind w:left="1615" w:hanging="180"/>
      </w:pPr>
      <w:rPr>
        <w:rFonts w:hint="default"/>
        <w:lang w:val="en-US" w:eastAsia="en-US" w:bidi="ar-SA"/>
      </w:rPr>
    </w:lvl>
    <w:lvl w:ilvl="3" w:tplc="ADD43C76">
      <w:numFmt w:val="bullet"/>
      <w:lvlText w:val="•"/>
      <w:lvlJc w:val="left"/>
      <w:pPr>
        <w:ind w:left="2123" w:hanging="180"/>
      </w:pPr>
      <w:rPr>
        <w:rFonts w:hint="default"/>
        <w:lang w:val="en-US" w:eastAsia="en-US" w:bidi="ar-SA"/>
      </w:rPr>
    </w:lvl>
    <w:lvl w:ilvl="4" w:tplc="EF8EBEE2">
      <w:numFmt w:val="bullet"/>
      <w:lvlText w:val="•"/>
      <w:lvlJc w:val="left"/>
      <w:pPr>
        <w:ind w:left="2631" w:hanging="180"/>
      </w:pPr>
      <w:rPr>
        <w:rFonts w:hint="default"/>
        <w:lang w:val="en-US" w:eastAsia="en-US" w:bidi="ar-SA"/>
      </w:rPr>
    </w:lvl>
    <w:lvl w:ilvl="5" w:tplc="61F6AD44">
      <w:numFmt w:val="bullet"/>
      <w:lvlText w:val="•"/>
      <w:lvlJc w:val="left"/>
      <w:pPr>
        <w:ind w:left="3139" w:hanging="180"/>
      </w:pPr>
      <w:rPr>
        <w:rFonts w:hint="default"/>
        <w:lang w:val="en-US" w:eastAsia="en-US" w:bidi="ar-SA"/>
      </w:rPr>
    </w:lvl>
    <w:lvl w:ilvl="6" w:tplc="79FAF2FE">
      <w:numFmt w:val="bullet"/>
      <w:lvlText w:val="•"/>
      <w:lvlJc w:val="left"/>
      <w:pPr>
        <w:ind w:left="3647" w:hanging="180"/>
      </w:pPr>
      <w:rPr>
        <w:rFonts w:hint="default"/>
        <w:lang w:val="en-US" w:eastAsia="en-US" w:bidi="ar-SA"/>
      </w:rPr>
    </w:lvl>
    <w:lvl w:ilvl="7" w:tplc="926A52DC">
      <w:numFmt w:val="bullet"/>
      <w:lvlText w:val="•"/>
      <w:lvlJc w:val="left"/>
      <w:pPr>
        <w:ind w:left="4154" w:hanging="180"/>
      </w:pPr>
      <w:rPr>
        <w:rFonts w:hint="default"/>
        <w:lang w:val="en-US" w:eastAsia="en-US" w:bidi="ar-SA"/>
      </w:rPr>
    </w:lvl>
    <w:lvl w:ilvl="8" w:tplc="45B22336">
      <w:numFmt w:val="bullet"/>
      <w:lvlText w:val="•"/>
      <w:lvlJc w:val="left"/>
      <w:pPr>
        <w:ind w:left="4662" w:hanging="180"/>
      </w:pPr>
      <w:rPr>
        <w:rFonts w:hint="default"/>
        <w:lang w:val="en-US" w:eastAsia="en-US" w:bidi="ar-SA"/>
      </w:rPr>
    </w:lvl>
  </w:abstractNum>
  <w:abstractNum w:abstractNumId="15" w15:restartNumberingAfterBreak="0">
    <w:nsid w:val="1A86492B"/>
    <w:multiLevelType w:val="hybridMultilevel"/>
    <w:tmpl w:val="E392E57A"/>
    <w:lvl w:ilvl="0" w:tplc="68B2DB9C">
      <w:numFmt w:val="bullet"/>
      <w:lvlText w:val=""/>
      <w:lvlJc w:val="left"/>
      <w:pPr>
        <w:ind w:left="1211" w:hanging="440"/>
      </w:pPr>
      <w:rPr>
        <w:rFonts w:ascii="Wingdings" w:eastAsia="Wingdings" w:hAnsi="Wingdings" w:cs="Wingdings" w:hint="default"/>
        <w:b w:val="0"/>
        <w:bCs w:val="0"/>
        <w:i w:val="0"/>
        <w:iCs w:val="0"/>
        <w:spacing w:val="0"/>
        <w:w w:val="100"/>
        <w:sz w:val="22"/>
        <w:szCs w:val="22"/>
        <w:lang w:val="en-US" w:eastAsia="en-US" w:bidi="ar-SA"/>
      </w:rPr>
    </w:lvl>
    <w:lvl w:ilvl="1" w:tplc="FFFFFFFF" w:tentative="1">
      <w:start w:val="1"/>
      <w:numFmt w:val="bullet"/>
      <w:lvlText w:val=""/>
      <w:lvlJc w:val="left"/>
      <w:pPr>
        <w:ind w:left="1651" w:hanging="440"/>
      </w:pPr>
      <w:rPr>
        <w:rFonts w:ascii="Wingdings" w:hAnsi="Wingdings" w:hint="default"/>
      </w:rPr>
    </w:lvl>
    <w:lvl w:ilvl="2" w:tplc="FFFFFFFF" w:tentative="1">
      <w:start w:val="1"/>
      <w:numFmt w:val="bullet"/>
      <w:lvlText w:val=""/>
      <w:lvlJc w:val="left"/>
      <w:pPr>
        <w:ind w:left="2091" w:hanging="440"/>
      </w:pPr>
      <w:rPr>
        <w:rFonts w:ascii="Wingdings" w:hAnsi="Wingdings" w:hint="default"/>
      </w:rPr>
    </w:lvl>
    <w:lvl w:ilvl="3" w:tplc="FFFFFFFF" w:tentative="1">
      <w:start w:val="1"/>
      <w:numFmt w:val="bullet"/>
      <w:lvlText w:val=""/>
      <w:lvlJc w:val="left"/>
      <w:pPr>
        <w:ind w:left="2531" w:hanging="440"/>
      </w:pPr>
      <w:rPr>
        <w:rFonts w:ascii="Wingdings" w:hAnsi="Wingdings" w:hint="default"/>
      </w:rPr>
    </w:lvl>
    <w:lvl w:ilvl="4" w:tplc="FFFFFFFF" w:tentative="1">
      <w:start w:val="1"/>
      <w:numFmt w:val="bullet"/>
      <w:lvlText w:val=""/>
      <w:lvlJc w:val="left"/>
      <w:pPr>
        <w:ind w:left="2971" w:hanging="440"/>
      </w:pPr>
      <w:rPr>
        <w:rFonts w:ascii="Wingdings" w:hAnsi="Wingdings" w:hint="default"/>
      </w:rPr>
    </w:lvl>
    <w:lvl w:ilvl="5" w:tplc="FFFFFFFF" w:tentative="1">
      <w:start w:val="1"/>
      <w:numFmt w:val="bullet"/>
      <w:lvlText w:val=""/>
      <w:lvlJc w:val="left"/>
      <w:pPr>
        <w:ind w:left="3411" w:hanging="440"/>
      </w:pPr>
      <w:rPr>
        <w:rFonts w:ascii="Wingdings" w:hAnsi="Wingdings" w:hint="default"/>
      </w:rPr>
    </w:lvl>
    <w:lvl w:ilvl="6" w:tplc="FFFFFFFF" w:tentative="1">
      <w:start w:val="1"/>
      <w:numFmt w:val="bullet"/>
      <w:lvlText w:val=""/>
      <w:lvlJc w:val="left"/>
      <w:pPr>
        <w:ind w:left="3851" w:hanging="440"/>
      </w:pPr>
      <w:rPr>
        <w:rFonts w:ascii="Wingdings" w:hAnsi="Wingdings" w:hint="default"/>
      </w:rPr>
    </w:lvl>
    <w:lvl w:ilvl="7" w:tplc="FFFFFFFF" w:tentative="1">
      <w:start w:val="1"/>
      <w:numFmt w:val="bullet"/>
      <w:lvlText w:val=""/>
      <w:lvlJc w:val="left"/>
      <w:pPr>
        <w:ind w:left="4291" w:hanging="440"/>
      </w:pPr>
      <w:rPr>
        <w:rFonts w:ascii="Wingdings" w:hAnsi="Wingdings" w:hint="default"/>
      </w:rPr>
    </w:lvl>
    <w:lvl w:ilvl="8" w:tplc="FFFFFFFF" w:tentative="1">
      <w:start w:val="1"/>
      <w:numFmt w:val="bullet"/>
      <w:lvlText w:val=""/>
      <w:lvlJc w:val="left"/>
      <w:pPr>
        <w:ind w:left="4731" w:hanging="440"/>
      </w:pPr>
      <w:rPr>
        <w:rFonts w:ascii="Wingdings" w:hAnsi="Wingdings" w:hint="default"/>
      </w:rPr>
    </w:lvl>
  </w:abstractNum>
  <w:abstractNum w:abstractNumId="16" w15:restartNumberingAfterBreak="0">
    <w:nsid w:val="1F8E3B47"/>
    <w:multiLevelType w:val="hybridMultilevel"/>
    <w:tmpl w:val="A42A693C"/>
    <w:lvl w:ilvl="0" w:tplc="9F46F2BA">
      <w:start w:val="1"/>
      <w:numFmt w:val="decimal"/>
      <w:lvlText w:val="%1."/>
      <w:lvlJc w:val="left"/>
      <w:pPr>
        <w:ind w:left="420" w:hanging="178"/>
      </w:pPr>
      <w:rPr>
        <w:rFonts w:ascii="Times New Roman" w:eastAsia="Times New Roman" w:hAnsi="Times New Roman" w:cs="Times New Roman" w:hint="default"/>
        <w:b/>
        <w:bCs/>
        <w:i w:val="0"/>
        <w:iCs w:val="0"/>
        <w:spacing w:val="0"/>
        <w:w w:val="85"/>
        <w:sz w:val="20"/>
        <w:szCs w:val="20"/>
        <w:lang w:val="en-US" w:eastAsia="en-US" w:bidi="ar-SA"/>
      </w:rPr>
    </w:lvl>
    <w:lvl w:ilvl="1" w:tplc="5076569E">
      <w:numFmt w:val="bullet"/>
      <w:lvlText w:val="•"/>
      <w:lvlJc w:val="left"/>
      <w:pPr>
        <w:ind w:left="780" w:hanging="108"/>
      </w:pPr>
      <w:rPr>
        <w:rFonts w:ascii="Times New Roman" w:eastAsia="Times New Roman" w:hAnsi="Times New Roman" w:cs="Times New Roman" w:hint="default"/>
        <w:b w:val="0"/>
        <w:bCs w:val="0"/>
        <w:i w:val="0"/>
        <w:iCs w:val="0"/>
        <w:spacing w:val="0"/>
        <w:w w:val="84"/>
        <w:sz w:val="20"/>
        <w:szCs w:val="20"/>
        <w:lang w:val="en-US" w:eastAsia="en-US" w:bidi="ar-SA"/>
      </w:rPr>
    </w:lvl>
    <w:lvl w:ilvl="2" w:tplc="53484FBA">
      <w:numFmt w:val="bullet"/>
      <w:lvlText w:val="•"/>
      <w:lvlJc w:val="left"/>
      <w:pPr>
        <w:ind w:left="1324" w:hanging="108"/>
      </w:pPr>
      <w:rPr>
        <w:rFonts w:hint="default"/>
        <w:lang w:val="en-US" w:eastAsia="en-US" w:bidi="ar-SA"/>
      </w:rPr>
    </w:lvl>
    <w:lvl w:ilvl="3" w:tplc="F1BC3EAC">
      <w:numFmt w:val="bullet"/>
      <w:lvlText w:val="•"/>
      <w:lvlJc w:val="left"/>
      <w:pPr>
        <w:ind w:left="1869" w:hanging="108"/>
      </w:pPr>
      <w:rPr>
        <w:rFonts w:hint="default"/>
        <w:lang w:val="en-US" w:eastAsia="en-US" w:bidi="ar-SA"/>
      </w:rPr>
    </w:lvl>
    <w:lvl w:ilvl="4" w:tplc="B2620B7A">
      <w:numFmt w:val="bullet"/>
      <w:lvlText w:val="•"/>
      <w:lvlJc w:val="left"/>
      <w:pPr>
        <w:ind w:left="2414" w:hanging="108"/>
      </w:pPr>
      <w:rPr>
        <w:rFonts w:hint="default"/>
        <w:lang w:val="en-US" w:eastAsia="en-US" w:bidi="ar-SA"/>
      </w:rPr>
    </w:lvl>
    <w:lvl w:ilvl="5" w:tplc="9F1C6796">
      <w:numFmt w:val="bullet"/>
      <w:lvlText w:val="•"/>
      <w:lvlJc w:val="left"/>
      <w:pPr>
        <w:ind w:left="2959" w:hanging="108"/>
      </w:pPr>
      <w:rPr>
        <w:rFonts w:hint="default"/>
        <w:lang w:val="en-US" w:eastAsia="en-US" w:bidi="ar-SA"/>
      </w:rPr>
    </w:lvl>
    <w:lvl w:ilvl="6" w:tplc="56383734">
      <w:numFmt w:val="bullet"/>
      <w:lvlText w:val="•"/>
      <w:lvlJc w:val="left"/>
      <w:pPr>
        <w:ind w:left="3503" w:hanging="108"/>
      </w:pPr>
      <w:rPr>
        <w:rFonts w:hint="default"/>
        <w:lang w:val="en-US" w:eastAsia="en-US" w:bidi="ar-SA"/>
      </w:rPr>
    </w:lvl>
    <w:lvl w:ilvl="7" w:tplc="17CA1132">
      <w:numFmt w:val="bullet"/>
      <w:lvlText w:val="•"/>
      <w:lvlJc w:val="left"/>
      <w:pPr>
        <w:ind w:left="4048" w:hanging="108"/>
      </w:pPr>
      <w:rPr>
        <w:rFonts w:hint="default"/>
        <w:lang w:val="en-US" w:eastAsia="en-US" w:bidi="ar-SA"/>
      </w:rPr>
    </w:lvl>
    <w:lvl w:ilvl="8" w:tplc="1706AAF6">
      <w:numFmt w:val="bullet"/>
      <w:lvlText w:val="•"/>
      <w:lvlJc w:val="left"/>
      <w:pPr>
        <w:ind w:left="4593" w:hanging="108"/>
      </w:pPr>
      <w:rPr>
        <w:rFonts w:hint="default"/>
        <w:lang w:val="en-US" w:eastAsia="en-US" w:bidi="ar-SA"/>
      </w:rPr>
    </w:lvl>
  </w:abstractNum>
  <w:abstractNum w:abstractNumId="17" w15:restartNumberingAfterBreak="0">
    <w:nsid w:val="203F5346"/>
    <w:multiLevelType w:val="hybridMultilevel"/>
    <w:tmpl w:val="E7DA2AB0"/>
    <w:lvl w:ilvl="0" w:tplc="0A024C3A">
      <w:start w:val="1"/>
      <w:numFmt w:val="decimal"/>
      <w:lvlText w:val="%1."/>
      <w:lvlJc w:val="left"/>
      <w:pPr>
        <w:ind w:left="871" w:hanging="360"/>
      </w:pPr>
      <w:rPr>
        <w:rFonts w:ascii="Times New Roman" w:eastAsia="Times New Roman" w:hAnsi="Times New Roman" w:cs="Times New Roman" w:hint="default"/>
        <w:b w:val="0"/>
        <w:bCs w:val="0"/>
        <w:i w:val="0"/>
        <w:iCs w:val="0"/>
        <w:spacing w:val="0"/>
        <w:w w:val="84"/>
        <w:sz w:val="20"/>
        <w:szCs w:val="20"/>
        <w:lang w:val="en-US" w:eastAsia="en-US" w:bidi="ar-SA"/>
      </w:rPr>
    </w:lvl>
    <w:lvl w:ilvl="1" w:tplc="E3DC345C">
      <w:numFmt w:val="bullet"/>
      <w:lvlText w:val="•"/>
      <w:lvlJc w:val="left"/>
      <w:pPr>
        <w:ind w:left="1374" w:hanging="360"/>
      </w:pPr>
      <w:rPr>
        <w:rFonts w:hint="default"/>
        <w:lang w:val="en-US" w:eastAsia="en-US" w:bidi="ar-SA"/>
      </w:rPr>
    </w:lvl>
    <w:lvl w:ilvl="2" w:tplc="F46C913E">
      <w:numFmt w:val="bullet"/>
      <w:lvlText w:val="•"/>
      <w:lvlJc w:val="left"/>
      <w:pPr>
        <w:ind w:left="1868" w:hanging="360"/>
      </w:pPr>
      <w:rPr>
        <w:rFonts w:hint="default"/>
        <w:lang w:val="en-US" w:eastAsia="en-US" w:bidi="ar-SA"/>
      </w:rPr>
    </w:lvl>
    <w:lvl w:ilvl="3" w:tplc="65724E76">
      <w:numFmt w:val="bullet"/>
      <w:lvlText w:val="•"/>
      <w:lvlJc w:val="left"/>
      <w:pPr>
        <w:ind w:left="2362" w:hanging="360"/>
      </w:pPr>
      <w:rPr>
        <w:rFonts w:hint="default"/>
        <w:lang w:val="en-US" w:eastAsia="en-US" w:bidi="ar-SA"/>
      </w:rPr>
    </w:lvl>
    <w:lvl w:ilvl="4" w:tplc="63D8F364">
      <w:numFmt w:val="bullet"/>
      <w:lvlText w:val="•"/>
      <w:lvlJc w:val="left"/>
      <w:pPr>
        <w:ind w:left="2857" w:hanging="360"/>
      </w:pPr>
      <w:rPr>
        <w:rFonts w:hint="default"/>
        <w:lang w:val="en-US" w:eastAsia="en-US" w:bidi="ar-SA"/>
      </w:rPr>
    </w:lvl>
    <w:lvl w:ilvl="5" w:tplc="F5B00592">
      <w:numFmt w:val="bullet"/>
      <w:lvlText w:val="•"/>
      <w:lvlJc w:val="left"/>
      <w:pPr>
        <w:ind w:left="3351" w:hanging="360"/>
      </w:pPr>
      <w:rPr>
        <w:rFonts w:hint="default"/>
        <w:lang w:val="en-US" w:eastAsia="en-US" w:bidi="ar-SA"/>
      </w:rPr>
    </w:lvl>
    <w:lvl w:ilvl="6" w:tplc="1BA0518E">
      <w:numFmt w:val="bullet"/>
      <w:lvlText w:val="•"/>
      <w:lvlJc w:val="left"/>
      <w:pPr>
        <w:ind w:left="3845" w:hanging="360"/>
      </w:pPr>
      <w:rPr>
        <w:rFonts w:hint="default"/>
        <w:lang w:val="en-US" w:eastAsia="en-US" w:bidi="ar-SA"/>
      </w:rPr>
    </w:lvl>
    <w:lvl w:ilvl="7" w:tplc="33B29B60">
      <w:numFmt w:val="bullet"/>
      <w:lvlText w:val="•"/>
      <w:lvlJc w:val="left"/>
      <w:pPr>
        <w:ind w:left="4340" w:hanging="360"/>
      </w:pPr>
      <w:rPr>
        <w:rFonts w:hint="default"/>
        <w:lang w:val="en-US" w:eastAsia="en-US" w:bidi="ar-SA"/>
      </w:rPr>
    </w:lvl>
    <w:lvl w:ilvl="8" w:tplc="3084B3EC">
      <w:numFmt w:val="bullet"/>
      <w:lvlText w:val="•"/>
      <w:lvlJc w:val="left"/>
      <w:pPr>
        <w:ind w:left="4834" w:hanging="360"/>
      </w:pPr>
      <w:rPr>
        <w:rFonts w:hint="default"/>
        <w:lang w:val="en-US" w:eastAsia="en-US" w:bidi="ar-SA"/>
      </w:rPr>
    </w:lvl>
  </w:abstractNum>
  <w:abstractNum w:abstractNumId="18" w15:restartNumberingAfterBreak="0">
    <w:nsid w:val="20C024BE"/>
    <w:multiLevelType w:val="hybridMultilevel"/>
    <w:tmpl w:val="A836BF1C"/>
    <w:lvl w:ilvl="0" w:tplc="43EE6558">
      <w:start w:val="1"/>
      <w:numFmt w:val="decimal"/>
      <w:lvlText w:val="%1."/>
      <w:lvlJc w:val="left"/>
      <w:pPr>
        <w:ind w:left="528" w:hanging="198"/>
      </w:pPr>
      <w:rPr>
        <w:rFonts w:ascii="Calibri" w:eastAsia="Calibri" w:hAnsi="Calibri" w:cs="Calibri" w:hint="default"/>
        <w:b/>
        <w:bCs/>
        <w:i w:val="0"/>
        <w:iCs w:val="0"/>
        <w:spacing w:val="-1"/>
        <w:w w:val="99"/>
        <w:sz w:val="20"/>
        <w:szCs w:val="20"/>
        <w:lang w:val="en-US" w:eastAsia="en-US" w:bidi="ar-SA"/>
      </w:rPr>
    </w:lvl>
    <w:lvl w:ilvl="1" w:tplc="554E148E">
      <w:start w:val="1"/>
      <w:numFmt w:val="upperLetter"/>
      <w:lvlText w:val="%2."/>
      <w:lvlJc w:val="left"/>
      <w:pPr>
        <w:ind w:left="871" w:hanging="202"/>
      </w:pPr>
      <w:rPr>
        <w:rFonts w:ascii="Calibri" w:eastAsia="Calibri" w:hAnsi="Calibri" w:cs="Calibri" w:hint="default"/>
        <w:b/>
        <w:bCs/>
        <w:i w:val="0"/>
        <w:iCs w:val="0"/>
        <w:spacing w:val="0"/>
        <w:w w:val="86"/>
        <w:sz w:val="20"/>
        <w:szCs w:val="20"/>
        <w:lang w:val="en-US" w:eastAsia="en-US" w:bidi="ar-SA"/>
      </w:rPr>
    </w:lvl>
    <w:lvl w:ilvl="2" w:tplc="02D885FC">
      <w:numFmt w:val="bullet"/>
      <w:lvlText w:val="•"/>
      <w:lvlJc w:val="left"/>
      <w:pPr>
        <w:ind w:left="880" w:hanging="202"/>
      </w:pPr>
      <w:rPr>
        <w:rFonts w:hint="default"/>
        <w:lang w:val="en-US" w:eastAsia="en-US" w:bidi="ar-SA"/>
      </w:rPr>
    </w:lvl>
    <w:lvl w:ilvl="3" w:tplc="7604E932">
      <w:numFmt w:val="bullet"/>
      <w:lvlText w:val="•"/>
      <w:lvlJc w:val="left"/>
      <w:pPr>
        <w:ind w:left="1519" w:hanging="202"/>
      </w:pPr>
      <w:rPr>
        <w:rFonts w:hint="default"/>
        <w:lang w:val="en-US" w:eastAsia="en-US" w:bidi="ar-SA"/>
      </w:rPr>
    </w:lvl>
    <w:lvl w:ilvl="4" w:tplc="AB0A1032">
      <w:numFmt w:val="bullet"/>
      <w:lvlText w:val="•"/>
      <w:lvlJc w:val="left"/>
      <w:pPr>
        <w:ind w:left="2159" w:hanging="202"/>
      </w:pPr>
      <w:rPr>
        <w:rFonts w:hint="default"/>
        <w:lang w:val="en-US" w:eastAsia="en-US" w:bidi="ar-SA"/>
      </w:rPr>
    </w:lvl>
    <w:lvl w:ilvl="5" w:tplc="9054594E">
      <w:numFmt w:val="bullet"/>
      <w:lvlText w:val="•"/>
      <w:lvlJc w:val="left"/>
      <w:pPr>
        <w:ind w:left="2799" w:hanging="202"/>
      </w:pPr>
      <w:rPr>
        <w:rFonts w:hint="default"/>
        <w:lang w:val="en-US" w:eastAsia="en-US" w:bidi="ar-SA"/>
      </w:rPr>
    </w:lvl>
    <w:lvl w:ilvl="6" w:tplc="833ADB78">
      <w:numFmt w:val="bullet"/>
      <w:lvlText w:val="•"/>
      <w:lvlJc w:val="left"/>
      <w:pPr>
        <w:ind w:left="3438" w:hanging="202"/>
      </w:pPr>
      <w:rPr>
        <w:rFonts w:hint="default"/>
        <w:lang w:val="en-US" w:eastAsia="en-US" w:bidi="ar-SA"/>
      </w:rPr>
    </w:lvl>
    <w:lvl w:ilvl="7" w:tplc="44803084">
      <w:numFmt w:val="bullet"/>
      <w:lvlText w:val="•"/>
      <w:lvlJc w:val="left"/>
      <w:pPr>
        <w:ind w:left="4078" w:hanging="202"/>
      </w:pPr>
      <w:rPr>
        <w:rFonts w:hint="default"/>
        <w:lang w:val="en-US" w:eastAsia="en-US" w:bidi="ar-SA"/>
      </w:rPr>
    </w:lvl>
    <w:lvl w:ilvl="8" w:tplc="B5AAA8E0">
      <w:numFmt w:val="bullet"/>
      <w:lvlText w:val="•"/>
      <w:lvlJc w:val="left"/>
      <w:pPr>
        <w:ind w:left="4718" w:hanging="202"/>
      </w:pPr>
      <w:rPr>
        <w:rFonts w:hint="default"/>
        <w:lang w:val="en-US" w:eastAsia="en-US" w:bidi="ar-SA"/>
      </w:rPr>
    </w:lvl>
  </w:abstractNum>
  <w:abstractNum w:abstractNumId="19" w15:restartNumberingAfterBreak="0">
    <w:nsid w:val="25CF240A"/>
    <w:multiLevelType w:val="hybridMultilevel"/>
    <w:tmpl w:val="97029990"/>
    <w:lvl w:ilvl="0" w:tplc="AC2CA44A">
      <w:numFmt w:val="bullet"/>
      <w:lvlText w:val=""/>
      <w:lvlJc w:val="left"/>
      <w:pPr>
        <w:ind w:left="780" w:hanging="130"/>
      </w:pPr>
      <w:rPr>
        <w:rFonts w:ascii="Symbol" w:eastAsia="Symbol" w:hAnsi="Symbol" w:cs="Symbol" w:hint="default"/>
        <w:b w:val="0"/>
        <w:bCs w:val="0"/>
        <w:i w:val="0"/>
        <w:iCs w:val="0"/>
        <w:spacing w:val="0"/>
        <w:w w:val="87"/>
        <w:sz w:val="20"/>
        <w:szCs w:val="20"/>
        <w:lang w:val="en-US" w:eastAsia="en-US" w:bidi="ar-SA"/>
      </w:rPr>
    </w:lvl>
    <w:lvl w:ilvl="1" w:tplc="5840F274">
      <w:numFmt w:val="bullet"/>
      <w:lvlText w:val="•"/>
      <w:lvlJc w:val="left"/>
      <w:pPr>
        <w:ind w:left="1284" w:hanging="130"/>
      </w:pPr>
      <w:rPr>
        <w:rFonts w:hint="default"/>
        <w:lang w:val="en-US" w:eastAsia="en-US" w:bidi="ar-SA"/>
      </w:rPr>
    </w:lvl>
    <w:lvl w:ilvl="2" w:tplc="DCAAF4AC">
      <w:numFmt w:val="bullet"/>
      <w:lvlText w:val="•"/>
      <w:lvlJc w:val="left"/>
      <w:pPr>
        <w:ind w:left="1788" w:hanging="130"/>
      </w:pPr>
      <w:rPr>
        <w:rFonts w:hint="default"/>
        <w:lang w:val="en-US" w:eastAsia="en-US" w:bidi="ar-SA"/>
      </w:rPr>
    </w:lvl>
    <w:lvl w:ilvl="3" w:tplc="05DC3646">
      <w:numFmt w:val="bullet"/>
      <w:lvlText w:val="•"/>
      <w:lvlJc w:val="left"/>
      <w:pPr>
        <w:ind w:left="2292" w:hanging="130"/>
      </w:pPr>
      <w:rPr>
        <w:rFonts w:hint="default"/>
        <w:lang w:val="en-US" w:eastAsia="en-US" w:bidi="ar-SA"/>
      </w:rPr>
    </w:lvl>
    <w:lvl w:ilvl="4" w:tplc="68006716">
      <w:numFmt w:val="bullet"/>
      <w:lvlText w:val="•"/>
      <w:lvlJc w:val="left"/>
      <w:pPr>
        <w:ind w:left="2796" w:hanging="130"/>
      </w:pPr>
      <w:rPr>
        <w:rFonts w:hint="default"/>
        <w:lang w:val="en-US" w:eastAsia="en-US" w:bidi="ar-SA"/>
      </w:rPr>
    </w:lvl>
    <w:lvl w:ilvl="5" w:tplc="13B8E52C">
      <w:numFmt w:val="bullet"/>
      <w:lvlText w:val="•"/>
      <w:lvlJc w:val="left"/>
      <w:pPr>
        <w:ind w:left="3300" w:hanging="130"/>
      </w:pPr>
      <w:rPr>
        <w:rFonts w:hint="default"/>
        <w:lang w:val="en-US" w:eastAsia="en-US" w:bidi="ar-SA"/>
      </w:rPr>
    </w:lvl>
    <w:lvl w:ilvl="6" w:tplc="530ECDDA">
      <w:numFmt w:val="bullet"/>
      <w:lvlText w:val="•"/>
      <w:lvlJc w:val="left"/>
      <w:pPr>
        <w:ind w:left="3804" w:hanging="130"/>
      </w:pPr>
      <w:rPr>
        <w:rFonts w:hint="default"/>
        <w:lang w:val="en-US" w:eastAsia="en-US" w:bidi="ar-SA"/>
      </w:rPr>
    </w:lvl>
    <w:lvl w:ilvl="7" w:tplc="C5304A3A">
      <w:numFmt w:val="bullet"/>
      <w:lvlText w:val="•"/>
      <w:lvlJc w:val="left"/>
      <w:pPr>
        <w:ind w:left="4309" w:hanging="130"/>
      </w:pPr>
      <w:rPr>
        <w:rFonts w:hint="default"/>
        <w:lang w:val="en-US" w:eastAsia="en-US" w:bidi="ar-SA"/>
      </w:rPr>
    </w:lvl>
    <w:lvl w:ilvl="8" w:tplc="F5D6C3AA">
      <w:numFmt w:val="bullet"/>
      <w:lvlText w:val="•"/>
      <w:lvlJc w:val="left"/>
      <w:pPr>
        <w:ind w:left="4813" w:hanging="130"/>
      </w:pPr>
      <w:rPr>
        <w:rFonts w:hint="default"/>
        <w:lang w:val="en-US" w:eastAsia="en-US" w:bidi="ar-SA"/>
      </w:rPr>
    </w:lvl>
  </w:abstractNum>
  <w:abstractNum w:abstractNumId="20" w15:restartNumberingAfterBreak="0">
    <w:nsid w:val="2D974773"/>
    <w:multiLevelType w:val="hybridMultilevel"/>
    <w:tmpl w:val="6EA65888"/>
    <w:lvl w:ilvl="0" w:tplc="AC20FA0C">
      <w:numFmt w:val="bullet"/>
      <w:lvlText w:val=""/>
      <w:lvlJc w:val="left"/>
      <w:pPr>
        <w:ind w:left="732" w:hanging="130"/>
      </w:pPr>
      <w:rPr>
        <w:rFonts w:ascii="Symbol" w:eastAsia="Symbol" w:hAnsi="Symbol" w:cs="Symbol" w:hint="default"/>
        <w:b w:val="0"/>
        <w:bCs w:val="0"/>
        <w:i w:val="0"/>
        <w:iCs w:val="0"/>
        <w:spacing w:val="0"/>
        <w:w w:val="87"/>
        <w:sz w:val="20"/>
        <w:szCs w:val="20"/>
        <w:lang w:val="en-US" w:eastAsia="en-US" w:bidi="ar-SA"/>
      </w:rPr>
    </w:lvl>
    <w:lvl w:ilvl="1" w:tplc="63F07A58">
      <w:numFmt w:val="bullet"/>
      <w:lvlText w:val="•"/>
      <w:lvlJc w:val="left"/>
      <w:pPr>
        <w:ind w:left="1265" w:hanging="130"/>
      </w:pPr>
      <w:rPr>
        <w:rFonts w:hint="default"/>
        <w:lang w:val="en-US" w:eastAsia="en-US" w:bidi="ar-SA"/>
      </w:rPr>
    </w:lvl>
    <w:lvl w:ilvl="2" w:tplc="FD007CFC">
      <w:numFmt w:val="bullet"/>
      <w:lvlText w:val="•"/>
      <w:lvlJc w:val="left"/>
      <w:pPr>
        <w:ind w:left="1791" w:hanging="130"/>
      </w:pPr>
      <w:rPr>
        <w:rFonts w:hint="default"/>
        <w:lang w:val="en-US" w:eastAsia="en-US" w:bidi="ar-SA"/>
      </w:rPr>
    </w:lvl>
    <w:lvl w:ilvl="3" w:tplc="38FC986C">
      <w:numFmt w:val="bullet"/>
      <w:lvlText w:val="•"/>
      <w:lvlJc w:val="left"/>
      <w:pPr>
        <w:ind w:left="2317" w:hanging="130"/>
      </w:pPr>
      <w:rPr>
        <w:rFonts w:hint="default"/>
        <w:lang w:val="en-US" w:eastAsia="en-US" w:bidi="ar-SA"/>
      </w:rPr>
    </w:lvl>
    <w:lvl w:ilvl="4" w:tplc="D74AD2CE">
      <w:numFmt w:val="bullet"/>
      <w:lvlText w:val="•"/>
      <w:lvlJc w:val="left"/>
      <w:pPr>
        <w:ind w:left="2842" w:hanging="130"/>
      </w:pPr>
      <w:rPr>
        <w:rFonts w:hint="default"/>
        <w:lang w:val="en-US" w:eastAsia="en-US" w:bidi="ar-SA"/>
      </w:rPr>
    </w:lvl>
    <w:lvl w:ilvl="5" w:tplc="E738032A">
      <w:numFmt w:val="bullet"/>
      <w:lvlText w:val="•"/>
      <w:lvlJc w:val="left"/>
      <w:pPr>
        <w:ind w:left="3368" w:hanging="130"/>
      </w:pPr>
      <w:rPr>
        <w:rFonts w:hint="default"/>
        <w:lang w:val="en-US" w:eastAsia="en-US" w:bidi="ar-SA"/>
      </w:rPr>
    </w:lvl>
    <w:lvl w:ilvl="6" w:tplc="9A1472C8">
      <w:numFmt w:val="bullet"/>
      <w:lvlText w:val="•"/>
      <w:lvlJc w:val="left"/>
      <w:pPr>
        <w:ind w:left="3894" w:hanging="130"/>
      </w:pPr>
      <w:rPr>
        <w:rFonts w:hint="default"/>
        <w:lang w:val="en-US" w:eastAsia="en-US" w:bidi="ar-SA"/>
      </w:rPr>
    </w:lvl>
    <w:lvl w:ilvl="7" w:tplc="F49C9592">
      <w:numFmt w:val="bullet"/>
      <w:lvlText w:val="•"/>
      <w:lvlJc w:val="left"/>
      <w:pPr>
        <w:ind w:left="4420" w:hanging="130"/>
      </w:pPr>
      <w:rPr>
        <w:rFonts w:hint="default"/>
        <w:lang w:val="en-US" w:eastAsia="en-US" w:bidi="ar-SA"/>
      </w:rPr>
    </w:lvl>
    <w:lvl w:ilvl="8" w:tplc="6B6A2CB4">
      <w:numFmt w:val="bullet"/>
      <w:lvlText w:val="•"/>
      <w:lvlJc w:val="left"/>
      <w:pPr>
        <w:ind w:left="4945" w:hanging="130"/>
      </w:pPr>
      <w:rPr>
        <w:rFonts w:hint="default"/>
        <w:lang w:val="en-US" w:eastAsia="en-US" w:bidi="ar-SA"/>
      </w:rPr>
    </w:lvl>
  </w:abstractNum>
  <w:abstractNum w:abstractNumId="21" w15:restartNumberingAfterBreak="0">
    <w:nsid w:val="300616B8"/>
    <w:multiLevelType w:val="hybridMultilevel"/>
    <w:tmpl w:val="2E5CEFB0"/>
    <w:lvl w:ilvl="0" w:tplc="4140AD8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5C24AF"/>
    <w:multiLevelType w:val="hybridMultilevel"/>
    <w:tmpl w:val="2AC8B126"/>
    <w:lvl w:ilvl="0" w:tplc="8BD27A6E">
      <w:start w:val="1"/>
      <w:numFmt w:val="decimal"/>
      <w:lvlText w:val="%1."/>
      <w:lvlJc w:val="left"/>
      <w:pPr>
        <w:ind w:left="535" w:hanging="178"/>
      </w:pPr>
      <w:rPr>
        <w:rFonts w:ascii="Times New Roman" w:eastAsia="Times New Roman" w:hAnsi="Times New Roman" w:cs="Times New Roman" w:hint="default"/>
        <w:b/>
        <w:bCs/>
        <w:i w:val="0"/>
        <w:iCs w:val="0"/>
        <w:spacing w:val="0"/>
        <w:w w:val="85"/>
        <w:sz w:val="20"/>
        <w:szCs w:val="20"/>
        <w:lang w:val="en-US" w:eastAsia="en-US" w:bidi="ar-SA"/>
      </w:rPr>
    </w:lvl>
    <w:lvl w:ilvl="1" w:tplc="41F6F7DA">
      <w:start w:val="1"/>
      <w:numFmt w:val="upperLetter"/>
      <w:lvlText w:val="%2."/>
      <w:lvlJc w:val="left"/>
      <w:pPr>
        <w:ind w:left="818" w:hanging="219"/>
      </w:pPr>
      <w:rPr>
        <w:rFonts w:ascii="Times New Roman" w:eastAsia="Times New Roman" w:hAnsi="Times New Roman" w:cs="Times New Roman" w:hint="default"/>
        <w:b/>
        <w:bCs/>
        <w:i w:val="0"/>
        <w:iCs w:val="0"/>
        <w:spacing w:val="-1"/>
        <w:w w:val="85"/>
        <w:sz w:val="20"/>
        <w:szCs w:val="20"/>
        <w:lang w:val="en-US" w:eastAsia="en-US" w:bidi="ar-SA"/>
      </w:rPr>
    </w:lvl>
    <w:lvl w:ilvl="2" w:tplc="01A69324">
      <w:numFmt w:val="bullet"/>
      <w:lvlText w:val="•"/>
      <w:lvlJc w:val="left"/>
      <w:pPr>
        <w:ind w:left="800" w:hanging="219"/>
      </w:pPr>
      <w:rPr>
        <w:rFonts w:hint="default"/>
        <w:lang w:val="en-US" w:eastAsia="en-US" w:bidi="ar-SA"/>
      </w:rPr>
    </w:lvl>
    <w:lvl w:ilvl="3" w:tplc="36E8B9A8">
      <w:numFmt w:val="bullet"/>
      <w:lvlText w:val="•"/>
      <w:lvlJc w:val="left"/>
      <w:pPr>
        <w:ind w:left="820" w:hanging="219"/>
      </w:pPr>
      <w:rPr>
        <w:rFonts w:hint="default"/>
        <w:lang w:val="en-US" w:eastAsia="en-US" w:bidi="ar-SA"/>
      </w:rPr>
    </w:lvl>
    <w:lvl w:ilvl="4" w:tplc="D4DEC088">
      <w:numFmt w:val="bullet"/>
      <w:lvlText w:val="•"/>
      <w:lvlJc w:val="left"/>
      <w:pPr>
        <w:ind w:left="1514" w:hanging="219"/>
      </w:pPr>
      <w:rPr>
        <w:rFonts w:hint="default"/>
        <w:lang w:val="en-US" w:eastAsia="en-US" w:bidi="ar-SA"/>
      </w:rPr>
    </w:lvl>
    <w:lvl w:ilvl="5" w:tplc="A3DE1C58">
      <w:numFmt w:val="bullet"/>
      <w:lvlText w:val="•"/>
      <w:lvlJc w:val="left"/>
      <w:pPr>
        <w:ind w:left="2208" w:hanging="219"/>
      </w:pPr>
      <w:rPr>
        <w:rFonts w:hint="default"/>
        <w:lang w:val="en-US" w:eastAsia="en-US" w:bidi="ar-SA"/>
      </w:rPr>
    </w:lvl>
    <w:lvl w:ilvl="6" w:tplc="D240A282">
      <w:numFmt w:val="bullet"/>
      <w:lvlText w:val="•"/>
      <w:lvlJc w:val="left"/>
      <w:pPr>
        <w:ind w:left="2903" w:hanging="219"/>
      </w:pPr>
      <w:rPr>
        <w:rFonts w:hint="default"/>
        <w:lang w:val="en-US" w:eastAsia="en-US" w:bidi="ar-SA"/>
      </w:rPr>
    </w:lvl>
    <w:lvl w:ilvl="7" w:tplc="BF90713E">
      <w:numFmt w:val="bullet"/>
      <w:lvlText w:val="•"/>
      <w:lvlJc w:val="left"/>
      <w:pPr>
        <w:ind w:left="3597" w:hanging="219"/>
      </w:pPr>
      <w:rPr>
        <w:rFonts w:hint="default"/>
        <w:lang w:val="en-US" w:eastAsia="en-US" w:bidi="ar-SA"/>
      </w:rPr>
    </w:lvl>
    <w:lvl w:ilvl="8" w:tplc="E0A6D882">
      <w:numFmt w:val="bullet"/>
      <w:lvlText w:val="•"/>
      <w:lvlJc w:val="left"/>
      <w:pPr>
        <w:ind w:left="4291" w:hanging="219"/>
      </w:pPr>
      <w:rPr>
        <w:rFonts w:hint="default"/>
        <w:lang w:val="en-US" w:eastAsia="en-US" w:bidi="ar-SA"/>
      </w:rPr>
    </w:lvl>
  </w:abstractNum>
  <w:abstractNum w:abstractNumId="23" w15:restartNumberingAfterBreak="0">
    <w:nsid w:val="38B41E89"/>
    <w:multiLevelType w:val="hybridMultilevel"/>
    <w:tmpl w:val="698CAD80"/>
    <w:lvl w:ilvl="0" w:tplc="A6A47574">
      <w:start w:val="1"/>
      <w:numFmt w:val="decimal"/>
      <w:lvlText w:val="%1."/>
      <w:lvlJc w:val="left"/>
      <w:pPr>
        <w:ind w:left="538" w:hanging="178"/>
        <w:jc w:val="right"/>
      </w:pPr>
      <w:rPr>
        <w:rFonts w:ascii="Times New Roman" w:eastAsia="Times New Roman" w:hAnsi="Times New Roman" w:cs="Times New Roman" w:hint="default"/>
        <w:b/>
        <w:bCs/>
        <w:i w:val="0"/>
        <w:iCs w:val="0"/>
        <w:spacing w:val="0"/>
        <w:w w:val="85"/>
        <w:sz w:val="20"/>
        <w:szCs w:val="20"/>
        <w:lang w:val="en-US" w:eastAsia="en-US" w:bidi="ar-SA"/>
      </w:rPr>
    </w:lvl>
    <w:lvl w:ilvl="1" w:tplc="5C16137C">
      <w:start w:val="1"/>
      <w:numFmt w:val="upperLetter"/>
      <w:lvlText w:val="%2."/>
      <w:lvlJc w:val="left"/>
      <w:pPr>
        <w:ind w:left="998" w:hanging="216"/>
      </w:pPr>
      <w:rPr>
        <w:rFonts w:ascii="Times New Roman" w:eastAsia="Times New Roman" w:hAnsi="Times New Roman" w:cs="Times New Roman" w:hint="default"/>
        <w:b/>
        <w:bCs/>
        <w:i w:val="0"/>
        <w:iCs w:val="0"/>
        <w:spacing w:val="-1"/>
        <w:w w:val="85"/>
        <w:sz w:val="20"/>
        <w:szCs w:val="20"/>
        <w:lang w:val="en-US" w:eastAsia="en-US" w:bidi="ar-SA"/>
      </w:rPr>
    </w:lvl>
    <w:lvl w:ilvl="2" w:tplc="C7AE1BB4">
      <w:numFmt w:val="bullet"/>
      <w:lvlText w:val="•"/>
      <w:lvlJc w:val="left"/>
      <w:pPr>
        <w:ind w:left="884" w:hanging="216"/>
      </w:pPr>
      <w:rPr>
        <w:rFonts w:hint="default"/>
        <w:lang w:val="en-US" w:eastAsia="en-US" w:bidi="ar-SA"/>
      </w:rPr>
    </w:lvl>
    <w:lvl w:ilvl="3" w:tplc="2C729A62">
      <w:numFmt w:val="bullet"/>
      <w:lvlText w:val="•"/>
      <w:lvlJc w:val="left"/>
      <w:pPr>
        <w:ind w:left="768" w:hanging="216"/>
      </w:pPr>
      <w:rPr>
        <w:rFonts w:hint="default"/>
        <w:lang w:val="en-US" w:eastAsia="en-US" w:bidi="ar-SA"/>
      </w:rPr>
    </w:lvl>
    <w:lvl w:ilvl="4" w:tplc="29BA3E96">
      <w:numFmt w:val="bullet"/>
      <w:lvlText w:val="•"/>
      <w:lvlJc w:val="left"/>
      <w:pPr>
        <w:ind w:left="653" w:hanging="216"/>
      </w:pPr>
      <w:rPr>
        <w:rFonts w:hint="default"/>
        <w:lang w:val="en-US" w:eastAsia="en-US" w:bidi="ar-SA"/>
      </w:rPr>
    </w:lvl>
    <w:lvl w:ilvl="5" w:tplc="955A1924">
      <w:numFmt w:val="bullet"/>
      <w:lvlText w:val="•"/>
      <w:lvlJc w:val="left"/>
      <w:pPr>
        <w:ind w:left="537" w:hanging="216"/>
      </w:pPr>
      <w:rPr>
        <w:rFonts w:hint="default"/>
        <w:lang w:val="en-US" w:eastAsia="en-US" w:bidi="ar-SA"/>
      </w:rPr>
    </w:lvl>
    <w:lvl w:ilvl="6" w:tplc="DCBA48BA">
      <w:numFmt w:val="bullet"/>
      <w:lvlText w:val="•"/>
      <w:lvlJc w:val="left"/>
      <w:pPr>
        <w:ind w:left="422" w:hanging="216"/>
      </w:pPr>
      <w:rPr>
        <w:rFonts w:hint="default"/>
        <w:lang w:val="en-US" w:eastAsia="en-US" w:bidi="ar-SA"/>
      </w:rPr>
    </w:lvl>
    <w:lvl w:ilvl="7" w:tplc="9EA4A314">
      <w:numFmt w:val="bullet"/>
      <w:lvlText w:val="•"/>
      <w:lvlJc w:val="left"/>
      <w:pPr>
        <w:ind w:left="306" w:hanging="216"/>
      </w:pPr>
      <w:rPr>
        <w:rFonts w:hint="default"/>
        <w:lang w:val="en-US" w:eastAsia="en-US" w:bidi="ar-SA"/>
      </w:rPr>
    </w:lvl>
    <w:lvl w:ilvl="8" w:tplc="DC985F2E">
      <w:numFmt w:val="bullet"/>
      <w:lvlText w:val="•"/>
      <w:lvlJc w:val="left"/>
      <w:pPr>
        <w:ind w:left="191" w:hanging="216"/>
      </w:pPr>
      <w:rPr>
        <w:rFonts w:hint="default"/>
        <w:lang w:val="en-US" w:eastAsia="en-US" w:bidi="ar-SA"/>
      </w:rPr>
    </w:lvl>
  </w:abstractNum>
  <w:abstractNum w:abstractNumId="24" w15:restartNumberingAfterBreak="0">
    <w:nsid w:val="3A981A8D"/>
    <w:multiLevelType w:val="hybridMultilevel"/>
    <w:tmpl w:val="7EA2A04E"/>
    <w:lvl w:ilvl="0" w:tplc="65F8317A">
      <w:numFmt w:val="bullet"/>
      <w:lvlText w:val=""/>
      <w:lvlJc w:val="left"/>
      <w:pPr>
        <w:ind w:left="643" w:hanging="133"/>
      </w:pPr>
      <w:rPr>
        <w:rFonts w:ascii="Symbol" w:eastAsia="Symbol" w:hAnsi="Symbol" w:cs="Symbol" w:hint="default"/>
        <w:b w:val="0"/>
        <w:bCs w:val="0"/>
        <w:i w:val="0"/>
        <w:iCs w:val="0"/>
        <w:spacing w:val="0"/>
        <w:w w:val="87"/>
        <w:sz w:val="20"/>
        <w:szCs w:val="20"/>
        <w:lang w:val="en-US" w:eastAsia="en-US" w:bidi="ar-SA"/>
      </w:rPr>
    </w:lvl>
    <w:lvl w:ilvl="1" w:tplc="6B54E1E2">
      <w:numFmt w:val="bullet"/>
      <w:lvlText w:val=""/>
      <w:lvlJc w:val="left"/>
      <w:pPr>
        <w:ind w:left="691" w:hanging="130"/>
      </w:pPr>
      <w:rPr>
        <w:rFonts w:ascii="Symbol" w:eastAsia="Symbol" w:hAnsi="Symbol" w:cs="Symbol" w:hint="default"/>
        <w:b w:val="0"/>
        <w:bCs w:val="0"/>
        <w:i w:val="0"/>
        <w:iCs w:val="0"/>
        <w:spacing w:val="0"/>
        <w:w w:val="87"/>
        <w:sz w:val="20"/>
        <w:szCs w:val="20"/>
        <w:lang w:val="en-US" w:eastAsia="en-US" w:bidi="ar-SA"/>
      </w:rPr>
    </w:lvl>
    <w:lvl w:ilvl="2" w:tplc="2B84ABD6">
      <w:numFmt w:val="bullet"/>
      <w:lvlText w:val="•"/>
      <w:lvlJc w:val="left"/>
      <w:pPr>
        <w:ind w:left="1288" w:hanging="130"/>
      </w:pPr>
      <w:rPr>
        <w:rFonts w:hint="default"/>
        <w:lang w:val="en-US" w:eastAsia="en-US" w:bidi="ar-SA"/>
      </w:rPr>
    </w:lvl>
    <w:lvl w:ilvl="3" w:tplc="C8A2649E">
      <w:numFmt w:val="bullet"/>
      <w:lvlText w:val="•"/>
      <w:lvlJc w:val="left"/>
      <w:pPr>
        <w:ind w:left="1877" w:hanging="130"/>
      </w:pPr>
      <w:rPr>
        <w:rFonts w:hint="default"/>
        <w:lang w:val="en-US" w:eastAsia="en-US" w:bidi="ar-SA"/>
      </w:rPr>
    </w:lvl>
    <w:lvl w:ilvl="4" w:tplc="5F90B31E">
      <w:numFmt w:val="bullet"/>
      <w:lvlText w:val="•"/>
      <w:lvlJc w:val="left"/>
      <w:pPr>
        <w:ind w:left="2465" w:hanging="130"/>
      </w:pPr>
      <w:rPr>
        <w:rFonts w:hint="default"/>
        <w:lang w:val="en-US" w:eastAsia="en-US" w:bidi="ar-SA"/>
      </w:rPr>
    </w:lvl>
    <w:lvl w:ilvl="5" w:tplc="F90E4914">
      <w:numFmt w:val="bullet"/>
      <w:lvlText w:val="•"/>
      <w:lvlJc w:val="left"/>
      <w:pPr>
        <w:ind w:left="3054" w:hanging="130"/>
      </w:pPr>
      <w:rPr>
        <w:rFonts w:hint="default"/>
        <w:lang w:val="en-US" w:eastAsia="en-US" w:bidi="ar-SA"/>
      </w:rPr>
    </w:lvl>
    <w:lvl w:ilvl="6" w:tplc="0E5E9F18">
      <w:numFmt w:val="bullet"/>
      <w:lvlText w:val="•"/>
      <w:lvlJc w:val="left"/>
      <w:pPr>
        <w:ind w:left="3643" w:hanging="130"/>
      </w:pPr>
      <w:rPr>
        <w:rFonts w:hint="default"/>
        <w:lang w:val="en-US" w:eastAsia="en-US" w:bidi="ar-SA"/>
      </w:rPr>
    </w:lvl>
    <w:lvl w:ilvl="7" w:tplc="E5A0B1DA">
      <w:numFmt w:val="bullet"/>
      <w:lvlText w:val="•"/>
      <w:lvlJc w:val="left"/>
      <w:pPr>
        <w:ind w:left="4231" w:hanging="130"/>
      </w:pPr>
      <w:rPr>
        <w:rFonts w:hint="default"/>
        <w:lang w:val="en-US" w:eastAsia="en-US" w:bidi="ar-SA"/>
      </w:rPr>
    </w:lvl>
    <w:lvl w:ilvl="8" w:tplc="A5006434">
      <w:numFmt w:val="bullet"/>
      <w:lvlText w:val="•"/>
      <w:lvlJc w:val="left"/>
      <w:pPr>
        <w:ind w:left="4820" w:hanging="130"/>
      </w:pPr>
      <w:rPr>
        <w:rFonts w:hint="default"/>
        <w:lang w:val="en-US" w:eastAsia="en-US" w:bidi="ar-SA"/>
      </w:rPr>
    </w:lvl>
  </w:abstractNum>
  <w:abstractNum w:abstractNumId="25" w15:restartNumberingAfterBreak="0">
    <w:nsid w:val="3AB32019"/>
    <w:multiLevelType w:val="hybridMultilevel"/>
    <w:tmpl w:val="6A06C80A"/>
    <w:lvl w:ilvl="0" w:tplc="41FE1520">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C7EC2432">
      <w:start w:val="1"/>
      <w:numFmt w:val="upperLetter"/>
      <w:lvlText w:val="%2."/>
      <w:lvlJc w:val="left"/>
      <w:pPr>
        <w:ind w:left="799" w:hanging="200"/>
      </w:pPr>
      <w:rPr>
        <w:rFonts w:ascii="Calibri" w:eastAsia="Calibri" w:hAnsi="Calibri" w:cs="Calibri" w:hint="default"/>
        <w:b/>
        <w:bCs/>
        <w:i w:val="0"/>
        <w:iCs w:val="0"/>
        <w:spacing w:val="-2"/>
        <w:w w:val="86"/>
        <w:sz w:val="20"/>
        <w:szCs w:val="20"/>
        <w:lang w:val="en-US" w:eastAsia="en-US" w:bidi="ar-SA"/>
      </w:rPr>
    </w:lvl>
    <w:lvl w:ilvl="2" w:tplc="64A20922">
      <w:start w:val="1"/>
      <w:numFmt w:val="decimal"/>
      <w:lvlText w:val="%3."/>
      <w:lvlJc w:val="left"/>
      <w:pPr>
        <w:ind w:left="1051" w:hanging="360"/>
      </w:pPr>
      <w:rPr>
        <w:rFonts w:ascii="Calibri" w:eastAsia="Calibri" w:hAnsi="Calibri" w:cs="Calibri" w:hint="default"/>
        <w:b/>
        <w:bCs/>
        <w:i w:val="0"/>
        <w:iCs w:val="0"/>
        <w:spacing w:val="-1"/>
        <w:w w:val="99"/>
        <w:sz w:val="20"/>
        <w:szCs w:val="20"/>
        <w:lang w:val="en-US" w:eastAsia="en-US" w:bidi="ar-SA"/>
      </w:rPr>
    </w:lvl>
    <w:lvl w:ilvl="3" w:tplc="2A5C7514">
      <w:numFmt w:val="bullet"/>
      <w:lvlText w:val="•"/>
      <w:lvlJc w:val="left"/>
      <w:pPr>
        <w:ind w:left="1060" w:hanging="360"/>
      </w:pPr>
      <w:rPr>
        <w:rFonts w:hint="default"/>
        <w:lang w:val="en-US" w:eastAsia="en-US" w:bidi="ar-SA"/>
      </w:rPr>
    </w:lvl>
    <w:lvl w:ilvl="4" w:tplc="FAF656C0">
      <w:numFmt w:val="bullet"/>
      <w:lvlText w:val="•"/>
      <w:lvlJc w:val="left"/>
      <w:pPr>
        <w:ind w:left="1765" w:hanging="360"/>
      </w:pPr>
      <w:rPr>
        <w:rFonts w:hint="default"/>
        <w:lang w:val="en-US" w:eastAsia="en-US" w:bidi="ar-SA"/>
      </w:rPr>
    </w:lvl>
    <w:lvl w:ilvl="5" w:tplc="6F9AC13E">
      <w:numFmt w:val="bullet"/>
      <w:lvlText w:val="•"/>
      <w:lvlJc w:val="left"/>
      <w:pPr>
        <w:ind w:left="2470" w:hanging="360"/>
      </w:pPr>
      <w:rPr>
        <w:rFonts w:hint="default"/>
        <w:lang w:val="en-US" w:eastAsia="en-US" w:bidi="ar-SA"/>
      </w:rPr>
    </w:lvl>
    <w:lvl w:ilvl="6" w:tplc="0CEC255E">
      <w:numFmt w:val="bullet"/>
      <w:lvlText w:val="•"/>
      <w:lvlJc w:val="left"/>
      <w:pPr>
        <w:ind w:left="3176" w:hanging="360"/>
      </w:pPr>
      <w:rPr>
        <w:rFonts w:hint="default"/>
        <w:lang w:val="en-US" w:eastAsia="en-US" w:bidi="ar-SA"/>
      </w:rPr>
    </w:lvl>
    <w:lvl w:ilvl="7" w:tplc="13E24962">
      <w:numFmt w:val="bullet"/>
      <w:lvlText w:val="•"/>
      <w:lvlJc w:val="left"/>
      <w:pPr>
        <w:ind w:left="3881" w:hanging="360"/>
      </w:pPr>
      <w:rPr>
        <w:rFonts w:hint="default"/>
        <w:lang w:val="en-US" w:eastAsia="en-US" w:bidi="ar-SA"/>
      </w:rPr>
    </w:lvl>
    <w:lvl w:ilvl="8" w:tplc="811C7ADE">
      <w:numFmt w:val="bullet"/>
      <w:lvlText w:val="•"/>
      <w:lvlJc w:val="left"/>
      <w:pPr>
        <w:ind w:left="4586" w:hanging="360"/>
      </w:pPr>
      <w:rPr>
        <w:rFonts w:hint="default"/>
        <w:lang w:val="en-US" w:eastAsia="en-US" w:bidi="ar-SA"/>
      </w:rPr>
    </w:lvl>
  </w:abstractNum>
  <w:abstractNum w:abstractNumId="26" w15:restartNumberingAfterBreak="0">
    <w:nsid w:val="3BF27924"/>
    <w:multiLevelType w:val="hybridMultilevel"/>
    <w:tmpl w:val="47840966"/>
    <w:lvl w:ilvl="0" w:tplc="DDCC703A">
      <w:numFmt w:val="bullet"/>
      <w:lvlText w:val=""/>
      <w:lvlJc w:val="left"/>
      <w:pPr>
        <w:ind w:left="691" w:hanging="147"/>
      </w:pPr>
      <w:rPr>
        <w:rFonts w:ascii="Symbol" w:eastAsia="Symbol" w:hAnsi="Symbol" w:cs="Symbol" w:hint="default"/>
        <w:b w:val="0"/>
        <w:bCs w:val="0"/>
        <w:i w:val="0"/>
        <w:iCs w:val="0"/>
        <w:spacing w:val="0"/>
        <w:w w:val="99"/>
        <w:sz w:val="20"/>
        <w:szCs w:val="20"/>
        <w:lang w:val="en-US" w:eastAsia="en-US" w:bidi="ar-SA"/>
      </w:rPr>
    </w:lvl>
    <w:lvl w:ilvl="1" w:tplc="DAF6CE42">
      <w:numFmt w:val="bullet"/>
      <w:lvlText w:val="•"/>
      <w:lvlJc w:val="left"/>
      <w:pPr>
        <w:ind w:left="1198" w:hanging="147"/>
      </w:pPr>
      <w:rPr>
        <w:rFonts w:hint="default"/>
        <w:lang w:val="en-US" w:eastAsia="en-US" w:bidi="ar-SA"/>
      </w:rPr>
    </w:lvl>
    <w:lvl w:ilvl="2" w:tplc="2F509B92">
      <w:numFmt w:val="bullet"/>
      <w:lvlText w:val="•"/>
      <w:lvlJc w:val="left"/>
      <w:pPr>
        <w:ind w:left="1696" w:hanging="147"/>
      </w:pPr>
      <w:rPr>
        <w:rFonts w:hint="default"/>
        <w:lang w:val="en-US" w:eastAsia="en-US" w:bidi="ar-SA"/>
      </w:rPr>
    </w:lvl>
    <w:lvl w:ilvl="3" w:tplc="B1BC1F22">
      <w:numFmt w:val="bullet"/>
      <w:lvlText w:val="•"/>
      <w:lvlJc w:val="left"/>
      <w:pPr>
        <w:ind w:left="2194" w:hanging="147"/>
      </w:pPr>
      <w:rPr>
        <w:rFonts w:hint="default"/>
        <w:lang w:val="en-US" w:eastAsia="en-US" w:bidi="ar-SA"/>
      </w:rPr>
    </w:lvl>
    <w:lvl w:ilvl="4" w:tplc="C0E81926">
      <w:numFmt w:val="bullet"/>
      <w:lvlText w:val="•"/>
      <w:lvlJc w:val="left"/>
      <w:pPr>
        <w:ind w:left="2693" w:hanging="147"/>
      </w:pPr>
      <w:rPr>
        <w:rFonts w:hint="default"/>
        <w:lang w:val="en-US" w:eastAsia="en-US" w:bidi="ar-SA"/>
      </w:rPr>
    </w:lvl>
    <w:lvl w:ilvl="5" w:tplc="392A6140">
      <w:numFmt w:val="bullet"/>
      <w:lvlText w:val="•"/>
      <w:lvlJc w:val="left"/>
      <w:pPr>
        <w:ind w:left="3191" w:hanging="147"/>
      </w:pPr>
      <w:rPr>
        <w:rFonts w:hint="default"/>
        <w:lang w:val="en-US" w:eastAsia="en-US" w:bidi="ar-SA"/>
      </w:rPr>
    </w:lvl>
    <w:lvl w:ilvl="6" w:tplc="476C755A">
      <w:numFmt w:val="bullet"/>
      <w:lvlText w:val="•"/>
      <w:lvlJc w:val="left"/>
      <w:pPr>
        <w:ind w:left="3689" w:hanging="147"/>
      </w:pPr>
      <w:rPr>
        <w:rFonts w:hint="default"/>
        <w:lang w:val="en-US" w:eastAsia="en-US" w:bidi="ar-SA"/>
      </w:rPr>
    </w:lvl>
    <w:lvl w:ilvl="7" w:tplc="A3683F10">
      <w:numFmt w:val="bullet"/>
      <w:lvlText w:val="•"/>
      <w:lvlJc w:val="left"/>
      <w:pPr>
        <w:ind w:left="4187" w:hanging="147"/>
      </w:pPr>
      <w:rPr>
        <w:rFonts w:hint="default"/>
        <w:lang w:val="en-US" w:eastAsia="en-US" w:bidi="ar-SA"/>
      </w:rPr>
    </w:lvl>
    <w:lvl w:ilvl="8" w:tplc="C7048F76">
      <w:numFmt w:val="bullet"/>
      <w:lvlText w:val="•"/>
      <w:lvlJc w:val="left"/>
      <w:pPr>
        <w:ind w:left="4686" w:hanging="147"/>
      </w:pPr>
      <w:rPr>
        <w:rFonts w:hint="default"/>
        <w:lang w:val="en-US" w:eastAsia="en-US" w:bidi="ar-SA"/>
      </w:rPr>
    </w:lvl>
  </w:abstractNum>
  <w:abstractNum w:abstractNumId="27" w15:restartNumberingAfterBreak="0">
    <w:nsid w:val="415B715B"/>
    <w:multiLevelType w:val="hybridMultilevel"/>
    <w:tmpl w:val="EFFC3064"/>
    <w:lvl w:ilvl="0" w:tplc="CD3AA2C4">
      <w:start w:val="1"/>
      <w:numFmt w:val="decimal"/>
      <w:lvlText w:val="%1."/>
      <w:lvlJc w:val="left"/>
      <w:pPr>
        <w:ind w:left="508" w:hanging="182"/>
      </w:pPr>
      <w:rPr>
        <w:rFonts w:ascii="Times New Roman" w:eastAsia="Times New Roman" w:hAnsi="Times New Roman" w:cs="Times New Roman" w:hint="default"/>
        <w:b w:val="0"/>
        <w:bCs w:val="0"/>
        <w:i w:val="0"/>
        <w:iCs w:val="0"/>
        <w:spacing w:val="0"/>
        <w:w w:val="84"/>
        <w:sz w:val="20"/>
        <w:szCs w:val="20"/>
        <w:lang w:val="en-US" w:eastAsia="en-US" w:bidi="ar-SA"/>
      </w:rPr>
    </w:lvl>
    <w:lvl w:ilvl="1" w:tplc="EAFEC0EA">
      <w:start w:val="1"/>
      <w:numFmt w:val="decimal"/>
      <w:lvlText w:val="%2."/>
      <w:lvlJc w:val="left"/>
      <w:pPr>
        <w:ind w:left="677" w:hanging="180"/>
      </w:pPr>
      <w:rPr>
        <w:rFonts w:ascii="Times New Roman" w:eastAsia="Times New Roman" w:hAnsi="Times New Roman" w:cs="Times New Roman" w:hint="default"/>
        <w:b w:val="0"/>
        <w:bCs w:val="0"/>
        <w:i w:val="0"/>
        <w:iCs w:val="0"/>
        <w:spacing w:val="0"/>
        <w:w w:val="84"/>
        <w:sz w:val="20"/>
        <w:szCs w:val="20"/>
        <w:lang w:val="en-US" w:eastAsia="en-US" w:bidi="ar-SA"/>
      </w:rPr>
    </w:lvl>
    <w:lvl w:ilvl="2" w:tplc="62A84D6E">
      <w:numFmt w:val="bullet"/>
      <w:lvlText w:val="•"/>
      <w:lvlJc w:val="left"/>
      <w:pPr>
        <w:ind w:left="600" w:hanging="180"/>
      </w:pPr>
      <w:rPr>
        <w:rFonts w:hint="default"/>
        <w:lang w:val="en-US" w:eastAsia="en-US" w:bidi="ar-SA"/>
      </w:rPr>
    </w:lvl>
    <w:lvl w:ilvl="3" w:tplc="D89449E0">
      <w:numFmt w:val="bullet"/>
      <w:lvlText w:val="•"/>
      <w:lvlJc w:val="left"/>
      <w:pPr>
        <w:ind w:left="520" w:hanging="180"/>
      </w:pPr>
      <w:rPr>
        <w:rFonts w:hint="default"/>
        <w:lang w:val="en-US" w:eastAsia="en-US" w:bidi="ar-SA"/>
      </w:rPr>
    </w:lvl>
    <w:lvl w:ilvl="4" w:tplc="AB8EF1C0">
      <w:numFmt w:val="bullet"/>
      <w:lvlText w:val="•"/>
      <w:lvlJc w:val="left"/>
      <w:pPr>
        <w:ind w:left="440" w:hanging="180"/>
      </w:pPr>
      <w:rPr>
        <w:rFonts w:hint="default"/>
        <w:lang w:val="en-US" w:eastAsia="en-US" w:bidi="ar-SA"/>
      </w:rPr>
    </w:lvl>
    <w:lvl w:ilvl="5" w:tplc="15B8B170">
      <w:numFmt w:val="bullet"/>
      <w:lvlText w:val="•"/>
      <w:lvlJc w:val="left"/>
      <w:pPr>
        <w:ind w:left="360" w:hanging="180"/>
      </w:pPr>
      <w:rPr>
        <w:rFonts w:hint="default"/>
        <w:lang w:val="en-US" w:eastAsia="en-US" w:bidi="ar-SA"/>
      </w:rPr>
    </w:lvl>
    <w:lvl w:ilvl="6" w:tplc="8BB66226">
      <w:numFmt w:val="bullet"/>
      <w:lvlText w:val="•"/>
      <w:lvlJc w:val="left"/>
      <w:pPr>
        <w:ind w:left="280" w:hanging="180"/>
      </w:pPr>
      <w:rPr>
        <w:rFonts w:hint="default"/>
        <w:lang w:val="en-US" w:eastAsia="en-US" w:bidi="ar-SA"/>
      </w:rPr>
    </w:lvl>
    <w:lvl w:ilvl="7" w:tplc="AE4C2616">
      <w:numFmt w:val="bullet"/>
      <w:lvlText w:val="•"/>
      <w:lvlJc w:val="left"/>
      <w:pPr>
        <w:ind w:left="200" w:hanging="180"/>
      </w:pPr>
      <w:rPr>
        <w:rFonts w:hint="default"/>
        <w:lang w:val="en-US" w:eastAsia="en-US" w:bidi="ar-SA"/>
      </w:rPr>
    </w:lvl>
    <w:lvl w:ilvl="8" w:tplc="84FAF2EC">
      <w:numFmt w:val="bullet"/>
      <w:lvlText w:val="•"/>
      <w:lvlJc w:val="left"/>
      <w:pPr>
        <w:ind w:left="120" w:hanging="180"/>
      </w:pPr>
      <w:rPr>
        <w:rFonts w:hint="default"/>
        <w:lang w:val="en-US" w:eastAsia="en-US" w:bidi="ar-SA"/>
      </w:rPr>
    </w:lvl>
  </w:abstractNum>
  <w:abstractNum w:abstractNumId="28" w15:restartNumberingAfterBreak="0">
    <w:nsid w:val="41B33D4B"/>
    <w:multiLevelType w:val="multilevel"/>
    <w:tmpl w:val="41ACE824"/>
    <w:lvl w:ilvl="0">
      <w:start w:val="1"/>
      <w:numFmt w:val="decimal"/>
      <w:lvlText w:val="%1."/>
      <w:lvlJc w:val="left"/>
      <w:pPr>
        <w:ind w:left="691" w:hanging="178"/>
      </w:pPr>
      <w:rPr>
        <w:rFonts w:ascii="Calibri" w:eastAsia="Calibri" w:hAnsi="Calibri" w:cs="Calibri"/>
        <w:b/>
        <w:i w:val="0"/>
        <w:sz w:val="20"/>
        <w:szCs w:val="20"/>
      </w:rPr>
    </w:lvl>
    <w:lvl w:ilvl="1">
      <w:numFmt w:val="bullet"/>
      <w:lvlText w:val="•"/>
      <w:lvlJc w:val="left"/>
      <w:pPr>
        <w:ind w:left="1198" w:hanging="178"/>
      </w:pPr>
    </w:lvl>
    <w:lvl w:ilvl="2">
      <w:numFmt w:val="bullet"/>
      <w:lvlText w:val="•"/>
      <w:lvlJc w:val="left"/>
      <w:pPr>
        <w:ind w:left="1696" w:hanging="178"/>
      </w:pPr>
    </w:lvl>
    <w:lvl w:ilvl="3">
      <w:numFmt w:val="bullet"/>
      <w:lvlText w:val="•"/>
      <w:lvlJc w:val="left"/>
      <w:pPr>
        <w:ind w:left="2194" w:hanging="178"/>
      </w:pPr>
    </w:lvl>
    <w:lvl w:ilvl="4">
      <w:numFmt w:val="bullet"/>
      <w:lvlText w:val="•"/>
      <w:lvlJc w:val="left"/>
      <w:pPr>
        <w:ind w:left="2693" w:hanging="178"/>
      </w:pPr>
    </w:lvl>
    <w:lvl w:ilvl="5">
      <w:numFmt w:val="bullet"/>
      <w:lvlText w:val="•"/>
      <w:lvlJc w:val="left"/>
      <w:pPr>
        <w:ind w:left="3191" w:hanging="178"/>
      </w:pPr>
    </w:lvl>
    <w:lvl w:ilvl="6">
      <w:numFmt w:val="bullet"/>
      <w:lvlText w:val="•"/>
      <w:lvlJc w:val="left"/>
      <w:pPr>
        <w:ind w:left="3689" w:hanging="178"/>
      </w:pPr>
    </w:lvl>
    <w:lvl w:ilvl="7">
      <w:numFmt w:val="bullet"/>
      <w:lvlText w:val="•"/>
      <w:lvlJc w:val="left"/>
      <w:pPr>
        <w:ind w:left="4187" w:hanging="178"/>
      </w:pPr>
    </w:lvl>
    <w:lvl w:ilvl="8">
      <w:numFmt w:val="bullet"/>
      <w:lvlText w:val="•"/>
      <w:lvlJc w:val="left"/>
      <w:pPr>
        <w:ind w:left="4685" w:hanging="178"/>
      </w:pPr>
    </w:lvl>
  </w:abstractNum>
  <w:abstractNum w:abstractNumId="29" w15:restartNumberingAfterBreak="0">
    <w:nsid w:val="43E616FD"/>
    <w:multiLevelType w:val="hybridMultilevel"/>
    <w:tmpl w:val="5B78A652"/>
    <w:lvl w:ilvl="0" w:tplc="4506883E">
      <w:start w:val="1"/>
      <w:numFmt w:val="decimal"/>
      <w:lvlText w:val="%1."/>
      <w:lvlJc w:val="left"/>
      <w:pPr>
        <w:ind w:left="417" w:hanging="178"/>
      </w:pPr>
      <w:rPr>
        <w:rFonts w:ascii="Times New Roman" w:eastAsia="Times New Roman" w:hAnsi="Times New Roman" w:cs="Times New Roman" w:hint="default"/>
        <w:b/>
        <w:bCs/>
        <w:i w:val="0"/>
        <w:iCs w:val="0"/>
        <w:spacing w:val="0"/>
        <w:w w:val="85"/>
        <w:sz w:val="20"/>
        <w:szCs w:val="20"/>
        <w:lang w:val="en-US" w:eastAsia="en-US" w:bidi="ar-SA"/>
      </w:rPr>
    </w:lvl>
    <w:lvl w:ilvl="1" w:tplc="5ADAE24A">
      <w:numFmt w:val="bullet"/>
      <w:lvlText w:val="•"/>
      <w:lvlJc w:val="left"/>
      <w:pPr>
        <w:ind w:left="973" w:hanging="178"/>
      </w:pPr>
      <w:rPr>
        <w:rFonts w:hint="default"/>
        <w:lang w:val="en-US" w:eastAsia="en-US" w:bidi="ar-SA"/>
      </w:rPr>
    </w:lvl>
    <w:lvl w:ilvl="2" w:tplc="D4F085BA">
      <w:numFmt w:val="bullet"/>
      <w:lvlText w:val="•"/>
      <w:lvlJc w:val="left"/>
      <w:pPr>
        <w:ind w:left="1527" w:hanging="178"/>
      </w:pPr>
      <w:rPr>
        <w:rFonts w:hint="default"/>
        <w:lang w:val="en-US" w:eastAsia="en-US" w:bidi="ar-SA"/>
      </w:rPr>
    </w:lvl>
    <w:lvl w:ilvl="3" w:tplc="C1428526">
      <w:numFmt w:val="bullet"/>
      <w:lvlText w:val="•"/>
      <w:lvlJc w:val="left"/>
      <w:pPr>
        <w:ind w:left="2081" w:hanging="178"/>
      </w:pPr>
      <w:rPr>
        <w:rFonts w:hint="default"/>
        <w:lang w:val="en-US" w:eastAsia="en-US" w:bidi="ar-SA"/>
      </w:rPr>
    </w:lvl>
    <w:lvl w:ilvl="4" w:tplc="6452FB64">
      <w:numFmt w:val="bullet"/>
      <w:lvlText w:val="•"/>
      <w:lvlJc w:val="left"/>
      <w:pPr>
        <w:ind w:left="2635" w:hanging="178"/>
      </w:pPr>
      <w:rPr>
        <w:rFonts w:hint="default"/>
        <w:lang w:val="en-US" w:eastAsia="en-US" w:bidi="ar-SA"/>
      </w:rPr>
    </w:lvl>
    <w:lvl w:ilvl="5" w:tplc="E7289092">
      <w:numFmt w:val="bullet"/>
      <w:lvlText w:val="•"/>
      <w:lvlJc w:val="left"/>
      <w:pPr>
        <w:ind w:left="3189" w:hanging="178"/>
      </w:pPr>
      <w:rPr>
        <w:rFonts w:hint="default"/>
        <w:lang w:val="en-US" w:eastAsia="en-US" w:bidi="ar-SA"/>
      </w:rPr>
    </w:lvl>
    <w:lvl w:ilvl="6" w:tplc="CDA00E72">
      <w:numFmt w:val="bullet"/>
      <w:lvlText w:val="•"/>
      <w:lvlJc w:val="left"/>
      <w:pPr>
        <w:ind w:left="3743" w:hanging="178"/>
      </w:pPr>
      <w:rPr>
        <w:rFonts w:hint="default"/>
        <w:lang w:val="en-US" w:eastAsia="en-US" w:bidi="ar-SA"/>
      </w:rPr>
    </w:lvl>
    <w:lvl w:ilvl="7" w:tplc="731A49E0">
      <w:numFmt w:val="bullet"/>
      <w:lvlText w:val="•"/>
      <w:lvlJc w:val="left"/>
      <w:pPr>
        <w:ind w:left="4297" w:hanging="178"/>
      </w:pPr>
      <w:rPr>
        <w:rFonts w:hint="default"/>
        <w:lang w:val="en-US" w:eastAsia="en-US" w:bidi="ar-SA"/>
      </w:rPr>
    </w:lvl>
    <w:lvl w:ilvl="8" w:tplc="6540C4A8">
      <w:numFmt w:val="bullet"/>
      <w:lvlText w:val="•"/>
      <w:lvlJc w:val="left"/>
      <w:pPr>
        <w:ind w:left="4851" w:hanging="178"/>
      </w:pPr>
      <w:rPr>
        <w:rFonts w:hint="default"/>
        <w:lang w:val="en-US" w:eastAsia="en-US" w:bidi="ar-SA"/>
      </w:rPr>
    </w:lvl>
  </w:abstractNum>
  <w:abstractNum w:abstractNumId="30" w15:restartNumberingAfterBreak="0">
    <w:nsid w:val="45E652E1"/>
    <w:multiLevelType w:val="hybridMultilevel"/>
    <w:tmpl w:val="B218C494"/>
    <w:lvl w:ilvl="0" w:tplc="0F1847E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1C2DA4"/>
    <w:multiLevelType w:val="hybridMultilevel"/>
    <w:tmpl w:val="6FF6A310"/>
    <w:lvl w:ilvl="0" w:tplc="1FFEA118">
      <w:start w:val="1"/>
      <w:numFmt w:val="decimal"/>
      <w:lvlText w:val="%1."/>
      <w:lvlJc w:val="left"/>
      <w:pPr>
        <w:ind w:left="509" w:hanging="178"/>
      </w:pPr>
      <w:rPr>
        <w:rFonts w:ascii="Times New Roman" w:eastAsia="Times New Roman" w:hAnsi="Times New Roman" w:cs="Times New Roman" w:hint="default"/>
        <w:b/>
        <w:bCs/>
        <w:i w:val="0"/>
        <w:iCs w:val="0"/>
        <w:spacing w:val="0"/>
        <w:w w:val="85"/>
        <w:sz w:val="20"/>
        <w:szCs w:val="20"/>
        <w:lang w:val="en-US" w:eastAsia="en-US" w:bidi="ar-SA"/>
      </w:rPr>
    </w:lvl>
    <w:lvl w:ilvl="1" w:tplc="AE5A4A92">
      <w:start w:val="1"/>
      <w:numFmt w:val="upperLetter"/>
      <w:lvlText w:val="%2."/>
      <w:lvlJc w:val="left"/>
      <w:pPr>
        <w:ind w:left="892" w:hanging="202"/>
      </w:pPr>
      <w:rPr>
        <w:rFonts w:ascii="Calibri" w:eastAsia="Calibri" w:hAnsi="Calibri" w:cs="Calibri" w:hint="default"/>
        <w:b/>
        <w:bCs/>
        <w:i w:val="0"/>
        <w:iCs w:val="0"/>
        <w:spacing w:val="0"/>
        <w:w w:val="86"/>
        <w:sz w:val="20"/>
        <w:szCs w:val="20"/>
        <w:lang w:val="en-US" w:eastAsia="en-US" w:bidi="ar-SA"/>
      </w:rPr>
    </w:lvl>
    <w:lvl w:ilvl="2" w:tplc="3564CDA6">
      <w:numFmt w:val="bullet"/>
      <w:lvlText w:val="•"/>
      <w:lvlJc w:val="left"/>
      <w:pPr>
        <w:ind w:left="791" w:hanging="202"/>
      </w:pPr>
      <w:rPr>
        <w:rFonts w:hint="default"/>
        <w:lang w:val="en-US" w:eastAsia="en-US" w:bidi="ar-SA"/>
      </w:rPr>
    </w:lvl>
    <w:lvl w:ilvl="3" w:tplc="E270881A">
      <w:numFmt w:val="bullet"/>
      <w:lvlText w:val="•"/>
      <w:lvlJc w:val="left"/>
      <w:pPr>
        <w:ind w:left="682" w:hanging="202"/>
      </w:pPr>
      <w:rPr>
        <w:rFonts w:hint="default"/>
        <w:lang w:val="en-US" w:eastAsia="en-US" w:bidi="ar-SA"/>
      </w:rPr>
    </w:lvl>
    <w:lvl w:ilvl="4" w:tplc="EB886CDA">
      <w:numFmt w:val="bullet"/>
      <w:lvlText w:val="•"/>
      <w:lvlJc w:val="left"/>
      <w:pPr>
        <w:ind w:left="574" w:hanging="202"/>
      </w:pPr>
      <w:rPr>
        <w:rFonts w:hint="default"/>
        <w:lang w:val="en-US" w:eastAsia="en-US" w:bidi="ar-SA"/>
      </w:rPr>
    </w:lvl>
    <w:lvl w:ilvl="5" w:tplc="533A2CAC">
      <w:numFmt w:val="bullet"/>
      <w:lvlText w:val="•"/>
      <w:lvlJc w:val="left"/>
      <w:pPr>
        <w:ind w:left="465" w:hanging="202"/>
      </w:pPr>
      <w:rPr>
        <w:rFonts w:hint="default"/>
        <w:lang w:val="en-US" w:eastAsia="en-US" w:bidi="ar-SA"/>
      </w:rPr>
    </w:lvl>
    <w:lvl w:ilvl="6" w:tplc="3C2CE18E">
      <w:numFmt w:val="bullet"/>
      <w:lvlText w:val="•"/>
      <w:lvlJc w:val="left"/>
      <w:pPr>
        <w:ind w:left="357" w:hanging="202"/>
      </w:pPr>
      <w:rPr>
        <w:rFonts w:hint="default"/>
        <w:lang w:val="en-US" w:eastAsia="en-US" w:bidi="ar-SA"/>
      </w:rPr>
    </w:lvl>
    <w:lvl w:ilvl="7" w:tplc="BAC4837A">
      <w:numFmt w:val="bullet"/>
      <w:lvlText w:val="•"/>
      <w:lvlJc w:val="left"/>
      <w:pPr>
        <w:ind w:left="248" w:hanging="202"/>
      </w:pPr>
      <w:rPr>
        <w:rFonts w:hint="default"/>
        <w:lang w:val="en-US" w:eastAsia="en-US" w:bidi="ar-SA"/>
      </w:rPr>
    </w:lvl>
    <w:lvl w:ilvl="8" w:tplc="4156F62E">
      <w:numFmt w:val="bullet"/>
      <w:lvlText w:val="•"/>
      <w:lvlJc w:val="left"/>
      <w:pPr>
        <w:ind w:left="140" w:hanging="202"/>
      </w:pPr>
      <w:rPr>
        <w:rFonts w:hint="default"/>
        <w:lang w:val="en-US" w:eastAsia="en-US" w:bidi="ar-SA"/>
      </w:rPr>
    </w:lvl>
  </w:abstractNum>
  <w:abstractNum w:abstractNumId="32" w15:restartNumberingAfterBreak="0">
    <w:nsid w:val="4F7F0F8C"/>
    <w:multiLevelType w:val="hybridMultilevel"/>
    <w:tmpl w:val="2FAAF6BC"/>
    <w:lvl w:ilvl="0" w:tplc="0E8EA68A">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7BAA8F84">
      <w:numFmt w:val="bullet"/>
      <w:lvlText w:val="•"/>
      <w:lvlJc w:val="left"/>
      <w:pPr>
        <w:ind w:left="1108" w:hanging="180"/>
      </w:pPr>
      <w:rPr>
        <w:rFonts w:hint="default"/>
        <w:lang w:val="en-US" w:eastAsia="en-US" w:bidi="ar-SA"/>
      </w:rPr>
    </w:lvl>
    <w:lvl w:ilvl="2" w:tplc="3ECA30B0">
      <w:numFmt w:val="bullet"/>
      <w:lvlText w:val="•"/>
      <w:lvlJc w:val="left"/>
      <w:pPr>
        <w:ind w:left="1616" w:hanging="180"/>
      </w:pPr>
      <w:rPr>
        <w:rFonts w:hint="default"/>
        <w:lang w:val="en-US" w:eastAsia="en-US" w:bidi="ar-SA"/>
      </w:rPr>
    </w:lvl>
    <w:lvl w:ilvl="3" w:tplc="414EC206">
      <w:numFmt w:val="bullet"/>
      <w:lvlText w:val="•"/>
      <w:lvlJc w:val="left"/>
      <w:pPr>
        <w:ind w:left="2124" w:hanging="180"/>
      </w:pPr>
      <w:rPr>
        <w:rFonts w:hint="default"/>
        <w:lang w:val="en-US" w:eastAsia="en-US" w:bidi="ar-SA"/>
      </w:rPr>
    </w:lvl>
    <w:lvl w:ilvl="4" w:tplc="03F08CFA">
      <w:numFmt w:val="bullet"/>
      <w:lvlText w:val="•"/>
      <w:lvlJc w:val="left"/>
      <w:pPr>
        <w:ind w:left="2632" w:hanging="180"/>
      </w:pPr>
      <w:rPr>
        <w:rFonts w:hint="default"/>
        <w:lang w:val="en-US" w:eastAsia="en-US" w:bidi="ar-SA"/>
      </w:rPr>
    </w:lvl>
    <w:lvl w:ilvl="5" w:tplc="EB4C57CA">
      <w:numFmt w:val="bullet"/>
      <w:lvlText w:val="•"/>
      <w:lvlJc w:val="left"/>
      <w:pPr>
        <w:ind w:left="3141" w:hanging="180"/>
      </w:pPr>
      <w:rPr>
        <w:rFonts w:hint="default"/>
        <w:lang w:val="en-US" w:eastAsia="en-US" w:bidi="ar-SA"/>
      </w:rPr>
    </w:lvl>
    <w:lvl w:ilvl="6" w:tplc="5FD00920">
      <w:numFmt w:val="bullet"/>
      <w:lvlText w:val="•"/>
      <w:lvlJc w:val="left"/>
      <w:pPr>
        <w:ind w:left="3649" w:hanging="180"/>
      </w:pPr>
      <w:rPr>
        <w:rFonts w:hint="default"/>
        <w:lang w:val="en-US" w:eastAsia="en-US" w:bidi="ar-SA"/>
      </w:rPr>
    </w:lvl>
    <w:lvl w:ilvl="7" w:tplc="74CC377E">
      <w:numFmt w:val="bullet"/>
      <w:lvlText w:val="•"/>
      <w:lvlJc w:val="left"/>
      <w:pPr>
        <w:ind w:left="4157" w:hanging="180"/>
      </w:pPr>
      <w:rPr>
        <w:rFonts w:hint="default"/>
        <w:lang w:val="en-US" w:eastAsia="en-US" w:bidi="ar-SA"/>
      </w:rPr>
    </w:lvl>
    <w:lvl w:ilvl="8" w:tplc="375052C6">
      <w:numFmt w:val="bullet"/>
      <w:lvlText w:val="•"/>
      <w:lvlJc w:val="left"/>
      <w:pPr>
        <w:ind w:left="4665" w:hanging="180"/>
      </w:pPr>
      <w:rPr>
        <w:rFonts w:hint="default"/>
        <w:lang w:val="en-US" w:eastAsia="en-US" w:bidi="ar-SA"/>
      </w:rPr>
    </w:lvl>
  </w:abstractNum>
  <w:abstractNum w:abstractNumId="33" w15:restartNumberingAfterBreak="0">
    <w:nsid w:val="532C07AD"/>
    <w:multiLevelType w:val="hybridMultilevel"/>
    <w:tmpl w:val="55AC2ACE"/>
    <w:lvl w:ilvl="0" w:tplc="2B5814AE">
      <w:start w:val="1"/>
      <w:numFmt w:val="decimal"/>
      <w:lvlText w:val="%1."/>
      <w:lvlJc w:val="left"/>
      <w:pPr>
        <w:ind w:left="602" w:hanging="180"/>
      </w:pPr>
      <w:rPr>
        <w:rFonts w:ascii="Calibri" w:eastAsia="Calibri" w:hAnsi="Calibri" w:cs="Calibri" w:hint="default"/>
        <w:b/>
        <w:bCs/>
        <w:i w:val="0"/>
        <w:iCs w:val="0"/>
        <w:spacing w:val="-1"/>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EC181F"/>
    <w:multiLevelType w:val="hybridMultilevel"/>
    <w:tmpl w:val="B77228DE"/>
    <w:lvl w:ilvl="0" w:tplc="4E0A4E06">
      <w:start w:val="1"/>
      <w:numFmt w:val="upperLetter"/>
      <w:lvlText w:val="%1."/>
      <w:lvlJc w:val="left"/>
      <w:pPr>
        <w:ind w:left="871" w:hanging="216"/>
      </w:pPr>
      <w:rPr>
        <w:rFonts w:asciiTheme="minorHAnsi" w:eastAsia="Times New Roman" w:hAnsiTheme="minorHAnsi" w:cstheme="minorHAnsi" w:hint="default"/>
        <w:b/>
        <w:bCs/>
        <w:i w:val="0"/>
        <w:iCs w:val="0"/>
        <w:spacing w:val="-1"/>
        <w:w w:val="85"/>
        <w:sz w:val="20"/>
        <w:szCs w:val="20"/>
        <w:lang w:val="en-US" w:eastAsia="en-US" w:bidi="ar-SA"/>
      </w:rPr>
    </w:lvl>
    <w:lvl w:ilvl="1" w:tplc="E1CA9D88">
      <w:numFmt w:val="bullet"/>
      <w:lvlText w:val="•"/>
      <w:lvlJc w:val="left"/>
      <w:pPr>
        <w:ind w:left="1360" w:hanging="216"/>
      </w:pPr>
      <w:rPr>
        <w:rFonts w:hint="default"/>
        <w:lang w:val="en-US" w:eastAsia="en-US" w:bidi="ar-SA"/>
      </w:rPr>
    </w:lvl>
    <w:lvl w:ilvl="2" w:tplc="E40638D2">
      <w:numFmt w:val="bullet"/>
      <w:lvlText w:val="•"/>
      <w:lvlJc w:val="left"/>
      <w:pPr>
        <w:ind w:left="1840" w:hanging="216"/>
      </w:pPr>
      <w:rPr>
        <w:rFonts w:hint="default"/>
        <w:lang w:val="en-US" w:eastAsia="en-US" w:bidi="ar-SA"/>
      </w:rPr>
    </w:lvl>
    <w:lvl w:ilvl="3" w:tplc="4DB216AC">
      <w:numFmt w:val="bullet"/>
      <w:lvlText w:val="•"/>
      <w:lvlJc w:val="left"/>
      <w:pPr>
        <w:ind w:left="2320" w:hanging="216"/>
      </w:pPr>
      <w:rPr>
        <w:rFonts w:hint="default"/>
        <w:lang w:val="en-US" w:eastAsia="en-US" w:bidi="ar-SA"/>
      </w:rPr>
    </w:lvl>
    <w:lvl w:ilvl="4" w:tplc="2ACC3BF8">
      <w:numFmt w:val="bullet"/>
      <w:lvlText w:val="•"/>
      <w:lvlJc w:val="left"/>
      <w:pPr>
        <w:ind w:left="2800" w:hanging="216"/>
      </w:pPr>
      <w:rPr>
        <w:rFonts w:hint="default"/>
        <w:lang w:val="en-US" w:eastAsia="en-US" w:bidi="ar-SA"/>
      </w:rPr>
    </w:lvl>
    <w:lvl w:ilvl="5" w:tplc="FF3E99FA">
      <w:numFmt w:val="bullet"/>
      <w:lvlText w:val="•"/>
      <w:lvlJc w:val="left"/>
      <w:pPr>
        <w:ind w:left="3280" w:hanging="216"/>
      </w:pPr>
      <w:rPr>
        <w:rFonts w:hint="default"/>
        <w:lang w:val="en-US" w:eastAsia="en-US" w:bidi="ar-SA"/>
      </w:rPr>
    </w:lvl>
    <w:lvl w:ilvl="6" w:tplc="94B6A1DE">
      <w:numFmt w:val="bullet"/>
      <w:lvlText w:val="•"/>
      <w:lvlJc w:val="left"/>
      <w:pPr>
        <w:ind w:left="3760" w:hanging="216"/>
      </w:pPr>
      <w:rPr>
        <w:rFonts w:hint="default"/>
        <w:lang w:val="en-US" w:eastAsia="en-US" w:bidi="ar-SA"/>
      </w:rPr>
    </w:lvl>
    <w:lvl w:ilvl="7" w:tplc="6E2E52A6">
      <w:numFmt w:val="bullet"/>
      <w:lvlText w:val="•"/>
      <w:lvlJc w:val="left"/>
      <w:pPr>
        <w:ind w:left="4240" w:hanging="216"/>
      </w:pPr>
      <w:rPr>
        <w:rFonts w:hint="default"/>
        <w:lang w:val="en-US" w:eastAsia="en-US" w:bidi="ar-SA"/>
      </w:rPr>
    </w:lvl>
    <w:lvl w:ilvl="8" w:tplc="2E90BB42">
      <w:numFmt w:val="bullet"/>
      <w:lvlText w:val="•"/>
      <w:lvlJc w:val="left"/>
      <w:pPr>
        <w:ind w:left="4720" w:hanging="216"/>
      </w:pPr>
      <w:rPr>
        <w:rFonts w:hint="default"/>
        <w:lang w:val="en-US" w:eastAsia="en-US" w:bidi="ar-SA"/>
      </w:rPr>
    </w:lvl>
  </w:abstractNum>
  <w:abstractNum w:abstractNumId="35" w15:restartNumberingAfterBreak="0">
    <w:nsid w:val="55F84CE2"/>
    <w:multiLevelType w:val="hybridMultilevel"/>
    <w:tmpl w:val="7F4C09D6"/>
    <w:lvl w:ilvl="0" w:tplc="AB824EB2">
      <w:start w:val="1"/>
      <w:numFmt w:val="decimal"/>
      <w:lvlText w:val="%1."/>
      <w:lvlJc w:val="left"/>
      <w:pPr>
        <w:ind w:left="600" w:hanging="130"/>
      </w:pPr>
      <w:rPr>
        <w:rFonts w:ascii="Times New Roman" w:eastAsia="Times New Roman" w:hAnsi="Times New Roman" w:cs="Times New Roman" w:hint="default"/>
        <w:b w:val="0"/>
        <w:bCs w:val="0"/>
        <w:i w:val="0"/>
        <w:iCs w:val="0"/>
        <w:spacing w:val="0"/>
        <w:w w:val="79"/>
        <w:sz w:val="18"/>
        <w:szCs w:val="18"/>
        <w:lang w:val="en-US" w:eastAsia="en-US" w:bidi="ar-SA"/>
      </w:rPr>
    </w:lvl>
    <w:lvl w:ilvl="1" w:tplc="67D4B8F4">
      <w:numFmt w:val="bullet"/>
      <w:lvlText w:val="•"/>
      <w:lvlJc w:val="left"/>
      <w:pPr>
        <w:ind w:left="1108" w:hanging="130"/>
      </w:pPr>
      <w:rPr>
        <w:rFonts w:hint="default"/>
        <w:lang w:val="en-US" w:eastAsia="en-US" w:bidi="ar-SA"/>
      </w:rPr>
    </w:lvl>
    <w:lvl w:ilvl="2" w:tplc="102CCACA">
      <w:numFmt w:val="bullet"/>
      <w:lvlText w:val="•"/>
      <w:lvlJc w:val="left"/>
      <w:pPr>
        <w:ind w:left="1616" w:hanging="130"/>
      </w:pPr>
      <w:rPr>
        <w:rFonts w:hint="default"/>
        <w:lang w:val="en-US" w:eastAsia="en-US" w:bidi="ar-SA"/>
      </w:rPr>
    </w:lvl>
    <w:lvl w:ilvl="3" w:tplc="6436C33A">
      <w:numFmt w:val="bullet"/>
      <w:lvlText w:val="•"/>
      <w:lvlJc w:val="left"/>
      <w:pPr>
        <w:ind w:left="2124" w:hanging="130"/>
      </w:pPr>
      <w:rPr>
        <w:rFonts w:hint="default"/>
        <w:lang w:val="en-US" w:eastAsia="en-US" w:bidi="ar-SA"/>
      </w:rPr>
    </w:lvl>
    <w:lvl w:ilvl="4" w:tplc="4030D8F4">
      <w:numFmt w:val="bullet"/>
      <w:lvlText w:val="•"/>
      <w:lvlJc w:val="left"/>
      <w:pPr>
        <w:ind w:left="2633" w:hanging="130"/>
      </w:pPr>
      <w:rPr>
        <w:rFonts w:hint="default"/>
        <w:lang w:val="en-US" w:eastAsia="en-US" w:bidi="ar-SA"/>
      </w:rPr>
    </w:lvl>
    <w:lvl w:ilvl="5" w:tplc="80E2CA40">
      <w:numFmt w:val="bullet"/>
      <w:lvlText w:val="•"/>
      <w:lvlJc w:val="left"/>
      <w:pPr>
        <w:ind w:left="3141" w:hanging="130"/>
      </w:pPr>
      <w:rPr>
        <w:rFonts w:hint="default"/>
        <w:lang w:val="en-US" w:eastAsia="en-US" w:bidi="ar-SA"/>
      </w:rPr>
    </w:lvl>
    <w:lvl w:ilvl="6" w:tplc="8EF4AB7E">
      <w:numFmt w:val="bullet"/>
      <w:lvlText w:val="•"/>
      <w:lvlJc w:val="left"/>
      <w:pPr>
        <w:ind w:left="3649" w:hanging="130"/>
      </w:pPr>
      <w:rPr>
        <w:rFonts w:hint="default"/>
        <w:lang w:val="en-US" w:eastAsia="en-US" w:bidi="ar-SA"/>
      </w:rPr>
    </w:lvl>
    <w:lvl w:ilvl="7" w:tplc="A7001F10">
      <w:numFmt w:val="bullet"/>
      <w:lvlText w:val="•"/>
      <w:lvlJc w:val="left"/>
      <w:pPr>
        <w:ind w:left="4157" w:hanging="130"/>
      </w:pPr>
      <w:rPr>
        <w:rFonts w:hint="default"/>
        <w:lang w:val="en-US" w:eastAsia="en-US" w:bidi="ar-SA"/>
      </w:rPr>
    </w:lvl>
    <w:lvl w:ilvl="8" w:tplc="34028020">
      <w:numFmt w:val="bullet"/>
      <w:lvlText w:val="•"/>
      <w:lvlJc w:val="left"/>
      <w:pPr>
        <w:ind w:left="4666" w:hanging="130"/>
      </w:pPr>
      <w:rPr>
        <w:rFonts w:hint="default"/>
        <w:lang w:val="en-US" w:eastAsia="en-US" w:bidi="ar-SA"/>
      </w:rPr>
    </w:lvl>
  </w:abstractNum>
  <w:abstractNum w:abstractNumId="36" w15:restartNumberingAfterBreak="0">
    <w:nsid w:val="563A25C3"/>
    <w:multiLevelType w:val="hybridMultilevel"/>
    <w:tmpl w:val="C756E78A"/>
    <w:lvl w:ilvl="0" w:tplc="32881706">
      <w:start w:val="1"/>
      <w:numFmt w:val="decimal"/>
      <w:lvlText w:val="%1."/>
      <w:lvlJc w:val="left"/>
      <w:pPr>
        <w:ind w:left="557" w:hanging="178"/>
      </w:pPr>
      <w:rPr>
        <w:rFonts w:ascii="Times New Roman" w:eastAsia="Times New Roman" w:hAnsi="Times New Roman" w:cs="Times New Roman" w:hint="default"/>
        <w:b w:val="0"/>
        <w:bCs w:val="0"/>
        <w:i w:val="0"/>
        <w:iCs w:val="0"/>
        <w:spacing w:val="0"/>
        <w:w w:val="84"/>
        <w:sz w:val="20"/>
        <w:szCs w:val="20"/>
        <w:lang w:val="en-US" w:eastAsia="en-US" w:bidi="ar-SA"/>
      </w:rPr>
    </w:lvl>
    <w:lvl w:ilvl="1" w:tplc="B3CC42CC">
      <w:start w:val="1"/>
      <w:numFmt w:val="upperLetter"/>
      <w:lvlText w:val="%2."/>
      <w:lvlJc w:val="left"/>
      <w:pPr>
        <w:ind w:left="1051" w:hanging="219"/>
      </w:pPr>
      <w:rPr>
        <w:rFonts w:ascii="Times New Roman" w:eastAsia="Times New Roman" w:hAnsi="Times New Roman" w:cs="Times New Roman" w:hint="default"/>
        <w:b w:val="0"/>
        <w:bCs w:val="0"/>
        <w:i w:val="0"/>
        <w:iCs w:val="0"/>
        <w:spacing w:val="0"/>
        <w:w w:val="84"/>
        <w:sz w:val="20"/>
        <w:szCs w:val="20"/>
        <w:lang w:val="en-US" w:eastAsia="en-US" w:bidi="ar-SA"/>
      </w:rPr>
    </w:lvl>
    <w:lvl w:ilvl="2" w:tplc="14E85D36">
      <w:numFmt w:val="bullet"/>
      <w:lvlText w:val="•"/>
      <w:lvlJc w:val="left"/>
      <w:pPr>
        <w:ind w:left="929" w:hanging="219"/>
      </w:pPr>
      <w:rPr>
        <w:rFonts w:hint="default"/>
        <w:lang w:val="en-US" w:eastAsia="en-US" w:bidi="ar-SA"/>
      </w:rPr>
    </w:lvl>
    <w:lvl w:ilvl="3" w:tplc="4758904E">
      <w:numFmt w:val="bullet"/>
      <w:lvlText w:val="•"/>
      <w:lvlJc w:val="left"/>
      <w:pPr>
        <w:ind w:left="799" w:hanging="219"/>
      </w:pPr>
      <w:rPr>
        <w:rFonts w:hint="default"/>
        <w:lang w:val="en-US" w:eastAsia="en-US" w:bidi="ar-SA"/>
      </w:rPr>
    </w:lvl>
    <w:lvl w:ilvl="4" w:tplc="8332AB66">
      <w:numFmt w:val="bullet"/>
      <w:lvlText w:val="•"/>
      <w:lvlJc w:val="left"/>
      <w:pPr>
        <w:ind w:left="669" w:hanging="219"/>
      </w:pPr>
      <w:rPr>
        <w:rFonts w:hint="default"/>
        <w:lang w:val="en-US" w:eastAsia="en-US" w:bidi="ar-SA"/>
      </w:rPr>
    </w:lvl>
    <w:lvl w:ilvl="5" w:tplc="0B30A2F8">
      <w:numFmt w:val="bullet"/>
      <w:lvlText w:val="•"/>
      <w:lvlJc w:val="left"/>
      <w:pPr>
        <w:ind w:left="539" w:hanging="219"/>
      </w:pPr>
      <w:rPr>
        <w:rFonts w:hint="default"/>
        <w:lang w:val="en-US" w:eastAsia="en-US" w:bidi="ar-SA"/>
      </w:rPr>
    </w:lvl>
    <w:lvl w:ilvl="6" w:tplc="7E4CC024">
      <w:numFmt w:val="bullet"/>
      <w:lvlText w:val="•"/>
      <w:lvlJc w:val="left"/>
      <w:pPr>
        <w:ind w:left="409" w:hanging="219"/>
      </w:pPr>
      <w:rPr>
        <w:rFonts w:hint="default"/>
        <w:lang w:val="en-US" w:eastAsia="en-US" w:bidi="ar-SA"/>
      </w:rPr>
    </w:lvl>
    <w:lvl w:ilvl="7" w:tplc="C03E8412">
      <w:numFmt w:val="bullet"/>
      <w:lvlText w:val="•"/>
      <w:lvlJc w:val="left"/>
      <w:pPr>
        <w:ind w:left="279" w:hanging="219"/>
      </w:pPr>
      <w:rPr>
        <w:rFonts w:hint="default"/>
        <w:lang w:val="en-US" w:eastAsia="en-US" w:bidi="ar-SA"/>
      </w:rPr>
    </w:lvl>
    <w:lvl w:ilvl="8" w:tplc="15CE0734">
      <w:numFmt w:val="bullet"/>
      <w:lvlText w:val="•"/>
      <w:lvlJc w:val="left"/>
      <w:pPr>
        <w:ind w:left="149" w:hanging="219"/>
      </w:pPr>
      <w:rPr>
        <w:rFonts w:hint="default"/>
        <w:lang w:val="en-US" w:eastAsia="en-US" w:bidi="ar-SA"/>
      </w:rPr>
    </w:lvl>
  </w:abstractNum>
  <w:abstractNum w:abstractNumId="37" w15:restartNumberingAfterBreak="0">
    <w:nsid w:val="56C45F2F"/>
    <w:multiLevelType w:val="hybridMultilevel"/>
    <w:tmpl w:val="B4781690"/>
    <w:lvl w:ilvl="0" w:tplc="E1B43CB4">
      <w:numFmt w:val="bullet"/>
      <w:lvlText w:val=""/>
      <w:lvlJc w:val="left"/>
      <w:pPr>
        <w:ind w:left="331" w:hanging="180"/>
      </w:pPr>
      <w:rPr>
        <w:rFonts w:ascii="Wingdings" w:eastAsia="Wingdings" w:hAnsi="Wingdings" w:cs="Wingdings" w:hint="default"/>
        <w:spacing w:val="0"/>
        <w:w w:val="87"/>
        <w:lang w:val="en-US" w:eastAsia="en-US" w:bidi="ar-SA"/>
      </w:rPr>
    </w:lvl>
    <w:lvl w:ilvl="1" w:tplc="54D6304A">
      <w:numFmt w:val="bullet"/>
      <w:lvlText w:val="•"/>
      <w:lvlJc w:val="left"/>
      <w:pPr>
        <w:ind w:left="874" w:hanging="180"/>
      </w:pPr>
      <w:rPr>
        <w:rFonts w:hint="default"/>
        <w:lang w:val="en-US" w:eastAsia="en-US" w:bidi="ar-SA"/>
      </w:rPr>
    </w:lvl>
    <w:lvl w:ilvl="2" w:tplc="FFC84D88">
      <w:numFmt w:val="bullet"/>
      <w:lvlText w:val="•"/>
      <w:lvlJc w:val="left"/>
      <w:pPr>
        <w:ind w:left="1408" w:hanging="180"/>
      </w:pPr>
      <w:rPr>
        <w:rFonts w:hint="default"/>
        <w:lang w:val="en-US" w:eastAsia="en-US" w:bidi="ar-SA"/>
      </w:rPr>
    </w:lvl>
    <w:lvl w:ilvl="3" w:tplc="A8F0A7EE">
      <w:numFmt w:val="bullet"/>
      <w:lvlText w:val="•"/>
      <w:lvlJc w:val="left"/>
      <w:pPr>
        <w:ind w:left="1942" w:hanging="180"/>
      </w:pPr>
      <w:rPr>
        <w:rFonts w:hint="default"/>
        <w:lang w:val="en-US" w:eastAsia="en-US" w:bidi="ar-SA"/>
      </w:rPr>
    </w:lvl>
    <w:lvl w:ilvl="4" w:tplc="F2DC70EC">
      <w:numFmt w:val="bullet"/>
      <w:lvlText w:val="•"/>
      <w:lvlJc w:val="left"/>
      <w:pPr>
        <w:ind w:left="2476" w:hanging="180"/>
      </w:pPr>
      <w:rPr>
        <w:rFonts w:hint="default"/>
        <w:lang w:val="en-US" w:eastAsia="en-US" w:bidi="ar-SA"/>
      </w:rPr>
    </w:lvl>
    <w:lvl w:ilvl="5" w:tplc="7D98B9C4">
      <w:numFmt w:val="bullet"/>
      <w:lvlText w:val="•"/>
      <w:lvlJc w:val="left"/>
      <w:pPr>
        <w:ind w:left="3010" w:hanging="180"/>
      </w:pPr>
      <w:rPr>
        <w:rFonts w:hint="default"/>
        <w:lang w:val="en-US" w:eastAsia="en-US" w:bidi="ar-SA"/>
      </w:rPr>
    </w:lvl>
    <w:lvl w:ilvl="6" w:tplc="39B89AC0">
      <w:numFmt w:val="bullet"/>
      <w:lvlText w:val="•"/>
      <w:lvlJc w:val="left"/>
      <w:pPr>
        <w:ind w:left="3544" w:hanging="180"/>
      </w:pPr>
      <w:rPr>
        <w:rFonts w:hint="default"/>
        <w:lang w:val="en-US" w:eastAsia="en-US" w:bidi="ar-SA"/>
      </w:rPr>
    </w:lvl>
    <w:lvl w:ilvl="7" w:tplc="513E3AE6">
      <w:numFmt w:val="bullet"/>
      <w:lvlText w:val="•"/>
      <w:lvlJc w:val="left"/>
      <w:pPr>
        <w:ind w:left="4078" w:hanging="180"/>
      </w:pPr>
      <w:rPr>
        <w:rFonts w:hint="default"/>
        <w:lang w:val="en-US" w:eastAsia="en-US" w:bidi="ar-SA"/>
      </w:rPr>
    </w:lvl>
    <w:lvl w:ilvl="8" w:tplc="D3C26008">
      <w:numFmt w:val="bullet"/>
      <w:lvlText w:val="•"/>
      <w:lvlJc w:val="left"/>
      <w:pPr>
        <w:ind w:left="4612" w:hanging="180"/>
      </w:pPr>
      <w:rPr>
        <w:rFonts w:hint="default"/>
        <w:lang w:val="en-US" w:eastAsia="en-US" w:bidi="ar-SA"/>
      </w:rPr>
    </w:lvl>
  </w:abstractNum>
  <w:abstractNum w:abstractNumId="38" w15:restartNumberingAfterBreak="0">
    <w:nsid w:val="5A565CB5"/>
    <w:multiLevelType w:val="hybridMultilevel"/>
    <w:tmpl w:val="9AF066C0"/>
    <w:lvl w:ilvl="0" w:tplc="4B569870">
      <w:start w:val="1"/>
      <w:numFmt w:val="decimal"/>
      <w:lvlText w:val="%1."/>
      <w:lvlJc w:val="left"/>
      <w:pPr>
        <w:ind w:left="586" w:hanging="178"/>
      </w:pPr>
      <w:rPr>
        <w:rFonts w:ascii="Times New Roman" w:eastAsia="Times New Roman" w:hAnsi="Times New Roman" w:cs="Times New Roman" w:hint="default"/>
        <w:b w:val="0"/>
        <w:bCs w:val="0"/>
        <w:i w:val="0"/>
        <w:iCs w:val="0"/>
        <w:spacing w:val="0"/>
        <w:w w:val="84"/>
        <w:sz w:val="20"/>
        <w:szCs w:val="20"/>
        <w:lang w:val="en-US" w:eastAsia="en-US" w:bidi="ar-SA"/>
      </w:rPr>
    </w:lvl>
    <w:lvl w:ilvl="1" w:tplc="A0848150">
      <w:start w:val="1"/>
      <w:numFmt w:val="decimal"/>
      <w:lvlText w:val="%2."/>
      <w:lvlJc w:val="left"/>
      <w:pPr>
        <w:ind w:left="677" w:hanging="180"/>
      </w:pPr>
      <w:rPr>
        <w:rFonts w:ascii="Times New Roman" w:eastAsia="Times New Roman" w:hAnsi="Times New Roman" w:cs="Times New Roman" w:hint="default"/>
        <w:b w:val="0"/>
        <w:bCs w:val="0"/>
        <w:i w:val="0"/>
        <w:iCs w:val="0"/>
        <w:spacing w:val="0"/>
        <w:w w:val="84"/>
        <w:sz w:val="20"/>
        <w:szCs w:val="20"/>
        <w:lang w:val="en-US" w:eastAsia="en-US" w:bidi="ar-SA"/>
      </w:rPr>
    </w:lvl>
    <w:lvl w:ilvl="2" w:tplc="4894AE40">
      <w:numFmt w:val="bullet"/>
      <w:lvlText w:val="•"/>
      <w:lvlJc w:val="left"/>
      <w:pPr>
        <w:ind w:left="1265" w:hanging="180"/>
      </w:pPr>
      <w:rPr>
        <w:rFonts w:hint="default"/>
        <w:lang w:val="en-US" w:eastAsia="en-US" w:bidi="ar-SA"/>
      </w:rPr>
    </w:lvl>
    <w:lvl w:ilvl="3" w:tplc="70D62B34">
      <w:numFmt w:val="bullet"/>
      <w:lvlText w:val="•"/>
      <w:lvlJc w:val="left"/>
      <w:pPr>
        <w:ind w:left="1850" w:hanging="180"/>
      </w:pPr>
      <w:rPr>
        <w:rFonts w:hint="default"/>
        <w:lang w:val="en-US" w:eastAsia="en-US" w:bidi="ar-SA"/>
      </w:rPr>
    </w:lvl>
    <w:lvl w:ilvl="4" w:tplc="F5125390">
      <w:numFmt w:val="bullet"/>
      <w:lvlText w:val="•"/>
      <w:lvlJc w:val="left"/>
      <w:pPr>
        <w:ind w:left="2435" w:hanging="180"/>
      </w:pPr>
      <w:rPr>
        <w:rFonts w:hint="default"/>
        <w:lang w:val="en-US" w:eastAsia="en-US" w:bidi="ar-SA"/>
      </w:rPr>
    </w:lvl>
    <w:lvl w:ilvl="5" w:tplc="22988464">
      <w:numFmt w:val="bullet"/>
      <w:lvlText w:val="•"/>
      <w:lvlJc w:val="left"/>
      <w:pPr>
        <w:ind w:left="3020" w:hanging="180"/>
      </w:pPr>
      <w:rPr>
        <w:rFonts w:hint="default"/>
        <w:lang w:val="en-US" w:eastAsia="en-US" w:bidi="ar-SA"/>
      </w:rPr>
    </w:lvl>
    <w:lvl w:ilvl="6" w:tplc="964ED3FC">
      <w:numFmt w:val="bullet"/>
      <w:lvlText w:val="•"/>
      <w:lvlJc w:val="left"/>
      <w:pPr>
        <w:ind w:left="3605" w:hanging="180"/>
      </w:pPr>
      <w:rPr>
        <w:rFonts w:hint="default"/>
        <w:lang w:val="en-US" w:eastAsia="en-US" w:bidi="ar-SA"/>
      </w:rPr>
    </w:lvl>
    <w:lvl w:ilvl="7" w:tplc="1B70F16A">
      <w:numFmt w:val="bullet"/>
      <w:lvlText w:val="•"/>
      <w:lvlJc w:val="left"/>
      <w:pPr>
        <w:ind w:left="4190" w:hanging="180"/>
      </w:pPr>
      <w:rPr>
        <w:rFonts w:hint="default"/>
        <w:lang w:val="en-US" w:eastAsia="en-US" w:bidi="ar-SA"/>
      </w:rPr>
    </w:lvl>
    <w:lvl w:ilvl="8" w:tplc="32FEBE86">
      <w:numFmt w:val="bullet"/>
      <w:lvlText w:val="•"/>
      <w:lvlJc w:val="left"/>
      <w:pPr>
        <w:ind w:left="4775" w:hanging="180"/>
      </w:pPr>
      <w:rPr>
        <w:rFonts w:hint="default"/>
        <w:lang w:val="en-US" w:eastAsia="en-US" w:bidi="ar-SA"/>
      </w:rPr>
    </w:lvl>
  </w:abstractNum>
  <w:abstractNum w:abstractNumId="39" w15:restartNumberingAfterBreak="0">
    <w:nsid w:val="5C25304C"/>
    <w:multiLevelType w:val="hybridMultilevel"/>
    <w:tmpl w:val="22708F8A"/>
    <w:lvl w:ilvl="0" w:tplc="2D963B16">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137CBE54">
      <w:start w:val="1"/>
      <w:numFmt w:val="decimal"/>
      <w:lvlText w:val="%2."/>
      <w:lvlJc w:val="left"/>
      <w:pPr>
        <w:ind w:left="691" w:hanging="178"/>
      </w:pPr>
      <w:rPr>
        <w:rFonts w:ascii="Times New Roman" w:eastAsia="Times New Roman" w:hAnsi="Times New Roman" w:cs="Times New Roman" w:hint="default"/>
        <w:b/>
        <w:bCs/>
        <w:i w:val="0"/>
        <w:iCs w:val="0"/>
        <w:spacing w:val="0"/>
        <w:w w:val="85"/>
        <w:sz w:val="20"/>
        <w:szCs w:val="20"/>
        <w:lang w:val="en-US" w:eastAsia="en-US" w:bidi="ar-SA"/>
      </w:rPr>
    </w:lvl>
    <w:lvl w:ilvl="2" w:tplc="4FD8A516">
      <w:numFmt w:val="bullet"/>
      <w:lvlText w:val="•"/>
      <w:lvlJc w:val="left"/>
      <w:pPr>
        <w:ind w:left="617" w:hanging="178"/>
      </w:pPr>
      <w:rPr>
        <w:rFonts w:hint="default"/>
        <w:lang w:val="en-US" w:eastAsia="en-US" w:bidi="ar-SA"/>
      </w:rPr>
    </w:lvl>
    <w:lvl w:ilvl="3" w:tplc="DEE4557A">
      <w:numFmt w:val="bullet"/>
      <w:lvlText w:val="•"/>
      <w:lvlJc w:val="left"/>
      <w:pPr>
        <w:ind w:left="534" w:hanging="178"/>
      </w:pPr>
      <w:rPr>
        <w:rFonts w:hint="default"/>
        <w:lang w:val="en-US" w:eastAsia="en-US" w:bidi="ar-SA"/>
      </w:rPr>
    </w:lvl>
    <w:lvl w:ilvl="4" w:tplc="BA84E8CE">
      <w:numFmt w:val="bullet"/>
      <w:lvlText w:val="•"/>
      <w:lvlJc w:val="left"/>
      <w:pPr>
        <w:ind w:left="452" w:hanging="178"/>
      </w:pPr>
      <w:rPr>
        <w:rFonts w:hint="default"/>
        <w:lang w:val="en-US" w:eastAsia="en-US" w:bidi="ar-SA"/>
      </w:rPr>
    </w:lvl>
    <w:lvl w:ilvl="5" w:tplc="E40647E8">
      <w:numFmt w:val="bullet"/>
      <w:lvlText w:val="•"/>
      <w:lvlJc w:val="left"/>
      <w:pPr>
        <w:ind w:left="369" w:hanging="178"/>
      </w:pPr>
      <w:rPr>
        <w:rFonts w:hint="default"/>
        <w:lang w:val="en-US" w:eastAsia="en-US" w:bidi="ar-SA"/>
      </w:rPr>
    </w:lvl>
    <w:lvl w:ilvl="6" w:tplc="E86E71D4">
      <w:numFmt w:val="bullet"/>
      <w:lvlText w:val="•"/>
      <w:lvlJc w:val="left"/>
      <w:pPr>
        <w:ind w:left="287" w:hanging="178"/>
      </w:pPr>
      <w:rPr>
        <w:rFonts w:hint="default"/>
        <w:lang w:val="en-US" w:eastAsia="en-US" w:bidi="ar-SA"/>
      </w:rPr>
    </w:lvl>
    <w:lvl w:ilvl="7" w:tplc="5CC8DA18">
      <w:numFmt w:val="bullet"/>
      <w:lvlText w:val="•"/>
      <w:lvlJc w:val="left"/>
      <w:pPr>
        <w:ind w:left="204" w:hanging="178"/>
      </w:pPr>
      <w:rPr>
        <w:rFonts w:hint="default"/>
        <w:lang w:val="en-US" w:eastAsia="en-US" w:bidi="ar-SA"/>
      </w:rPr>
    </w:lvl>
    <w:lvl w:ilvl="8" w:tplc="536CEB1E">
      <w:numFmt w:val="bullet"/>
      <w:lvlText w:val="•"/>
      <w:lvlJc w:val="left"/>
      <w:pPr>
        <w:ind w:left="122" w:hanging="178"/>
      </w:pPr>
      <w:rPr>
        <w:rFonts w:hint="default"/>
        <w:lang w:val="en-US" w:eastAsia="en-US" w:bidi="ar-SA"/>
      </w:rPr>
    </w:lvl>
  </w:abstractNum>
  <w:abstractNum w:abstractNumId="40" w15:restartNumberingAfterBreak="0">
    <w:nsid w:val="5CB271E2"/>
    <w:multiLevelType w:val="hybridMultilevel"/>
    <w:tmpl w:val="774AADA0"/>
    <w:lvl w:ilvl="0" w:tplc="5E84652A">
      <w:start w:val="1"/>
      <w:numFmt w:val="decimal"/>
      <w:lvlText w:val="%1."/>
      <w:lvlJc w:val="left"/>
      <w:pPr>
        <w:ind w:left="960" w:hanging="181"/>
      </w:pPr>
      <w:rPr>
        <w:rFonts w:ascii="Times New Roman" w:eastAsia="Times New Roman" w:hAnsi="Times New Roman" w:cs="Times New Roman" w:hint="default"/>
        <w:b w:val="0"/>
        <w:bCs w:val="0"/>
        <w:i w:val="0"/>
        <w:iCs w:val="0"/>
        <w:spacing w:val="0"/>
        <w:w w:val="84"/>
        <w:sz w:val="20"/>
        <w:szCs w:val="20"/>
        <w:lang w:val="en-US" w:eastAsia="en-US" w:bidi="ar-SA"/>
      </w:rPr>
    </w:lvl>
    <w:lvl w:ilvl="1" w:tplc="85628744">
      <w:numFmt w:val="bullet"/>
      <w:lvlText w:val="•"/>
      <w:lvlJc w:val="left"/>
      <w:pPr>
        <w:ind w:left="1447" w:hanging="181"/>
      </w:pPr>
      <w:rPr>
        <w:rFonts w:hint="default"/>
        <w:lang w:val="en-US" w:eastAsia="en-US" w:bidi="ar-SA"/>
      </w:rPr>
    </w:lvl>
    <w:lvl w:ilvl="2" w:tplc="C04EEA30">
      <w:numFmt w:val="bullet"/>
      <w:lvlText w:val="•"/>
      <w:lvlJc w:val="left"/>
      <w:pPr>
        <w:ind w:left="1935" w:hanging="181"/>
      </w:pPr>
      <w:rPr>
        <w:rFonts w:hint="default"/>
        <w:lang w:val="en-US" w:eastAsia="en-US" w:bidi="ar-SA"/>
      </w:rPr>
    </w:lvl>
    <w:lvl w:ilvl="3" w:tplc="D5EA225A">
      <w:numFmt w:val="bullet"/>
      <w:lvlText w:val="•"/>
      <w:lvlJc w:val="left"/>
      <w:pPr>
        <w:ind w:left="2423" w:hanging="181"/>
      </w:pPr>
      <w:rPr>
        <w:rFonts w:hint="default"/>
        <w:lang w:val="en-US" w:eastAsia="en-US" w:bidi="ar-SA"/>
      </w:rPr>
    </w:lvl>
    <w:lvl w:ilvl="4" w:tplc="44DE64B0">
      <w:numFmt w:val="bullet"/>
      <w:lvlText w:val="•"/>
      <w:lvlJc w:val="left"/>
      <w:pPr>
        <w:ind w:left="2911" w:hanging="181"/>
      </w:pPr>
      <w:rPr>
        <w:rFonts w:hint="default"/>
        <w:lang w:val="en-US" w:eastAsia="en-US" w:bidi="ar-SA"/>
      </w:rPr>
    </w:lvl>
    <w:lvl w:ilvl="5" w:tplc="0B1C9EAC">
      <w:numFmt w:val="bullet"/>
      <w:lvlText w:val="•"/>
      <w:lvlJc w:val="left"/>
      <w:pPr>
        <w:ind w:left="3399" w:hanging="181"/>
      </w:pPr>
      <w:rPr>
        <w:rFonts w:hint="default"/>
        <w:lang w:val="en-US" w:eastAsia="en-US" w:bidi="ar-SA"/>
      </w:rPr>
    </w:lvl>
    <w:lvl w:ilvl="6" w:tplc="D4007F6E">
      <w:numFmt w:val="bullet"/>
      <w:lvlText w:val="•"/>
      <w:lvlJc w:val="left"/>
      <w:pPr>
        <w:ind w:left="3886" w:hanging="181"/>
      </w:pPr>
      <w:rPr>
        <w:rFonts w:hint="default"/>
        <w:lang w:val="en-US" w:eastAsia="en-US" w:bidi="ar-SA"/>
      </w:rPr>
    </w:lvl>
    <w:lvl w:ilvl="7" w:tplc="10D88410">
      <w:numFmt w:val="bullet"/>
      <w:lvlText w:val="•"/>
      <w:lvlJc w:val="left"/>
      <w:pPr>
        <w:ind w:left="4374" w:hanging="181"/>
      </w:pPr>
      <w:rPr>
        <w:rFonts w:hint="default"/>
        <w:lang w:val="en-US" w:eastAsia="en-US" w:bidi="ar-SA"/>
      </w:rPr>
    </w:lvl>
    <w:lvl w:ilvl="8" w:tplc="F692D088">
      <w:numFmt w:val="bullet"/>
      <w:lvlText w:val="•"/>
      <w:lvlJc w:val="left"/>
      <w:pPr>
        <w:ind w:left="4862" w:hanging="181"/>
      </w:pPr>
      <w:rPr>
        <w:rFonts w:hint="default"/>
        <w:lang w:val="en-US" w:eastAsia="en-US" w:bidi="ar-SA"/>
      </w:rPr>
    </w:lvl>
  </w:abstractNum>
  <w:abstractNum w:abstractNumId="41" w15:restartNumberingAfterBreak="0">
    <w:nsid w:val="5DD46460"/>
    <w:multiLevelType w:val="hybridMultilevel"/>
    <w:tmpl w:val="54ACDC2E"/>
    <w:lvl w:ilvl="0" w:tplc="29A88B1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E84456"/>
    <w:multiLevelType w:val="hybridMultilevel"/>
    <w:tmpl w:val="C7A0C564"/>
    <w:lvl w:ilvl="0" w:tplc="403A81D6">
      <w:start w:val="1"/>
      <w:numFmt w:val="decimal"/>
      <w:lvlText w:val="%1."/>
      <w:lvlJc w:val="left"/>
      <w:pPr>
        <w:ind w:left="509" w:hanging="178"/>
      </w:pPr>
      <w:rPr>
        <w:rFonts w:ascii="Times New Roman" w:eastAsia="Times New Roman" w:hAnsi="Times New Roman" w:cs="Times New Roman" w:hint="default"/>
        <w:b/>
        <w:bCs/>
        <w:i w:val="0"/>
        <w:iCs w:val="0"/>
        <w:spacing w:val="0"/>
        <w:w w:val="85"/>
        <w:sz w:val="20"/>
        <w:szCs w:val="20"/>
        <w:lang w:val="en-US" w:eastAsia="en-US" w:bidi="ar-SA"/>
      </w:rPr>
    </w:lvl>
    <w:lvl w:ilvl="1" w:tplc="902C6C8C">
      <w:start w:val="1"/>
      <w:numFmt w:val="decimal"/>
      <w:lvlText w:val="%2."/>
      <w:lvlJc w:val="left"/>
      <w:pPr>
        <w:ind w:left="693" w:hanging="183"/>
      </w:pPr>
      <w:rPr>
        <w:rFonts w:ascii="Calibri" w:eastAsia="Calibri" w:hAnsi="Calibri" w:cs="Calibri" w:hint="default"/>
        <w:b/>
        <w:bCs/>
        <w:i w:val="0"/>
        <w:iCs w:val="0"/>
        <w:spacing w:val="-1"/>
        <w:w w:val="86"/>
        <w:sz w:val="20"/>
        <w:szCs w:val="20"/>
        <w:lang w:val="en-US" w:eastAsia="en-US" w:bidi="ar-SA"/>
      </w:rPr>
    </w:lvl>
    <w:lvl w:ilvl="2" w:tplc="A66E4508">
      <w:numFmt w:val="bullet"/>
      <w:lvlText w:val="•"/>
      <w:lvlJc w:val="left"/>
      <w:pPr>
        <w:ind w:left="613" w:hanging="183"/>
      </w:pPr>
      <w:rPr>
        <w:rFonts w:hint="default"/>
        <w:lang w:val="en-US" w:eastAsia="en-US" w:bidi="ar-SA"/>
      </w:rPr>
    </w:lvl>
    <w:lvl w:ilvl="3" w:tplc="C7DA8E1C">
      <w:numFmt w:val="bullet"/>
      <w:lvlText w:val="•"/>
      <w:lvlJc w:val="left"/>
      <w:pPr>
        <w:ind w:left="527" w:hanging="183"/>
      </w:pPr>
      <w:rPr>
        <w:rFonts w:hint="default"/>
        <w:lang w:val="en-US" w:eastAsia="en-US" w:bidi="ar-SA"/>
      </w:rPr>
    </w:lvl>
    <w:lvl w:ilvl="4" w:tplc="358497F2">
      <w:numFmt w:val="bullet"/>
      <w:lvlText w:val="•"/>
      <w:lvlJc w:val="left"/>
      <w:pPr>
        <w:ind w:left="441" w:hanging="183"/>
      </w:pPr>
      <w:rPr>
        <w:rFonts w:hint="default"/>
        <w:lang w:val="en-US" w:eastAsia="en-US" w:bidi="ar-SA"/>
      </w:rPr>
    </w:lvl>
    <w:lvl w:ilvl="5" w:tplc="9FD4356C">
      <w:numFmt w:val="bullet"/>
      <w:lvlText w:val="•"/>
      <w:lvlJc w:val="left"/>
      <w:pPr>
        <w:ind w:left="354" w:hanging="183"/>
      </w:pPr>
      <w:rPr>
        <w:rFonts w:hint="default"/>
        <w:lang w:val="en-US" w:eastAsia="en-US" w:bidi="ar-SA"/>
      </w:rPr>
    </w:lvl>
    <w:lvl w:ilvl="6" w:tplc="C6C61992">
      <w:numFmt w:val="bullet"/>
      <w:lvlText w:val="•"/>
      <w:lvlJc w:val="left"/>
      <w:pPr>
        <w:ind w:left="268" w:hanging="183"/>
      </w:pPr>
      <w:rPr>
        <w:rFonts w:hint="default"/>
        <w:lang w:val="en-US" w:eastAsia="en-US" w:bidi="ar-SA"/>
      </w:rPr>
    </w:lvl>
    <w:lvl w:ilvl="7" w:tplc="78EEA5F0">
      <w:numFmt w:val="bullet"/>
      <w:lvlText w:val="•"/>
      <w:lvlJc w:val="left"/>
      <w:pPr>
        <w:ind w:left="182" w:hanging="183"/>
      </w:pPr>
      <w:rPr>
        <w:rFonts w:hint="default"/>
        <w:lang w:val="en-US" w:eastAsia="en-US" w:bidi="ar-SA"/>
      </w:rPr>
    </w:lvl>
    <w:lvl w:ilvl="8" w:tplc="6408F3B6">
      <w:numFmt w:val="bullet"/>
      <w:lvlText w:val="•"/>
      <w:lvlJc w:val="left"/>
      <w:pPr>
        <w:ind w:left="95" w:hanging="183"/>
      </w:pPr>
      <w:rPr>
        <w:rFonts w:hint="default"/>
        <w:lang w:val="en-US" w:eastAsia="en-US" w:bidi="ar-SA"/>
      </w:rPr>
    </w:lvl>
  </w:abstractNum>
  <w:abstractNum w:abstractNumId="43" w15:restartNumberingAfterBreak="0">
    <w:nsid w:val="6501228E"/>
    <w:multiLevelType w:val="hybridMultilevel"/>
    <w:tmpl w:val="A536A4FC"/>
    <w:lvl w:ilvl="0" w:tplc="F27E8390">
      <w:start w:val="1"/>
      <w:numFmt w:val="decimal"/>
      <w:lvlText w:val="%1."/>
      <w:lvlJc w:val="left"/>
      <w:pPr>
        <w:ind w:left="691" w:hanging="178"/>
      </w:pPr>
      <w:rPr>
        <w:rFonts w:ascii="Times New Roman" w:eastAsia="Times New Roman" w:hAnsi="Times New Roman" w:cs="Times New Roman" w:hint="default"/>
        <w:b/>
        <w:bCs/>
        <w:i w:val="0"/>
        <w:iCs w:val="0"/>
        <w:spacing w:val="0"/>
        <w:w w:val="85"/>
        <w:sz w:val="20"/>
        <w:szCs w:val="20"/>
        <w:lang w:val="en-US" w:eastAsia="en-US" w:bidi="ar-SA"/>
      </w:rPr>
    </w:lvl>
    <w:lvl w:ilvl="1" w:tplc="C4FA3EF6">
      <w:numFmt w:val="bullet"/>
      <w:lvlText w:val="•"/>
      <w:lvlJc w:val="left"/>
      <w:pPr>
        <w:ind w:left="1198" w:hanging="178"/>
      </w:pPr>
      <w:rPr>
        <w:rFonts w:hint="default"/>
        <w:lang w:val="en-US" w:eastAsia="en-US" w:bidi="ar-SA"/>
      </w:rPr>
    </w:lvl>
    <w:lvl w:ilvl="2" w:tplc="DF821C66">
      <w:numFmt w:val="bullet"/>
      <w:lvlText w:val="•"/>
      <w:lvlJc w:val="left"/>
      <w:pPr>
        <w:ind w:left="1696" w:hanging="178"/>
      </w:pPr>
      <w:rPr>
        <w:rFonts w:hint="default"/>
        <w:lang w:val="en-US" w:eastAsia="en-US" w:bidi="ar-SA"/>
      </w:rPr>
    </w:lvl>
    <w:lvl w:ilvl="3" w:tplc="F5D82180">
      <w:numFmt w:val="bullet"/>
      <w:lvlText w:val="•"/>
      <w:lvlJc w:val="left"/>
      <w:pPr>
        <w:ind w:left="2194" w:hanging="178"/>
      </w:pPr>
      <w:rPr>
        <w:rFonts w:hint="default"/>
        <w:lang w:val="en-US" w:eastAsia="en-US" w:bidi="ar-SA"/>
      </w:rPr>
    </w:lvl>
    <w:lvl w:ilvl="4" w:tplc="AA760A7E">
      <w:numFmt w:val="bullet"/>
      <w:lvlText w:val="•"/>
      <w:lvlJc w:val="left"/>
      <w:pPr>
        <w:ind w:left="2692" w:hanging="178"/>
      </w:pPr>
      <w:rPr>
        <w:rFonts w:hint="default"/>
        <w:lang w:val="en-US" w:eastAsia="en-US" w:bidi="ar-SA"/>
      </w:rPr>
    </w:lvl>
    <w:lvl w:ilvl="5" w:tplc="CC6A7714">
      <w:numFmt w:val="bullet"/>
      <w:lvlText w:val="•"/>
      <w:lvlJc w:val="left"/>
      <w:pPr>
        <w:ind w:left="3190" w:hanging="178"/>
      </w:pPr>
      <w:rPr>
        <w:rFonts w:hint="default"/>
        <w:lang w:val="en-US" w:eastAsia="en-US" w:bidi="ar-SA"/>
      </w:rPr>
    </w:lvl>
    <w:lvl w:ilvl="6" w:tplc="9CEA2A28">
      <w:numFmt w:val="bullet"/>
      <w:lvlText w:val="•"/>
      <w:lvlJc w:val="left"/>
      <w:pPr>
        <w:ind w:left="3688" w:hanging="178"/>
      </w:pPr>
      <w:rPr>
        <w:rFonts w:hint="default"/>
        <w:lang w:val="en-US" w:eastAsia="en-US" w:bidi="ar-SA"/>
      </w:rPr>
    </w:lvl>
    <w:lvl w:ilvl="7" w:tplc="B01A84E8">
      <w:numFmt w:val="bullet"/>
      <w:lvlText w:val="•"/>
      <w:lvlJc w:val="left"/>
      <w:pPr>
        <w:ind w:left="4186" w:hanging="178"/>
      </w:pPr>
      <w:rPr>
        <w:rFonts w:hint="default"/>
        <w:lang w:val="en-US" w:eastAsia="en-US" w:bidi="ar-SA"/>
      </w:rPr>
    </w:lvl>
    <w:lvl w:ilvl="8" w:tplc="4B4C3B66">
      <w:numFmt w:val="bullet"/>
      <w:lvlText w:val="•"/>
      <w:lvlJc w:val="left"/>
      <w:pPr>
        <w:ind w:left="4684" w:hanging="178"/>
      </w:pPr>
      <w:rPr>
        <w:rFonts w:hint="default"/>
        <w:lang w:val="en-US" w:eastAsia="en-US" w:bidi="ar-SA"/>
      </w:rPr>
    </w:lvl>
  </w:abstractNum>
  <w:abstractNum w:abstractNumId="44" w15:restartNumberingAfterBreak="0">
    <w:nsid w:val="6685540D"/>
    <w:multiLevelType w:val="hybridMultilevel"/>
    <w:tmpl w:val="EC76011E"/>
    <w:lvl w:ilvl="0" w:tplc="68B2DB9C">
      <w:numFmt w:val="bullet"/>
      <w:lvlText w:val=""/>
      <w:lvlJc w:val="left"/>
      <w:pPr>
        <w:ind w:left="1211" w:hanging="440"/>
      </w:pPr>
      <w:rPr>
        <w:rFonts w:ascii="Wingdings" w:eastAsia="Wingdings" w:hAnsi="Wingdings" w:cs="Wingdings" w:hint="default"/>
        <w:b w:val="0"/>
        <w:bCs w:val="0"/>
        <w:i w:val="0"/>
        <w:iCs w:val="0"/>
        <w:spacing w:val="0"/>
        <w:w w:val="100"/>
        <w:sz w:val="22"/>
        <w:szCs w:val="22"/>
        <w:lang w:val="en-US" w:eastAsia="en-US" w:bidi="ar-SA"/>
      </w:rPr>
    </w:lvl>
    <w:lvl w:ilvl="1" w:tplc="04090003" w:tentative="1">
      <w:start w:val="1"/>
      <w:numFmt w:val="bullet"/>
      <w:lvlText w:val=""/>
      <w:lvlJc w:val="left"/>
      <w:pPr>
        <w:ind w:left="1651" w:hanging="440"/>
      </w:pPr>
      <w:rPr>
        <w:rFonts w:ascii="Wingdings" w:hAnsi="Wingdings" w:hint="default"/>
      </w:rPr>
    </w:lvl>
    <w:lvl w:ilvl="2" w:tplc="04090005" w:tentative="1">
      <w:start w:val="1"/>
      <w:numFmt w:val="bullet"/>
      <w:lvlText w:val=""/>
      <w:lvlJc w:val="left"/>
      <w:pPr>
        <w:ind w:left="2091" w:hanging="440"/>
      </w:pPr>
      <w:rPr>
        <w:rFonts w:ascii="Wingdings" w:hAnsi="Wingdings" w:hint="default"/>
      </w:rPr>
    </w:lvl>
    <w:lvl w:ilvl="3" w:tplc="04090001" w:tentative="1">
      <w:start w:val="1"/>
      <w:numFmt w:val="bullet"/>
      <w:lvlText w:val=""/>
      <w:lvlJc w:val="left"/>
      <w:pPr>
        <w:ind w:left="2531" w:hanging="440"/>
      </w:pPr>
      <w:rPr>
        <w:rFonts w:ascii="Wingdings" w:hAnsi="Wingdings" w:hint="default"/>
      </w:rPr>
    </w:lvl>
    <w:lvl w:ilvl="4" w:tplc="04090003" w:tentative="1">
      <w:start w:val="1"/>
      <w:numFmt w:val="bullet"/>
      <w:lvlText w:val=""/>
      <w:lvlJc w:val="left"/>
      <w:pPr>
        <w:ind w:left="2971" w:hanging="440"/>
      </w:pPr>
      <w:rPr>
        <w:rFonts w:ascii="Wingdings" w:hAnsi="Wingdings" w:hint="default"/>
      </w:rPr>
    </w:lvl>
    <w:lvl w:ilvl="5" w:tplc="04090005" w:tentative="1">
      <w:start w:val="1"/>
      <w:numFmt w:val="bullet"/>
      <w:lvlText w:val=""/>
      <w:lvlJc w:val="left"/>
      <w:pPr>
        <w:ind w:left="3411" w:hanging="440"/>
      </w:pPr>
      <w:rPr>
        <w:rFonts w:ascii="Wingdings" w:hAnsi="Wingdings" w:hint="default"/>
      </w:rPr>
    </w:lvl>
    <w:lvl w:ilvl="6" w:tplc="04090001" w:tentative="1">
      <w:start w:val="1"/>
      <w:numFmt w:val="bullet"/>
      <w:lvlText w:val=""/>
      <w:lvlJc w:val="left"/>
      <w:pPr>
        <w:ind w:left="3851" w:hanging="440"/>
      </w:pPr>
      <w:rPr>
        <w:rFonts w:ascii="Wingdings" w:hAnsi="Wingdings" w:hint="default"/>
      </w:rPr>
    </w:lvl>
    <w:lvl w:ilvl="7" w:tplc="04090003" w:tentative="1">
      <w:start w:val="1"/>
      <w:numFmt w:val="bullet"/>
      <w:lvlText w:val=""/>
      <w:lvlJc w:val="left"/>
      <w:pPr>
        <w:ind w:left="4291" w:hanging="440"/>
      </w:pPr>
      <w:rPr>
        <w:rFonts w:ascii="Wingdings" w:hAnsi="Wingdings" w:hint="default"/>
      </w:rPr>
    </w:lvl>
    <w:lvl w:ilvl="8" w:tplc="04090005" w:tentative="1">
      <w:start w:val="1"/>
      <w:numFmt w:val="bullet"/>
      <w:lvlText w:val=""/>
      <w:lvlJc w:val="left"/>
      <w:pPr>
        <w:ind w:left="4731" w:hanging="440"/>
      </w:pPr>
      <w:rPr>
        <w:rFonts w:ascii="Wingdings" w:hAnsi="Wingdings" w:hint="default"/>
      </w:rPr>
    </w:lvl>
  </w:abstractNum>
  <w:abstractNum w:abstractNumId="45" w15:restartNumberingAfterBreak="0">
    <w:nsid w:val="69D31FCE"/>
    <w:multiLevelType w:val="hybridMultilevel"/>
    <w:tmpl w:val="966885C6"/>
    <w:lvl w:ilvl="0" w:tplc="9BF45100">
      <w:start w:val="1"/>
      <w:numFmt w:val="decimal"/>
      <w:lvlText w:val="%1."/>
      <w:lvlJc w:val="left"/>
      <w:pPr>
        <w:ind w:left="1051" w:hanging="360"/>
      </w:pPr>
      <w:rPr>
        <w:rFonts w:ascii="Calibri" w:eastAsia="Calibri" w:hAnsi="Calibri" w:cs="Calibri" w:hint="default"/>
        <w:b w:val="0"/>
        <w:bCs w:val="0"/>
        <w:i w:val="0"/>
        <w:iCs w:val="0"/>
        <w:spacing w:val="-1"/>
        <w:w w:val="99"/>
        <w:sz w:val="20"/>
        <w:szCs w:val="20"/>
        <w:lang w:val="en-US" w:eastAsia="en-US" w:bidi="ar-SA"/>
      </w:rPr>
    </w:lvl>
    <w:lvl w:ilvl="1" w:tplc="DF86B3BE">
      <w:numFmt w:val="bullet"/>
      <w:lvlText w:val="•"/>
      <w:lvlJc w:val="left"/>
      <w:pPr>
        <w:ind w:left="1553" w:hanging="360"/>
      </w:pPr>
      <w:rPr>
        <w:rFonts w:hint="default"/>
        <w:lang w:val="en-US" w:eastAsia="en-US" w:bidi="ar-SA"/>
      </w:rPr>
    </w:lvl>
    <w:lvl w:ilvl="2" w:tplc="F70C3EF0">
      <w:numFmt w:val="bullet"/>
      <w:lvlText w:val="•"/>
      <w:lvlJc w:val="left"/>
      <w:pPr>
        <w:ind w:left="2047" w:hanging="360"/>
      </w:pPr>
      <w:rPr>
        <w:rFonts w:hint="default"/>
        <w:lang w:val="en-US" w:eastAsia="en-US" w:bidi="ar-SA"/>
      </w:rPr>
    </w:lvl>
    <w:lvl w:ilvl="3" w:tplc="E76228A2">
      <w:numFmt w:val="bullet"/>
      <w:lvlText w:val="•"/>
      <w:lvlJc w:val="left"/>
      <w:pPr>
        <w:ind w:left="2541" w:hanging="360"/>
      </w:pPr>
      <w:rPr>
        <w:rFonts w:hint="default"/>
        <w:lang w:val="en-US" w:eastAsia="en-US" w:bidi="ar-SA"/>
      </w:rPr>
    </w:lvl>
    <w:lvl w:ilvl="4" w:tplc="14264466">
      <w:numFmt w:val="bullet"/>
      <w:lvlText w:val="•"/>
      <w:lvlJc w:val="left"/>
      <w:pPr>
        <w:ind w:left="3034" w:hanging="360"/>
      </w:pPr>
      <w:rPr>
        <w:rFonts w:hint="default"/>
        <w:lang w:val="en-US" w:eastAsia="en-US" w:bidi="ar-SA"/>
      </w:rPr>
    </w:lvl>
    <w:lvl w:ilvl="5" w:tplc="7FF2C486">
      <w:numFmt w:val="bullet"/>
      <w:lvlText w:val="•"/>
      <w:lvlJc w:val="left"/>
      <w:pPr>
        <w:ind w:left="3528" w:hanging="360"/>
      </w:pPr>
      <w:rPr>
        <w:rFonts w:hint="default"/>
        <w:lang w:val="en-US" w:eastAsia="en-US" w:bidi="ar-SA"/>
      </w:rPr>
    </w:lvl>
    <w:lvl w:ilvl="6" w:tplc="FE967D30">
      <w:numFmt w:val="bullet"/>
      <w:lvlText w:val="•"/>
      <w:lvlJc w:val="left"/>
      <w:pPr>
        <w:ind w:left="4022" w:hanging="360"/>
      </w:pPr>
      <w:rPr>
        <w:rFonts w:hint="default"/>
        <w:lang w:val="en-US" w:eastAsia="en-US" w:bidi="ar-SA"/>
      </w:rPr>
    </w:lvl>
    <w:lvl w:ilvl="7" w:tplc="F904AE76">
      <w:numFmt w:val="bullet"/>
      <w:lvlText w:val="•"/>
      <w:lvlJc w:val="left"/>
      <w:pPr>
        <w:ind w:left="4516" w:hanging="360"/>
      </w:pPr>
      <w:rPr>
        <w:rFonts w:hint="default"/>
        <w:lang w:val="en-US" w:eastAsia="en-US" w:bidi="ar-SA"/>
      </w:rPr>
    </w:lvl>
    <w:lvl w:ilvl="8" w:tplc="5C12AF44">
      <w:numFmt w:val="bullet"/>
      <w:lvlText w:val="•"/>
      <w:lvlJc w:val="left"/>
      <w:pPr>
        <w:ind w:left="5009" w:hanging="360"/>
      </w:pPr>
      <w:rPr>
        <w:rFonts w:hint="default"/>
        <w:lang w:val="en-US" w:eastAsia="en-US" w:bidi="ar-SA"/>
      </w:rPr>
    </w:lvl>
  </w:abstractNum>
  <w:abstractNum w:abstractNumId="46" w15:restartNumberingAfterBreak="0">
    <w:nsid w:val="7A2A6B64"/>
    <w:multiLevelType w:val="hybridMultilevel"/>
    <w:tmpl w:val="447EEC66"/>
    <w:lvl w:ilvl="0" w:tplc="AAB42DB6">
      <w:start w:val="1"/>
      <w:numFmt w:val="decimal"/>
      <w:lvlText w:val="%1."/>
      <w:lvlJc w:val="left"/>
      <w:pPr>
        <w:ind w:left="511" w:hanging="180"/>
      </w:pPr>
      <w:rPr>
        <w:rFonts w:ascii="Calibri" w:eastAsia="Calibri" w:hAnsi="Calibri" w:cs="Calibri" w:hint="default"/>
        <w:b/>
        <w:bCs/>
        <w:i w:val="0"/>
        <w:iCs w:val="0"/>
        <w:spacing w:val="-1"/>
        <w:w w:val="99"/>
        <w:sz w:val="20"/>
        <w:szCs w:val="20"/>
        <w:lang w:val="en-US" w:eastAsia="en-US" w:bidi="ar-SA"/>
      </w:rPr>
    </w:lvl>
    <w:lvl w:ilvl="1" w:tplc="2B5814AE">
      <w:start w:val="1"/>
      <w:numFmt w:val="decimal"/>
      <w:lvlText w:val="%2."/>
      <w:lvlJc w:val="left"/>
      <w:pPr>
        <w:ind w:left="602" w:hanging="180"/>
      </w:pPr>
      <w:rPr>
        <w:rFonts w:ascii="Calibri" w:eastAsia="Calibri" w:hAnsi="Calibri" w:cs="Calibri" w:hint="default"/>
        <w:b/>
        <w:bCs/>
        <w:i w:val="0"/>
        <w:iCs w:val="0"/>
        <w:spacing w:val="-1"/>
        <w:w w:val="99"/>
        <w:sz w:val="20"/>
        <w:szCs w:val="20"/>
        <w:lang w:val="en-US" w:eastAsia="en-US" w:bidi="ar-SA"/>
      </w:rPr>
    </w:lvl>
    <w:lvl w:ilvl="2" w:tplc="DB1EBCBC">
      <w:numFmt w:val="bullet"/>
      <w:lvlText w:val="•"/>
      <w:lvlJc w:val="left"/>
      <w:pPr>
        <w:ind w:left="1164" w:hanging="180"/>
      </w:pPr>
      <w:rPr>
        <w:rFonts w:hint="default"/>
        <w:lang w:val="en-US" w:eastAsia="en-US" w:bidi="ar-SA"/>
      </w:rPr>
    </w:lvl>
    <w:lvl w:ilvl="3" w:tplc="27F40C5E">
      <w:numFmt w:val="bullet"/>
      <w:lvlText w:val="•"/>
      <w:lvlJc w:val="left"/>
      <w:pPr>
        <w:ind w:left="1729" w:hanging="180"/>
      </w:pPr>
      <w:rPr>
        <w:rFonts w:hint="default"/>
        <w:lang w:val="en-US" w:eastAsia="en-US" w:bidi="ar-SA"/>
      </w:rPr>
    </w:lvl>
    <w:lvl w:ilvl="4" w:tplc="E1FE6306">
      <w:numFmt w:val="bullet"/>
      <w:lvlText w:val="•"/>
      <w:lvlJc w:val="left"/>
      <w:pPr>
        <w:ind w:left="2293" w:hanging="180"/>
      </w:pPr>
      <w:rPr>
        <w:rFonts w:hint="default"/>
        <w:lang w:val="en-US" w:eastAsia="en-US" w:bidi="ar-SA"/>
      </w:rPr>
    </w:lvl>
    <w:lvl w:ilvl="5" w:tplc="56C64EBE">
      <w:numFmt w:val="bullet"/>
      <w:lvlText w:val="•"/>
      <w:lvlJc w:val="left"/>
      <w:pPr>
        <w:ind w:left="2858" w:hanging="180"/>
      </w:pPr>
      <w:rPr>
        <w:rFonts w:hint="default"/>
        <w:lang w:val="en-US" w:eastAsia="en-US" w:bidi="ar-SA"/>
      </w:rPr>
    </w:lvl>
    <w:lvl w:ilvl="6" w:tplc="39F247D8">
      <w:numFmt w:val="bullet"/>
      <w:lvlText w:val="•"/>
      <w:lvlJc w:val="left"/>
      <w:pPr>
        <w:ind w:left="3422" w:hanging="180"/>
      </w:pPr>
      <w:rPr>
        <w:rFonts w:hint="default"/>
        <w:lang w:val="en-US" w:eastAsia="en-US" w:bidi="ar-SA"/>
      </w:rPr>
    </w:lvl>
    <w:lvl w:ilvl="7" w:tplc="7A6AC46C">
      <w:numFmt w:val="bullet"/>
      <w:lvlText w:val="•"/>
      <w:lvlJc w:val="left"/>
      <w:pPr>
        <w:ind w:left="3987" w:hanging="180"/>
      </w:pPr>
      <w:rPr>
        <w:rFonts w:hint="default"/>
        <w:lang w:val="en-US" w:eastAsia="en-US" w:bidi="ar-SA"/>
      </w:rPr>
    </w:lvl>
    <w:lvl w:ilvl="8" w:tplc="11F8D886">
      <w:numFmt w:val="bullet"/>
      <w:lvlText w:val="•"/>
      <w:lvlJc w:val="left"/>
      <w:pPr>
        <w:ind w:left="4551" w:hanging="180"/>
      </w:pPr>
      <w:rPr>
        <w:rFonts w:hint="default"/>
        <w:lang w:val="en-US" w:eastAsia="en-US" w:bidi="ar-SA"/>
      </w:rPr>
    </w:lvl>
  </w:abstractNum>
  <w:abstractNum w:abstractNumId="47" w15:restartNumberingAfterBreak="0">
    <w:nsid w:val="7BA416A3"/>
    <w:multiLevelType w:val="hybridMultilevel"/>
    <w:tmpl w:val="36862B56"/>
    <w:lvl w:ilvl="0" w:tplc="D652A256">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3CEEE314">
      <w:start w:val="1"/>
      <w:numFmt w:val="decimal"/>
      <w:lvlText w:val="%2."/>
      <w:lvlJc w:val="left"/>
      <w:pPr>
        <w:ind w:left="691" w:hanging="178"/>
      </w:pPr>
      <w:rPr>
        <w:rFonts w:ascii="Times New Roman" w:eastAsia="Times New Roman" w:hAnsi="Times New Roman" w:cs="Times New Roman" w:hint="default"/>
        <w:b/>
        <w:bCs/>
        <w:i w:val="0"/>
        <w:iCs w:val="0"/>
        <w:spacing w:val="0"/>
        <w:w w:val="85"/>
        <w:sz w:val="20"/>
        <w:szCs w:val="20"/>
        <w:lang w:val="en-US" w:eastAsia="en-US" w:bidi="ar-SA"/>
      </w:rPr>
    </w:lvl>
    <w:lvl w:ilvl="2" w:tplc="0B3C3B38">
      <w:numFmt w:val="bullet"/>
      <w:lvlText w:val="•"/>
      <w:lvlJc w:val="left"/>
      <w:pPr>
        <w:ind w:left="617" w:hanging="178"/>
      </w:pPr>
      <w:rPr>
        <w:rFonts w:hint="default"/>
        <w:lang w:val="en-US" w:eastAsia="en-US" w:bidi="ar-SA"/>
      </w:rPr>
    </w:lvl>
    <w:lvl w:ilvl="3" w:tplc="2944959A">
      <w:numFmt w:val="bullet"/>
      <w:lvlText w:val="•"/>
      <w:lvlJc w:val="left"/>
      <w:pPr>
        <w:ind w:left="535" w:hanging="178"/>
      </w:pPr>
      <w:rPr>
        <w:rFonts w:hint="default"/>
        <w:lang w:val="en-US" w:eastAsia="en-US" w:bidi="ar-SA"/>
      </w:rPr>
    </w:lvl>
    <w:lvl w:ilvl="4" w:tplc="AC281BC2">
      <w:numFmt w:val="bullet"/>
      <w:lvlText w:val="•"/>
      <w:lvlJc w:val="left"/>
      <w:pPr>
        <w:ind w:left="453" w:hanging="178"/>
      </w:pPr>
      <w:rPr>
        <w:rFonts w:hint="default"/>
        <w:lang w:val="en-US" w:eastAsia="en-US" w:bidi="ar-SA"/>
      </w:rPr>
    </w:lvl>
    <w:lvl w:ilvl="5" w:tplc="34F638FC">
      <w:numFmt w:val="bullet"/>
      <w:lvlText w:val="•"/>
      <w:lvlJc w:val="left"/>
      <w:pPr>
        <w:ind w:left="370" w:hanging="178"/>
      </w:pPr>
      <w:rPr>
        <w:rFonts w:hint="default"/>
        <w:lang w:val="en-US" w:eastAsia="en-US" w:bidi="ar-SA"/>
      </w:rPr>
    </w:lvl>
    <w:lvl w:ilvl="6" w:tplc="A1DC0050">
      <w:numFmt w:val="bullet"/>
      <w:lvlText w:val="•"/>
      <w:lvlJc w:val="left"/>
      <w:pPr>
        <w:ind w:left="288" w:hanging="178"/>
      </w:pPr>
      <w:rPr>
        <w:rFonts w:hint="default"/>
        <w:lang w:val="en-US" w:eastAsia="en-US" w:bidi="ar-SA"/>
      </w:rPr>
    </w:lvl>
    <w:lvl w:ilvl="7" w:tplc="351AB31A">
      <w:numFmt w:val="bullet"/>
      <w:lvlText w:val="•"/>
      <w:lvlJc w:val="left"/>
      <w:pPr>
        <w:ind w:left="206" w:hanging="178"/>
      </w:pPr>
      <w:rPr>
        <w:rFonts w:hint="default"/>
        <w:lang w:val="en-US" w:eastAsia="en-US" w:bidi="ar-SA"/>
      </w:rPr>
    </w:lvl>
    <w:lvl w:ilvl="8" w:tplc="9526456C">
      <w:numFmt w:val="bullet"/>
      <w:lvlText w:val="•"/>
      <w:lvlJc w:val="left"/>
      <w:pPr>
        <w:ind w:left="124" w:hanging="178"/>
      </w:pPr>
      <w:rPr>
        <w:rFonts w:hint="default"/>
        <w:lang w:val="en-US" w:eastAsia="en-US" w:bidi="ar-SA"/>
      </w:rPr>
    </w:lvl>
  </w:abstractNum>
  <w:abstractNum w:abstractNumId="48" w15:restartNumberingAfterBreak="0">
    <w:nsid w:val="7C1D2D34"/>
    <w:multiLevelType w:val="hybridMultilevel"/>
    <w:tmpl w:val="A6ACB5C0"/>
    <w:lvl w:ilvl="0" w:tplc="F8BA9A14">
      <w:start w:val="1"/>
      <w:numFmt w:val="decimal"/>
      <w:lvlText w:val="%1."/>
      <w:lvlJc w:val="left"/>
      <w:pPr>
        <w:ind w:left="508" w:hanging="178"/>
      </w:pPr>
      <w:rPr>
        <w:rFonts w:ascii="Times New Roman" w:eastAsia="Times New Roman" w:hAnsi="Times New Roman" w:cs="Times New Roman" w:hint="default"/>
        <w:b/>
        <w:bCs/>
        <w:i w:val="0"/>
        <w:iCs w:val="0"/>
        <w:spacing w:val="0"/>
        <w:w w:val="85"/>
        <w:sz w:val="20"/>
        <w:szCs w:val="20"/>
        <w:lang w:val="en-US" w:eastAsia="en-US" w:bidi="ar-SA"/>
      </w:rPr>
    </w:lvl>
    <w:lvl w:ilvl="1" w:tplc="6C1CCCF6">
      <w:start w:val="1"/>
      <w:numFmt w:val="upperLetter"/>
      <w:lvlText w:val="%2."/>
      <w:lvlJc w:val="left"/>
      <w:pPr>
        <w:ind w:left="691" w:hanging="202"/>
      </w:pPr>
      <w:rPr>
        <w:rFonts w:hint="default"/>
        <w:spacing w:val="0"/>
        <w:w w:val="86"/>
        <w:lang w:val="en-US" w:eastAsia="en-US" w:bidi="ar-SA"/>
      </w:rPr>
    </w:lvl>
    <w:lvl w:ilvl="2" w:tplc="88D24F7C">
      <w:numFmt w:val="bullet"/>
      <w:lvlText w:val="•"/>
      <w:lvlJc w:val="left"/>
      <w:pPr>
        <w:ind w:left="820" w:hanging="202"/>
      </w:pPr>
      <w:rPr>
        <w:rFonts w:hint="default"/>
        <w:lang w:val="en-US" w:eastAsia="en-US" w:bidi="ar-SA"/>
      </w:rPr>
    </w:lvl>
    <w:lvl w:ilvl="3" w:tplc="9A88EB5A">
      <w:numFmt w:val="bullet"/>
      <w:lvlText w:val="•"/>
      <w:lvlJc w:val="left"/>
      <w:pPr>
        <w:ind w:left="1467" w:hanging="202"/>
      </w:pPr>
      <w:rPr>
        <w:rFonts w:hint="default"/>
        <w:lang w:val="en-US" w:eastAsia="en-US" w:bidi="ar-SA"/>
      </w:rPr>
    </w:lvl>
    <w:lvl w:ilvl="4" w:tplc="A150E190">
      <w:numFmt w:val="bullet"/>
      <w:lvlText w:val="•"/>
      <w:lvlJc w:val="left"/>
      <w:pPr>
        <w:ind w:left="2114" w:hanging="202"/>
      </w:pPr>
      <w:rPr>
        <w:rFonts w:hint="default"/>
        <w:lang w:val="en-US" w:eastAsia="en-US" w:bidi="ar-SA"/>
      </w:rPr>
    </w:lvl>
    <w:lvl w:ilvl="5" w:tplc="0B3420F6">
      <w:numFmt w:val="bullet"/>
      <w:lvlText w:val="•"/>
      <w:lvlJc w:val="left"/>
      <w:pPr>
        <w:ind w:left="2761" w:hanging="202"/>
      </w:pPr>
      <w:rPr>
        <w:rFonts w:hint="default"/>
        <w:lang w:val="en-US" w:eastAsia="en-US" w:bidi="ar-SA"/>
      </w:rPr>
    </w:lvl>
    <w:lvl w:ilvl="6" w:tplc="FAE6E3D2">
      <w:numFmt w:val="bullet"/>
      <w:lvlText w:val="•"/>
      <w:lvlJc w:val="left"/>
      <w:pPr>
        <w:ind w:left="3408" w:hanging="202"/>
      </w:pPr>
      <w:rPr>
        <w:rFonts w:hint="default"/>
        <w:lang w:val="en-US" w:eastAsia="en-US" w:bidi="ar-SA"/>
      </w:rPr>
    </w:lvl>
    <w:lvl w:ilvl="7" w:tplc="822A1E56">
      <w:numFmt w:val="bullet"/>
      <w:lvlText w:val="•"/>
      <w:lvlJc w:val="left"/>
      <w:pPr>
        <w:ind w:left="4055" w:hanging="202"/>
      </w:pPr>
      <w:rPr>
        <w:rFonts w:hint="default"/>
        <w:lang w:val="en-US" w:eastAsia="en-US" w:bidi="ar-SA"/>
      </w:rPr>
    </w:lvl>
    <w:lvl w:ilvl="8" w:tplc="2144ADD6">
      <w:numFmt w:val="bullet"/>
      <w:lvlText w:val="•"/>
      <w:lvlJc w:val="left"/>
      <w:pPr>
        <w:ind w:left="4703" w:hanging="202"/>
      </w:pPr>
      <w:rPr>
        <w:rFonts w:hint="default"/>
        <w:lang w:val="en-US" w:eastAsia="en-US" w:bidi="ar-SA"/>
      </w:rPr>
    </w:lvl>
  </w:abstractNum>
  <w:num w:numId="1" w16cid:durableId="1603491662">
    <w:abstractNumId w:val="2"/>
  </w:num>
  <w:num w:numId="2" w16cid:durableId="224802898">
    <w:abstractNumId w:val="0"/>
  </w:num>
  <w:num w:numId="3" w16cid:durableId="364984811">
    <w:abstractNumId w:val="31"/>
  </w:num>
  <w:num w:numId="4" w16cid:durableId="736168361">
    <w:abstractNumId w:val="12"/>
  </w:num>
  <w:num w:numId="5" w16cid:durableId="575554744">
    <w:abstractNumId w:val="37"/>
  </w:num>
  <w:num w:numId="6" w16cid:durableId="198444710">
    <w:abstractNumId w:val="32"/>
  </w:num>
  <w:num w:numId="7" w16cid:durableId="1740057841">
    <w:abstractNumId w:val="14"/>
  </w:num>
  <w:num w:numId="8" w16cid:durableId="633487989">
    <w:abstractNumId w:val="10"/>
  </w:num>
  <w:num w:numId="9" w16cid:durableId="2112433533">
    <w:abstractNumId w:val="46"/>
  </w:num>
  <w:num w:numId="10" w16cid:durableId="1009597887">
    <w:abstractNumId w:val="3"/>
  </w:num>
  <w:num w:numId="11" w16cid:durableId="1786460764">
    <w:abstractNumId w:val="29"/>
  </w:num>
  <w:num w:numId="12" w16cid:durableId="1510557367">
    <w:abstractNumId w:val="9"/>
  </w:num>
  <w:num w:numId="13" w16cid:durableId="957302166">
    <w:abstractNumId w:val="48"/>
  </w:num>
  <w:num w:numId="14" w16cid:durableId="1094130696">
    <w:abstractNumId w:val="25"/>
  </w:num>
  <w:num w:numId="15" w16cid:durableId="2132362163">
    <w:abstractNumId w:val="43"/>
  </w:num>
  <w:num w:numId="16" w16cid:durableId="1232423904">
    <w:abstractNumId w:val="34"/>
  </w:num>
  <w:num w:numId="17" w16cid:durableId="1582105777">
    <w:abstractNumId w:val="20"/>
  </w:num>
  <w:num w:numId="18" w16cid:durableId="1218518113">
    <w:abstractNumId w:val="23"/>
  </w:num>
  <w:num w:numId="19" w16cid:durableId="642661880">
    <w:abstractNumId w:val="47"/>
  </w:num>
  <w:num w:numId="20" w16cid:durableId="533929750">
    <w:abstractNumId w:val="24"/>
  </w:num>
  <w:num w:numId="21" w16cid:durableId="855506986">
    <w:abstractNumId w:val="39"/>
  </w:num>
  <w:num w:numId="22" w16cid:durableId="8988377">
    <w:abstractNumId w:val="45"/>
  </w:num>
  <w:num w:numId="23" w16cid:durableId="2122260592">
    <w:abstractNumId w:val="18"/>
  </w:num>
  <w:num w:numId="24" w16cid:durableId="2051413288">
    <w:abstractNumId w:val="22"/>
  </w:num>
  <w:num w:numId="25" w16cid:durableId="940839661">
    <w:abstractNumId w:val="11"/>
  </w:num>
  <w:num w:numId="26" w16cid:durableId="1456752648">
    <w:abstractNumId w:val="26"/>
  </w:num>
  <w:num w:numId="27" w16cid:durableId="1896426933">
    <w:abstractNumId w:val="16"/>
  </w:num>
  <w:num w:numId="28" w16cid:durableId="428936470">
    <w:abstractNumId w:val="1"/>
  </w:num>
  <w:num w:numId="29" w16cid:durableId="1862206969">
    <w:abstractNumId w:val="42"/>
  </w:num>
  <w:num w:numId="30" w16cid:durableId="1023363548">
    <w:abstractNumId w:val="35"/>
  </w:num>
  <w:num w:numId="31" w16cid:durableId="938219580">
    <w:abstractNumId w:val="8"/>
  </w:num>
  <w:num w:numId="32" w16cid:durableId="660040855">
    <w:abstractNumId w:val="6"/>
  </w:num>
  <w:num w:numId="33" w16cid:durableId="1518495467">
    <w:abstractNumId w:val="17"/>
  </w:num>
  <w:num w:numId="34" w16cid:durableId="1198471399">
    <w:abstractNumId w:val="38"/>
  </w:num>
  <w:num w:numId="35" w16cid:durableId="1649745939">
    <w:abstractNumId w:val="27"/>
  </w:num>
  <w:num w:numId="36" w16cid:durableId="119882140">
    <w:abstractNumId w:val="19"/>
  </w:num>
  <w:num w:numId="37" w16cid:durableId="629942388">
    <w:abstractNumId w:val="36"/>
  </w:num>
  <w:num w:numId="38" w16cid:durableId="937442685">
    <w:abstractNumId w:val="40"/>
  </w:num>
  <w:num w:numId="39" w16cid:durableId="1865291072">
    <w:abstractNumId w:val="44"/>
  </w:num>
  <w:num w:numId="40" w16cid:durableId="763696543">
    <w:abstractNumId w:val="15"/>
  </w:num>
  <w:num w:numId="41" w16cid:durableId="474571">
    <w:abstractNumId w:val="33"/>
  </w:num>
  <w:num w:numId="42" w16cid:durableId="181629639">
    <w:abstractNumId w:val="5"/>
  </w:num>
  <w:num w:numId="43" w16cid:durableId="1697120809">
    <w:abstractNumId w:val="13"/>
  </w:num>
  <w:num w:numId="44" w16cid:durableId="1714453449">
    <w:abstractNumId w:val="28"/>
  </w:num>
  <w:num w:numId="45" w16cid:durableId="1274827643">
    <w:abstractNumId w:val="7"/>
  </w:num>
  <w:num w:numId="46" w16cid:durableId="739399936">
    <w:abstractNumId w:val="21"/>
  </w:num>
  <w:num w:numId="47" w16cid:durableId="1458639959">
    <w:abstractNumId w:val="41"/>
  </w:num>
  <w:num w:numId="48" w16cid:durableId="1305237910">
    <w:abstractNumId w:val="30"/>
  </w:num>
  <w:num w:numId="49" w16cid:durableId="1903980314">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871"/>
    <w:rsid w:val="00003286"/>
    <w:rsid w:val="00013B9C"/>
    <w:rsid w:val="00014877"/>
    <w:rsid w:val="00015F38"/>
    <w:rsid w:val="0002568C"/>
    <w:rsid w:val="00025D5B"/>
    <w:rsid w:val="00027712"/>
    <w:rsid w:val="0003009F"/>
    <w:rsid w:val="0003146C"/>
    <w:rsid w:val="000362B6"/>
    <w:rsid w:val="00043D78"/>
    <w:rsid w:val="0004656B"/>
    <w:rsid w:val="00051EA0"/>
    <w:rsid w:val="0005633B"/>
    <w:rsid w:val="00060751"/>
    <w:rsid w:val="00063D4C"/>
    <w:rsid w:val="00066A3C"/>
    <w:rsid w:val="00074D75"/>
    <w:rsid w:val="000818A3"/>
    <w:rsid w:val="00082DCC"/>
    <w:rsid w:val="00085821"/>
    <w:rsid w:val="00085896"/>
    <w:rsid w:val="00085993"/>
    <w:rsid w:val="00090C74"/>
    <w:rsid w:val="00097538"/>
    <w:rsid w:val="000A1498"/>
    <w:rsid w:val="000A1807"/>
    <w:rsid w:val="000A1C31"/>
    <w:rsid w:val="000A375D"/>
    <w:rsid w:val="000A4FDB"/>
    <w:rsid w:val="000B5C22"/>
    <w:rsid w:val="000C0355"/>
    <w:rsid w:val="000C44A4"/>
    <w:rsid w:val="000C6640"/>
    <w:rsid w:val="000D2A39"/>
    <w:rsid w:val="000D492E"/>
    <w:rsid w:val="000D5BB0"/>
    <w:rsid w:val="000D798A"/>
    <w:rsid w:val="000E45EC"/>
    <w:rsid w:val="000F1068"/>
    <w:rsid w:val="001037D5"/>
    <w:rsid w:val="00104D8C"/>
    <w:rsid w:val="00105B7F"/>
    <w:rsid w:val="0011102C"/>
    <w:rsid w:val="0011332F"/>
    <w:rsid w:val="00115D1D"/>
    <w:rsid w:val="0012078A"/>
    <w:rsid w:val="001238D6"/>
    <w:rsid w:val="0012596F"/>
    <w:rsid w:val="00127E2B"/>
    <w:rsid w:val="0013109E"/>
    <w:rsid w:val="00132A2E"/>
    <w:rsid w:val="00136F05"/>
    <w:rsid w:val="00137050"/>
    <w:rsid w:val="0014305E"/>
    <w:rsid w:val="00145672"/>
    <w:rsid w:val="00150758"/>
    <w:rsid w:val="0015075E"/>
    <w:rsid w:val="00151454"/>
    <w:rsid w:val="001563B4"/>
    <w:rsid w:val="00160E26"/>
    <w:rsid w:val="00170BEB"/>
    <w:rsid w:val="00170E4A"/>
    <w:rsid w:val="001714D9"/>
    <w:rsid w:val="001724EF"/>
    <w:rsid w:val="0017252E"/>
    <w:rsid w:val="0017319A"/>
    <w:rsid w:val="00182D95"/>
    <w:rsid w:val="001847A4"/>
    <w:rsid w:val="00185A4E"/>
    <w:rsid w:val="00191A2D"/>
    <w:rsid w:val="001922BE"/>
    <w:rsid w:val="00193B35"/>
    <w:rsid w:val="00196154"/>
    <w:rsid w:val="00196CCC"/>
    <w:rsid w:val="001A166E"/>
    <w:rsid w:val="001A22F0"/>
    <w:rsid w:val="001A3FEB"/>
    <w:rsid w:val="001A46FC"/>
    <w:rsid w:val="001A63F2"/>
    <w:rsid w:val="001A6A85"/>
    <w:rsid w:val="001B2DC8"/>
    <w:rsid w:val="001B6C29"/>
    <w:rsid w:val="001B6D7A"/>
    <w:rsid w:val="001C1BD5"/>
    <w:rsid w:val="001D1307"/>
    <w:rsid w:val="001D1B31"/>
    <w:rsid w:val="001D349C"/>
    <w:rsid w:val="001E1623"/>
    <w:rsid w:val="001E1990"/>
    <w:rsid w:val="001E517A"/>
    <w:rsid w:val="001E774C"/>
    <w:rsid w:val="0020166E"/>
    <w:rsid w:val="00203439"/>
    <w:rsid w:val="002145F9"/>
    <w:rsid w:val="00220E3E"/>
    <w:rsid w:val="00230861"/>
    <w:rsid w:val="00231266"/>
    <w:rsid w:val="00246087"/>
    <w:rsid w:val="00247C96"/>
    <w:rsid w:val="002518C2"/>
    <w:rsid w:val="002559CF"/>
    <w:rsid w:val="002577DA"/>
    <w:rsid w:val="00257D43"/>
    <w:rsid w:val="00264499"/>
    <w:rsid w:val="00264B27"/>
    <w:rsid w:val="002725F1"/>
    <w:rsid w:val="002747C5"/>
    <w:rsid w:val="00276B18"/>
    <w:rsid w:val="00277636"/>
    <w:rsid w:val="00281212"/>
    <w:rsid w:val="00283F0B"/>
    <w:rsid w:val="002858AA"/>
    <w:rsid w:val="0028778B"/>
    <w:rsid w:val="00292009"/>
    <w:rsid w:val="00292F1B"/>
    <w:rsid w:val="00296D15"/>
    <w:rsid w:val="002A0320"/>
    <w:rsid w:val="002A3B85"/>
    <w:rsid w:val="002A471D"/>
    <w:rsid w:val="002B4004"/>
    <w:rsid w:val="002C644B"/>
    <w:rsid w:val="002D2BF9"/>
    <w:rsid w:val="002D358E"/>
    <w:rsid w:val="002D4B19"/>
    <w:rsid w:val="002D7910"/>
    <w:rsid w:val="002E3823"/>
    <w:rsid w:val="002E3CF5"/>
    <w:rsid w:val="002E5125"/>
    <w:rsid w:val="002E5BAF"/>
    <w:rsid w:val="002E7E93"/>
    <w:rsid w:val="002F1F7A"/>
    <w:rsid w:val="002F26DB"/>
    <w:rsid w:val="00303AE3"/>
    <w:rsid w:val="00310885"/>
    <w:rsid w:val="00316354"/>
    <w:rsid w:val="003165DD"/>
    <w:rsid w:val="003224B1"/>
    <w:rsid w:val="00324174"/>
    <w:rsid w:val="003255EE"/>
    <w:rsid w:val="003277A9"/>
    <w:rsid w:val="003303B7"/>
    <w:rsid w:val="00330CDA"/>
    <w:rsid w:val="003314A4"/>
    <w:rsid w:val="00334D9C"/>
    <w:rsid w:val="00341014"/>
    <w:rsid w:val="003475EA"/>
    <w:rsid w:val="00352E13"/>
    <w:rsid w:val="00354160"/>
    <w:rsid w:val="00361289"/>
    <w:rsid w:val="00364821"/>
    <w:rsid w:val="0036541C"/>
    <w:rsid w:val="00370C86"/>
    <w:rsid w:val="003723AD"/>
    <w:rsid w:val="00372654"/>
    <w:rsid w:val="00384475"/>
    <w:rsid w:val="00384907"/>
    <w:rsid w:val="003873DE"/>
    <w:rsid w:val="00390895"/>
    <w:rsid w:val="003924EB"/>
    <w:rsid w:val="003A15C0"/>
    <w:rsid w:val="003A3FFD"/>
    <w:rsid w:val="003B39BC"/>
    <w:rsid w:val="003B5F2B"/>
    <w:rsid w:val="003B6B89"/>
    <w:rsid w:val="003C1C41"/>
    <w:rsid w:val="003C34D2"/>
    <w:rsid w:val="003D7305"/>
    <w:rsid w:val="003E684A"/>
    <w:rsid w:val="003E72DE"/>
    <w:rsid w:val="003F1984"/>
    <w:rsid w:val="004011F5"/>
    <w:rsid w:val="004027BA"/>
    <w:rsid w:val="00411AEA"/>
    <w:rsid w:val="0041212B"/>
    <w:rsid w:val="004125DB"/>
    <w:rsid w:val="00414D2F"/>
    <w:rsid w:val="00417C8A"/>
    <w:rsid w:val="00421FFA"/>
    <w:rsid w:val="00431971"/>
    <w:rsid w:val="00431FD3"/>
    <w:rsid w:val="0043424D"/>
    <w:rsid w:val="00435F0D"/>
    <w:rsid w:val="00436E98"/>
    <w:rsid w:val="00437096"/>
    <w:rsid w:val="004410A5"/>
    <w:rsid w:val="00445463"/>
    <w:rsid w:val="0045300D"/>
    <w:rsid w:val="00453FBB"/>
    <w:rsid w:val="00465744"/>
    <w:rsid w:val="004667CB"/>
    <w:rsid w:val="00466A6F"/>
    <w:rsid w:val="00470876"/>
    <w:rsid w:val="0047462E"/>
    <w:rsid w:val="00480FF1"/>
    <w:rsid w:val="004857DA"/>
    <w:rsid w:val="00486952"/>
    <w:rsid w:val="004878DC"/>
    <w:rsid w:val="00493998"/>
    <w:rsid w:val="004A0433"/>
    <w:rsid w:val="004A06B0"/>
    <w:rsid w:val="004A14D9"/>
    <w:rsid w:val="004A35AB"/>
    <w:rsid w:val="004B0170"/>
    <w:rsid w:val="004B0A2C"/>
    <w:rsid w:val="004B1DA4"/>
    <w:rsid w:val="004B2505"/>
    <w:rsid w:val="004B359B"/>
    <w:rsid w:val="004B5CDE"/>
    <w:rsid w:val="004B78CA"/>
    <w:rsid w:val="004C27D0"/>
    <w:rsid w:val="004C3812"/>
    <w:rsid w:val="004C3EE4"/>
    <w:rsid w:val="004C6B2E"/>
    <w:rsid w:val="004D0187"/>
    <w:rsid w:val="004D2812"/>
    <w:rsid w:val="004D5969"/>
    <w:rsid w:val="004D61FB"/>
    <w:rsid w:val="004D68FA"/>
    <w:rsid w:val="004E38E2"/>
    <w:rsid w:val="004E3BE1"/>
    <w:rsid w:val="004F3399"/>
    <w:rsid w:val="00506398"/>
    <w:rsid w:val="00506CB8"/>
    <w:rsid w:val="0051020A"/>
    <w:rsid w:val="00512776"/>
    <w:rsid w:val="00512C3B"/>
    <w:rsid w:val="00514085"/>
    <w:rsid w:val="00516C1B"/>
    <w:rsid w:val="00520C82"/>
    <w:rsid w:val="00527D8D"/>
    <w:rsid w:val="00532187"/>
    <w:rsid w:val="00532432"/>
    <w:rsid w:val="005356F7"/>
    <w:rsid w:val="0053622B"/>
    <w:rsid w:val="005371C2"/>
    <w:rsid w:val="005416D3"/>
    <w:rsid w:val="005423F3"/>
    <w:rsid w:val="00543374"/>
    <w:rsid w:val="0054619A"/>
    <w:rsid w:val="00556D0F"/>
    <w:rsid w:val="0056275E"/>
    <w:rsid w:val="00576FFE"/>
    <w:rsid w:val="00581D62"/>
    <w:rsid w:val="00587AF2"/>
    <w:rsid w:val="00596727"/>
    <w:rsid w:val="00597EA6"/>
    <w:rsid w:val="005A7D8D"/>
    <w:rsid w:val="005B06C6"/>
    <w:rsid w:val="005B5678"/>
    <w:rsid w:val="005B7AD6"/>
    <w:rsid w:val="005C2297"/>
    <w:rsid w:val="005C4416"/>
    <w:rsid w:val="005D0CBC"/>
    <w:rsid w:val="005D1806"/>
    <w:rsid w:val="005D38B0"/>
    <w:rsid w:val="005D3CC8"/>
    <w:rsid w:val="005D4CA7"/>
    <w:rsid w:val="005E06A0"/>
    <w:rsid w:val="005E3C69"/>
    <w:rsid w:val="005E5C7C"/>
    <w:rsid w:val="005F6E0E"/>
    <w:rsid w:val="005F7A13"/>
    <w:rsid w:val="00601B9D"/>
    <w:rsid w:val="006027B3"/>
    <w:rsid w:val="0060634F"/>
    <w:rsid w:val="006114F0"/>
    <w:rsid w:val="00616816"/>
    <w:rsid w:val="00621AB3"/>
    <w:rsid w:val="00621D84"/>
    <w:rsid w:val="00625ADC"/>
    <w:rsid w:val="00627B5B"/>
    <w:rsid w:val="006363D4"/>
    <w:rsid w:val="00637B25"/>
    <w:rsid w:val="0064394E"/>
    <w:rsid w:val="0065568F"/>
    <w:rsid w:val="00655778"/>
    <w:rsid w:val="0067002E"/>
    <w:rsid w:val="00670554"/>
    <w:rsid w:val="00674457"/>
    <w:rsid w:val="00675F9F"/>
    <w:rsid w:val="00684234"/>
    <w:rsid w:val="00697C35"/>
    <w:rsid w:val="006A40AF"/>
    <w:rsid w:val="006B1F2C"/>
    <w:rsid w:val="006B27F2"/>
    <w:rsid w:val="006C0BBD"/>
    <w:rsid w:val="006C73C6"/>
    <w:rsid w:val="006D0A08"/>
    <w:rsid w:val="006D21CB"/>
    <w:rsid w:val="006D2805"/>
    <w:rsid w:val="006D58CF"/>
    <w:rsid w:val="006D7465"/>
    <w:rsid w:val="006E49C6"/>
    <w:rsid w:val="006E4D60"/>
    <w:rsid w:val="006E644D"/>
    <w:rsid w:val="006F39FC"/>
    <w:rsid w:val="006F58EA"/>
    <w:rsid w:val="007027E7"/>
    <w:rsid w:val="00713E27"/>
    <w:rsid w:val="007158D6"/>
    <w:rsid w:val="00716BB6"/>
    <w:rsid w:val="0071737E"/>
    <w:rsid w:val="00717C06"/>
    <w:rsid w:val="00721C6A"/>
    <w:rsid w:val="007225E0"/>
    <w:rsid w:val="0072552A"/>
    <w:rsid w:val="00732489"/>
    <w:rsid w:val="0073446F"/>
    <w:rsid w:val="00734C17"/>
    <w:rsid w:val="007416A2"/>
    <w:rsid w:val="00743ACD"/>
    <w:rsid w:val="00750C17"/>
    <w:rsid w:val="007512A8"/>
    <w:rsid w:val="007514F5"/>
    <w:rsid w:val="007560FC"/>
    <w:rsid w:val="00760333"/>
    <w:rsid w:val="00764247"/>
    <w:rsid w:val="007778B3"/>
    <w:rsid w:val="007805F6"/>
    <w:rsid w:val="00783FB2"/>
    <w:rsid w:val="00784750"/>
    <w:rsid w:val="00785DB7"/>
    <w:rsid w:val="00785FDF"/>
    <w:rsid w:val="00787FED"/>
    <w:rsid w:val="00792AEB"/>
    <w:rsid w:val="007A079D"/>
    <w:rsid w:val="007A3895"/>
    <w:rsid w:val="007A6612"/>
    <w:rsid w:val="007B0B0B"/>
    <w:rsid w:val="007B254F"/>
    <w:rsid w:val="007B7242"/>
    <w:rsid w:val="007C2FA1"/>
    <w:rsid w:val="007C457F"/>
    <w:rsid w:val="007C76B3"/>
    <w:rsid w:val="007D238E"/>
    <w:rsid w:val="007D4669"/>
    <w:rsid w:val="007D6447"/>
    <w:rsid w:val="007E2A1F"/>
    <w:rsid w:val="007E4C3B"/>
    <w:rsid w:val="007F5254"/>
    <w:rsid w:val="007F78FA"/>
    <w:rsid w:val="0080066B"/>
    <w:rsid w:val="0080703E"/>
    <w:rsid w:val="00811BE2"/>
    <w:rsid w:val="00811C22"/>
    <w:rsid w:val="008202B4"/>
    <w:rsid w:val="00823A10"/>
    <w:rsid w:val="008258C7"/>
    <w:rsid w:val="00826831"/>
    <w:rsid w:val="008268FA"/>
    <w:rsid w:val="008279EA"/>
    <w:rsid w:val="00831FFC"/>
    <w:rsid w:val="008324FE"/>
    <w:rsid w:val="0084140F"/>
    <w:rsid w:val="008445EE"/>
    <w:rsid w:val="008447CE"/>
    <w:rsid w:val="00847462"/>
    <w:rsid w:val="00847B2F"/>
    <w:rsid w:val="00850B6E"/>
    <w:rsid w:val="00852958"/>
    <w:rsid w:val="00857305"/>
    <w:rsid w:val="00861A11"/>
    <w:rsid w:val="00861E1D"/>
    <w:rsid w:val="00873D0B"/>
    <w:rsid w:val="00876D24"/>
    <w:rsid w:val="00876EF7"/>
    <w:rsid w:val="008858F9"/>
    <w:rsid w:val="00887F95"/>
    <w:rsid w:val="00890D84"/>
    <w:rsid w:val="008945F1"/>
    <w:rsid w:val="008A57B1"/>
    <w:rsid w:val="008A6086"/>
    <w:rsid w:val="008A7CCB"/>
    <w:rsid w:val="008B0B31"/>
    <w:rsid w:val="008C3430"/>
    <w:rsid w:val="008C70AD"/>
    <w:rsid w:val="008D6FD8"/>
    <w:rsid w:val="008E3CA1"/>
    <w:rsid w:val="008E63C4"/>
    <w:rsid w:val="008F005D"/>
    <w:rsid w:val="008F77B9"/>
    <w:rsid w:val="009021F7"/>
    <w:rsid w:val="009048D2"/>
    <w:rsid w:val="0090601F"/>
    <w:rsid w:val="0091313D"/>
    <w:rsid w:val="0091491B"/>
    <w:rsid w:val="009212CB"/>
    <w:rsid w:val="00925324"/>
    <w:rsid w:val="00936452"/>
    <w:rsid w:val="009426B8"/>
    <w:rsid w:val="009445B6"/>
    <w:rsid w:val="00945930"/>
    <w:rsid w:val="00946F19"/>
    <w:rsid w:val="00950670"/>
    <w:rsid w:val="0095665F"/>
    <w:rsid w:val="00963E55"/>
    <w:rsid w:val="009647FA"/>
    <w:rsid w:val="00970331"/>
    <w:rsid w:val="00977CB9"/>
    <w:rsid w:val="009969BB"/>
    <w:rsid w:val="009A0F63"/>
    <w:rsid w:val="009A2920"/>
    <w:rsid w:val="009A68D8"/>
    <w:rsid w:val="009B1F1B"/>
    <w:rsid w:val="009B2F15"/>
    <w:rsid w:val="009B6D3E"/>
    <w:rsid w:val="009B7167"/>
    <w:rsid w:val="009C45B9"/>
    <w:rsid w:val="009C4AE9"/>
    <w:rsid w:val="009C62F8"/>
    <w:rsid w:val="009C7512"/>
    <w:rsid w:val="009D5BD5"/>
    <w:rsid w:val="009E1B27"/>
    <w:rsid w:val="009E1CA1"/>
    <w:rsid w:val="009F1B99"/>
    <w:rsid w:val="009F2995"/>
    <w:rsid w:val="009F37EF"/>
    <w:rsid w:val="009F3863"/>
    <w:rsid w:val="009F6183"/>
    <w:rsid w:val="00A0110C"/>
    <w:rsid w:val="00A1006C"/>
    <w:rsid w:val="00A104A6"/>
    <w:rsid w:val="00A133FF"/>
    <w:rsid w:val="00A174BD"/>
    <w:rsid w:val="00A22405"/>
    <w:rsid w:val="00A2335B"/>
    <w:rsid w:val="00A241E8"/>
    <w:rsid w:val="00A247CD"/>
    <w:rsid w:val="00A30D0C"/>
    <w:rsid w:val="00A31689"/>
    <w:rsid w:val="00A36B30"/>
    <w:rsid w:val="00A37E2B"/>
    <w:rsid w:val="00A41C34"/>
    <w:rsid w:val="00A43720"/>
    <w:rsid w:val="00A54DE1"/>
    <w:rsid w:val="00A54FA3"/>
    <w:rsid w:val="00A57264"/>
    <w:rsid w:val="00A61A03"/>
    <w:rsid w:val="00A707A6"/>
    <w:rsid w:val="00A7464D"/>
    <w:rsid w:val="00A75229"/>
    <w:rsid w:val="00A76597"/>
    <w:rsid w:val="00A76FC3"/>
    <w:rsid w:val="00A822B7"/>
    <w:rsid w:val="00A92B6A"/>
    <w:rsid w:val="00A97777"/>
    <w:rsid w:val="00AA089C"/>
    <w:rsid w:val="00AA385E"/>
    <w:rsid w:val="00AA74DC"/>
    <w:rsid w:val="00AB1CAD"/>
    <w:rsid w:val="00AB1D30"/>
    <w:rsid w:val="00AB64DA"/>
    <w:rsid w:val="00AB66EA"/>
    <w:rsid w:val="00AB7386"/>
    <w:rsid w:val="00AC19D2"/>
    <w:rsid w:val="00AC2A81"/>
    <w:rsid w:val="00AC3359"/>
    <w:rsid w:val="00AD3955"/>
    <w:rsid w:val="00AF0034"/>
    <w:rsid w:val="00AF5F79"/>
    <w:rsid w:val="00B003C3"/>
    <w:rsid w:val="00B01AB4"/>
    <w:rsid w:val="00B02947"/>
    <w:rsid w:val="00B04AC5"/>
    <w:rsid w:val="00B05BBA"/>
    <w:rsid w:val="00B06173"/>
    <w:rsid w:val="00B07B37"/>
    <w:rsid w:val="00B1094D"/>
    <w:rsid w:val="00B10DCD"/>
    <w:rsid w:val="00B164AC"/>
    <w:rsid w:val="00B21819"/>
    <w:rsid w:val="00B25F68"/>
    <w:rsid w:val="00B26873"/>
    <w:rsid w:val="00B26A7C"/>
    <w:rsid w:val="00B305CC"/>
    <w:rsid w:val="00B32B42"/>
    <w:rsid w:val="00B339C1"/>
    <w:rsid w:val="00B36202"/>
    <w:rsid w:val="00B42AC3"/>
    <w:rsid w:val="00B44FF4"/>
    <w:rsid w:val="00B453B3"/>
    <w:rsid w:val="00B47F72"/>
    <w:rsid w:val="00B50EB7"/>
    <w:rsid w:val="00B53FD6"/>
    <w:rsid w:val="00B54719"/>
    <w:rsid w:val="00B625FA"/>
    <w:rsid w:val="00B663FD"/>
    <w:rsid w:val="00B86790"/>
    <w:rsid w:val="00B873E3"/>
    <w:rsid w:val="00B92A44"/>
    <w:rsid w:val="00B9465C"/>
    <w:rsid w:val="00B95A3A"/>
    <w:rsid w:val="00BA5C80"/>
    <w:rsid w:val="00BA5E6C"/>
    <w:rsid w:val="00BB0906"/>
    <w:rsid w:val="00BB271D"/>
    <w:rsid w:val="00BB6147"/>
    <w:rsid w:val="00BB6A85"/>
    <w:rsid w:val="00BB7FE0"/>
    <w:rsid w:val="00BC3D32"/>
    <w:rsid w:val="00BD337C"/>
    <w:rsid w:val="00BE1832"/>
    <w:rsid w:val="00BE1D70"/>
    <w:rsid w:val="00BE5DFB"/>
    <w:rsid w:val="00BF6B20"/>
    <w:rsid w:val="00C03455"/>
    <w:rsid w:val="00C03900"/>
    <w:rsid w:val="00C04FFE"/>
    <w:rsid w:val="00C15A7B"/>
    <w:rsid w:val="00C162CE"/>
    <w:rsid w:val="00C16BAA"/>
    <w:rsid w:val="00C214D3"/>
    <w:rsid w:val="00C27BDB"/>
    <w:rsid w:val="00C301E6"/>
    <w:rsid w:val="00C412D4"/>
    <w:rsid w:val="00C459DC"/>
    <w:rsid w:val="00C47AC5"/>
    <w:rsid w:val="00C5114C"/>
    <w:rsid w:val="00C5175A"/>
    <w:rsid w:val="00C67D03"/>
    <w:rsid w:val="00C7219C"/>
    <w:rsid w:val="00C748BB"/>
    <w:rsid w:val="00C76370"/>
    <w:rsid w:val="00C77DB7"/>
    <w:rsid w:val="00C81575"/>
    <w:rsid w:val="00C83A74"/>
    <w:rsid w:val="00C87F30"/>
    <w:rsid w:val="00C9293B"/>
    <w:rsid w:val="00C95269"/>
    <w:rsid w:val="00C95EA5"/>
    <w:rsid w:val="00CB5224"/>
    <w:rsid w:val="00CB79C9"/>
    <w:rsid w:val="00CC29D3"/>
    <w:rsid w:val="00CC53A9"/>
    <w:rsid w:val="00CC5458"/>
    <w:rsid w:val="00CC7D3F"/>
    <w:rsid w:val="00CD292E"/>
    <w:rsid w:val="00CD2D38"/>
    <w:rsid w:val="00CD45B3"/>
    <w:rsid w:val="00CD4D08"/>
    <w:rsid w:val="00CD556C"/>
    <w:rsid w:val="00CE11E9"/>
    <w:rsid w:val="00CE6320"/>
    <w:rsid w:val="00CF1D8A"/>
    <w:rsid w:val="00CF2142"/>
    <w:rsid w:val="00CF2833"/>
    <w:rsid w:val="00CF28EA"/>
    <w:rsid w:val="00CF5634"/>
    <w:rsid w:val="00CF5BD6"/>
    <w:rsid w:val="00D00557"/>
    <w:rsid w:val="00D03F62"/>
    <w:rsid w:val="00D05508"/>
    <w:rsid w:val="00D05DBB"/>
    <w:rsid w:val="00D078E5"/>
    <w:rsid w:val="00D12B75"/>
    <w:rsid w:val="00D20112"/>
    <w:rsid w:val="00D25D64"/>
    <w:rsid w:val="00D330B5"/>
    <w:rsid w:val="00D33138"/>
    <w:rsid w:val="00D36D6B"/>
    <w:rsid w:val="00D42945"/>
    <w:rsid w:val="00D44928"/>
    <w:rsid w:val="00D4763F"/>
    <w:rsid w:val="00D53885"/>
    <w:rsid w:val="00D66DD5"/>
    <w:rsid w:val="00D679F4"/>
    <w:rsid w:val="00D71F65"/>
    <w:rsid w:val="00D73002"/>
    <w:rsid w:val="00D737AA"/>
    <w:rsid w:val="00D77911"/>
    <w:rsid w:val="00D826E5"/>
    <w:rsid w:val="00D8504F"/>
    <w:rsid w:val="00D90D13"/>
    <w:rsid w:val="00D92AFE"/>
    <w:rsid w:val="00D93520"/>
    <w:rsid w:val="00D93A15"/>
    <w:rsid w:val="00D969AC"/>
    <w:rsid w:val="00D971DB"/>
    <w:rsid w:val="00DA364A"/>
    <w:rsid w:val="00DA4A3F"/>
    <w:rsid w:val="00DA4B73"/>
    <w:rsid w:val="00DA62B6"/>
    <w:rsid w:val="00DB0D4E"/>
    <w:rsid w:val="00DB16A3"/>
    <w:rsid w:val="00DB17CF"/>
    <w:rsid w:val="00DB414A"/>
    <w:rsid w:val="00DB7C12"/>
    <w:rsid w:val="00DC2C5F"/>
    <w:rsid w:val="00DC5DC1"/>
    <w:rsid w:val="00DD768A"/>
    <w:rsid w:val="00DE0324"/>
    <w:rsid w:val="00DF12F4"/>
    <w:rsid w:val="00DF4FED"/>
    <w:rsid w:val="00DF7F01"/>
    <w:rsid w:val="00E01008"/>
    <w:rsid w:val="00E02732"/>
    <w:rsid w:val="00E05F14"/>
    <w:rsid w:val="00E063E6"/>
    <w:rsid w:val="00E171C7"/>
    <w:rsid w:val="00E25803"/>
    <w:rsid w:val="00E26878"/>
    <w:rsid w:val="00E27BE1"/>
    <w:rsid w:val="00E300FA"/>
    <w:rsid w:val="00E3117C"/>
    <w:rsid w:val="00E3380E"/>
    <w:rsid w:val="00E33DB7"/>
    <w:rsid w:val="00E37DA9"/>
    <w:rsid w:val="00E444BA"/>
    <w:rsid w:val="00E5626F"/>
    <w:rsid w:val="00E602BD"/>
    <w:rsid w:val="00E660AD"/>
    <w:rsid w:val="00E66464"/>
    <w:rsid w:val="00E713DC"/>
    <w:rsid w:val="00E76E63"/>
    <w:rsid w:val="00E831FA"/>
    <w:rsid w:val="00E8559B"/>
    <w:rsid w:val="00E900D5"/>
    <w:rsid w:val="00E91A70"/>
    <w:rsid w:val="00E942BD"/>
    <w:rsid w:val="00EA0B81"/>
    <w:rsid w:val="00EA0CDC"/>
    <w:rsid w:val="00EA62C3"/>
    <w:rsid w:val="00EA6C8B"/>
    <w:rsid w:val="00EB1527"/>
    <w:rsid w:val="00EB2745"/>
    <w:rsid w:val="00EB2A56"/>
    <w:rsid w:val="00EB2F80"/>
    <w:rsid w:val="00EB5BF4"/>
    <w:rsid w:val="00EC21A8"/>
    <w:rsid w:val="00EC462D"/>
    <w:rsid w:val="00EC5871"/>
    <w:rsid w:val="00EC6997"/>
    <w:rsid w:val="00EC6E38"/>
    <w:rsid w:val="00EC7E5C"/>
    <w:rsid w:val="00ED377F"/>
    <w:rsid w:val="00ED4574"/>
    <w:rsid w:val="00ED6A66"/>
    <w:rsid w:val="00EE7F27"/>
    <w:rsid w:val="00EF193A"/>
    <w:rsid w:val="00F01B95"/>
    <w:rsid w:val="00F037A7"/>
    <w:rsid w:val="00F06786"/>
    <w:rsid w:val="00F10211"/>
    <w:rsid w:val="00F10900"/>
    <w:rsid w:val="00F12BC7"/>
    <w:rsid w:val="00F14FA5"/>
    <w:rsid w:val="00F24A33"/>
    <w:rsid w:val="00F25A9F"/>
    <w:rsid w:val="00F25AB8"/>
    <w:rsid w:val="00F26A68"/>
    <w:rsid w:val="00F30557"/>
    <w:rsid w:val="00F3239B"/>
    <w:rsid w:val="00F334BD"/>
    <w:rsid w:val="00F348D4"/>
    <w:rsid w:val="00F3783F"/>
    <w:rsid w:val="00F426D3"/>
    <w:rsid w:val="00F47FED"/>
    <w:rsid w:val="00F543CD"/>
    <w:rsid w:val="00F561E5"/>
    <w:rsid w:val="00F60A0E"/>
    <w:rsid w:val="00F62967"/>
    <w:rsid w:val="00F646AD"/>
    <w:rsid w:val="00F65A8A"/>
    <w:rsid w:val="00F742B4"/>
    <w:rsid w:val="00F74E7E"/>
    <w:rsid w:val="00F75809"/>
    <w:rsid w:val="00F76B9A"/>
    <w:rsid w:val="00F815D8"/>
    <w:rsid w:val="00F83AA2"/>
    <w:rsid w:val="00F8695A"/>
    <w:rsid w:val="00F87DD7"/>
    <w:rsid w:val="00F91115"/>
    <w:rsid w:val="00FA373C"/>
    <w:rsid w:val="00FC2D86"/>
    <w:rsid w:val="00FC3F04"/>
    <w:rsid w:val="00FC58AA"/>
    <w:rsid w:val="00FC5E39"/>
    <w:rsid w:val="00FC6E33"/>
    <w:rsid w:val="00FD36B9"/>
    <w:rsid w:val="00FD4F9D"/>
    <w:rsid w:val="00FE56DC"/>
    <w:rsid w:val="00FF0DFC"/>
    <w:rsid w:val="00FF2306"/>
    <w:rsid w:val="00FF4EB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8ABE9"/>
  <w15:docId w15:val="{D26A7F1A-D4B0-47D9-8780-12B2EBA6D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810" w:lineRule="exact"/>
      <w:ind w:left="464"/>
      <w:outlineLvl w:val="0"/>
    </w:pPr>
    <w:rPr>
      <w:b/>
      <w:bCs/>
      <w:sz w:val="72"/>
      <w:szCs w:val="72"/>
    </w:rPr>
  </w:style>
  <w:style w:type="paragraph" w:styleId="Heading2">
    <w:name w:val="heading 2"/>
    <w:basedOn w:val="Normal"/>
    <w:uiPriority w:val="9"/>
    <w:unhideWhenUsed/>
    <w:qFormat/>
    <w:pPr>
      <w:spacing w:line="606" w:lineRule="exact"/>
      <w:ind w:left="574" w:right="559"/>
      <w:jc w:val="center"/>
      <w:outlineLvl w:val="1"/>
    </w:pPr>
    <w:rPr>
      <w:b/>
      <w:bCs/>
      <w:sz w:val="52"/>
      <w:szCs w:val="52"/>
    </w:rPr>
  </w:style>
  <w:style w:type="paragraph" w:styleId="Heading3">
    <w:name w:val="heading 3"/>
    <w:basedOn w:val="Normal"/>
    <w:uiPriority w:val="9"/>
    <w:unhideWhenUsed/>
    <w:qFormat/>
    <w:pPr>
      <w:spacing w:line="606" w:lineRule="exact"/>
      <w:ind w:left="482" w:right="559"/>
      <w:jc w:val="center"/>
      <w:outlineLvl w:val="2"/>
    </w:pPr>
    <w:rPr>
      <w:sz w:val="52"/>
      <w:szCs w:val="52"/>
    </w:rPr>
  </w:style>
  <w:style w:type="paragraph" w:styleId="Heading4">
    <w:name w:val="heading 4"/>
    <w:basedOn w:val="Normal"/>
    <w:uiPriority w:val="9"/>
    <w:unhideWhenUsed/>
    <w:qFormat/>
    <w:pPr>
      <w:ind w:left="483"/>
      <w:outlineLvl w:val="3"/>
    </w:pPr>
    <w:rPr>
      <w:b/>
      <w:bCs/>
      <w:sz w:val="36"/>
      <w:szCs w:val="36"/>
    </w:rPr>
  </w:style>
  <w:style w:type="paragraph" w:styleId="Heading5">
    <w:name w:val="heading 5"/>
    <w:basedOn w:val="Normal"/>
    <w:link w:val="Heading5Char"/>
    <w:uiPriority w:val="9"/>
    <w:unhideWhenUsed/>
    <w:qFormat/>
    <w:pPr>
      <w:ind w:left="13"/>
      <w:jc w:val="center"/>
      <w:outlineLvl w:val="4"/>
    </w:pPr>
    <w:rPr>
      <w:b/>
      <w:bCs/>
      <w:sz w:val="28"/>
      <w:szCs w:val="28"/>
    </w:rPr>
  </w:style>
  <w:style w:type="paragraph" w:styleId="Heading6">
    <w:name w:val="heading 6"/>
    <w:basedOn w:val="Normal"/>
    <w:link w:val="Heading6Char"/>
    <w:uiPriority w:val="9"/>
    <w:unhideWhenUsed/>
    <w:qFormat/>
    <w:pPr>
      <w:ind w:left="312"/>
      <w:outlineLvl w:val="5"/>
    </w:pPr>
    <w:rPr>
      <w:b/>
      <w:bCs/>
      <w:sz w:val="26"/>
      <w:szCs w:val="26"/>
    </w:rPr>
  </w:style>
  <w:style w:type="paragraph" w:styleId="Heading7">
    <w:name w:val="heading 7"/>
    <w:basedOn w:val="Normal"/>
    <w:uiPriority w:val="1"/>
    <w:qFormat/>
    <w:pPr>
      <w:spacing w:before="31"/>
      <w:ind w:left="89"/>
      <w:jc w:val="center"/>
      <w:outlineLvl w:val="6"/>
    </w:pPr>
    <w:rPr>
      <w:b/>
      <w:bCs/>
      <w:sz w:val="24"/>
      <w:szCs w:val="24"/>
    </w:rPr>
  </w:style>
  <w:style w:type="paragraph" w:styleId="Heading8">
    <w:name w:val="heading 8"/>
    <w:basedOn w:val="Normal"/>
    <w:uiPriority w:val="1"/>
    <w:qFormat/>
    <w:pPr>
      <w:spacing w:before="7"/>
      <w:ind w:left="20"/>
      <w:outlineLvl w:val="7"/>
    </w:pPr>
  </w:style>
  <w:style w:type="paragraph" w:styleId="Heading9">
    <w:name w:val="heading 9"/>
    <w:basedOn w:val="Normal"/>
    <w:uiPriority w:val="1"/>
    <w:qFormat/>
    <w:pPr>
      <w:ind w:left="330" w:hanging="179"/>
      <w:jc w:val="both"/>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line="292" w:lineRule="exact"/>
      <w:ind w:left="852"/>
    </w:pPr>
    <w:rPr>
      <w:b/>
      <w:bCs/>
      <w:sz w:val="24"/>
      <w:szCs w:val="24"/>
    </w:rPr>
  </w:style>
  <w:style w:type="paragraph" w:styleId="TOC2">
    <w:name w:val="toc 2"/>
    <w:basedOn w:val="Normal"/>
    <w:uiPriority w:val="1"/>
    <w:qFormat/>
    <w:pPr>
      <w:spacing w:before="1"/>
      <w:ind w:left="852"/>
    </w:pPr>
    <w:rPr>
      <w:b/>
      <w:bCs/>
      <w:sz w:val="20"/>
      <w:szCs w:val="20"/>
    </w:rPr>
  </w:style>
  <w:style w:type="paragraph" w:styleId="TOC3">
    <w:name w:val="toc 3"/>
    <w:basedOn w:val="Normal"/>
    <w:uiPriority w:val="1"/>
    <w:qFormat/>
    <w:pPr>
      <w:spacing w:before="1" w:line="243" w:lineRule="exact"/>
      <w:ind w:left="1073"/>
    </w:pPr>
    <w:rPr>
      <w:sz w:val="20"/>
      <w:szCs w:val="20"/>
    </w:rPr>
  </w:style>
  <w:style w:type="paragraph" w:styleId="BodyText">
    <w:name w:val="Body Text"/>
    <w:basedOn w:val="Normal"/>
    <w:link w:val="BodyTextChar"/>
    <w:uiPriority w:val="1"/>
    <w:qFormat/>
    <w:pPr>
      <w:ind w:left="331"/>
    </w:pPr>
    <w:rPr>
      <w:sz w:val="20"/>
      <w:szCs w:val="20"/>
    </w:rPr>
  </w:style>
  <w:style w:type="paragraph" w:styleId="ListParagraph">
    <w:name w:val="List Paragraph"/>
    <w:basedOn w:val="Normal"/>
    <w:uiPriority w:val="1"/>
    <w:qFormat/>
    <w:pPr>
      <w:ind w:left="330" w:hanging="179"/>
      <w:jc w:val="both"/>
    </w:pPr>
  </w:style>
  <w:style w:type="paragraph" w:customStyle="1" w:styleId="TableParagraph">
    <w:name w:val="Table Paragraph"/>
    <w:basedOn w:val="Normal"/>
    <w:uiPriority w:val="1"/>
    <w:qFormat/>
    <w:pPr>
      <w:spacing w:line="236" w:lineRule="exact"/>
      <w:jc w:val="center"/>
    </w:pPr>
  </w:style>
  <w:style w:type="paragraph" w:styleId="Header">
    <w:name w:val="header"/>
    <w:basedOn w:val="Normal"/>
    <w:link w:val="HeaderChar"/>
    <w:uiPriority w:val="99"/>
    <w:unhideWhenUsed/>
    <w:rsid w:val="005B5678"/>
    <w:pPr>
      <w:tabs>
        <w:tab w:val="center" w:pos="4513"/>
        <w:tab w:val="right" w:pos="9026"/>
      </w:tabs>
      <w:snapToGrid w:val="0"/>
    </w:pPr>
  </w:style>
  <w:style w:type="character" w:customStyle="1" w:styleId="HeaderChar">
    <w:name w:val="Header Char"/>
    <w:basedOn w:val="DefaultParagraphFont"/>
    <w:link w:val="Header"/>
    <w:uiPriority w:val="99"/>
    <w:rsid w:val="005B5678"/>
    <w:rPr>
      <w:rFonts w:ascii="Calibri" w:eastAsia="Calibri" w:hAnsi="Calibri" w:cs="Calibri"/>
    </w:rPr>
  </w:style>
  <w:style w:type="paragraph" w:styleId="Footer">
    <w:name w:val="footer"/>
    <w:basedOn w:val="Normal"/>
    <w:link w:val="FooterChar"/>
    <w:uiPriority w:val="99"/>
    <w:unhideWhenUsed/>
    <w:rsid w:val="005B5678"/>
    <w:pPr>
      <w:tabs>
        <w:tab w:val="center" w:pos="4513"/>
        <w:tab w:val="right" w:pos="9026"/>
      </w:tabs>
      <w:snapToGrid w:val="0"/>
    </w:pPr>
  </w:style>
  <w:style w:type="character" w:customStyle="1" w:styleId="FooterChar">
    <w:name w:val="Footer Char"/>
    <w:basedOn w:val="DefaultParagraphFont"/>
    <w:link w:val="Footer"/>
    <w:uiPriority w:val="99"/>
    <w:rsid w:val="005B5678"/>
    <w:rPr>
      <w:rFonts w:ascii="Calibri" w:eastAsia="Calibri" w:hAnsi="Calibri" w:cs="Calibri"/>
    </w:rPr>
  </w:style>
  <w:style w:type="character" w:customStyle="1" w:styleId="c9dxtc">
    <w:name w:val="c9dxtc"/>
    <w:basedOn w:val="DefaultParagraphFont"/>
    <w:rsid w:val="005B5678"/>
  </w:style>
  <w:style w:type="character" w:styleId="CommentReference">
    <w:name w:val="annotation reference"/>
    <w:basedOn w:val="DefaultParagraphFont"/>
    <w:uiPriority w:val="99"/>
    <w:semiHidden/>
    <w:unhideWhenUsed/>
    <w:rsid w:val="002E7E93"/>
    <w:rPr>
      <w:sz w:val="16"/>
      <w:szCs w:val="16"/>
    </w:rPr>
  </w:style>
  <w:style w:type="paragraph" w:styleId="CommentText">
    <w:name w:val="annotation text"/>
    <w:basedOn w:val="Normal"/>
    <w:link w:val="CommentTextChar"/>
    <w:uiPriority w:val="99"/>
    <w:unhideWhenUsed/>
    <w:rsid w:val="002E7E93"/>
    <w:rPr>
      <w:sz w:val="20"/>
      <w:szCs w:val="20"/>
    </w:rPr>
  </w:style>
  <w:style w:type="character" w:customStyle="1" w:styleId="CommentTextChar">
    <w:name w:val="Comment Text Char"/>
    <w:basedOn w:val="DefaultParagraphFont"/>
    <w:link w:val="CommentText"/>
    <w:uiPriority w:val="99"/>
    <w:rsid w:val="002E7E9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7E93"/>
    <w:rPr>
      <w:b/>
      <w:bCs/>
    </w:rPr>
  </w:style>
  <w:style w:type="character" w:customStyle="1" w:styleId="CommentSubjectChar">
    <w:name w:val="Comment Subject Char"/>
    <w:basedOn w:val="CommentTextChar"/>
    <w:link w:val="CommentSubject"/>
    <w:uiPriority w:val="99"/>
    <w:semiHidden/>
    <w:rsid w:val="002E7E93"/>
    <w:rPr>
      <w:rFonts w:ascii="Calibri" w:eastAsia="Calibri" w:hAnsi="Calibri" w:cs="Calibri"/>
      <w:b/>
      <w:bCs/>
      <w:sz w:val="20"/>
      <w:szCs w:val="20"/>
    </w:rPr>
  </w:style>
  <w:style w:type="character" w:customStyle="1" w:styleId="BodyTextChar">
    <w:name w:val="Body Text Char"/>
    <w:basedOn w:val="DefaultParagraphFont"/>
    <w:link w:val="BodyText"/>
    <w:uiPriority w:val="1"/>
    <w:rsid w:val="007778B3"/>
    <w:rPr>
      <w:rFonts w:ascii="Calibri" w:eastAsia="Calibri" w:hAnsi="Calibri" w:cs="Calibri"/>
      <w:sz w:val="20"/>
      <w:szCs w:val="20"/>
    </w:rPr>
  </w:style>
  <w:style w:type="character" w:customStyle="1" w:styleId="Heading5Char">
    <w:name w:val="Heading 5 Char"/>
    <w:basedOn w:val="DefaultParagraphFont"/>
    <w:link w:val="Heading5"/>
    <w:uiPriority w:val="9"/>
    <w:rsid w:val="002858AA"/>
    <w:rPr>
      <w:rFonts w:ascii="Calibri" w:eastAsia="Calibri" w:hAnsi="Calibri" w:cs="Calibri"/>
      <w:b/>
      <w:bCs/>
      <w:sz w:val="28"/>
      <w:szCs w:val="28"/>
    </w:rPr>
  </w:style>
  <w:style w:type="character" w:customStyle="1" w:styleId="Heading6Char">
    <w:name w:val="Heading 6 Char"/>
    <w:basedOn w:val="DefaultParagraphFont"/>
    <w:link w:val="Heading6"/>
    <w:uiPriority w:val="9"/>
    <w:rsid w:val="00890D84"/>
    <w:rPr>
      <w:rFonts w:ascii="Calibri" w:eastAsia="Calibri" w:hAnsi="Calibri" w:cs="Calibri"/>
      <w:b/>
      <w:bCs/>
      <w:sz w:val="26"/>
      <w:szCs w:val="26"/>
    </w:rPr>
  </w:style>
  <w:style w:type="character" w:customStyle="1" w:styleId="normaltextrun">
    <w:name w:val="normaltextrun"/>
    <w:basedOn w:val="DefaultParagraphFont"/>
    <w:rsid w:val="00AD3955"/>
  </w:style>
  <w:style w:type="character" w:customStyle="1" w:styleId="eop">
    <w:name w:val="eop"/>
    <w:basedOn w:val="DefaultParagraphFont"/>
    <w:rsid w:val="00AD3955"/>
  </w:style>
  <w:style w:type="paragraph" w:customStyle="1" w:styleId="paragraph">
    <w:name w:val="paragraph"/>
    <w:basedOn w:val="Normal"/>
    <w:rsid w:val="00AD3955"/>
    <w:pPr>
      <w:widowControl/>
      <w:autoSpaceDE/>
      <w:autoSpaceDN/>
      <w:spacing w:before="100" w:beforeAutospacing="1" w:after="100" w:afterAutospacing="1"/>
    </w:pPr>
    <w:rPr>
      <w:rFonts w:ascii="Times New Roman" w:eastAsia="Times New Roman" w:hAnsi="Times New Roman" w:cs="Times New Roman"/>
      <w:sz w:val="24"/>
      <w:szCs w:val="24"/>
      <w:lang w:eastAsia="ko-KR"/>
    </w:rPr>
  </w:style>
  <w:style w:type="paragraph" w:styleId="TOC5">
    <w:name w:val="toc 5"/>
    <w:basedOn w:val="Normal"/>
    <w:next w:val="Normal"/>
    <w:autoRedefine/>
    <w:uiPriority w:val="39"/>
    <w:semiHidden/>
    <w:unhideWhenUsed/>
    <w:rsid w:val="00316354"/>
    <w:pPr>
      <w:spacing w:after="100"/>
      <w:ind w:left="880"/>
    </w:pPr>
  </w:style>
  <w:style w:type="table" w:styleId="TableGrid">
    <w:name w:val="Table Grid"/>
    <w:basedOn w:val="TableNormal"/>
    <w:uiPriority w:val="39"/>
    <w:rsid w:val="00310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5A9F"/>
    <w:rPr>
      <w:color w:val="0000FF" w:themeColor="hyperlink"/>
      <w:u w:val="single"/>
    </w:rPr>
  </w:style>
  <w:style w:type="character" w:styleId="UnresolvedMention">
    <w:name w:val="Unresolved Mention"/>
    <w:basedOn w:val="DefaultParagraphFont"/>
    <w:uiPriority w:val="99"/>
    <w:semiHidden/>
    <w:unhideWhenUsed/>
    <w:rsid w:val="00F25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4058">
      <w:bodyDiv w:val="1"/>
      <w:marLeft w:val="0"/>
      <w:marRight w:val="0"/>
      <w:marTop w:val="0"/>
      <w:marBottom w:val="0"/>
      <w:divBdr>
        <w:top w:val="none" w:sz="0" w:space="0" w:color="auto"/>
        <w:left w:val="none" w:sz="0" w:space="0" w:color="auto"/>
        <w:bottom w:val="none" w:sz="0" w:space="0" w:color="auto"/>
        <w:right w:val="none" w:sz="0" w:space="0" w:color="auto"/>
      </w:divBdr>
    </w:div>
    <w:div w:id="615722448">
      <w:bodyDiv w:val="1"/>
      <w:marLeft w:val="0"/>
      <w:marRight w:val="0"/>
      <w:marTop w:val="0"/>
      <w:marBottom w:val="0"/>
      <w:divBdr>
        <w:top w:val="none" w:sz="0" w:space="0" w:color="auto"/>
        <w:left w:val="none" w:sz="0" w:space="0" w:color="auto"/>
        <w:bottom w:val="none" w:sz="0" w:space="0" w:color="auto"/>
        <w:right w:val="none" w:sz="0" w:space="0" w:color="auto"/>
      </w:divBdr>
      <w:divsChild>
        <w:div w:id="1499928212">
          <w:marLeft w:val="0"/>
          <w:marRight w:val="0"/>
          <w:marTop w:val="0"/>
          <w:marBottom w:val="0"/>
          <w:divBdr>
            <w:top w:val="none" w:sz="0" w:space="0" w:color="auto"/>
            <w:left w:val="none" w:sz="0" w:space="0" w:color="auto"/>
            <w:bottom w:val="none" w:sz="0" w:space="0" w:color="auto"/>
            <w:right w:val="none" w:sz="0" w:space="0" w:color="auto"/>
          </w:divBdr>
          <w:divsChild>
            <w:div w:id="123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4885">
      <w:bodyDiv w:val="1"/>
      <w:marLeft w:val="0"/>
      <w:marRight w:val="0"/>
      <w:marTop w:val="0"/>
      <w:marBottom w:val="0"/>
      <w:divBdr>
        <w:top w:val="none" w:sz="0" w:space="0" w:color="auto"/>
        <w:left w:val="none" w:sz="0" w:space="0" w:color="auto"/>
        <w:bottom w:val="none" w:sz="0" w:space="0" w:color="auto"/>
        <w:right w:val="none" w:sz="0" w:space="0" w:color="auto"/>
      </w:divBdr>
    </w:div>
    <w:div w:id="1748453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6.xml"/><Relationship Id="rId39" Type="http://schemas.openxmlformats.org/officeDocument/2006/relationships/footer" Target="footer9.xml"/><Relationship Id="rId21" Type="http://schemas.openxmlformats.org/officeDocument/2006/relationships/image" Target="media/image10.png"/><Relationship Id="rId34" Type="http://schemas.openxmlformats.org/officeDocument/2006/relationships/image" Target="media/image17.png"/><Relationship Id="rId47" Type="http://schemas.openxmlformats.org/officeDocument/2006/relationships/footer" Target="footer11.xml"/><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vba.va.gov/bln/vre/def.htm"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mailto:saa@dvs.virginia.gov" TargetMode="External"/><Relationship Id="rId37" Type="http://schemas.openxmlformats.org/officeDocument/2006/relationships/hyperlink" Target="http://www.naces.org/" TargetMode="External"/><Relationship Id="rId40" Type="http://schemas.openxmlformats.org/officeDocument/2006/relationships/image" Target="media/image18.png"/><Relationship Id="rId45" Type="http://schemas.openxmlformats.org/officeDocument/2006/relationships/hyperlink" Target="http://www.naces.org/"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www.benefits.va.gov/gibill" TargetMode="External"/><Relationship Id="rId44" Type="http://schemas.openxmlformats.org/officeDocument/2006/relationships/footer" Target="footer10.xml"/><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image" Target="media/image19.png"/><Relationship Id="rId48" Type="http://schemas.openxmlformats.org/officeDocument/2006/relationships/footer" Target="footer12.xml"/><Relationship Id="rId56"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hyperlink" Target="http://www.aice-eval.org/" TargetMode="External"/><Relationship Id="rId46" Type="http://schemas.openxmlformats.org/officeDocument/2006/relationships/hyperlink" Target="http://www.aice-eval.org/" TargetMode="External"/><Relationship Id="rId20" Type="http://schemas.openxmlformats.org/officeDocument/2006/relationships/footer" Target="footer4.xm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lirn.net/products/" TargetMode="External"/><Relationship Id="rId49" Type="http://schemas.openxmlformats.org/officeDocument/2006/relationships/image" Target="media/image20.pn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F6823-2226-4746-BC71-269EC341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87</Pages>
  <Words>35649</Words>
  <Characters>203203</Characters>
  <Application>Microsoft Office Word</Application>
  <DocSecurity>0</DocSecurity>
  <Lines>1693</Lines>
  <Paragraphs>476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238376</CharactersWithSpaces>
  <SharedDoc>false</SharedDoc>
  <HLinks>
    <vt:vector size="642" baseType="variant">
      <vt:variant>
        <vt:i4>1441796</vt:i4>
      </vt:variant>
      <vt:variant>
        <vt:i4>318</vt:i4>
      </vt:variant>
      <vt:variant>
        <vt:i4>0</vt:i4>
      </vt:variant>
      <vt:variant>
        <vt:i4>5</vt:i4>
      </vt:variant>
      <vt:variant>
        <vt:lpwstr>http://www.aice-eval.org/</vt:lpwstr>
      </vt:variant>
      <vt:variant>
        <vt:lpwstr/>
      </vt:variant>
      <vt:variant>
        <vt:i4>6094856</vt:i4>
      </vt:variant>
      <vt:variant>
        <vt:i4>315</vt:i4>
      </vt:variant>
      <vt:variant>
        <vt:i4>0</vt:i4>
      </vt:variant>
      <vt:variant>
        <vt:i4>5</vt:i4>
      </vt:variant>
      <vt:variant>
        <vt:lpwstr>http://www.naces.org/</vt:lpwstr>
      </vt:variant>
      <vt:variant>
        <vt:lpwstr/>
      </vt:variant>
      <vt:variant>
        <vt:i4>3801188</vt:i4>
      </vt:variant>
      <vt:variant>
        <vt:i4>312</vt:i4>
      </vt:variant>
      <vt:variant>
        <vt:i4>0</vt:i4>
      </vt:variant>
      <vt:variant>
        <vt:i4>5</vt:i4>
      </vt:variant>
      <vt:variant>
        <vt:lpwstr>http://www.council.org/</vt:lpwstr>
      </vt:variant>
      <vt:variant>
        <vt:lpwstr/>
      </vt:variant>
      <vt:variant>
        <vt:i4>5636124</vt:i4>
      </vt:variant>
      <vt:variant>
        <vt:i4>309</vt:i4>
      </vt:variant>
      <vt:variant>
        <vt:i4>0</vt:i4>
      </vt:variant>
      <vt:variant>
        <vt:i4>5</vt:i4>
      </vt:variant>
      <vt:variant>
        <vt:lpwstr>http://www.schev.edu/</vt:lpwstr>
      </vt:variant>
      <vt:variant>
        <vt:lpwstr/>
      </vt:variant>
      <vt:variant>
        <vt:i4>1441796</vt:i4>
      </vt:variant>
      <vt:variant>
        <vt:i4>306</vt:i4>
      </vt:variant>
      <vt:variant>
        <vt:i4>0</vt:i4>
      </vt:variant>
      <vt:variant>
        <vt:i4>5</vt:i4>
      </vt:variant>
      <vt:variant>
        <vt:lpwstr>http://www.aice-eval.org/</vt:lpwstr>
      </vt:variant>
      <vt:variant>
        <vt:lpwstr/>
      </vt:variant>
      <vt:variant>
        <vt:i4>6094856</vt:i4>
      </vt:variant>
      <vt:variant>
        <vt:i4>303</vt:i4>
      </vt:variant>
      <vt:variant>
        <vt:i4>0</vt:i4>
      </vt:variant>
      <vt:variant>
        <vt:i4>5</vt:i4>
      </vt:variant>
      <vt:variant>
        <vt:lpwstr>http://www.naces.org/</vt:lpwstr>
      </vt:variant>
      <vt:variant>
        <vt:lpwstr/>
      </vt:variant>
      <vt:variant>
        <vt:i4>3145762</vt:i4>
      </vt:variant>
      <vt:variant>
        <vt:i4>300</vt:i4>
      </vt:variant>
      <vt:variant>
        <vt:i4>0</vt:i4>
      </vt:variant>
      <vt:variant>
        <vt:i4>5</vt:i4>
      </vt:variant>
      <vt:variant>
        <vt:lpwstr>http://www.lirn.net/products/</vt:lpwstr>
      </vt:variant>
      <vt:variant>
        <vt:lpwstr>collection</vt:lpwstr>
      </vt:variant>
      <vt:variant>
        <vt:i4>2228309</vt:i4>
      </vt:variant>
      <vt:variant>
        <vt:i4>297</vt:i4>
      </vt:variant>
      <vt:variant>
        <vt:i4>0</vt:i4>
      </vt:variant>
      <vt:variant>
        <vt:i4>5</vt:i4>
      </vt:variant>
      <vt:variant>
        <vt:lpwstr>mailto:saa@dvs.virginia.gov</vt:lpwstr>
      </vt:variant>
      <vt:variant>
        <vt:lpwstr/>
      </vt:variant>
      <vt:variant>
        <vt:i4>131154</vt:i4>
      </vt:variant>
      <vt:variant>
        <vt:i4>294</vt:i4>
      </vt:variant>
      <vt:variant>
        <vt:i4>0</vt:i4>
      </vt:variant>
      <vt:variant>
        <vt:i4>5</vt:i4>
      </vt:variant>
      <vt:variant>
        <vt:lpwstr>http://www.benefits.va.gov/gibill</vt:lpwstr>
      </vt:variant>
      <vt:variant>
        <vt:lpwstr/>
      </vt:variant>
      <vt:variant>
        <vt:i4>6684778</vt:i4>
      </vt:variant>
      <vt:variant>
        <vt:i4>291</vt:i4>
      </vt:variant>
      <vt:variant>
        <vt:i4>0</vt:i4>
      </vt:variant>
      <vt:variant>
        <vt:i4>5</vt:i4>
      </vt:variant>
      <vt:variant>
        <vt:lpwstr>http://www.vba.va.gov/bln/vre/def.htm</vt:lpwstr>
      </vt:variant>
      <vt:variant>
        <vt:lpwstr>scd</vt:lpwstr>
      </vt:variant>
      <vt:variant>
        <vt:i4>2818129</vt:i4>
      </vt:variant>
      <vt:variant>
        <vt:i4>288</vt:i4>
      </vt:variant>
      <vt:variant>
        <vt:i4>0</vt:i4>
      </vt:variant>
      <vt:variant>
        <vt:i4>5</vt:i4>
      </vt:variant>
      <vt:variant>
        <vt:lpwstr/>
      </vt:variant>
      <vt:variant>
        <vt:lpwstr>_bookmark97</vt:lpwstr>
      </vt:variant>
      <vt:variant>
        <vt:i4>2818129</vt:i4>
      </vt:variant>
      <vt:variant>
        <vt:i4>285</vt:i4>
      </vt:variant>
      <vt:variant>
        <vt:i4>0</vt:i4>
      </vt:variant>
      <vt:variant>
        <vt:i4>5</vt:i4>
      </vt:variant>
      <vt:variant>
        <vt:lpwstr/>
      </vt:variant>
      <vt:variant>
        <vt:lpwstr>_bookmark96</vt:lpwstr>
      </vt:variant>
      <vt:variant>
        <vt:i4>2818129</vt:i4>
      </vt:variant>
      <vt:variant>
        <vt:i4>282</vt:i4>
      </vt:variant>
      <vt:variant>
        <vt:i4>0</vt:i4>
      </vt:variant>
      <vt:variant>
        <vt:i4>5</vt:i4>
      </vt:variant>
      <vt:variant>
        <vt:lpwstr/>
      </vt:variant>
      <vt:variant>
        <vt:lpwstr>_bookmark95</vt:lpwstr>
      </vt:variant>
      <vt:variant>
        <vt:i4>2818129</vt:i4>
      </vt:variant>
      <vt:variant>
        <vt:i4>279</vt:i4>
      </vt:variant>
      <vt:variant>
        <vt:i4>0</vt:i4>
      </vt:variant>
      <vt:variant>
        <vt:i4>5</vt:i4>
      </vt:variant>
      <vt:variant>
        <vt:lpwstr/>
      </vt:variant>
      <vt:variant>
        <vt:lpwstr>_bookmark94</vt:lpwstr>
      </vt:variant>
      <vt:variant>
        <vt:i4>2818129</vt:i4>
      </vt:variant>
      <vt:variant>
        <vt:i4>276</vt:i4>
      </vt:variant>
      <vt:variant>
        <vt:i4>0</vt:i4>
      </vt:variant>
      <vt:variant>
        <vt:i4>5</vt:i4>
      </vt:variant>
      <vt:variant>
        <vt:lpwstr/>
      </vt:variant>
      <vt:variant>
        <vt:lpwstr>_bookmark93</vt:lpwstr>
      </vt:variant>
      <vt:variant>
        <vt:i4>2818129</vt:i4>
      </vt:variant>
      <vt:variant>
        <vt:i4>273</vt:i4>
      </vt:variant>
      <vt:variant>
        <vt:i4>0</vt:i4>
      </vt:variant>
      <vt:variant>
        <vt:i4>5</vt:i4>
      </vt:variant>
      <vt:variant>
        <vt:lpwstr/>
      </vt:variant>
      <vt:variant>
        <vt:lpwstr>_bookmark92</vt:lpwstr>
      </vt:variant>
      <vt:variant>
        <vt:i4>2818129</vt:i4>
      </vt:variant>
      <vt:variant>
        <vt:i4>270</vt:i4>
      </vt:variant>
      <vt:variant>
        <vt:i4>0</vt:i4>
      </vt:variant>
      <vt:variant>
        <vt:i4>5</vt:i4>
      </vt:variant>
      <vt:variant>
        <vt:lpwstr/>
      </vt:variant>
      <vt:variant>
        <vt:lpwstr>_bookmark91</vt:lpwstr>
      </vt:variant>
      <vt:variant>
        <vt:i4>2818129</vt:i4>
      </vt:variant>
      <vt:variant>
        <vt:i4>267</vt:i4>
      </vt:variant>
      <vt:variant>
        <vt:i4>0</vt:i4>
      </vt:variant>
      <vt:variant>
        <vt:i4>5</vt:i4>
      </vt:variant>
      <vt:variant>
        <vt:lpwstr/>
      </vt:variant>
      <vt:variant>
        <vt:lpwstr>_bookmark90</vt:lpwstr>
      </vt:variant>
      <vt:variant>
        <vt:i4>2752593</vt:i4>
      </vt:variant>
      <vt:variant>
        <vt:i4>264</vt:i4>
      </vt:variant>
      <vt:variant>
        <vt:i4>0</vt:i4>
      </vt:variant>
      <vt:variant>
        <vt:i4>5</vt:i4>
      </vt:variant>
      <vt:variant>
        <vt:lpwstr/>
      </vt:variant>
      <vt:variant>
        <vt:lpwstr>_bookmark89</vt:lpwstr>
      </vt:variant>
      <vt:variant>
        <vt:i4>2752593</vt:i4>
      </vt:variant>
      <vt:variant>
        <vt:i4>261</vt:i4>
      </vt:variant>
      <vt:variant>
        <vt:i4>0</vt:i4>
      </vt:variant>
      <vt:variant>
        <vt:i4>5</vt:i4>
      </vt:variant>
      <vt:variant>
        <vt:lpwstr/>
      </vt:variant>
      <vt:variant>
        <vt:lpwstr>_bookmark88</vt:lpwstr>
      </vt:variant>
      <vt:variant>
        <vt:i4>2752593</vt:i4>
      </vt:variant>
      <vt:variant>
        <vt:i4>258</vt:i4>
      </vt:variant>
      <vt:variant>
        <vt:i4>0</vt:i4>
      </vt:variant>
      <vt:variant>
        <vt:i4>5</vt:i4>
      </vt:variant>
      <vt:variant>
        <vt:lpwstr/>
      </vt:variant>
      <vt:variant>
        <vt:lpwstr>_bookmark87</vt:lpwstr>
      </vt:variant>
      <vt:variant>
        <vt:i4>2752593</vt:i4>
      </vt:variant>
      <vt:variant>
        <vt:i4>255</vt:i4>
      </vt:variant>
      <vt:variant>
        <vt:i4>0</vt:i4>
      </vt:variant>
      <vt:variant>
        <vt:i4>5</vt:i4>
      </vt:variant>
      <vt:variant>
        <vt:lpwstr/>
      </vt:variant>
      <vt:variant>
        <vt:lpwstr>_bookmark86</vt:lpwstr>
      </vt:variant>
      <vt:variant>
        <vt:i4>2752593</vt:i4>
      </vt:variant>
      <vt:variant>
        <vt:i4>252</vt:i4>
      </vt:variant>
      <vt:variant>
        <vt:i4>0</vt:i4>
      </vt:variant>
      <vt:variant>
        <vt:i4>5</vt:i4>
      </vt:variant>
      <vt:variant>
        <vt:lpwstr/>
      </vt:variant>
      <vt:variant>
        <vt:lpwstr>_bookmark85</vt:lpwstr>
      </vt:variant>
      <vt:variant>
        <vt:i4>2752593</vt:i4>
      </vt:variant>
      <vt:variant>
        <vt:i4>249</vt:i4>
      </vt:variant>
      <vt:variant>
        <vt:i4>0</vt:i4>
      </vt:variant>
      <vt:variant>
        <vt:i4>5</vt:i4>
      </vt:variant>
      <vt:variant>
        <vt:lpwstr/>
      </vt:variant>
      <vt:variant>
        <vt:lpwstr>_bookmark84</vt:lpwstr>
      </vt:variant>
      <vt:variant>
        <vt:i4>2752593</vt:i4>
      </vt:variant>
      <vt:variant>
        <vt:i4>246</vt:i4>
      </vt:variant>
      <vt:variant>
        <vt:i4>0</vt:i4>
      </vt:variant>
      <vt:variant>
        <vt:i4>5</vt:i4>
      </vt:variant>
      <vt:variant>
        <vt:lpwstr/>
      </vt:variant>
      <vt:variant>
        <vt:lpwstr>_bookmark83</vt:lpwstr>
      </vt:variant>
      <vt:variant>
        <vt:i4>2752593</vt:i4>
      </vt:variant>
      <vt:variant>
        <vt:i4>243</vt:i4>
      </vt:variant>
      <vt:variant>
        <vt:i4>0</vt:i4>
      </vt:variant>
      <vt:variant>
        <vt:i4>5</vt:i4>
      </vt:variant>
      <vt:variant>
        <vt:lpwstr/>
      </vt:variant>
      <vt:variant>
        <vt:lpwstr>_bookmark82</vt:lpwstr>
      </vt:variant>
      <vt:variant>
        <vt:i4>2752593</vt:i4>
      </vt:variant>
      <vt:variant>
        <vt:i4>240</vt:i4>
      </vt:variant>
      <vt:variant>
        <vt:i4>0</vt:i4>
      </vt:variant>
      <vt:variant>
        <vt:i4>5</vt:i4>
      </vt:variant>
      <vt:variant>
        <vt:lpwstr/>
      </vt:variant>
      <vt:variant>
        <vt:lpwstr>_bookmark81</vt:lpwstr>
      </vt:variant>
      <vt:variant>
        <vt:i4>2752593</vt:i4>
      </vt:variant>
      <vt:variant>
        <vt:i4>237</vt:i4>
      </vt:variant>
      <vt:variant>
        <vt:i4>0</vt:i4>
      </vt:variant>
      <vt:variant>
        <vt:i4>5</vt:i4>
      </vt:variant>
      <vt:variant>
        <vt:lpwstr/>
      </vt:variant>
      <vt:variant>
        <vt:lpwstr>_bookmark80</vt:lpwstr>
      </vt:variant>
      <vt:variant>
        <vt:i4>2424913</vt:i4>
      </vt:variant>
      <vt:variant>
        <vt:i4>234</vt:i4>
      </vt:variant>
      <vt:variant>
        <vt:i4>0</vt:i4>
      </vt:variant>
      <vt:variant>
        <vt:i4>5</vt:i4>
      </vt:variant>
      <vt:variant>
        <vt:lpwstr/>
      </vt:variant>
      <vt:variant>
        <vt:lpwstr>_bookmark79</vt:lpwstr>
      </vt:variant>
      <vt:variant>
        <vt:i4>2424913</vt:i4>
      </vt:variant>
      <vt:variant>
        <vt:i4>231</vt:i4>
      </vt:variant>
      <vt:variant>
        <vt:i4>0</vt:i4>
      </vt:variant>
      <vt:variant>
        <vt:i4>5</vt:i4>
      </vt:variant>
      <vt:variant>
        <vt:lpwstr/>
      </vt:variant>
      <vt:variant>
        <vt:lpwstr>_bookmark78</vt:lpwstr>
      </vt:variant>
      <vt:variant>
        <vt:i4>2424913</vt:i4>
      </vt:variant>
      <vt:variant>
        <vt:i4>228</vt:i4>
      </vt:variant>
      <vt:variant>
        <vt:i4>0</vt:i4>
      </vt:variant>
      <vt:variant>
        <vt:i4>5</vt:i4>
      </vt:variant>
      <vt:variant>
        <vt:lpwstr/>
      </vt:variant>
      <vt:variant>
        <vt:lpwstr>_bookmark77</vt:lpwstr>
      </vt:variant>
      <vt:variant>
        <vt:i4>2424913</vt:i4>
      </vt:variant>
      <vt:variant>
        <vt:i4>225</vt:i4>
      </vt:variant>
      <vt:variant>
        <vt:i4>0</vt:i4>
      </vt:variant>
      <vt:variant>
        <vt:i4>5</vt:i4>
      </vt:variant>
      <vt:variant>
        <vt:lpwstr/>
      </vt:variant>
      <vt:variant>
        <vt:lpwstr>_bookmark76</vt:lpwstr>
      </vt:variant>
      <vt:variant>
        <vt:i4>2424913</vt:i4>
      </vt:variant>
      <vt:variant>
        <vt:i4>222</vt:i4>
      </vt:variant>
      <vt:variant>
        <vt:i4>0</vt:i4>
      </vt:variant>
      <vt:variant>
        <vt:i4>5</vt:i4>
      </vt:variant>
      <vt:variant>
        <vt:lpwstr/>
      </vt:variant>
      <vt:variant>
        <vt:lpwstr>_bookmark73</vt:lpwstr>
      </vt:variant>
      <vt:variant>
        <vt:i4>2424913</vt:i4>
      </vt:variant>
      <vt:variant>
        <vt:i4>219</vt:i4>
      </vt:variant>
      <vt:variant>
        <vt:i4>0</vt:i4>
      </vt:variant>
      <vt:variant>
        <vt:i4>5</vt:i4>
      </vt:variant>
      <vt:variant>
        <vt:lpwstr/>
      </vt:variant>
      <vt:variant>
        <vt:lpwstr>_bookmark75</vt:lpwstr>
      </vt:variant>
      <vt:variant>
        <vt:i4>2424913</vt:i4>
      </vt:variant>
      <vt:variant>
        <vt:i4>216</vt:i4>
      </vt:variant>
      <vt:variant>
        <vt:i4>0</vt:i4>
      </vt:variant>
      <vt:variant>
        <vt:i4>5</vt:i4>
      </vt:variant>
      <vt:variant>
        <vt:lpwstr/>
      </vt:variant>
      <vt:variant>
        <vt:lpwstr>_bookmark74</vt:lpwstr>
      </vt:variant>
      <vt:variant>
        <vt:i4>2424913</vt:i4>
      </vt:variant>
      <vt:variant>
        <vt:i4>213</vt:i4>
      </vt:variant>
      <vt:variant>
        <vt:i4>0</vt:i4>
      </vt:variant>
      <vt:variant>
        <vt:i4>5</vt:i4>
      </vt:variant>
      <vt:variant>
        <vt:lpwstr/>
      </vt:variant>
      <vt:variant>
        <vt:lpwstr>_bookmark72</vt:lpwstr>
      </vt:variant>
      <vt:variant>
        <vt:i4>2424913</vt:i4>
      </vt:variant>
      <vt:variant>
        <vt:i4>210</vt:i4>
      </vt:variant>
      <vt:variant>
        <vt:i4>0</vt:i4>
      </vt:variant>
      <vt:variant>
        <vt:i4>5</vt:i4>
      </vt:variant>
      <vt:variant>
        <vt:lpwstr/>
      </vt:variant>
      <vt:variant>
        <vt:lpwstr>_bookmark71</vt:lpwstr>
      </vt:variant>
      <vt:variant>
        <vt:i4>2424913</vt:i4>
      </vt:variant>
      <vt:variant>
        <vt:i4>207</vt:i4>
      </vt:variant>
      <vt:variant>
        <vt:i4>0</vt:i4>
      </vt:variant>
      <vt:variant>
        <vt:i4>5</vt:i4>
      </vt:variant>
      <vt:variant>
        <vt:lpwstr/>
      </vt:variant>
      <vt:variant>
        <vt:lpwstr>_bookmark70</vt:lpwstr>
      </vt:variant>
      <vt:variant>
        <vt:i4>2359377</vt:i4>
      </vt:variant>
      <vt:variant>
        <vt:i4>204</vt:i4>
      </vt:variant>
      <vt:variant>
        <vt:i4>0</vt:i4>
      </vt:variant>
      <vt:variant>
        <vt:i4>5</vt:i4>
      </vt:variant>
      <vt:variant>
        <vt:lpwstr/>
      </vt:variant>
      <vt:variant>
        <vt:lpwstr>_bookmark69</vt:lpwstr>
      </vt:variant>
      <vt:variant>
        <vt:i4>2359377</vt:i4>
      </vt:variant>
      <vt:variant>
        <vt:i4>201</vt:i4>
      </vt:variant>
      <vt:variant>
        <vt:i4>0</vt:i4>
      </vt:variant>
      <vt:variant>
        <vt:i4>5</vt:i4>
      </vt:variant>
      <vt:variant>
        <vt:lpwstr/>
      </vt:variant>
      <vt:variant>
        <vt:lpwstr>_bookmark68</vt:lpwstr>
      </vt:variant>
      <vt:variant>
        <vt:i4>2359377</vt:i4>
      </vt:variant>
      <vt:variant>
        <vt:i4>198</vt:i4>
      </vt:variant>
      <vt:variant>
        <vt:i4>0</vt:i4>
      </vt:variant>
      <vt:variant>
        <vt:i4>5</vt:i4>
      </vt:variant>
      <vt:variant>
        <vt:lpwstr/>
      </vt:variant>
      <vt:variant>
        <vt:lpwstr>_bookmark67</vt:lpwstr>
      </vt:variant>
      <vt:variant>
        <vt:i4>2359377</vt:i4>
      </vt:variant>
      <vt:variant>
        <vt:i4>195</vt:i4>
      </vt:variant>
      <vt:variant>
        <vt:i4>0</vt:i4>
      </vt:variant>
      <vt:variant>
        <vt:i4>5</vt:i4>
      </vt:variant>
      <vt:variant>
        <vt:lpwstr/>
      </vt:variant>
      <vt:variant>
        <vt:lpwstr>_bookmark66</vt:lpwstr>
      </vt:variant>
      <vt:variant>
        <vt:i4>2359377</vt:i4>
      </vt:variant>
      <vt:variant>
        <vt:i4>192</vt:i4>
      </vt:variant>
      <vt:variant>
        <vt:i4>0</vt:i4>
      </vt:variant>
      <vt:variant>
        <vt:i4>5</vt:i4>
      </vt:variant>
      <vt:variant>
        <vt:lpwstr/>
      </vt:variant>
      <vt:variant>
        <vt:lpwstr>_bookmark65</vt:lpwstr>
      </vt:variant>
      <vt:variant>
        <vt:i4>2359377</vt:i4>
      </vt:variant>
      <vt:variant>
        <vt:i4>189</vt:i4>
      </vt:variant>
      <vt:variant>
        <vt:i4>0</vt:i4>
      </vt:variant>
      <vt:variant>
        <vt:i4>5</vt:i4>
      </vt:variant>
      <vt:variant>
        <vt:lpwstr/>
      </vt:variant>
      <vt:variant>
        <vt:lpwstr>_bookmark64</vt:lpwstr>
      </vt:variant>
      <vt:variant>
        <vt:i4>2359377</vt:i4>
      </vt:variant>
      <vt:variant>
        <vt:i4>186</vt:i4>
      </vt:variant>
      <vt:variant>
        <vt:i4>0</vt:i4>
      </vt:variant>
      <vt:variant>
        <vt:i4>5</vt:i4>
      </vt:variant>
      <vt:variant>
        <vt:lpwstr/>
      </vt:variant>
      <vt:variant>
        <vt:lpwstr>_bookmark63</vt:lpwstr>
      </vt:variant>
      <vt:variant>
        <vt:i4>2359377</vt:i4>
      </vt:variant>
      <vt:variant>
        <vt:i4>183</vt:i4>
      </vt:variant>
      <vt:variant>
        <vt:i4>0</vt:i4>
      </vt:variant>
      <vt:variant>
        <vt:i4>5</vt:i4>
      </vt:variant>
      <vt:variant>
        <vt:lpwstr/>
      </vt:variant>
      <vt:variant>
        <vt:lpwstr>_bookmark62</vt:lpwstr>
      </vt:variant>
      <vt:variant>
        <vt:i4>2359377</vt:i4>
      </vt:variant>
      <vt:variant>
        <vt:i4>180</vt:i4>
      </vt:variant>
      <vt:variant>
        <vt:i4>0</vt:i4>
      </vt:variant>
      <vt:variant>
        <vt:i4>5</vt:i4>
      </vt:variant>
      <vt:variant>
        <vt:lpwstr/>
      </vt:variant>
      <vt:variant>
        <vt:lpwstr>_bookmark61</vt:lpwstr>
      </vt:variant>
      <vt:variant>
        <vt:i4>2359377</vt:i4>
      </vt:variant>
      <vt:variant>
        <vt:i4>177</vt:i4>
      </vt:variant>
      <vt:variant>
        <vt:i4>0</vt:i4>
      </vt:variant>
      <vt:variant>
        <vt:i4>5</vt:i4>
      </vt:variant>
      <vt:variant>
        <vt:lpwstr/>
      </vt:variant>
      <vt:variant>
        <vt:lpwstr>_bookmark60</vt:lpwstr>
      </vt:variant>
      <vt:variant>
        <vt:i4>2555985</vt:i4>
      </vt:variant>
      <vt:variant>
        <vt:i4>174</vt:i4>
      </vt:variant>
      <vt:variant>
        <vt:i4>0</vt:i4>
      </vt:variant>
      <vt:variant>
        <vt:i4>5</vt:i4>
      </vt:variant>
      <vt:variant>
        <vt:lpwstr/>
      </vt:variant>
      <vt:variant>
        <vt:lpwstr>_bookmark59</vt:lpwstr>
      </vt:variant>
      <vt:variant>
        <vt:i4>2555985</vt:i4>
      </vt:variant>
      <vt:variant>
        <vt:i4>171</vt:i4>
      </vt:variant>
      <vt:variant>
        <vt:i4>0</vt:i4>
      </vt:variant>
      <vt:variant>
        <vt:i4>5</vt:i4>
      </vt:variant>
      <vt:variant>
        <vt:lpwstr/>
      </vt:variant>
      <vt:variant>
        <vt:lpwstr>_bookmark58</vt:lpwstr>
      </vt:variant>
      <vt:variant>
        <vt:i4>2555985</vt:i4>
      </vt:variant>
      <vt:variant>
        <vt:i4>168</vt:i4>
      </vt:variant>
      <vt:variant>
        <vt:i4>0</vt:i4>
      </vt:variant>
      <vt:variant>
        <vt:i4>5</vt:i4>
      </vt:variant>
      <vt:variant>
        <vt:lpwstr/>
      </vt:variant>
      <vt:variant>
        <vt:lpwstr>_bookmark57</vt:lpwstr>
      </vt:variant>
      <vt:variant>
        <vt:i4>2555985</vt:i4>
      </vt:variant>
      <vt:variant>
        <vt:i4>165</vt:i4>
      </vt:variant>
      <vt:variant>
        <vt:i4>0</vt:i4>
      </vt:variant>
      <vt:variant>
        <vt:i4>5</vt:i4>
      </vt:variant>
      <vt:variant>
        <vt:lpwstr/>
      </vt:variant>
      <vt:variant>
        <vt:lpwstr>_bookmark56</vt:lpwstr>
      </vt:variant>
      <vt:variant>
        <vt:i4>2555985</vt:i4>
      </vt:variant>
      <vt:variant>
        <vt:i4>162</vt:i4>
      </vt:variant>
      <vt:variant>
        <vt:i4>0</vt:i4>
      </vt:variant>
      <vt:variant>
        <vt:i4>5</vt:i4>
      </vt:variant>
      <vt:variant>
        <vt:lpwstr/>
      </vt:variant>
      <vt:variant>
        <vt:lpwstr>_bookmark55</vt:lpwstr>
      </vt:variant>
      <vt:variant>
        <vt:i4>2555985</vt:i4>
      </vt:variant>
      <vt:variant>
        <vt:i4>159</vt:i4>
      </vt:variant>
      <vt:variant>
        <vt:i4>0</vt:i4>
      </vt:variant>
      <vt:variant>
        <vt:i4>5</vt:i4>
      </vt:variant>
      <vt:variant>
        <vt:lpwstr/>
      </vt:variant>
      <vt:variant>
        <vt:lpwstr>_bookmark54</vt:lpwstr>
      </vt:variant>
      <vt:variant>
        <vt:i4>2555985</vt:i4>
      </vt:variant>
      <vt:variant>
        <vt:i4>156</vt:i4>
      </vt:variant>
      <vt:variant>
        <vt:i4>0</vt:i4>
      </vt:variant>
      <vt:variant>
        <vt:i4>5</vt:i4>
      </vt:variant>
      <vt:variant>
        <vt:lpwstr/>
      </vt:variant>
      <vt:variant>
        <vt:lpwstr>_bookmark53</vt:lpwstr>
      </vt:variant>
      <vt:variant>
        <vt:i4>2555985</vt:i4>
      </vt:variant>
      <vt:variant>
        <vt:i4>153</vt:i4>
      </vt:variant>
      <vt:variant>
        <vt:i4>0</vt:i4>
      </vt:variant>
      <vt:variant>
        <vt:i4>5</vt:i4>
      </vt:variant>
      <vt:variant>
        <vt:lpwstr/>
      </vt:variant>
      <vt:variant>
        <vt:lpwstr>_bookmark52</vt:lpwstr>
      </vt:variant>
      <vt:variant>
        <vt:i4>2555985</vt:i4>
      </vt:variant>
      <vt:variant>
        <vt:i4>150</vt:i4>
      </vt:variant>
      <vt:variant>
        <vt:i4>0</vt:i4>
      </vt:variant>
      <vt:variant>
        <vt:i4>5</vt:i4>
      </vt:variant>
      <vt:variant>
        <vt:lpwstr/>
      </vt:variant>
      <vt:variant>
        <vt:lpwstr>_bookmark51</vt:lpwstr>
      </vt:variant>
      <vt:variant>
        <vt:i4>2555985</vt:i4>
      </vt:variant>
      <vt:variant>
        <vt:i4>147</vt:i4>
      </vt:variant>
      <vt:variant>
        <vt:i4>0</vt:i4>
      </vt:variant>
      <vt:variant>
        <vt:i4>5</vt:i4>
      </vt:variant>
      <vt:variant>
        <vt:lpwstr/>
      </vt:variant>
      <vt:variant>
        <vt:lpwstr>_bookmark50</vt:lpwstr>
      </vt:variant>
      <vt:variant>
        <vt:i4>2490449</vt:i4>
      </vt:variant>
      <vt:variant>
        <vt:i4>144</vt:i4>
      </vt:variant>
      <vt:variant>
        <vt:i4>0</vt:i4>
      </vt:variant>
      <vt:variant>
        <vt:i4>5</vt:i4>
      </vt:variant>
      <vt:variant>
        <vt:lpwstr/>
      </vt:variant>
      <vt:variant>
        <vt:lpwstr>_bookmark49</vt:lpwstr>
      </vt:variant>
      <vt:variant>
        <vt:i4>2490449</vt:i4>
      </vt:variant>
      <vt:variant>
        <vt:i4>141</vt:i4>
      </vt:variant>
      <vt:variant>
        <vt:i4>0</vt:i4>
      </vt:variant>
      <vt:variant>
        <vt:i4>5</vt:i4>
      </vt:variant>
      <vt:variant>
        <vt:lpwstr/>
      </vt:variant>
      <vt:variant>
        <vt:lpwstr>_bookmark48</vt:lpwstr>
      </vt:variant>
      <vt:variant>
        <vt:i4>2490449</vt:i4>
      </vt:variant>
      <vt:variant>
        <vt:i4>138</vt:i4>
      </vt:variant>
      <vt:variant>
        <vt:i4>0</vt:i4>
      </vt:variant>
      <vt:variant>
        <vt:i4>5</vt:i4>
      </vt:variant>
      <vt:variant>
        <vt:lpwstr/>
      </vt:variant>
      <vt:variant>
        <vt:lpwstr>_bookmark47</vt:lpwstr>
      </vt:variant>
      <vt:variant>
        <vt:i4>2490449</vt:i4>
      </vt:variant>
      <vt:variant>
        <vt:i4>135</vt:i4>
      </vt:variant>
      <vt:variant>
        <vt:i4>0</vt:i4>
      </vt:variant>
      <vt:variant>
        <vt:i4>5</vt:i4>
      </vt:variant>
      <vt:variant>
        <vt:lpwstr/>
      </vt:variant>
      <vt:variant>
        <vt:lpwstr>_bookmark46</vt:lpwstr>
      </vt:variant>
      <vt:variant>
        <vt:i4>2490449</vt:i4>
      </vt:variant>
      <vt:variant>
        <vt:i4>132</vt:i4>
      </vt:variant>
      <vt:variant>
        <vt:i4>0</vt:i4>
      </vt:variant>
      <vt:variant>
        <vt:i4>5</vt:i4>
      </vt:variant>
      <vt:variant>
        <vt:lpwstr/>
      </vt:variant>
      <vt:variant>
        <vt:lpwstr>_bookmark45</vt:lpwstr>
      </vt:variant>
      <vt:variant>
        <vt:i4>2490449</vt:i4>
      </vt:variant>
      <vt:variant>
        <vt:i4>129</vt:i4>
      </vt:variant>
      <vt:variant>
        <vt:i4>0</vt:i4>
      </vt:variant>
      <vt:variant>
        <vt:i4>5</vt:i4>
      </vt:variant>
      <vt:variant>
        <vt:lpwstr/>
      </vt:variant>
      <vt:variant>
        <vt:lpwstr>_bookmark44</vt:lpwstr>
      </vt:variant>
      <vt:variant>
        <vt:i4>2490449</vt:i4>
      </vt:variant>
      <vt:variant>
        <vt:i4>126</vt:i4>
      </vt:variant>
      <vt:variant>
        <vt:i4>0</vt:i4>
      </vt:variant>
      <vt:variant>
        <vt:i4>5</vt:i4>
      </vt:variant>
      <vt:variant>
        <vt:lpwstr/>
      </vt:variant>
      <vt:variant>
        <vt:lpwstr>_bookmark43</vt:lpwstr>
      </vt:variant>
      <vt:variant>
        <vt:i4>2490449</vt:i4>
      </vt:variant>
      <vt:variant>
        <vt:i4>123</vt:i4>
      </vt:variant>
      <vt:variant>
        <vt:i4>0</vt:i4>
      </vt:variant>
      <vt:variant>
        <vt:i4>5</vt:i4>
      </vt:variant>
      <vt:variant>
        <vt:lpwstr/>
      </vt:variant>
      <vt:variant>
        <vt:lpwstr>_bookmark42</vt:lpwstr>
      </vt:variant>
      <vt:variant>
        <vt:i4>2490449</vt:i4>
      </vt:variant>
      <vt:variant>
        <vt:i4>120</vt:i4>
      </vt:variant>
      <vt:variant>
        <vt:i4>0</vt:i4>
      </vt:variant>
      <vt:variant>
        <vt:i4>5</vt:i4>
      </vt:variant>
      <vt:variant>
        <vt:lpwstr/>
      </vt:variant>
      <vt:variant>
        <vt:lpwstr>_bookmark41</vt:lpwstr>
      </vt:variant>
      <vt:variant>
        <vt:i4>2490449</vt:i4>
      </vt:variant>
      <vt:variant>
        <vt:i4>117</vt:i4>
      </vt:variant>
      <vt:variant>
        <vt:i4>0</vt:i4>
      </vt:variant>
      <vt:variant>
        <vt:i4>5</vt:i4>
      </vt:variant>
      <vt:variant>
        <vt:lpwstr/>
      </vt:variant>
      <vt:variant>
        <vt:lpwstr>_bookmark40</vt:lpwstr>
      </vt:variant>
      <vt:variant>
        <vt:i4>2162769</vt:i4>
      </vt:variant>
      <vt:variant>
        <vt:i4>114</vt:i4>
      </vt:variant>
      <vt:variant>
        <vt:i4>0</vt:i4>
      </vt:variant>
      <vt:variant>
        <vt:i4>5</vt:i4>
      </vt:variant>
      <vt:variant>
        <vt:lpwstr/>
      </vt:variant>
      <vt:variant>
        <vt:lpwstr>_bookmark39</vt:lpwstr>
      </vt:variant>
      <vt:variant>
        <vt:i4>2162769</vt:i4>
      </vt:variant>
      <vt:variant>
        <vt:i4>111</vt:i4>
      </vt:variant>
      <vt:variant>
        <vt:i4>0</vt:i4>
      </vt:variant>
      <vt:variant>
        <vt:i4>5</vt:i4>
      </vt:variant>
      <vt:variant>
        <vt:lpwstr/>
      </vt:variant>
      <vt:variant>
        <vt:lpwstr>_bookmark38</vt:lpwstr>
      </vt:variant>
      <vt:variant>
        <vt:i4>2162769</vt:i4>
      </vt:variant>
      <vt:variant>
        <vt:i4>108</vt:i4>
      </vt:variant>
      <vt:variant>
        <vt:i4>0</vt:i4>
      </vt:variant>
      <vt:variant>
        <vt:i4>5</vt:i4>
      </vt:variant>
      <vt:variant>
        <vt:lpwstr/>
      </vt:variant>
      <vt:variant>
        <vt:lpwstr>_bookmark37</vt:lpwstr>
      </vt:variant>
      <vt:variant>
        <vt:i4>2162769</vt:i4>
      </vt:variant>
      <vt:variant>
        <vt:i4>105</vt:i4>
      </vt:variant>
      <vt:variant>
        <vt:i4>0</vt:i4>
      </vt:variant>
      <vt:variant>
        <vt:i4>5</vt:i4>
      </vt:variant>
      <vt:variant>
        <vt:lpwstr/>
      </vt:variant>
      <vt:variant>
        <vt:lpwstr>_bookmark36</vt:lpwstr>
      </vt:variant>
      <vt:variant>
        <vt:i4>2162769</vt:i4>
      </vt:variant>
      <vt:variant>
        <vt:i4>102</vt:i4>
      </vt:variant>
      <vt:variant>
        <vt:i4>0</vt:i4>
      </vt:variant>
      <vt:variant>
        <vt:i4>5</vt:i4>
      </vt:variant>
      <vt:variant>
        <vt:lpwstr/>
      </vt:variant>
      <vt:variant>
        <vt:lpwstr>_bookmark35</vt:lpwstr>
      </vt:variant>
      <vt:variant>
        <vt:i4>2162769</vt:i4>
      </vt:variant>
      <vt:variant>
        <vt:i4>99</vt:i4>
      </vt:variant>
      <vt:variant>
        <vt:i4>0</vt:i4>
      </vt:variant>
      <vt:variant>
        <vt:i4>5</vt:i4>
      </vt:variant>
      <vt:variant>
        <vt:lpwstr/>
      </vt:variant>
      <vt:variant>
        <vt:lpwstr>_bookmark34</vt:lpwstr>
      </vt:variant>
      <vt:variant>
        <vt:i4>2162769</vt:i4>
      </vt:variant>
      <vt:variant>
        <vt:i4>96</vt:i4>
      </vt:variant>
      <vt:variant>
        <vt:i4>0</vt:i4>
      </vt:variant>
      <vt:variant>
        <vt:i4>5</vt:i4>
      </vt:variant>
      <vt:variant>
        <vt:lpwstr/>
      </vt:variant>
      <vt:variant>
        <vt:lpwstr>_bookmark33</vt:lpwstr>
      </vt:variant>
      <vt:variant>
        <vt:i4>2162769</vt:i4>
      </vt:variant>
      <vt:variant>
        <vt:i4>93</vt:i4>
      </vt:variant>
      <vt:variant>
        <vt:i4>0</vt:i4>
      </vt:variant>
      <vt:variant>
        <vt:i4>5</vt:i4>
      </vt:variant>
      <vt:variant>
        <vt:lpwstr/>
      </vt:variant>
      <vt:variant>
        <vt:lpwstr>_bookmark32</vt:lpwstr>
      </vt:variant>
      <vt:variant>
        <vt:i4>2162769</vt:i4>
      </vt:variant>
      <vt:variant>
        <vt:i4>90</vt:i4>
      </vt:variant>
      <vt:variant>
        <vt:i4>0</vt:i4>
      </vt:variant>
      <vt:variant>
        <vt:i4>5</vt:i4>
      </vt:variant>
      <vt:variant>
        <vt:lpwstr/>
      </vt:variant>
      <vt:variant>
        <vt:lpwstr>_bookmark31</vt:lpwstr>
      </vt:variant>
      <vt:variant>
        <vt:i4>2162769</vt:i4>
      </vt:variant>
      <vt:variant>
        <vt:i4>87</vt:i4>
      </vt:variant>
      <vt:variant>
        <vt:i4>0</vt:i4>
      </vt:variant>
      <vt:variant>
        <vt:i4>5</vt:i4>
      </vt:variant>
      <vt:variant>
        <vt:lpwstr/>
      </vt:variant>
      <vt:variant>
        <vt:lpwstr>_bookmark30</vt:lpwstr>
      </vt:variant>
      <vt:variant>
        <vt:i4>2097233</vt:i4>
      </vt:variant>
      <vt:variant>
        <vt:i4>84</vt:i4>
      </vt:variant>
      <vt:variant>
        <vt:i4>0</vt:i4>
      </vt:variant>
      <vt:variant>
        <vt:i4>5</vt:i4>
      </vt:variant>
      <vt:variant>
        <vt:lpwstr/>
      </vt:variant>
      <vt:variant>
        <vt:lpwstr>_bookmark29</vt:lpwstr>
      </vt:variant>
      <vt:variant>
        <vt:i4>2097233</vt:i4>
      </vt:variant>
      <vt:variant>
        <vt:i4>81</vt:i4>
      </vt:variant>
      <vt:variant>
        <vt:i4>0</vt:i4>
      </vt:variant>
      <vt:variant>
        <vt:i4>5</vt:i4>
      </vt:variant>
      <vt:variant>
        <vt:lpwstr/>
      </vt:variant>
      <vt:variant>
        <vt:lpwstr>_bookmark28</vt:lpwstr>
      </vt:variant>
      <vt:variant>
        <vt:i4>2097233</vt:i4>
      </vt:variant>
      <vt:variant>
        <vt:i4>78</vt:i4>
      </vt:variant>
      <vt:variant>
        <vt:i4>0</vt:i4>
      </vt:variant>
      <vt:variant>
        <vt:i4>5</vt:i4>
      </vt:variant>
      <vt:variant>
        <vt:lpwstr/>
      </vt:variant>
      <vt:variant>
        <vt:lpwstr>_bookmark27</vt:lpwstr>
      </vt:variant>
      <vt:variant>
        <vt:i4>2097233</vt:i4>
      </vt:variant>
      <vt:variant>
        <vt:i4>75</vt:i4>
      </vt:variant>
      <vt:variant>
        <vt:i4>0</vt:i4>
      </vt:variant>
      <vt:variant>
        <vt:i4>5</vt:i4>
      </vt:variant>
      <vt:variant>
        <vt:lpwstr/>
      </vt:variant>
      <vt:variant>
        <vt:lpwstr>_bookmark26</vt:lpwstr>
      </vt:variant>
      <vt:variant>
        <vt:i4>2097233</vt:i4>
      </vt:variant>
      <vt:variant>
        <vt:i4>72</vt:i4>
      </vt:variant>
      <vt:variant>
        <vt:i4>0</vt:i4>
      </vt:variant>
      <vt:variant>
        <vt:i4>5</vt:i4>
      </vt:variant>
      <vt:variant>
        <vt:lpwstr/>
      </vt:variant>
      <vt:variant>
        <vt:lpwstr>_bookmark25</vt:lpwstr>
      </vt:variant>
      <vt:variant>
        <vt:i4>2097233</vt:i4>
      </vt:variant>
      <vt:variant>
        <vt:i4>69</vt:i4>
      </vt:variant>
      <vt:variant>
        <vt:i4>0</vt:i4>
      </vt:variant>
      <vt:variant>
        <vt:i4>5</vt:i4>
      </vt:variant>
      <vt:variant>
        <vt:lpwstr/>
      </vt:variant>
      <vt:variant>
        <vt:lpwstr>_bookmark24</vt:lpwstr>
      </vt:variant>
      <vt:variant>
        <vt:i4>2097233</vt:i4>
      </vt:variant>
      <vt:variant>
        <vt:i4>66</vt:i4>
      </vt:variant>
      <vt:variant>
        <vt:i4>0</vt:i4>
      </vt:variant>
      <vt:variant>
        <vt:i4>5</vt:i4>
      </vt:variant>
      <vt:variant>
        <vt:lpwstr/>
      </vt:variant>
      <vt:variant>
        <vt:lpwstr>_bookmark23</vt:lpwstr>
      </vt:variant>
      <vt:variant>
        <vt:i4>2097233</vt:i4>
      </vt:variant>
      <vt:variant>
        <vt:i4>63</vt:i4>
      </vt:variant>
      <vt:variant>
        <vt:i4>0</vt:i4>
      </vt:variant>
      <vt:variant>
        <vt:i4>5</vt:i4>
      </vt:variant>
      <vt:variant>
        <vt:lpwstr/>
      </vt:variant>
      <vt:variant>
        <vt:lpwstr>_bookmark22</vt:lpwstr>
      </vt:variant>
      <vt:variant>
        <vt:i4>2097233</vt:i4>
      </vt:variant>
      <vt:variant>
        <vt:i4>60</vt:i4>
      </vt:variant>
      <vt:variant>
        <vt:i4>0</vt:i4>
      </vt:variant>
      <vt:variant>
        <vt:i4>5</vt:i4>
      </vt:variant>
      <vt:variant>
        <vt:lpwstr/>
      </vt:variant>
      <vt:variant>
        <vt:lpwstr>_bookmark21</vt:lpwstr>
      </vt:variant>
      <vt:variant>
        <vt:i4>2097233</vt:i4>
      </vt:variant>
      <vt:variant>
        <vt:i4>57</vt:i4>
      </vt:variant>
      <vt:variant>
        <vt:i4>0</vt:i4>
      </vt:variant>
      <vt:variant>
        <vt:i4>5</vt:i4>
      </vt:variant>
      <vt:variant>
        <vt:lpwstr/>
      </vt:variant>
      <vt:variant>
        <vt:lpwstr>_bookmark20</vt:lpwstr>
      </vt:variant>
      <vt:variant>
        <vt:i4>2293841</vt:i4>
      </vt:variant>
      <vt:variant>
        <vt:i4>54</vt:i4>
      </vt:variant>
      <vt:variant>
        <vt:i4>0</vt:i4>
      </vt:variant>
      <vt:variant>
        <vt:i4>5</vt:i4>
      </vt:variant>
      <vt:variant>
        <vt:lpwstr/>
      </vt:variant>
      <vt:variant>
        <vt:lpwstr>_bookmark19</vt:lpwstr>
      </vt:variant>
      <vt:variant>
        <vt:i4>2293841</vt:i4>
      </vt:variant>
      <vt:variant>
        <vt:i4>51</vt:i4>
      </vt:variant>
      <vt:variant>
        <vt:i4>0</vt:i4>
      </vt:variant>
      <vt:variant>
        <vt:i4>5</vt:i4>
      </vt:variant>
      <vt:variant>
        <vt:lpwstr/>
      </vt:variant>
      <vt:variant>
        <vt:lpwstr>_bookmark18</vt:lpwstr>
      </vt:variant>
      <vt:variant>
        <vt:i4>2293841</vt:i4>
      </vt:variant>
      <vt:variant>
        <vt:i4>48</vt:i4>
      </vt:variant>
      <vt:variant>
        <vt:i4>0</vt:i4>
      </vt:variant>
      <vt:variant>
        <vt:i4>5</vt:i4>
      </vt:variant>
      <vt:variant>
        <vt:lpwstr/>
      </vt:variant>
      <vt:variant>
        <vt:lpwstr>_bookmark17</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 Park</dc:creator>
  <cp:keywords/>
  <dc:description/>
  <cp:lastModifiedBy>Alexa Dwomoh</cp:lastModifiedBy>
  <cp:revision>31</cp:revision>
  <cp:lastPrinted>2025-08-11T15:13:00Z</cp:lastPrinted>
  <dcterms:created xsi:type="dcterms:W3CDTF">2025-08-18T20:22:00Z</dcterms:created>
  <dcterms:modified xsi:type="dcterms:W3CDTF">2025-09-05T17:12:00Z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Microsoft® Word for Microsoft 365</vt:lpwstr>
  </property>
  <property fmtid="{D5CDD505-2E9C-101B-9397-08002B2CF9AE}" pid="4" name="LastSaved">
    <vt:filetime>2024-06-24T00:00:00Z</vt:filetime>
  </property>
  <property fmtid="{D5CDD505-2E9C-101B-9397-08002B2CF9AE}" pid="5" name="Producer">
    <vt:lpwstr>Microsoft® Word for Microsoft 365</vt:lpwstr>
  </property>
</Properties>
</file>